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EABF" w14:textId="77777777" w:rsidR="000E62F4" w:rsidRPr="008B6BED" w:rsidRDefault="00B82BF6" w:rsidP="00376B59">
      <w:pPr>
        <w:pStyle w:val="Default"/>
        <w:jc w:val="center"/>
        <w:rPr>
          <w:b/>
          <w:bCs/>
          <w:i/>
          <w:color w:val="auto"/>
        </w:rPr>
      </w:pPr>
      <w:r w:rsidRPr="008B6BED">
        <w:rPr>
          <w:b/>
          <w:bCs/>
          <w:i/>
          <w:color w:val="auto"/>
        </w:rPr>
        <w:t xml:space="preserve"> </w:t>
      </w:r>
      <w:r w:rsidR="00036FBD" w:rsidRPr="008B6BED">
        <w:rPr>
          <w:b/>
          <w:i/>
          <w:noProof/>
          <w:color w:val="auto"/>
        </w:rPr>
        <w:drawing>
          <wp:inline distT="0" distB="0" distL="0" distR="0" wp14:anchorId="64AFD12B" wp14:editId="47F84B7E">
            <wp:extent cx="2790825" cy="561975"/>
            <wp:effectExtent l="0" t="0" r="0" b="0"/>
            <wp:docPr id="1" name="Picture 1" descr="I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561975"/>
                    </a:xfrm>
                    <a:prstGeom prst="rect">
                      <a:avLst/>
                    </a:prstGeom>
                    <a:noFill/>
                    <a:ln>
                      <a:noFill/>
                    </a:ln>
                  </pic:spPr>
                </pic:pic>
              </a:graphicData>
            </a:graphic>
          </wp:inline>
        </w:drawing>
      </w:r>
    </w:p>
    <w:p w14:paraId="1EA47B14" w14:textId="77777777" w:rsidR="000E62F4" w:rsidRPr="008B6BED" w:rsidRDefault="000E62F4" w:rsidP="000E62F4">
      <w:pPr>
        <w:pStyle w:val="Default"/>
        <w:jc w:val="center"/>
        <w:rPr>
          <w:b/>
          <w:bCs/>
          <w:color w:val="auto"/>
        </w:rPr>
      </w:pPr>
      <w:r w:rsidRPr="008B6BED">
        <w:rPr>
          <w:b/>
          <w:bCs/>
          <w:color w:val="auto"/>
        </w:rPr>
        <w:t>Department of Finance, Insurance and Law</w:t>
      </w:r>
    </w:p>
    <w:p w14:paraId="27127201" w14:textId="77777777" w:rsidR="00376B59" w:rsidRPr="008B6BED" w:rsidRDefault="005405BF" w:rsidP="00376B59">
      <w:pPr>
        <w:pStyle w:val="Default"/>
        <w:jc w:val="center"/>
        <w:rPr>
          <w:i/>
          <w:color w:val="auto"/>
        </w:rPr>
      </w:pPr>
      <w:r w:rsidRPr="008B6BED">
        <w:rPr>
          <w:b/>
          <w:bCs/>
          <w:i/>
          <w:color w:val="auto"/>
        </w:rPr>
        <w:t xml:space="preserve">FIL </w:t>
      </w:r>
      <w:r w:rsidR="00317574" w:rsidRPr="008B6BED">
        <w:rPr>
          <w:b/>
          <w:bCs/>
          <w:i/>
          <w:color w:val="auto"/>
        </w:rPr>
        <w:t>2</w:t>
      </w:r>
      <w:r w:rsidRPr="008B6BED">
        <w:rPr>
          <w:b/>
          <w:bCs/>
          <w:i/>
          <w:color w:val="auto"/>
        </w:rPr>
        <w:t xml:space="preserve">41 </w:t>
      </w:r>
      <w:r w:rsidR="00317574" w:rsidRPr="008B6BED">
        <w:rPr>
          <w:b/>
          <w:bCs/>
          <w:i/>
          <w:color w:val="auto"/>
        </w:rPr>
        <w:t>Financial Markets</w:t>
      </w:r>
    </w:p>
    <w:p w14:paraId="09AC4BA3" w14:textId="77777777" w:rsidR="005405BF" w:rsidRPr="008B6BED" w:rsidRDefault="005405BF" w:rsidP="005405BF">
      <w:pPr>
        <w:pStyle w:val="Default"/>
        <w:jc w:val="center"/>
        <w:rPr>
          <w:color w:val="auto"/>
        </w:rPr>
      </w:pPr>
      <w:r w:rsidRPr="008B6BED">
        <w:rPr>
          <w:b/>
          <w:bCs/>
          <w:color w:val="auto"/>
        </w:rPr>
        <w:t>Course Syllabus</w:t>
      </w:r>
    </w:p>
    <w:p w14:paraId="392F9050" w14:textId="77777777" w:rsidR="00376B59" w:rsidRPr="008B6BED" w:rsidRDefault="00376B59" w:rsidP="00376B59">
      <w:pPr>
        <w:pStyle w:val="Default"/>
        <w:rPr>
          <w:color w:val="auto"/>
        </w:rPr>
      </w:pPr>
      <w:r w:rsidRPr="008B6BED">
        <w:rPr>
          <w:b/>
          <w:bCs/>
          <w:color w:val="auto"/>
        </w:rPr>
        <w:t xml:space="preserve">College of Business Mission </w:t>
      </w:r>
    </w:p>
    <w:p w14:paraId="70C01BE2" w14:textId="77777777" w:rsidR="00376B59" w:rsidRPr="008B6BED" w:rsidRDefault="00376B59" w:rsidP="00376B59">
      <w:pPr>
        <w:pStyle w:val="Default"/>
        <w:rPr>
          <w:color w:val="auto"/>
        </w:rPr>
      </w:pPr>
      <w:r w:rsidRPr="008B6BED">
        <w:rPr>
          <w:color w:val="auto"/>
        </w:rPr>
        <w:t xml:space="preserve">To be a highly respected college of business that develops professionals with the personal dedication, ethics and lifelong learning capabilities needed to succeed professionally and to serve society. We work as a diverse community promoting excellence in learning, teaching, scholarship, and service. </w:t>
      </w:r>
    </w:p>
    <w:p w14:paraId="14FAB09B" w14:textId="77777777" w:rsidR="00376B59" w:rsidRPr="008B6BED" w:rsidRDefault="00376B59" w:rsidP="00376B59">
      <w:pPr>
        <w:pStyle w:val="Default"/>
        <w:rPr>
          <w:b/>
          <w:bCs/>
          <w:color w:val="auto"/>
        </w:rPr>
      </w:pPr>
    </w:p>
    <w:p w14:paraId="7055D564" w14:textId="77777777" w:rsidR="00376B59" w:rsidRPr="008B6BED" w:rsidRDefault="00376B59" w:rsidP="00376B59">
      <w:pPr>
        <w:pStyle w:val="Default"/>
        <w:rPr>
          <w:color w:val="auto"/>
        </w:rPr>
      </w:pPr>
      <w:r w:rsidRPr="008B6BED">
        <w:rPr>
          <w:b/>
          <w:bCs/>
          <w:color w:val="auto"/>
        </w:rPr>
        <w:t xml:space="preserve">Academic Integrity </w:t>
      </w:r>
    </w:p>
    <w:p w14:paraId="1525C117" w14:textId="67C50A10" w:rsidR="00376B59" w:rsidRPr="008B6BED" w:rsidRDefault="00E106DB" w:rsidP="00376B59">
      <w:pPr>
        <w:pStyle w:val="Default"/>
        <w:rPr>
          <w:color w:val="auto"/>
        </w:rPr>
      </w:pPr>
      <w:bookmarkStart w:id="0" w:name="_Hlk48162039"/>
      <w:r>
        <w:rPr>
          <w:color w:val="auto"/>
        </w:rPr>
        <w:t>In this online course, using AI or browsing the web during</w:t>
      </w:r>
      <w:r w:rsidR="005C6E01">
        <w:rPr>
          <w:color w:val="auto"/>
        </w:rPr>
        <w:t xml:space="preserve"> proctored</w:t>
      </w:r>
      <w:r>
        <w:rPr>
          <w:color w:val="auto"/>
        </w:rPr>
        <w:t xml:space="preserve"> exams, working with others on exams or assignments, or sharing information about </w:t>
      </w:r>
      <w:r w:rsidR="005C6E01">
        <w:rPr>
          <w:color w:val="auto"/>
        </w:rPr>
        <w:t xml:space="preserve">practice or proctored </w:t>
      </w:r>
      <w:r>
        <w:rPr>
          <w:color w:val="auto"/>
        </w:rPr>
        <w:t>exam questions is considered cheating. You may</w:t>
      </w:r>
      <w:r w:rsidR="00A7632C">
        <w:rPr>
          <w:color w:val="auto"/>
        </w:rPr>
        <w:t xml:space="preserve"> use</w:t>
      </w:r>
      <w:r w:rsidRPr="008B6BED">
        <w:rPr>
          <w:color w:val="auto"/>
        </w:rPr>
        <w:t xml:space="preserve"> scratch paper, a calculator, and whatever else is specified in the exam instructions when taking</w:t>
      </w:r>
      <w:r w:rsidR="00C762C2">
        <w:rPr>
          <w:color w:val="auto"/>
        </w:rPr>
        <w:t xml:space="preserve"> proctored</w:t>
      </w:r>
      <w:r w:rsidRPr="008B6BED">
        <w:rPr>
          <w:color w:val="auto"/>
        </w:rPr>
        <w:t xml:space="preserve"> exams.</w:t>
      </w:r>
      <w:bookmarkEnd w:id="0"/>
    </w:p>
    <w:p w14:paraId="7BF0450D" w14:textId="77777777" w:rsidR="00E106DB" w:rsidRPr="008B6BED" w:rsidRDefault="00E106DB" w:rsidP="00376B59">
      <w:pPr>
        <w:pStyle w:val="Default"/>
        <w:rPr>
          <w:b/>
          <w:bCs/>
          <w:color w:val="auto"/>
        </w:rPr>
      </w:pPr>
    </w:p>
    <w:p w14:paraId="646D418E" w14:textId="77777777" w:rsidR="00376B59" w:rsidRPr="008B6BED" w:rsidRDefault="00376B59" w:rsidP="00376B59">
      <w:pPr>
        <w:pStyle w:val="Default"/>
        <w:rPr>
          <w:color w:val="auto"/>
        </w:rPr>
      </w:pPr>
      <w:r w:rsidRPr="008B6BED">
        <w:rPr>
          <w:b/>
          <w:bCs/>
          <w:color w:val="auto"/>
        </w:rPr>
        <w:t xml:space="preserve">Professional Standards </w:t>
      </w:r>
    </w:p>
    <w:p w14:paraId="4E78D940" w14:textId="74DD1FB2" w:rsidR="00376B59" w:rsidRPr="008B6BED" w:rsidRDefault="00E106DB" w:rsidP="00376B59">
      <w:pPr>
        <w:pStyle w:val="Default"/>
        <w:rPr>
          <w:color w:val="auto"/>
        </w:rPr>
      </w:pPr>
      <w:r w:rsidRPr="008B6BED">
        <w:rPr>
          <w:color w:val="auto"/>
        </w:rPr>
        <w:t xml:space="preserve">You should be familiar with and adhere to the </w:t>
      </w:r>
      <w:hyperlink r:id="rId9" w:history="1">
        <w:r w:rsidRPr="008B6BED">
          <w:rPr>
            <w:rStyle w:val="Hyperlink"/>
            <w:i/>
          </w:rPr>
          <w:t>College of Business Professional Standards</w:t>
        </w:r>
      </w:hyperlink>
      <w:r w:rsidRPr="008B6BED">
        <w:rPr>
          <w:i/>
        </w:rPr>
        <w:t xml:space="preserve"> (p.7 for students)</w:t>
      </w:r>
      <w:r w:rsidRPr="008B6BED">
        <w:rPr>
          <w:color w:val="auto"/>
        </w:rPr>
        <w:t xml:space="preserve">.   </w:t>
      </w:r>
    </w:p>
    <w:p w14:paraId="0D333EF9" w14:textId="77777777" w:rsidR="00376B59" w:rsidRPr="008B6BED" w:rsidRDefault="00376B59" w:rsidP="00376B59">
      <w:pPr>
        <w:pStyle w:val="Default"/>
        <w:rPr>
          <w:b/>
          <w:bCs/>
          <w:color w:val="auto"/>
        </w:rPr>
      </w:pPr>
    </w:p>
    <w:p w14:paraId="02039E51" w14:textId="2D086DD5" w:rsidR="00376B59" w:rsidRPr="008B6BED" w:rsidRDefault="00376B59" w:rsidP="00376B59">
      <w:pPr>
        <w:tabs>
          <w:tab w:val="left" w:pos="3420"/>
        </w:tabs>
        <w:jc w:val="both"/>
      </w:pPr>
      <w:r w:rsidRPr="008B6BED">
        <w:rPr>
          <w:b/>
        </w:rPr>
        <w:t>S</w:t>
      </w:r>
      <w:r w:rsidR="00933F02" w:rsidRPr="008B6BED">
        <w:rPr>
          <w:b/>
        </w:rPr>
        <w:t>emester</w:t>
      </w:r>
      <w:r w:rsidRPr="008B6BED">
        <w:rPr>
          <w:b/>
        </w:rPr>
        <w:t>:</w:t>
      </w:r>
      <w:r w:rsidRPr="008B6BED">
        <w:tab/>
      </w:r>
      <w:r w:rsidR="00317574" w:rsidRPr="008B6BED">
        <w:t>S</w:t>
      </w:r>
      <w:r w:rsidR="00B02F8D" w:rsidRPr="008B6BED">
        <w:t>ummer</w:t>
      </w:r>
      <w:r w:rsidRPr="008B6BED">
        <w:t xml:space="preserve"> 20</w:t>
      </w:r>
      <w:r w:rsidR="004A2146" w:rsidRPr="008B6BED">
        <w:t>2</w:t>
      </w:r>
      <w:r w:rsidR="00A24589" w:rsidRPr="008B6BED">
        <w:t>6</w:t>
      </w:r>
      <w:r w:rsidR="00CD48D2" w:rsidRPr="008B6BED">
        <w:t>, second six weeks</w:t>
      </w:r>
    </w:p>
    <w:p w14:paraId="4692CECA" w14:textId="51B78E9C" w:rsidR="00376B59" w:rsidRPr="008B6BED" w:rsidRDefault="00933F02" w:rsidP="00911189">
      <w:pPr>
        <w:tabs>
          <w:tab w:val="left" w:pos="3420"/>
        </w:tabs>
        <w:ind w:left="3420" w:hanging="3420"/>
      </w:pPr>
      <w:r w:rsidRPr="008B6BED">
        <w:rPr>
          <w:b/>
        </w:rPr>
        <w:t>Class Schedule</w:t>
      </w:r>
      <w:r w:rsidR="00376B59" w:rsidRPr="008B6BED">
        <w:rPr>
          <w:b/>
        </w:rPr>
        <w:t>:</w:t>
      </w:r>
      <w:r w:rsidR="00376B59" w:rsidRPr="008B6BED">
        <w:rPr>
          <w:b/>
        </w:rPr>
        <w:tab/>
      </w:r>
      <w:r w:rsidR="00A24589" w:rsidRPr="008B6BED">
        <w:t xml:space="preserve">June </w:t>
      </w:r>
      <w:r w:rsidR="00BD3E8B" w:rsidRPr="008B6BED">
        <w:t>29</w:t>
      </w:r>
      <w:r w:rsidR="00B02F8D" w:rsidRPr="008B6BED">
        <w:t xml:space="preserve"> – </w:t>
      </w:r>
      <w:r w:rsidR="001E71AA" w:rsidRPr="008B6BED">
        <w:t xml:space="preserve">August </w:t>
      </w:r>
      <w:r w:rsidR="00CD48D2" w:rsidRPr="008B6BED">
        <w:t>8</w:t>
      </w:r>
      <w:r w:rsidR="00EF73D8" w:rsidRPr="008B6BED">
        <w:t xml:space="preserve"> </w:t>
      </w:r>
      <w:r w:rsidR="009C43F9" w:rsidRPr="008B6BED">
        <w:t>(</w:t>
      </w:r>
      <w:hyperlink r:id="rId10" w:history="1">
        <w:r w:rsidR="00CD48D2" w:rsidRPr="008B6BED">
          <w:rPr>
            <w:rStyle w:val="Hyperlink"/>
          </w:rPr>
          <w:t>https://canvas.illinoisstate.edu</w:t>
        </w:r>
      </w:hyperlink>
      <w:r w:rsidR="009C43F9" w:rsidRPr="008B6BED">
        <w:t>)</w:t>
      </w:r>
      <w:r w:rsidR="00911189" w:rsidRPr="008B6BED">
        <w:t xml:space="preserve"> </w:t>
      </w:r>
    </w:p>
    <w:p w14:paraId="6E783E40" w14:textId="7308D844" w:rsidR="00376B59" w:rsidRPr="008B6BED" w:rsidRDefault="00376B59" w:rsidP="00376B59">
      <w:pPr>
        <w:tabs>
          <w:tab w:val="left" w:pos="3420"/>
        </w:tabs>
      </w:pPr>
      <w:r w:rsidRPr="008B6BED">
        <w:rPr>
          <w:b/>
        </w:rPr>
        <w:t>P</w:t>
      </w:r>
      <w:r w:rsidR="00933F02" w:rsidRPr="008B6BED">
        <w:rPr>
          <w:b/>
        </w:rPr>
        <w:t>rerequisites</w:t>
      </w:r>
      <w:r w:rsidRPr="008B6BED">
        <w:rPr>
          <w:b/>
        </w:rPr>
        <w:t>:</w:t>
      </w:r>
      <w:r w:rsidRPr="008B6BED">
        <w:rPr>
          <w:b/>
        </w:rPr>
        <w:tab/>
      </w:r>
      <w:r w:rsidR="00B02F8D" w:rsidRPr="008B6BED">
        <w:t>C or better in</w:t>
      </w:r>
      <w:r w:rsidR="00B02F8D" w:rsidRPr="008B6BED">
        <w:rPr>
          <w:b/>
        </w:rPr>
        <w:t xml:space="preserve"> </w:t>
      </w:r>
      <w:r w:rsidRPr="008B6BED">
        <w:t>FI</w:t>
      </w:r>
      <w:r w:rsidR="0038673F" w:rsidRPr="008B6BED">
        <w:t>L</w:t>
      </w:r>
      <w:r w:rsidRPr="008B6BED">
        <w:t xml:space="preserve"> </w:t>
      </w:r>
      <w:r w:rsidR="0038673F" w:rsidRPr="008B6BED">
        <w:t>240</w:t>
      </w:r>
      <w:r w:rsidR="004A2146" w:rsidRPr="008B6BED">
        <w:t xml:space="preserve"> or FIL 190</w:t>
      </w:r>
    </w:p>
    <w:p w14:paraId="49139105" w14:textId="33E3210E" w:rsidR="00376B59" w:rsidRPr="008B6BED" w:rsidRDefault="00376B59" w:rsidP="00376B59">
      <w:pPr>
        <w:tabs>
          <w:tab w:val="left" w:pos="3420"/>
        </w:tabs>
      </w:pPr>
      <w:r w:rsidRPr="008B6BED">
        <w:rPr>
          <w:b/>
        </w:rPr>
        <w:t>I</w:t>
      </w:r>
      <w:r w:rsidR="00933F02" w:rsidRPr="008B6BED">
        <w:rPr>
          <w:b/>
        </w:rPr>
        <w:t>nstructor</w:t>
      </w:r>
      <w:r w:rsidRPr="008B6BED">
        <w:rPr>
          <w:b/>
        </w:rPr>
        <w:t>:</w:t>
      </w:r>
      <w:r w:rsidRPr="008B6BED">
        <w:rPr>
          <w:b/>
        </w:rPr>
        <w:tab/>
      </w:r>
      <w:r w:rsidRPr="008B6BED">
        <w:t>Dr. Vladimir Kotomin</w:t>
      </w:r>
      <w:r w:rsidR="00933F02" w:rsidRPr="008B6BED">
        <w:t>,</w:t>
      </w:r>
      <w:r w:rsidR="00094DF5">
        <w:t xml:space="preserve"> CFA,</w:t>
      </w:r>
      <w:r w:rsidR="00933F02" w:rsidRPr="008B6BED">
        <w:t xml:space="preserve"> </w:t>
      </w:r>
      <w:hyperlink r:id="rId11" w:history="1">
        <w:r w:rsidRPr="008B6BED">
          <w:rPr>
            <w:rStyle w:val="Hyperlink"/>
          </w:rPr>
          <w:t>vkotomi@ilstu.edu</w:t>
        </w:r>
      </w:hyperlink>
      <w:r w:rsidRPr="008B6BED">
        <w:t xml:space="preserve"> </w:t>
      </w:r>
    </w:p>
    <w:p w14:paraId="7547ABED" w14:textId="218BE553" w:rsidR="000203DC" w:rsidRPr="008B6BED" w:rsidRDefault="00933F02" w:rsidP="006A7451">
      <w:pPr>
        <w:tabs>
          <w:tab w:val="left" w:pos="3420"/>
        </w:tabs>
        <w:ind w:left="2160" w:hanging="2160"/>
      </w:pPr>
      <w:r w:rsidRPr="008B6BED">
        <w:rPr>
          <w:b/>
        </w:rPr>
        <w:t>Student Hours</w:t>
      </w:r>
      <w:r w:rsidR="00376B59" w:rsidRPr="008B6BED">
        <w:rPr>
          <w:b/>
        </w:rPr>
        <w:t>:</w:t>
      </w:r>
      <w:r w:rsidR="00376B59" w:rsidRPr="008B6BED">
        <w:tab/>
      </w:r>
      <w:r w:rsidR="001E71AA" w:rsidRPr="008B6BED">
        <w:tab/>
      </w:r>
      <w:r w:rsidR="00094DF5">
        <w:t>email for an</w:t>
      </w:r>
      <w:r>
        <w:t xml:space="preserve"> appointment</w:t>
      </w:r>
      <w:r w:rsidR="0010402C" w:rsidRPr="008B6BED">
        <w:t xml:space="preserve"> </w:t>
      </w:r>
      <w:hyperlink r:id="rId12" w:history="1">
        <w:r w:rsidR="000203DC" w:rsidRPr="007D1545">
          <w:rPr>
            <w:rStyle w:val="Hyperlink"/>
          </w:rPr>
          <w:t xml:space="preserve">via </w:t>
        </w:r>
        <w:r w:rsidR="00964D3E" w:rsidRPr="007D1545">
          <w:rPr>
            <w:rStyle w:val="Hyperlink"/>
          </w:rPr>
          <w:t>Zoom</w:t>
        </w:r>
      </w:hyperlink>
      <w:r w:rsidR="00952010" w:rsidRPr="008B6BED">
        <w:t>.</w:t>
      </w:r>
    </w:p>
    <w:p w14:paraId="599B8A1F" w14:textId="77777777" w:rsidR="00376B59" w:rsidRPr="008B6BED" w:rsidRDefault="00376B59" w:rsidP="00376B59">
      <w:pPr>
        <w:tabs>
          <w:tab w:val="left" w:pos="3420"/>
        </w:tabs>
        <w:ind w:left="3420" w:hanging="3420"/>
      </w:pPr>
    </w:p>
    <w:p w14:paraId="3F0EBE2C" w14:textId="49956F8B" w:rsidR="0038673F" w:rsidRPr="008B6BED" w:rsidRDefault="00376B59" w:rsidP="001B06F7">
      <w:pPr>
        <w:pStyle w:val="Default"/>
        <w:spacing w:after="120"/>
        <w:rPr>
          <w:b/>
        </w:rPr>
      </w:pPr>
      <w:r w:rsidRPr="008B6BED">
        <w:rPr>
          <w:b/>
        </w:rPr>
        <w:t>REQUIRED</w:t>
      </w:r>
    </w:p>
    <w:p w14:paraId="75C72A05" w14:textId="2007A1AA" w:rsidR="00CD48D2" w:rsidRPr="008B6BED" w:rsidRDefault="00CD48D2" w:rsidP="00F453B6">
      <w:pPr>
        <w:numPr>
          <w:ilvl w:val="0"/>
          <w:numId w:val="17"/>
        </w:numPr>
        <w:tabs>
          <w:tab w:val="left" w:pos="180"/>
        </w:tabs>
        <w:ind w:left="180"/>
      </w:pPr>
      <w:r w:rsidRPr="008B6BED">
        <w:rPr>
          <w:b/>
          <w:bCs/>
          <w:i/>
          <w:iCs/>
        </w:rPr>
        <w:t>Your Time:</w:t>
      </w:r>
      <w:r w:rsidRPr="008B6BED">
        <w:t xml:space="preserve"> </w:t>
      </w:r>
      <w:r w:rsidR="005C2D98" w:rsidRPr="008B6BED">
        <w:t xml:space="preserve">Plan to devote </w:t>
      </w:r>
      <w:r w:rsidRPr="008B6BED">
        <w:t>18-24 hours per week</w:t>
      </w:r>
      <w:r w:rsidR="005C2D98" w:rsidRPr="008B6BED">
        <w:t xml:space="preserve"> to reading, studying, completing assignments, reviewing feedback, and preparing for exams. During this time, you will learn best if you can give the course your focused attention and avoid multitasking</w:t>
      </w:r>
      <w:r w:rsidRPr="008B6BED">
        <w:t xml:space="preserve">. This is a 15-week course compressed into six weeks. </w:t>
      </w:r>
      <w:r w:rsidR="005C2D98" w:rsidRPr="008B6BED">
        <w:t xml:space="preserve">Financial markets can be challenging, especially in an accelerated format, but </w:t>
      </w:r>
      <w:r w:rsidR="00123A2B" w:rsidRPr="008B6BED">
        <w:t>you</w:t>
      </w:r>
      <w:r w:rsidR="005C2D98" w:rsidRPr="008B6BED">
        <w:t xml:space="preserve"> can succeed by engaging consistently, managing </w:t>
      </w:r>
      <w:r w:rsidR="00123A2B" w:rsidRPr="008B6BED">
        <w:t>you</w:t>
      </w:r>
      <w:r w:rsidR="005C2D98" w:rsidRPr="008B6BED">
        <w:t>r time carefully, and asking for help early. Before committing to the course, please consider whether your work, family, travel, and other commitments will allow you to keep up with this pace. If this is not the right time to give the course the attention it requires, taking it in a future semester may give you a better opportunity to learn the material well and perform at your best.</w:t>
      </w:r>
    </w:p>
    <w:p w14:paraId="10F07C58" w14:textId="77777777" w:rsidR="00CD48D2" w:rsidRPr="008B6BED" w:rsidRDefault="00CD48D2" w:rsidP="00CD48D2">
      <w:pPr>
        <w:tabs>
          <w:tab w:val="left" w:pos="180"/>
        </w:tabs>
        <w:ind w:left="180"/>
      </w:pPr>
    </w:p>
    <w:p w14:paraId="33A281F1" w14:textId="047A6C02" w:rsidR="00376B59" w:rsidRPr="008B6BED" w:rsidRDefault="0038673F" w:rsidP="00036F2A">
      <w:pPr>
        <w:numPr>
          <w:ilvl w:val="0"/>
          <w:numId w:val="17"/>
        </w:numPr>
        <w:tabs>
          <w:tab w:val="left" w:pos="180"/>
        </w:tabs>
        <w:ind w:left="180"/>
      </w:pPr>
      <w:r w:rsidRPr="008B6BED">
        <w:rPr>
          <w:b/>
          <w:i/>
        </w:rPr>
        <w:t>Text:</w:t>
      </w:r>
      <w:r w:rsidRPr="008B6BED">
        <w:t xml:space="preserve"> </w:t>
      </w:r>
      <w:r w:rsidR="00997F61" w:rsidRPr="008B6BED">
        <w:rPr>
          <w:i/>
          <w:iCs/>
        </w:rPr>
        <w:t xml:space="preserve">Financial Markets, </w:t>
      </w:r>
      <w:r w:rsidR="00A24589" w:rsidRPr="008B6BED">
        <w:t>Kotomin</w:t>
      </w:r>
      <w:r w:rsidR="00997F61" w:rsidRPr="008B6BED">
        <w:t xml:space="preserve">, </w:t>
      </w:r>
      <w:r w:rsidR="008B6BED" w:rsidRPr="008B6BED">
        <w:t>chapters posted</w:t>
      </w:r>
      <w:r w:rsidR="00A24589" w:rsidRPr="008B6BED">
        <w:t xml:space="preserve"> </w:t>
      </w:r>
      <w:r w:rsidR="00736564" w:rsidRPr="008B6BED">
        <w:t>i</w:t>
      </w:r>
      <w:r w:rsidR="00A24589" w:rsidRPr="008B6BED">
        <w:t>n Canvas</w:t>
      </w:r>
      <w:r w:rsidR="008B6BED">
        <w:t xml:space="preserve"> (free to students)</w:t>
      </w:r>
      <w:r w:rsidR="00A26658" w:rsidRPr="008B6BED">
        <w:t>.</w:t>
      </w:r>
    </w:p>
    <w:p w14:paraId="7C5FB9DD" w14:textId="77777777" w:rsidR="003054A6" w:rsidRPr="008B6BED" w:rsidRDefault="003054A6" w:rsidP="0038673F">
      <w:pPr>
        <w:tabs>
          <w:tab w:val="left" w:pos="3420"/>
        </w:tabs>
        <w:rPr>
          <w:b/>
          <w:i/>
        </w:rPr>
      </w:pPr>
    </w:p>
    <w:p w14:paraId="7F6A3FC7" w14:textId="564C6260" w:rsidR="003054A6" w:rsidRPr="008B6BED" w:rsidRDefault="003054A6" w:rsidP="00036F2A">
      <w:pPr>
        <w:numPr>
          <w:ilvl w:val="0"/>
          <w:numId w:val="17"/>
        </w:numPr>
        <w:tabs>
          <w:tab w:val="left" w:pos="180"/>
        </w:tabs>
        <w:ind w:left="180"/>
        <w:rPr>
          <w:b/>
          <w:i/>
        </w:rPr>
      </w:pPr>
      <w:r w:rsidRPr="008B6BED">
        <w:rPr>
          <w:b/>
          <w:i/>
        </w:rPr>
        <w:t xml:space="preserve">Access to a tool with </w:t>
      </w:r>
      <w:r w:rsidR="00041256" w:rsidRPr="008B6BED">
        <w:rPr>
          <w:b/>
          <w:i/>
        </w:rPr>
        <w:t xml:space="preserve">the </w:t>
      </w:r>
      <w:r>
        <w:rPr>
          <w:b/>
          <w:i/>
        </w:rPr>
        <w:t>time value of money (TVM) functions. Examples include:</w:t>
      </w:r>
    </w:p>
    <w:p w14:paraId="6377B577" w14:textId="027975B1" w:rsidR="00CD48D2" w:rsidRPr="008B6BED" w:rsidRDefault="00CD48D2" w:rsidP="00CD48D2">
      <w:pPr>
        <w:numPr>
          <w:ilvl w:val="0"/>
          <w:numId w:val="16"/>
        </w:numPr>
        <w:tabs>
          <w:tab w:val="left" w:pos="720"/>
        </w:tabs>
      </w:pPr>
      <w:r w:rsidRPr="008B6BED">
        <w:rPr>
          <w:b/>
        </w:rPr>
        <w:t>Excel:</w:t>
      </w:r>
      <w:r w:rsidRPr="008B6BED">
        <w:t xml:space="preserve"> has all the TVM functions and excellent tutorials. </w:t>
      </w:r>
    </w:p>
    <w:p w14:paraId="2A1DB619" w14:textId="710F459B" w:rsidR="003054A6" w:rsidRPr="008B6BED" w:rsidRDefault="0038673F" w:rsidP="003054A6">
      <w:pPr>
        <w:numPr>
          <w:ilvl w:val="0"/>
          <w:numId w:val="16"/>
        </w:numPr>
        <w:tabs>
          <w:tab w:val="left" w:pos="720"/>
        </w:tabs>
      </w:pPr>
      <w:r w:rsidRPr="008B6BED">
        <w:rPr>
          <w:b/>
          <w:i/>
        </w:rPr>
        <w:t>Financial calculator</w:t>
      </w:r>
      <w:r w:rsidRPr="008B6BED">
        <w:t>: I recommend Texas Instruments BAII</w:t>
      </w:r>
      <w:r w:rsidR="00DF4D69">
        <w:t>+</w:t>
      </w:r>
      <w:r w:rsidR="005C6E01">
        <w:t>. Any advanced calculator with financial functions should also work.</w:t>
      </w:r>
      <w:r w:rsidR="003054A6" w:rsidRPr="008B6BED">
        <w:t xml:space="preserve"> </w:t>
      </w:r>
    </w:p>
    <w:p w14:paraId="2D1DFF96" w14:textId="199033BF" w:rsidR="003054A6" w:rsidRPr="008B6BED" w:rsidRDefault="003054A6" w:rsidP="003054A6">
      <w:pPr>
        <w:numPr>
          <w:ilvl w:val="0"/>
          <w:numId w:val="16"/>
        </w:numPr>
        <w:tabs>
          <w:tab w:val="left" w:pos="720"/>
        </w:tabs>
      </w:pPr>
      <w:r w:rsidRPr="008B6BED">
        <w:t xml:space="preserve">An </w:t>
      </w:r>
      <w:r w:rsidRPr="008B6BED">
        <w:rPr>
          <w:b/>
        </w:rPr>
        <w:t xml:space="preserve">online </w:t>
      </w:r>
      <w:r w:rsidR="001E71AA" w:rsidRPr="008B6BED">
        <w:rPr>
          <w:b/>
        </w:rPr>
        <w:t xml:space="preserve">tool </w:t>
      </w:r>
      <w:r w:rsidRPr="008B6BED">
        <w:rPr>
          <w:b/>
        </w:rPr>
        <w:t>or mobile TVM app</w:t>
      </w:r>
      <w:r w:rsidRPr="008B6BED">
        <w:t xml:space="preserve">, e.g., </w:t>
      </w:r>
      <w:hyperlink r:id="rId13" w:history="1">
        <w:r w:rsidRPr="008B6BED">
          <w:rPr>
            <w:rStyle w:val="Hyperlink"/>
          </w:rPr>
          <w:t>www.arachnoid.com/finance</w:t>
        </w:r>
      </w:hyperlink>
      <w:r w:rsidRPr="008B6BED">
        <w:t xml:space="preserve">. </w:t>
      </w:r>
    </w:p>
    <w:p w14:paraId="064E9F8A" w14:textId="41AC6254" w:rsidR="006A7451" w:rsidRPr="008B6BED" w:rsidRDefault="006A7451" w:rsidP="006A7451">
      <w:pPr>
        <w:tabs>
          <w:tab w:val="left" w:pos="180"/>
        </w:tabs>
        <w:ind w:left="180"/>
      </w:pPr>
      <w:r w:rsidRPr="008B6BED">
        <w:rPr>
          <w:b/>
          <w:i/>
          <w:u w:val="single"/>
        </w:rPr>
        <w:lastRenderedPageBreak/>
        <w:t>It is your responsibility</w:t>
      </w:r>
      <w:r w:rsidRPr="008B6BED">
        <w:t xml:space="preserve"> to become familiar with the workings of the tool</w:t>
      </w:r>
      <w:r w:rsidR="00B94DCC" w:rsidRPr="008B6BED">
        <w:t>(s)</w:t>
      </w:r>
      <w:r w:rsidRPr="008B6BED">
        <w:t xml:space="preserve"> you choose (how to enter the data, what settings to use, etc.). </w:t>
      </w:r>
      <w:r w:rsidR="00B94DCC" w:rsidRPr="008B6BED">
        <w:t>There are plenty of tutorials online.</w:t>
      </w:r>
    </w:p>
    <w:p w14:paraId="114B2E34" w14:textId="77777777" w:rsidR="006A7451" w:rsidRPr="008B6BED" w:rsidRDefault="006A7451" w:rsidP="00036F2A">
      <w:pPr>
        <w:tabs>
          <w:tab w:val="left" w:pos="720"/>
        </w:tabs>
        <w:ind w:left="720"/>
      </w:pPr>
    </w:p>
    <w:p w14:paraId="0C3835CB" w14:textId="6B1BE8F4" w:rsidR="0038673F" w:rsidRPr="008B6BED" w:rsidRDefault="004A2146" w:rsidP="00036F2A">
      <w:pPr>
        <w:numPr>
          <w:ilvl w:val="0"/>
          <w:numId w:val="17"/>
        </w:numPr>
        <w:tabs>
          <w:tab w:val="left" w:pos="180"/>
        </w:tabs>
        <w:ind w:left="180"/>
      </w:pPr>
      <w:r>
        <w:rPr>
          <w:b/>
          <w:i/>
        </w:rPr>
        <w:t xml:space="preserve">Access to a computer with internet and Microsoft Office: </w:t>
      </w:r>
      <w:r w:rsidRPr="005C6E01">
        <w:rPr>
          <w:bCs/>
          <w:iCs/>
        </w:rPr>
        <w:t>You must have reliable internet access.</w:t>
      </w:r>
      <w:r>
        <w:t xml:space="preserve"> You will also need Excel (definitely), Word, and PowerPoint (likely). </w:t>
      </w:r>
      <w:r w:rsidR="001A1893" w:rsidRPr="008B6BED">
        <w:t xml:space="preserve">It is recommended that you use a PC version of Excel (not a Mac or online version). </w:t>
      </w:r>
      <w:r w:rsidRPr="008B6BED">
        <w:t xml:space="preserve">If you do not have these programs on your machine, </w:t>
      </w:r>
      <w:hyperlink r:id="rId14" w:history="1">
        <w:r w:rsidRPr="008B6BED">
          <w:rPr>
            <w:rStyle w:val="Hyperlink"/>
          </w:rPr>
          <w:t>Office</w:t>
        </w:r>
        <w:r w:rsidR="001E71AA" w:rsidRPr="008B6BED">
          <w:rPr>
            <w:rStyle w:val="Hyperlink"/>
          </w:rPr>
          <w:t xml:space="preserve"> 365</w:t>
        </w:r>
        <w:r w:rsidRPr="008B6BED">
          <w:rPr>
            <w:rStyle w:val="Hyperlink"/>
          </w:rPr>
          <w:t xml:space="preserve"> is accessible</w:t>
        </w:r>
        <w:r w:rsidR="00EB1F84" w:rsidRPr="008B6BED">
          <w:rPr>
            <w:rStyle w:val="Hyperlink"/>
          </w:rPr>
          <w:t xml:space="preserve"> </w:t>
        </w:r>
        <w:r w:rsidR="001E71AA" w:rsidRPr="008B6BED">
          <w:rPr>
            <w:rStyle w:val="Hyperlink"/>
          </w:rPr>
          <w:t>for free</w:t>
        </w:r>
        <w:r w:rsidRPr="008B6BED">
          <w:rPr>
            <w:rStyle w:val="Hyperlink"/>
          </w:rPr>
          <w:t xml:space="preserve"> through the university</w:t>
        </w:r>
      </w:hyperlink>
      <w:r w:rsidR="004612B1" w:rsidRPr="008B6BED">
        <w:t xml:space="preserve"> (Copilot will appear, but click on the nine-dot square</w:t>
      </w:r>
      <w:r w:rsidR="00A26658" w:rsidRPr="008B6BED">
        <w:t xml:space="preserve"> in the top right corner of the navigation pane</w:t>
      </w:r>
      <w:r w:rsidR="004612B1" w:rsidRPr="008B6BED">
        <w:t>—</w:t>
      </w:r>
      <w:r w:rsidR="001A3D24" w:rsidRPr="008B6BED">
        <w:t xml:space="preserve">the </w:t>
      </w:r>
      <w:r w:rsidR="004612B1" w:rsidRPr="008B6BED">
        <w:t>App launcher)</w:t>
      </w:r>
      <w:r w:rsidR="00053EE0" w:rsidRPr="008B6BED">
        <w:t>.</w:t>
      </w:r>
    </w:p>
    <w:p w14:paraId="6374695C" w14:textId="77777777" w:rsidR="003321F7" w:rsidRPr="008B6BED" w:rsidRDefault="003321F7" w:rsidP="00966149">
      <w:pPr>
        <w:tabs>
          <w:tab w:val="left" w:pos="720"/>
        </w:tabs>
        <w:ind w:left="720"/>
        <w:rPr>
          <w:b/>
          <w:bCs/>
        </w:rPr>
      </w:pPr>
    </w:p>
    <w:p w14:paraId="71BBFDC8" w14:textId="3FC51D26" w:rsidR="00794158" w:rsidRDefault="00794158" w:rsidP="00794158">
      <w:pPr>
        <w:pStyle w:val="Default"/>
        <w:numPr>
          <w:ilvl w:val="0"/>
          <w:numId w:val="17"/>
        </w:numPr>
        <w:spacing w:after="120"/>
        <w:ind w:left="180"/>
        <w:rPr>
          <w:color w:val="auto"/>
        </w:rPr>
      </w:pPr>
      <w:proofErr w:type="spellStart"/>
      <w:r w:rsidRPr="008B6BED">
        <w:rPr>
          <w:b/>
          <w:bCs/>
          <w:i/>
          <w:iCs/>
          <w:color w:val="auto"/>
        </w:rPr>
        <w:t>ProctorTrack</w:t>
      </w:r>
      <w:proofErr w:type="spellEnd"/>
      <w:r w:rsidRPr="008B6BED">
        <w:rPr>
          <w:b/>
          <w:bCs/>
          <w:color w:val="auto"/>
        </w:rPr>
        <w:t xml:space="preserve"> </w:t>
      </w:r>
      <w:r w:rsidRPr="008B6BED">
        <w:rPr>
          <w:color w:val="auto"/>
        </w:rPr>
        <w:t xml:space="preserve">exam monitoring software: </w:t>
      </w:r>
      <w:r w:rsidR="005C6E01">
        <w:rPr>
          <w:color w:val="auto"/>
        </w:rPr>
        <w:t>Proctored e</w:t>
      </w:r>
      <w:r w:rsidR="00AE505A" w:rsidRPr="008B6BED">
        <w:rPr>
          <w:color w:val="auto"/>
        </w:rPr>
        <w:t xml:space="preserve">xams will be given using </w:t>
      </w:r>
      <w:proofErr w:type="spellStart"/>
      <w:r w:rsidR="00AE505A" w:rsidRPr="008B6BED">
        <w:rPr>
          <w:color w:val="auto"/>
        </w:rPr>
        <w:t>ProctorTrack</w:t>
      </w:r>
      <w:proofErr w:type="spellEnd"/>
      <w:r w:rsidR="00AE505A" w:rsidRPr="008B6BED">
        <w:rPr>
          <w:color w:val="auto"/>
        </w:rPr>
        <w:t xml:space="preserve"> (PT). </w:t>
      </w:r>
      <w:r w:rsidRPr="008B6BED">
        <w:rPr>
          <w:color w:val="auto"/>
        </w:rPr>
        <w:t>You will start by taking a</w:t>
      </w:r>
      <w:r w:rsidR="00AE505A" w:rsidRPr="008B6BED">
        <w:rPr>
          <w:color w:val="auto"/>
        </w:rPr>
        <w:t xml:space="preserve">n </w:t>
      </w:r>
      <w:r w:rsidRPr="008B6BED">
        <w:rPr>
          <w:color w:val="auto"/>
        </w:rPr>
        <w:t>onboarding quiz to make sure your identity is verified by</w:t>
      </w:r>
      <w:r w:rsidR="00AE505A" w:rsidRPr="008B6BED">
        <w:rPr>
          <w:color w:val="auto"/>
        </w:rPr>
        <w:t xml:space="preserve"> PT</w:t>
      </w:r>
      <w:r w:rsidRPr="008B6BED">
        <w:rPr>
          <w:color w:val="auto"/>
        </w:rPr>
        <w:t>.</w:t>
      </w:r>
      <w:r w:rsidR="00AE505A" w:rsidRPr="008B6BED">
        <w:rPr>
          <w:color w:val="auto"/>
        </w:rPr>
        <w:t xml:space="preserve"> You will need to use the same computer and browser you will use to take proctored exams.</w:t>
      </w:r>
      <w:r w:rsidRPr="008B6BED">
        <w:rPr>
          <w:color w:val="auto"/>
        </w:rPr>
        <w:t xml:space="preserve"> The information for students on how to install and use PT is </w:t>
      </w:r>
      <w:hyperlink r:id="rId15" w:history="1">
        <w:r w:rsidRPr="008B6BED">
          <w:rPr>
            <w:rStyle w:val="Hyperlink"/>
          </w:rPr>
          <w:t>here</w:t>
        </w:r>
      </w:hyperlink>
      <w:r w:rsidRPr="008B6BED">
        <w:rPr>
          <w:color w:val="auto"/>
        </w:rPr>
        <w:t>.</w:t>
      </w:r>
      <w:r w:rsidR="008B6BED">
        <w:rPr>
          <w:color w:val="auto"/>
        </w:rPr>
        <w:t xml:space="preserve"> PT works in Chrome </w:t>
      </w:r>
      <w:r w:rsidR="00E33E9B">
        <w:rPr>
          <w:color w:val="auto"/>
        </w:rPr>
        <w:t xml:space="preserve">(best) </w:t>
      </w:r>
      <w:r w:rsidR="008B6BED">
        <w:rPr>
          <w:color w:val="auto"/>
        </w:rPr>
        <w:t xml:space="preserve">or Firefox only. If clicking the </w:t>
      </w:r>
      <w:proofErr w:type="spellStart"/>
      <w:r w:rsidR="008B6BED">
        <w:rPr>
          <w:color w:val="auto"/>
        </w:rPr>
        <w:t>ProctorTrack</w:t>
      </w:r>
      <w:proofErr w:type="spellEnd"/>
      <w:r w:rsidR="008B6BED">
        <w:rPr>
          <w:color w:val="auto"/>
        </w:rPr>
        <w:t xml:space="preserve"> tab in Canvas results in an error message, </w:t>
      </w:r>
      <w:r w:rsidR="00E33E9B">
        <w:rPr>
          <w:color w:val="auto"/>
        </w:rPr>
        <w:t>try allowing</w:t>
      </w:r>
      <w:r w:rsidR="008B6BED">
        <w:rPr>
          <w:color w:val="auto"/>
        </w:rPr>
        <w:t xml:space="preserve"> third-party cookies in your browser (</w:t>
      </w:r>
      <w:r w:rsidR="008B6BED" w:rsidRPr="008B6BED">
        <w:rPr>
          <w:color w:val="auto"/>
        </w:rPr>
        <w:t>chrome://settings/content/cookies</w:t>
      </w:r>
      <w:r w:rsidR="008B6BED">
        <w:rPr>
          <w:color w:val="auto"/>
        </w:rPr>
        <w:t xml:space="preserve"> in Chrome).</w:t>
      </w:r>
    </w:p>
    <w:p w14:paraId="564F4C92" w14:textId="1B9EB786" w:rsidR="008048BB" w:rsidRPr="008B6BED" w:rsidRDefault="001E3ABB" w:rsidP="001E3ABB">
      <w:pPr>
        <w:pStyle w:val="Default"/>
        <w:numPr>
          <w:ilvl w:val="0"/>
          <w:numId w:val="16"/>
        </w:numPr>
        <w:spacing w:after="120"/>
        <w:rPr>
          <w:color w:val="auto"/>
        </w:rPr>
      </w:pPr>
      <w:r w:rsidRPr="001E3ABB">
        <w:rPr>
          <w:color w:val="auto"/>
        </w:rPr>
        <w:t xml:space="preserve">If you have trouble getting </w:t>
      </w:r>
      <w:proofErr w:type="spellStart"/>
      <w:r w:rsidRPr="001E3ABB">
        <w:rPr>
          <w:color w:val="auto"/>
        </w:rPr>
        <w:t>ProctorTrack</w:t>
      </w:r>
      <w:proofErr w:type="spellEnd"/>
      <w:r w:rsidRPr="001E3ABB">
        <w:rPr>
          <w:color w:val="auto"/>
        </w:rPr>
        <w:t xml:space="preserve"> to work, please </w:t>
      </w:r>
      <w:r w:rsidR="00E33E9B">
        <w:rPr>
          <w:color w:val="auto"/>
        </w:rPr>
        <w:t>contact</w:t>
      </w:r>
      <w:r w:rsidRPr="001E3ABB">
        <w:rPr>
          <w:color w:val="auto"/>
        </w:rPr>
        <w:t xml:space="preserve"> </w:t>
      </w:r>
      <w:proofErr w:type="spellStart"/>
      <w:r w:rsidRPr="001E3ABB">
        <w:rPr>
          <w:color w:val="auto"/>
        </w:rPr>
        <w:t>Proctor</w:t>
      </w:r>
      <w:r>
        <w:rPr>
          <w:color w:val="auto"/>
        </w:rPr>
        <w:t>T</w:t>
      </w:r>
      <w:r w:rsidRPr="001E3ABB">
        <w:rPr>
          <w:color w:val="auto"/>
        </w:rPr>
        <w:t>rack</w:t>
      </w:r>
      <w:proofErr w:type="spellEnd"/>
      <w:r w:rsidRPr="001E3ABB">
        <w:rPr>
          <w:color w:val="auto"/>
        </w:rPr>
        <w:t xml:space="preserve"> IT support at (844) 753-2020 </w:t>
      </w:r>
      <w:r w:rsidR="00E33E9B">
        <w:rPr>
          <w:color w:val="auto"/>
        </w:rPr>
        <w:t xml:space="preserve">(preferred) or use </w:t>
      </w:r>
      <w:hyperlink r:id="rId16" w:history="1">
        <w:r w:rsidR="00E33E9B" w:rsidRPr="00E33E9B">
          <w:rPr>
            <w:rStyle w:val="Hyperlink"/>
          </w:rPr>
          <w:t>this link</w:t>
        </w:r>
      </w:hyperlink>
      <w:r w:rsidR="00E33E9B">
        <w:rPr>
          <w:color w:val="auto"/>
        </w:rPr>
        <w:t xml:space="preserve">. </w:t>
      </w:r>
    </w:p>
    <w:p w14:paraId="0A6A4307" w14:textId="77777777" w:rsidR="00794158" w:rsidRPr="008B6BED" w:rsidRDefault="00794158" w:rsidP="00794158">
      <w:pPr>
        <w:pStyle w:val="ListParagraph"/>
      </w:pPr>
    </w:p>
    <w:p w14:paraId="473CC85C" w14:textId="77777777" w:rsidR="00376B59" w:rsidRPr="008B6BED" w:rsidRDefault="00376B59" w:rsidP="001B06F7">
      <w:pPr>
        <w:pStyle w:val="Default"/>
        <w:spacing w:after="120"/>
        <w:rPr>
          <w:color w:val="auto"/>
        </w:rPr>
      </w:pPr>
      <w:r w:rsidRPr="008B6BED">
        <w:rPr>
          <w:b/>
          <w:bCs/>
          <w:color w:val="auto"/>
        </w:rPr>
        <w:t xml:space="preserve">COURSE DESCRIPTION </w:t>
      </w:r>
    </w:p>
    <w:p w14:paraId="01DF50A9" w14:textId="219B11EA" w:rsidR="00376B59" w:rsidRPr="008B6BED" w:rsidRDefault="00997F61" w:rsidP="00376B59">
      <w:pPr>
        <w:pStyle w:val="Default"/>
      </w:pPr>
      <w:r>
        <w:t xml:space="preserve">FIL 241 encompasses a broad set of topics pertaining to financial markets and institutions, focusing on the United States. We will study the determinants of interest rates, the roles of central banks in financial markets, features of various financial assets and the markets in which these assets trade, as well as interactions among financial market participants such as financial institutions, non-financial corporations, and governments. </w:t>
      </w:r>
    </w:p>
    <w:p w14:paraId="6F2611B3" w14:textId="77777777" w:rsidR="0094403E" w:rsidRPr="008B6BED" w:rsidRDefault="0094403E" w:rsidP="00376B59">
      <w:pPr>
        <w:pStyle w:val="Default"/>
        <w:rPr>
          <w:color w:val="auto"/>
        </w:rPr>
      </w:pPr>
    </w:p>
    <w:p w14:paraId="2281E39D" w14:textId="77777777" w:rsidR="00376B59" w:rsidRPr="008B6BED" w:rsidRDefault="00376B59" w:rsidP="007F512C">
      <w:pPr>
        <w:pStyle w:val="Default"/>
        <w:spacing w:after="120"/>
        <w:rPr>
          <w:color w:val="auto"/>
        </w:rPr>
      </w:pPr>
      <w:r w:rsidRPr="008B6BED">
        <w:rPr>
          <w:b/>
          <w:bCs/>
          <w:color w:val="auto"/>
        </w:rPr>
        <w:t xml:space="preserve">COURSE </w:t>
      </w:r>
      <w:r w:rsidR="00064CDB" w:rsidRPr="008B6BED">
        <w:rPr>
          <w:b/>
          <w:bCs/>
          <w:color w:val="auto"/>
        </w:rPr>
        <w:t>OBJECTIV</w:t>
      </w:r>
      <w:r w:rsidRPr="008B6BED">
        <w:rPr>
          <w:b/>
          <w:bCs/>
          <w:color w:val="auto"/>
        </w:rPr>
        <w:t xml:space="preserve">ES </w:t>
      </w:r>
    </w:p>
    <w:p w14:paraId="6C05B182" w14:textId="11393C29" w:rsidR="00481CA3" w:rsidRPr="008B6BED" w:rsidRDefault="00481CA3" w:rsidP="006F060D">
      <w:pPr>
        <w:tabs>
          <w:tab w:val="left" w:pos="3420"/>
        </w:tabs>
        <w:spacing w:after="60"/>
      </w:pPr>
      <w:r w:rsidRPr="008B6BED">
        <w:t xml:space="preserve">Upon successful completion of this </w:t>
      </w:r>
      <w:r w:rsidR="005C6E01" w:rsidRPr="008B6BED">
        <w:t>course,</w:t>
      </w:r>
      <w:r w:rsidRPr="008B6BED">
        <w:t xml:space="preserve"> you </w:t>
      </w:r>
      <w:r w:rsidR="001C723A" w:rsidRPr="008B6BED">
        <w:t>will</w:t>
      </w:r>
      <w:r w:rsidRPr="008B6BED">
        <w:t xml:space="preserve"> be able to:</w:t>
      </w:r>
    </w:p>
    <w:p w14:paraId="11250121" w14:textId="22BBB511" w:rsidR="00F9746E" w:rsidRPr="008B6BED" w:rsidRDefault="00F9746E" w:rsidP="00F9746E">
      <w:pPr>
        <w:pStyle w:val="Default"/>
        <w:numPr>
          <w:ilvl w:val="0"/>
          <w:numId w:val="5"/>
        </w:numPr>
        <w:spacing w:after="60"/>
      </w:pPr>
      <w:r w:rsidRPr="008B6BED">
        <w:rPr>
          <w:u w:val="single"/>
        </w:rPr>
        <w:t>Describe</w:t>
      </w:r>
      <w:r w:rsidRPr="008B6BED">
        <w:t xml:space="preserve">, </w:t>
      </w:r>
      <w:r w:rsidRPr="008B6BED">
        <w:rPr>
          <w:u w:val="single"/>
        </w:rPr>
        <w:t>compare</w:t>
      </w:r>
      <w:r w:rsidRPr="008B6BED">
        <w:t xml:space="preserve">, and </w:t>
      </w:r>
      <w:r w:rsidRPr="008B6BED">
        <w:rPr>
          <w:u w:val="single"/>
        </w:rPr>
        <w:t>contrast</w:t>
      </w:r>
      <w:r>
        <w:t xml:space="preserve"> different types of financial markets and institutions, and their roles</w:t>
      </w:r>
    </w:p>
    <w:p w14:paraId="53A913B2" w14:textId="77777777" w:rsidR="00F9746E" w:rsidRPr="008B6BED" w:rsidRDefault="00F9746E" w:rsidP="00F9746E">
      <w:pPr>
        <w:pStyle w:val="Default"/>
        <w:numPr>
          <w:ilvl w:val="0"/>
          <w:numId w:val="5"/>
        </w:numPr>
        <w:spacing w:after="60"/>
      </w:pPr>
      <w:r w:rsidRPr="008B6BED">
        <w:rPr>
          <w:u w:val="single"/>
        </w:rPr>
        <w:t>Describe</w:t>
      </w:r>
      <w:r w:rsidRPr="008B6BED">
        <w:t xml:space="preserve"> and </w:t>
      </w:r>
      <w:r w:rsidRPr="008B6BED">
        <w:rPr>
          <w:u w:val="single"/>
        </w:rPr>
        <w:t>explain</w:t>
      </w:r>
      <w:r w:rsidRPr="008B6BED">
        <w:t xml:space="preserve"> the factors affecting the level and structure of interest rates; </w:t>
      </w:r>
      <w:r w:rsidRPr="008B6BED">
        <w:rPr>
          <w:u w:val="single"/>
        </w:rPr>
        <w:t>apply</w:t>
      </w:r>
      <w:r w:rsidRPr="008B6BED">
        <w:t xml:space="preserve"> the three theories of the term structure of interest rates to </w:t>
      </w:r>
      <w:r w:rsidRPr="008B6BED">
        <w:rPr>
          <w:u w:val="single"/>
        </w:rPr>
        <w:t>interpret</w:t>
      </w:r>
      <w:r w:rsidRPr="008B6BED">
        <w:t xml:space="preserve"> the shape of the yield curve</w:t>
      </w:r>
    </w:p>
    <w:p w14:paraId="18658329" w14:textId="77777777" w:rsidR="00F9746E" w:rsidRPr="008B6BED" w:rsidRDefault="00F9746E" w:rsidP="00F9746E">
      <w:pPr>
        <w:pStyle w:val="Default"/>
        <w:numPr>
          <w:ilvl w:val="0"/>
          <w:numId w:val="5"/>
        </w:numPr>
        <w:spacing w:after="60"/>
      </w:pPr>
      <w:r w:rsidRPr="008B6BED">
        <w:rPr>
          <w:u w:val="single"/>
        </w:rPr>
        <w:t>Explain</w:t>
      </w:r>
      <w:r w:rsidRPr="008B6BED">
        <w:t xml:space="preserve"> the role of the Federal Reserve System in the financial markets (including during crises) and </w:t>
      </w:r>
      <w:r w:rsidRPr="008B6BED">
        <w:rPr>
          <w:u w:val="single"/>
        </w:rPr>
        <w:t>explain</w:t>
      </w:r>
      <w:r w:rsidRPr="008B6BED">
        <w:t xml:space="preserve"> the workings of monetary policy tools</w:t>
      </w:r>
    </w:p>
    <w:p w14:paraId="09657A2A" w14:textId="54B0C040" w:rsidR="00F9746E" w:rsidRPr="008B6BED" w:rsidRDefault="00F9746E" w:rsidP="00F9746E">
      <w:pPr>
        <w:pStyle w:val="Default"/>
        <w:numPr>
          <w:ilvl w:val="0"/>
          <w:numId w:val="5"/>
        </w:numPr>
        <w:spacing w:after="60"/>
      </w:pPr>
      <w:r w:rsidRPr="008B6BED">
        <w:rPr>
          <w:u w:val="single"/>
        </w:rPr>
        <w:t>Describe</w:t>
      </w:r>
      <w:r w:rsidRPr="008B6BED">
        <w:t xml:space="preserve">, </w:t>
      </w:r>
      <w:r w:rsidRPr="008B6BED">
        <w:rPr>
          <w:u w:val="single"/>
        </w:rPr>
        <w:t>compare,</w:t>
      </w:r>
      <w:r w:rsidRPr="008B6BED">
        <w:t xml:space="preserve"> and </w:t>
      </w:r>
      <w:r w:rsidRPr="008B6BED">
        <w:rPr>
          <w:u w:val="single"/>
        </w:rPr>
        <w:t>contrast</w:t>
      </w:r>
      <w:r w:rsidRPr="008B6BED">
        <w:t xml:space="preserve"> various financial markets</w:t>
      </w:r>
      <w:r w:rsidR="006A6091" w:rsidRPr="008B6BED">
        <w:t>—m</w:t>
      </w:r>
      <w:r w:rsidRPr="008B6BED">
        <w:t>oney markets, bond, mortgage, equity, and derivatives markets</w:t>
      </w:r>
      <w:r w:rsidR="006A6091" w:rsidRPr="008B6BED">
        <w:t>—a</w:t>
      </w:r>
      <w:r w:rsidRPr="008B6BED">
        <w:t>nd the financial instruments traded in these markets</w:t>
      </w:r>
    </w:p>
    <w:p w14:paraId="150C4E90" w14:textId="77777777" w:rsidR="00F9746E" w:rsidRPr="008B6BED" w:rsidRDefault="00F9746E" w:rsidP="00F9746E">
      <w:pPr>
        <w:pStyle w:val="Default"/>
        <w:numPr>
          <w:ilvl w:val="0"/>
          <w:numId w:val="5"/>
        </w:numPr>
        <w:spacing w:after="60"/>
      </w:pPr>
      <w:r w:rsidRPr="008B6BED">
        <w:rPr>
          <w:u w:val="single"/>
        </w:rPr>
        <w:t>Compute</w:t>
      </w:r>
      <w:r w:rsidRPr="008B6BED">
        <w:t xml:space="preserve"> values and yields of money market and capital market instruments; </w:t>
      </w:r>
      <w:r w:rsidRPr="008B6BED">
        <w:rPr>
          <w:u w:val="single"/>
        </w:rPr>
        <w:t>describe</w:t>
      </w:r>
      <w:r w:rsidRPr="008B6BED">
        <w:t xml:space="preserve"> the relations between values and yields of financial assets</w:t>
      </w:r>
    </w:p>
    <w:p w14:paraId="142EB1B9" w14:textId="77777777" w:rsidR="00F9746E" w:rsidRPr="008B6BED" w:rsidRDefault="00F9746E" w:rsidP="00F9746E">
      <w:pPr>
        <w:pStyle w:val="Default"/>
        <w:numPr>
          <w:ilvl w:val="0"/>
          <w:numId w:val="5"/>
        </w:numPr>
        <w:spacing w:after="60"/>
      </w:pPr>
      <w:r w:rsidRPr="008B6BED">
        <w:rPr>
          <w:u w:val="single"/>
        </w:rPr>
        <w:t>Explain</w:t>
      </w:r>
      <w:r w:rsidRPr="008B6BED">
        <w:t xml:space="preserve"> how financial instruments are traded and what affects their marketability</w:t>
      </w:r>
    </w:p>
    <w:p w14:paraId="5E64BDA7" w14:textId="4ADA842E" w:rsidR="00F9746E" w:rsidRPr="008B6BED" w:rsidRDefault="00F9746E" w:rsidP="00F9746E">
      <w:pPr>
        <w:pStyle w:val="Default"/>
        <w:numPr>
          <w:ilvl w:val="0"/>
          <w:numId w:val="5"/>
        </w:numPr>
        <w:spacing w:after="60"/>
      </w:pPr>
      <w:r w:rsidRPr="008B6BED">
        <w:rPr>
          <w:u w:val="single"/>
        </w:rPr>
        <w:t>Identify</w:t>
      </w:r>
      <w:r w:rsidRPr="008B6BED">
        <w:t xml:space="preserve"> and </w:t>
      </w:r>
      <w:r w:rsidRPr="008B6BED">
        <w:rPr>
          <w:u w:val="single"/>
        </w:rPr>
        <w:t>discuss</w:t>
      </w:r>
      <w:r w:rsidRPr="008B6BED">
        <w:t xml:space="preserve"> types and sources of risks faced by financial market participants</w:t>
      </w:r>
    </w:p>
    <w:p w14:paraId="59CC9964" w14:textId="77777777" w:rsidR="00F9746E" w:rsidRPr="008B6BED" w:rsidRDefault="00F9746E" w:rsidP="00F9746E">
      <w:pPr>
        <w:pStyle w:val="Default"/>
        <w:numPr>
          <w:ilvl w:val="0"/>
          <w:numId w:val="5"/>
        </w:numPr>
        <w:spacing w:after="60"/>
      </w:pPr>
      <w:r w:rsidRPr="008B6BED">
        <w:rPr>
          <w:u w:val="single"/>
        </w:rPr>
        <w:t>Determine</w:t>
      </w:r>
      <w:r w:rsidRPr="008B6BED">
        <w:t xml:space="preserve"> and </w:t>
      </w:r>
      <w:r w:rsidRPr="008B6BED">
        <w:rPr>
          <w:u w:val="single"/>
        </w:rPr>
        <w:t>justify</w:t>
      </w:r>
      <w:r w:rsidRPr="008B6BED">
        <w:t xml:space="preserve"> positions hedgers and speculators can take to achieve their goals</w:t>
      </w:r>
    </w:p>
    <w:p w14:paraId="5BD9485A" w14:textId="77777777" w:rsidR="00933F02" w:rsidRPr="008B6BED" w:rsidRDefault="00933F02" w:rsidP="00933F02">
      <w:pPr>
        <w:pStyle w:val="Default"/>
        <w:spacing w:after="120"/>
        <w:rPr>
          <w:b/>
          <w:bCs/>
        </w:rPr>
      </w:pPr>
      <w:r w:rsidRPr="008B6BED">
        <w:rPr>
          <w:b/>
          <w:bCs/>
        </w:rPr>
        <w:lastRenderedPageBreak/>
        <w:t>Learning in This Course</w:t>
      </w:r>
    </w:p>
    <w:p w14:paraId="39B99098" w14:textId="77777777" w:rsidR="00933F02" w:rsidRPr="008B6BED" w:rsidRDefault="00933F02" w:rsidP="00933F02">
      <w:pPr>
        <w:pStyle w:val="Default"/>
        <w:spacing w:after="120"/>
      </w:pPr>
      <w:r w:rsidRPr="008B6BED">
        <w:t>Financial markets can be challenging because the course requires you to connect concepts, institutions, current events, data, and decision-making under uncertainty. You are not expected to understand everything immediately. Difficulty is a normal part of learning finance, not a sign that you do not belong in the course.</w:t>
      </w:r>
    </w:p>
    <w:p w14:paraId="1EECE047" w14:textId="1CAF0D73" w:rsidR="00933F02" w:rsidRPr="008B6BED" w:rsidRDefault="00933F02" w:rsidP="00933F02">
      <w:pPr>
        <w:pStyle w:val="Default"/>
        <w:spacing w:after="120"/>
      </w:pPr>
      <w:r w:rsidRPr="008B6BED">
        <w:t xml:space="preserve">A productive approach is to treat confusion as useful information. When you miss a question, struggle with a concept, or receive feedback on an assignment, identify what is unclear and </w:t>
      </w:r>
      <w:r w:rsidR="00CC376F" w:rsidRPr="008B6BED">
        <w:t>act</w:t>
      </w:r>
      <w:r w:rsidRPr="008B6BED">
        <w:t>. Useful actions include reviewing the relevant notes or textbook section, reworking missed problems, comparing your reasoning to the posted solution, asking a question, or</w:t>
      </w:r>
      <w:r w:rsidR="005C6E01">
        <w:t xml:space="preserve"> requesting a Zoom</w:t>
      </w:r>
      <w:r w:rsidRPr="008B6BED">
        <w:t xml:space="preserve"> meeting with </w:t>
      </w:r>
      <w:r w:rsidR="005C6E01">
        <w:t>the instructor</w:t>
      </w:r>
      <w:r w:rsidRPr="008B6BED">
        <w:t xml:space="preserve"> to discuss how to study more effectively.</w:t>
      </w:r>
    </w:p>
    <w:p w14:paraId="0064BB18" w14:textId="77777777" w:rsidR="00933F02" w:rsidRPr="008B6BED" w:rsidRDefault="00933F02" w:rsidP="00933F02">
      <w:pPr>
        <w:pStyle w:val="Default"/>
        <w:spacing w:after="120"/>
      </w:pPr>
      <w:r w:rsidRPr="008B6BED">
        <w:t>To help you respond proactively to difficulty, I encourage the following routine:</w:t>
      </w:r>
    </w:p>
    <w:p w14:paraId="336A3D25" w14:textId="1645F388" w:rsidR="00933F02" w:rsidRPr="008B6BED" w:rsidRDefault="00933F02" w:rsidP="00933F02">
      <w:pPr>
        <w:pStyle w:val="Default"/>
        <w:numPr>
          <w:ilvl w:val="0"/>
          <w:numId w:val="22"/>
        </w:numPr>
        <w:spacing w:after="120"/>
      </w:pPr>
      <w:r w:rsidRPr="008B6BED">
        <w:t xml:space="preserve">Before each module: review </w:t>
      </w:r>
      <w:r w:rsidR="005C6E01">
        <w:t xml:space="preserve">each chapter’s </w:t>
      </w:r>
      <w:r w:rsidRPr="008B6BED">
        <w:t>learning objectives and skim the assigned materials.</w:t>
      </w:r>
      <w:r w:rsidR="006A4C02">
        <w:t xml:space="preserve"> </w:t>
      </w:r>
      <w:r>
        <w:t>Note all submission deadlines.</w:t>
      </w:r>
    </w:p>
    <w:p w14:paraId="0DB87B7A" w14:textId="70E30C07" w:rsidR="00933F02" w:rsidRPr="00860EFF" w:rsidRDefault="00933F02" w:rsidP="00933F02">
      <w:pPr>
        <w:pStyle w:val="Default"/>
        <w:numPr>
          <w:ilvl w:val="0"/>
          <w:numId w:val="22"/>
        </w:numPr>
        <w:spacing w:after="120"/>
        <w:rPr>
          <w:color w:val="auto"/>
        </w:rPr>
      </w:pPr>
      <w:r w:rsidRPr="008B6BED">
        <w:t>During the module:</w:t>
      </w:r>
      <w:r w:rsidR="001E3ABB">
        <w:t xml:space="preserve"> read the chapters,</w:t>
      </w:r>
      <w:r w:rsidRPr="008B6BED">
        <w:t xml:space="preserve"> take notes on concepts, examples, and </w:t>
      </w:r>
      <w:r w:rsidR="008B6BED">
        <w:t xml:space="preserve">practice </w:t>
      </w:r>
      <w:r w:rsidRPr="008B6BED">
        <w:t>questions you cannot yet answer</w:t>
      </w:r>
      <w:r w:rsidR="008B6BED">
        <w:t xml:space="preserve"> correctly</w:t>
      </w:r>
      <w:r w:rsidRPr="008B6BED">
        <w:t>.</w:t>
      </w:r>
      <w:r w:rsidR="006A4C02">
        <w:t xml:space="preserve"> Go over in-chapter examples and handouts (both “blank” and worked-up versions)</w:t>
      </w:r>
      <w:r w:rsidR="005C6E01">
        <w:t xml:space="preserve"> and PowerPoint slides, review end-of-chapter questions</w:t>
      </w:r>
      <w:r w:rsidR="006A4C02">
        <w:t>.</w:t>
      </w:r>
      <w:r w:rsidRPr="008B6BED">
        <w:t xml:space="preserve"> </w:t>
      </w:r>
      <w:r w:rsidR="00DB5FB7" w:rsidRPr="00860EFF">
        <w:rPr>
          <w:color w:val="auto"/>
        </w:rPr>
        <w:t xml:space="preserve">Watch the </w:t>
      </w:r>
      <w:r w:rsidR="007F1D33" w:rsidRPr="00860EFF">
        <w:rPr>
          <w:color w:val="auto"/>
        </w:rPr>
        <w:t>video</w:t>
      </w:r>
      <w:r w:rsidR="00DB5FB7" w:rsidRPr="00860EFF">
        <w:rPr>
          <w:color w:val="auto"/>
        </w:rPr>
        <w:t>s and</w:t>
      </w:r>
      <w:r w:rsidR="007F1D33" w:rsidRPr="00860EFF">
        <w:rPr>
          <w:color w:val="auto"/>
        </w:rPr>
        <w:t xml:space="preserve"> answer video </w:t>
      </w:r>
      <w:r w:rsidR="006A4C02" w:rsidRPr="00860EFF">
        <w:rPr>
          <w:color w:val="auto"/>
        </w:rPr>
        <w:t xml:space="preserve">quiz </w:t>
      </w:r>
      <w:r w:rsidR="007F1D33" w:rsidRPr="00860EFF">
        <w:rPr>
          <w:color w:val="auto"/>
        </w:rPr>
        <w:t>questions</w:t>
      </w:r>
      <w:r w:rsidR="00DB5FB7" w:rsidRPr="00860EFF">
        <w:rPr>
          <w:color w:val="auto"/>
        </w:rPr>
        <w:t>.</w:t>
      </w:r>
    </w:p>
    <w:p w14:paraId="7965C0AC" w14:textId="480E08B7" w:rsidR="00933F02" w:rsidRPr="008B6BED" w:rsidRDefault="00933F02" w:rsidP="00933F02">
      <w:pPr>
        <w:pStyle w:val="Default"/>
        <w:numPr>
          <w:ilvl w:val="0"/>
          <w:numId w:val="22"/>
        </w:numPr>
        <w:spacing w:after="120"/>
      </w:pPr>
      <w:r w:rsidRPr="008B6BED">
        <w:t xml:space="preserve">After each </w:t>
      </w:r>
      <w:r w:rsidR="00D703D9" w:rsidRPr="008B6BED">
        <w:t xml:space="preserve">practice </w:t>
      </w:r>
      <w:r w:rsidRPr="008B6BED">
        <w:t>exam</w:t>
      </w:r>
      <w:r w:rsidR="00D703D9" w:rsidRPr="008B6BED">
        <w:t xml:space="preserve"> attempt</w:t>
      </w:r>
      <w:r w:rsidRPr="008B6BED">
        <w:t xml:space="preserve">: review your mistakes and identify whether they came from misunderstanding the concept, using the wrong formula or data, misreading the question, or not preparing enough. </w:t>
      </w:r>
    </w:p>
    <w:p w14:paraId="4F9D8004" w14:textId="77777777" w:rsidR="00933F02" w:rsidRPr="008B6BED" w:rsidRDefault="00933F02" w:rsidP="00933F02">
      <w:pPr>
        <w:pStyle w:val="Default"/>
        <w:numPr>
          <w:ilvl w:val="0"/>
          <w:numId w:val="22"/>
        </w:numPr>
        <w:spacing w:after="120"/>
      </w:pPr>
      <w:r w:rsidRPr="008B6BED">
        <w:t xml:space="preserve">When you are stuck: contact me early rather than waiting until several assignments have passed. </w:t>
      </w:r>
    </w:p>
    <w:p w14:paraId="59AF9383" w14:textId="24000786" w:rsidR="00933F02" w:rsidRPr="008B6BED" w:rsidRDefault="00933F02" w:rsidP="00030EE2">
      <w:pPr>
        <w:pStyle w:val="Default"/>
        <w:spacing w:after="120"/>
        <w:rPr>
          <w:b/>
          <w:bCs/>
          <w:color w:val="auto"/>
        </w:rPr>
      </w:pPr>
      <w:r w:rsidRPr="008B6BED">
        <w:t>My goal is not only for you to earn points, but also for you to develop the habits used by finance professionals: careful reading, disciplined analysis, comfort with uncertainty, and willingness to revise your thinking when the evidence changes.</w:t>
      </w:r>
    </w:p>
    <w:p w14:paraId="4092A461" w14:textId="1E05A59F" w:rsidR="00376B59" w:rsidRPr="00684175" w:rsidRDefault="00376B59" w:rsidP="00030EE2">
      <w:pPr>
        <w:pStyle w:val="Default"/>
        <w:spacing w:after="120"/>
        <w:rPr>
          <w:color w:val="auto"/>
        </w:rPr>
      </w:pPr>
      <w:r w:rsidRPr="00684175">
        <w:rPr>
          <w:b/>
          <w:bCs/>
          <w:color w:val="auto"/>
        </w:rPr>
        <w:t>GRAD</w:t>
      </w:r>
      <w:r w:rsidR="004D4A1E" w:rsidRPr="00684175">
        <w:rPr>
          <w:b/>
          <w:bCs/>
          <w:color w:val="auto"/>
        </w:rPr>
        <w:t>ED COURSE COMPONENTS</w:t>
      </w:r>
    </w:p>
    <w:p w14:paraId="1F31E405" w14:textId="27193085" w:rsidR="006C37BE" w:rsidRPr="00684175" w:rsidRDefault="006C37BE" w:rsidP="006C37BE">
      <w:pPr>
        <w:pStyle w:val="Default"/>
        <w:rPr>
          <w:color w:val="auto"/>
        </w:rPr>
      </w:pPr>
      <w:r w:rsidRPr="00684175">
        <w:rPr>
          <w:color w:val="auto"/>
        </w:rPr>
        <w:t>Practice MC Exams (5)</w:t>
      </w:r>
      <w:r w:rsidRPr="00684175">
        <w:rPr>
          <w:color w:val="auto"/>
        </w:rPr>
        <w:tab/>
        <w:t xml:space="preserve">15% (3% each)    </w:t>
      </w:r>
      <w:r w:rsidR="00684175">
        <w:rPr>
          <w:color w:val="auto"/>
        </w:rPr>
        <w:tab/>
      </w:r>
      <w:r w:rsidR="00605E34">
        <w:rPr>
          <w:color w:val="auto"/>
        </w:rPr>
        <w:t xml:space="preserve"> </w:t>
      </w:r>
      <w:r w:rsidRPr="00684175">
        <w:rPr>
          <w:color w:val="auto"/>
        </w:rPr>
        <w:t>150 points (30 each)</w:t>
      </w:r>
    </w:p>
    <w:p w14:paraId="4F51BE75" w14:textId="5C1CBBF7" w:rsidR="00794158" w:rsidRPr="00684175" w:rsidRDefault="00794158" w:rsidP="00794158">
      <w:pPr>
        <w:pStyle w:val="Default"/>
        <w:rPr>
          <w:color w:val="auto"/>
        </w:rPr>
      </w:pPr>
      <w:r w:rsidRPr="00684175">
        <w:rPr>
          <w:color w:val="auto"/>
        </w:rPr>
        <w:t>Proctored Exams (</w:t>
      </w:r>
      <w:r w:rsidR="001A1893" w:rsidRPr="00684175">
        <w:rPr>
          <w:color w:val="auto"/>
        </w:rPr>
        <w:t>5</w:t>
      </w:r>
      <w:r w:rsidRPr="00684175">
        <w:rPr>
          <w:color w:val="auto"/>
        </w:rPr>
        <w:t>)</w:t>
      </w:r>
      <w:r w:rsidRPr="00684175">
        <w:rPr>
          <w:color w:val="auto"/>
        </w:rPr>
        <w:tab/>
      </w:r>
      <w:r w:rsidR="001A1893" w:rsidRPr="00684175">
        <w:rPr>
          <w:color w:val="auto"/>
        </w:rPr>
        <w:tab/>
      </w:r>
      <w:r w:rsidR="00CD2336" w:rsidRPr="00684175">
        <w:rPr>
          <w:color w:val="auto"/>
        </w:rPr>
        <w:t>60</w:t>
      </w:r>
      <w:r w:rsidRPr="00684175">
        <w:rPr>
          <w:color w:val="auto"/>
        </w:rPr>
        <w:t>% (</w:t>
      </w:r>
      <w:r w:rsidR="001A1893" w:rsidRPr="00684175">
        <w:rPr>
          <w:color w:val="auto"/>
        </w:rPr>
        <w:t>1</w:t>
      </w:r>
      <w:r w:rsidR="00CD2336" w:rsidRPr="00684175">
        <w:rPr>
          <w:color w:val="auto"/>
        </w:rPr>
        <w:t>2</w:t>
      </w:r>
      <w:r w:rsidRPr="00684175">
        <w:rPr>
          <w:color w:val="auto"/>
        </w:rPr>
        <w:t>% each)</w:t>
      </w:r>
      <w:r w:rsidR="0068371A" w:rsidRPr="00684175">
        <w:rPr>
          <w:color w:val="auto"/>
        </w:rPr>
        <w:t xml:space="preserve"> </w:t>
      </w:r>
      <w:r w:rsidR="00684175">
        <w:rPr>
          <w:color w:val="auto"/>
        </w:rPr>
        <w:tab/>
      </w:r>
      <w:r w:rsidR="0068371A" w:rsidRPr="00684175">
        <w:rPr>
          <w:color w:val="auto"/>
        </w:rPr>
        <w:t xml:space="preserve"> </w:t>
      </w:r>
      <w:r w:rsidR="00CD2336" w:rsidRPr="00684175">
        <w:rPr>
          <w:color w:val="auto"/>
        </w:rPr>
        <w:t>60</w:t>
      </w:r>
      <w:r w:rsidR="0068371A" w:rsidRPr="00684175">
        <w:rPr>
          <w:color w:val="auto"/>
        </w:rPr>
        <w:t>0 points (1</w:t>
      </w:r>
      <w:r w:rsidR="00CD2336" w:rsidRPr="00684175">
        <w:rPr>
          <w:color w:val="auto"/>
        </w:rPr>
        <w:t>2</w:t>
      </w:r>
      <w:r w:rsidR="0068371A" w:rsidRPr="00684175">
        <w:rPr>
          <w:color w:val="auto"/>
        </w:rPr>
        <w:t>0 each)</w:t>
      </w:r>
    </w:p>
    <w:p w14:paraId="5B2C3DBE" w14:textId="64EF6AE7" w:rsidR="00794158" w:rsidRPr="00684175" w:rsidRDefault="00D442F7" w:rsidP="00794158">
      <w:pPr>
        <w:pStyle w:val="Default"/>
        <w:rPr>
          <w:color w:val="auto"/>
        </w:rPr>
      </w:pPr>
      <w:r w:rsidRPr="00684175">
        <w:rPr>
          <w:color w:val="auto"/>
        </w:rPr>
        <w:t>Assignments</w:t>
      </w:r>
      <w:r w:rsidR="00794158" w:rsidRPr="00684175">
        <w:rPr>
          <w:color w:val="auto"/>
        </w:rPr>
        <w:t xml:space="preserve"> (</w:t>
      </w:r>
      <w:r w:rsidR="004A72E1" w:rsidRPr="00684175">
        <w:rPr>
          <w:color w:val="auto"/>
        </w:rPr>
        <w:t>2</w:t>
      </w:r>
      <w:r w:rsidR="00794158" w:rsidRPr="00684175">
        <w:rPr>
          <w:color w:val="auto"/>
        </w:rPr>
        <w:t>)</w:t>
      </w:r>
      <w:r w:rsidR="00794158" w:rsidRPr="00684175">
        <w:rPr>
          <w:color w:val="auto"/>
        </w:rPr>
        <w:tab/>
      </w:r>
      <w:r w:rsidR="007F1D33" w:rsidRPr="00684175">
        <w:rPr>
          <w:color w:val="auto"/>
        </w:rPr>
        <w:tab/>
      </w:r>
      <w:r w:rsidR="0068371A" w:rsidRPr="00684175">
        <w:rPr>
          <w:color w:val="auto"/>
        </w:rPr>
        <w:t>1</w:t>
      </w:r>
      <w:r w:rsidR="00CD2336" w:rsidRPr="00684175">
        <w:rPr>
          <w:color w:val="auto"/>
        </w:rPr>
        <w:t>0</w:t>
      </w:r>
      <w:r w:rsidR="00794158" w:rsidRPr="00684175">
        <w:rPr>
          <w:color w:val="auto"/>
        </w:rPr>
        <w:t>%</w:t>
      </w:r>
      <w:r w:rsidR="00D7675C" w:rsidRPr="00684175">
        <w:rPr>
          <w:color w:val="auto"/>
        </w:rPr>
        <w:t xml:space="preserve"> </w:t>
      </w:r>
      <w:r w:rsidR="00684175">
        <w:rPr>
          <w:color w:val="auto"/>
        </w:rPr>
        <w:t xml:space="preserve"> </w:t>
      </w:r>
      <w:r w:rsidR="00684175">
        <w:rPr>
          <w:color w:val="auto"/>
        </w:rPr>
        <w:tab/>
      </w:r>
      <w:r w:rsidR="00684175">
        <w:rPr>
          <w:color w:val="auto"/>
        </w:rPr>
        <w:tab/>
      </w:r>
      <w:r w:rsidR="00684175">
        <w:rPr>
          <w:color w:val="auto"/>
        </w:rPr>
        <w:tab/>
      </w:r>
      <w:r w:rsidRPr="00684175">
        <w:rPr>
          <w:color w:val="auto"/>
        </w:rPr>
        <w:t xml:space="preserve"> 100 points (6</w:t>
      </w:r>
      <w:r w:rsidR="00E10C75">
        <w:rPr>
          <w:color w:val="auto"/>
        </w:rPr>
        <w:t>4</w:t>
      </w:r>
      <w:r w:rsidRPr="00684175">
        <w:rPr>
          <w:color w:val="auto"/>
        </w:rPr>
        <w:t xml:space="preserve"> &amp; 3</w:t>
      </w:r>
      <w:r w:rsidR="00E10C75">
        <w:rPr>
          <w:color w:val="auto"/>
        </w:rPr>
        <w:t>6</w:t>
      </w:r>
      <w:r w:rsidRPr="00684175">
        <w:rPr>
          <w:color w:val="auto"/>
        </w:rPr>
        <w:t>)</w:t>
      </w:r>
    </w:p>
    <w:p w14:paraId="656F7212" w14:textId="2231200A" w:rsidR="001A1893" w:rsidRPr="00684175" w:rsidRDefault="009D3F10" w:rsidP="00794158">
      <w:pPr>
        <w:pStyle w:val="Default"/>
        <w:rPr>
          <w:color w:val="auto"/>
        </w:rPr>
      </w:pPr>
      <w:r w:rsidRPr="00684175">
        <w:rPr>
          <w:color w:val="auto"/>
        </w:rPr>
        <w:t>V</w:t>
      </w:r>
      <w:r w:rsidR="007F1D33" w:rsidRPr="00684175">
        <w:rPr>
          <w:color w:val="auto"/>
        </w:rPr>
        <w:t>ideo quizzes</w:t>
      </w:r>
      <w:r w:rsidR="00053EE0" w:rsidRPr="00684175">
        <w:rPr>
          <w:color w:val="auto"/>
        </w:rPr>
        <w:t xml:space="preserve"> </w:t>
      </w:r>
      <w:r w:rsidR="001A1893" w:rsidRPr="00684175">
        <w:rPr>
          <w:color w:val="auto"/>
        </w:rPr>
        <w:tab/>
      </w:r>
      <w:r w:rsidR="001A1893" w:rsidRPr="00684175">
        <w:rPr>
          <w:color w:val="auto"/>
        </w:rPr>
        <w:tab/>
      </w:r>
      <w:r w:rsidR="007F1D33" w:rsidRPr="00684175">
        <w:rPr>
          <w:color w:val="auto"/>
        </w:rPr>
        <w:tab/>
      </w:r>
      <w:r w:rsidR="001A1893" w:rsidRPr="00684175">
        <w:rPr>
          <w:color w:val="auto"/>
        </w:rPr>
        <w:t>1</w:t>
      </w:r>
      <w:r w:rsidR="0068371A" w:rsidRPr="00684175">
        <w:rPr>
          <w:color w:val="auto"/>
        </w:rPr>
        <w:t>5</w:t>
      </w:r>
      <w:r w:rsidR="001A1893" w:rsidRPr="00684175">
        <w:rPr>
          <w:color w:val="auto"/>
        </w:rPr>
        <w:t>%</w:t>
      </w:r>
      <w:r w:rsidR="00053EE0" w:rsidRPr="00684175">
        <w:rPr>
          <w:color w:val="auto"/>
        </w:rPr>
        <w:t xml:space="preserve"> </w:t>
      </w:r>
      <w:r w:rsidR="007F1D33" w:rsidRPr="00684175">
        <w:rPr>
          <w:color w:val="auto"/>
        </w:rPr>
        <w:tab/>
      </w:r>
      <w:r w:rsidR="0068371A" w:rsidRPr="00684175">
        <w:rPr>
          <w:color w:val="auto"/>
        </w:rPr>
        <w:t xml:space="preserve"> </w:t>
      </w:r>
      <w:r w:rsidR="007F1D33" w:rsidRPr="00684175">
        <w:rPr>
          <w:color w:val="auto"/>
        </w:rPr>
        <w:t xml:space="preserve">  </w:t>
      </w:r>
      <w:r w:rsidR="00684175">
        <w:rPr>
          <w:color w:val="auto"/>
        </w:rPr>
        <w:tab/>
      </w:r>
      <w:r w:rsidR="00684175">
        <w:rPr>
          <w:color w:val="auto"/>
        </w:rPr>
        <w:tab/>
      </w:r>
      <w:r w:rsidR="0068371A" w:rsidRPr="00684175">
        <w:rPr>
          <w:color w:val="auto"/>
        </w:rPr>
        <w:t xml:space="preserve"> </w:t>
      </w:r>
      <w:r w:rsidR="0068371A" w:rsidRPr="00BC7EAB">
        <w:rPr>
          <w:color w:val="auto"/>
          <w:u w:val="single"/>
        </w:rPr>
        <w:t>150 points</w:t>
      </w:r>
      <w:r w:rsidR="0068371A" w:rsidRPr="00684175">
        <w:rPr>
          <w:color w:val="auto"/>
        </w:rPr>
        <w:t xml:space="preserve"> (</w:t>
      </w:r>
      <w:r w:rsidR="006C37BE" w:rsidRPr="00684175">
        <w:rPr>
          <w:color w:val="auto"/>
        </w:rPr>
        <w:t>6-</w:t>
      </w:r>
      <w:r w:rsidR="009404C9" w:rsidRPr="00684175">
        <w:rPr>
          <w:color w:val="auto"/>
        </w:rPr>
        <w:t>15</w:t>
      </w:r>
      <w:r w:rsidR="006C37BE" w:rsidRPr="00684175">
        <w:rPr>
          <w:color w:val="auto"/>
        </w:rPr>
        <w:t xml:space="preserve"> per</w:t>
      </w:r>
      <w:r w:rsidR="007F1D33" w:rsidRPr="00684175">
        <w:rPr>
          <w:color w:val="auto"/>
        </w:rPr>
        <w:t xml:space="preserve"> quiz</w:t>
      </w:r>
      <w:r w:rsidR="00BC7EAB">
        <w:rPr>
          <w:color w:val="auto"/>
        </w:rPr>
        <w:t>, 3 per question)</w:t>
      </w:r>
      <w:r w:rsidR="0068371A" w:rsidRPr="00684175">
        <w:rPr>
          <w:color w:val="auto"/>
        </w:rPr>
        <w:tab/>
      </w:r>
    </w:p>
    <w:p w14:paraId="5DBCD7F9" w14:textId="7FFD7CD6" w:rsidR="00794158" w:rsidRPr="00BC7EAB" w:rsidRDefault="00BC7EAB" w:rsidP="00794158">
      <w:pPr>
        <w:pStyle w:val="Default"/>
        <w:rPr>
          <w:color w:val="auto"/>
        </w:rPr>
      </w:pPr>
      <w:r>
        <w:rPr>
          <w:i/>
          <w:iCs/>
          <w:color w:val="auto"/>
        </w:rPr>
        <w:tab/>
      </w:r>
      <w:r>
        <w:rPr>
          <w:i/>
          <w:iCs/>
          <w:color w:val="auto"/>
        </w:rPr>
        <w:tab/>
      </w:r>
      <w:r>
        <w:rPr>
          <w:i/>
          <w:iCs/>
          <w:color w:val="auto"/>
        </w:rPr>
        <w:tab/>
      </w:r>
      <w:r>
        <w:rPr>
          <w:i/>
          <w:iCs/>
          <w:color w:val="auto"/>
        </w:rPr>
        <w:tab/>
      </w:r>
      <w:r>
        <w:rPr>
          <w:i/>
          <w:iCs/>
          <w:color w:val="auto"/>
        </w:rPr>
        <w:tab/>
      </w:r>
      <w:r>
        <w:rPr>
          <w:i/>
          <w:iCs/>
          <w:color w:val="auto"/>
        </w:rPr>
        <w:tab/>
      </w:r>
      <w:r>
        <w:rPr>
          <w:i/>
          <w:iCs/>
          <w:color w:val="auto"/>
        </w:rPr>
        <w:tab/>
        <w:t xml:space="preserve">  </w:t>
      </w:r>
      <w:r w:rsidRPr="00BC7EAB">
        <w:rPr>
          <w:color w:val="auto"/>
        </w:rPr>
        <w:t>total: 1</w:t>
      </w:r>
      <w:r>
        <w:rPr>
          <w:color w:val="auto"/>
        </w:rPr>
        <w:t>,</w:t>
      </w:r>
      <w:r w:rsidRPr="00BC7EAB">
        <w:rPr>
          <w:color w:val="auto"/>
        </w:rPr>
        <w:t>000 points</w:t>
      </w:r>
    </w:p>
    <w:p w14:paraId="30B64C7E" w14:textId="43517598" w:rsidR="00794158" w:rsidRDefault="00BC7EAB" w:rsidP="00794158">
      <w:pPr>
        <w:pStyle w:val="Default"/>
        <w:rPr>
          <w:i/>
          <w:iCs/>
          <w:color w:val="auto"/>
        </w:rPr>
      </w:pPr>
      <w:r w:rsidRPr="00605E34">
        <w:rPr>
          <w:color w:val="auto"/>
        </w:rPr>
        <w:t>Comprehensive Final</w:t>
      </w:r>
      <w:r w:rsidRPr="00684175">
        <w:rPr>
          <w:i/>
          <w:iCs/>
          <w:color w:val="auto"/>
        </w:rPr>
        <w:t xml:space="preserve"> (proctored, optional) </w:t>
      </w:r>
      <w:r w:rsidRPr="00684175">
        <w:rPr>
          <w:i/>
          <w:iCs/>
          <w:color w:val="auto"/>
        </w:rPr>
        <w:tab/>
        <w:t>24%</w:t>
      </w:r>
      <w:r w:rsidR="00902F4F">
        <w:rPr>
          <w:i/>
          <w:iCs/>
          <w:color w:val="auto"/>
        </w:rPr>
        <w:t xml:space="preserve"> </w:t>
      </w:r>
      <w:r w:rsidR="00605E34">
        <w:rPr>
          <w:i/>
          <w:iCs/>
          <w:color w:val="auto"/>
        </w:rPr>
        <w:t xml:space="preserve">  </w:t>
      </w:r>
      <w:r w:rsidR="00902F4F">
        <w:rPr>
          <w:i/>
          <w:iCs/>
          <w:color w:val="auto"/>
        </w:rPr>
        <w:t>(240 points, not part of 1,000 points above)</w:t>
      </w:r>
    </w:p>
    <w:p w14:paraId="5B3159C6" w14:textId="0F4DD959" w:rsidR="00605E34" w:rsidRPr="008B6BED" w:rsidRDefault="00605E34" w:rsidP="00CC376F">
      <w:pPr>
        <w:pStyle w:val="Default"/>
        <w:jc w:val="right"/>
        <w:rPr>
          <w:color w:val="auto"/>
        </w:rPr>
      </w:pPr>
      <w:r w:rsidRPr="008B6BED">
        <w:rPr>
          <w:color w:val="auto"/>
        </w:rPr>
        <w:t xml:space="preserve">The grading scale </w:t>
      </w:r>
      <w:r w:rsidRPr="008B6BED">
        <w:t>is a traditional 90-80-70-60 scale</w:t>
      </w:r>
      <w:r w:rsidRPr="008B6BED">
        <w:rPr>
          <w:color w:val="auto"/>
        </w:rPr>
        <w:t xml:space="preserve">.  </w:t>
      </w:r>
    </w:p>
    <w:p w14:paraId="73DD74B2" w14:textId="77777777" w:rsidR="00BC7EAB" w:rsidRPr="008B6BED" w:rsidRDefault="00BC7EAB" w:rsidP="00794158">
      <w:pPr>
        <w:pStyle w:val="Default"/>
        <w:rPr>
          <w:color w:val="auto"/>
        </w:rPr>
      </w:pPr>
    </w:p>
    <w:p w14:paraId="05165059" w14:textId="08D53663" w:rsidR="00E32ED3" w:rsidRPr="00FA6F0C" w:rsidRDefault="00E32ED3" w:rsidP="00E32ED3">
      <w:pPr>
        <w:pStyle w:val="Default"/>
        <w:numPr>
          <w:ilvl w:val="0"/>
          <w:numId w:val="19"/>
        </w:numPr>
        <w:ind w:left="0"/>
      </w:pPr>
      <w:r w:rsidRPr="008B6BED">
        <w:rPr>
          <w:color w:val="auto"/>
          <w:u w:val="single"/>
        </w:rPr>
        <w:t xml:space="preserve">Practice Unit </w:t>
      </w:r>
      <w:r>
        <w:rPr>
          <w:color w:val="auto"/>
          <w:u w:val="single"/>
        </w:rPr>
        <w:t xml:space="preserve">MC </w:t>
      </w:r>
      <w:r w:rsidRPr="008B6BED">
        <w:rPr>
          <w:color w:val="auto"/>
          <w:u w:val="single"/>
        </w:rPr>
        <w:t>Exams</w:t>
      </w:r>
      <w:r w:rsidRPr="008B6BED">
        <w:rPr>
          <w:color w:val="auto"/>
        </w:rPr>
        <w:t xml:space="preserve">: They will have </w:t>
      </w:r>
      <w:r>
        <w:rPr>
          <w:color w:val="auto"/>
        </w:rPr>
        <w:t xml:space="preserve">MC questions similar in style, topic coverage, and degree of difficulty to those on the proctored unit exams. Each practice exam will come with three attempts, a 50-minute time limit, and a due date one calendar day before the proctored exam for the same set of chapters is due. </w:t>
      </w:r>
    </w:p>
    <w:p w14:paraId="44151310" w14:textId="77777777" w:rsidR="00E32ED3" w:rsidRPr="004A72E1" w:rsidRDefault="00E32ED3" w:rsidP="00E32ED3">
      <w:pPr>
        <w:pStyle w:val="Default"/>
        <w:numPr>
          <w:ilvl w:val="1"/>
          <w:numId w:val="19"/>
        </w:numPr>
        <w:ind w:left="360"/>
      </w:pPr>
      <w:r w:rsidRPr="006A44E8">
        <w:rPr>
          <w:i/>
          <w:iCs/>
          <w:color w:val="auto"/>
        </w:rPr>
        <w:t xml:space="preserve">Practice </w:t>
      </w:r>
      <w:r>
        <w:rPr>
          <w:i/>
          <w:iCs/>
          <w:color w:val="auto"/>
        </w:rPr>
        <w:t xml:space="preserve">unit </w:t>
      </w:r>
      <w:r w:rsidRPr="006A44E8">
        <w:rPr>
          <w:i/>
          <w:iCs/>
          <w:color w:val="auto"/>
        </w:rPr>
        <w:t>problem</w:t>
      </w:r>
      <w:r>
        <w:rPr>
          <w:i/>
          <w:iCs/>
          <w:color w:val="auto"/>
        </w:rPr>
        <w:t xml:space="preserve"> quizze</w:t>
      </w:r>
      <w:r w:rsidRPr="006A44E8">
        <w:rPr>
          <w:i/>
          <w:iCs/>
          <w:color w:val="auto"/>
        </w:rPr>
        <w:t>s</w:t>
      </w:r>
      <w:r>
        <w:rPr>
          <w:color w:val="auto"/>
        </w:rPr>
        <w:t xml:space="preserve"> will be separate from Practice Unit MC Exams. These algorithmic problems will be the same as the ones you may draw on the proctored exams—only the variables’ numerical values will be different. You will see the answers and feedback immediately upon submitting a practice problem quiz. These quizzes will not count for grade </w:t>
      </w:r>
      <w:r>
        <w:rPr>
          <w:color w:val="auto"/>
        </w:rPr>
        <w:lastRenderedPageBreak/>
        <w:t>and will come with five attempts. They are meant to help you prepare to solve problems on proctored exams, which will have both MC questions and problems.</w:t>
      </w:r>
    </w:p>
    <w:p w14:paraId="77893782" w14:textId="77777777" w:rsidR="00E32ED3" w:rsidRPr="008B6BED" w:rsidRDefault="00E32ED3" w:rsidP="00E32ED3">
      <w:pPr>
        <w:pStyle w:val="Default"/>
        <w:ind w:left="900"/>
      </w:pPr>
    </w:p>
    <w:p w14:paraId="4C6A3218" w14:textId="4639052B" w:rsidR="00E32ED3" w:rsidRPr="00860EFF" w:rsidRDefault="00D7675C" w:rsidP="003B5CA9">
      <w:pPr>
        <w:pStyle w:val="Default"/>
        <w:numPr>
          <w:ilvl w:val="0"/>
          <w:numId w:val="19"/>
        </w:numPr>
        <w:ind w:left="0"/>
        <w:rPr>
          <w:color w:val="auto"/>
        </w:rPr>
      </w:pPr>
      <w:r w:rsidRPr="008B6BED">
        <w:rPr>
          <w:color w:val="auto"/>
          <w:u w:val="single"/>
        </w:rPr>
        <w:t xml:space="preserve">Proctored </w:t>
      </w:r>
      <w:r w:rsidR="007B0D7E" w:rsidRPr="008B6BED">
        <w:rPr>
          <w:color w:val="auto"/>
          <w:u w:val="single"/>
        </w:rPr>
        <w:t xml:space="preserve">Unit </w:t>
      </w:r>
      <w:r w:rsidRPr="008B6BED">
        <w:rPr>
          <w:color w:val="auto"/>
          <w:u w:val="single"/>
        </w:rPr>
        <w:t>Exams</w:t>
      </w:r>
      <w:r w:rsidR="0073777B" w:rsidRPr="008B6BED">
        <w:rPr>
          <w:color w:val="auto"/>
        </w:rPr>
        <w:t xml:space="preserve">: </w:t>
      </w:r>
      <w:r w:rsidR="00F9746E" w:rsidRPr="008B6BED">
        <w:rPr>
          <w:color w:val="auto"/>
        </w:rPr>
        <w:t xml:space="preserve">There will be </w:t>
      </w:r>
      <w:r w:rsidR="001D60A9" w:rsidRPr="008B6BED">
        <w:rPr>
          <w:color w:val="auto"/>
        </w:rPr>
        <w:t>five</w:t>
      </w:r>
      <w:r w:rsidR="00F9746E" w:rsidRPr="008B6BED">
        <w:rPr>
          <w:color w:val="auto"/>
        </w:rPr>
        <w:t xml:space="preserve"> exams, due at the end of each </w:t>
      </w:r>
      <w:r w:rsidR="001D60A9" w:rsidRPr="008B6BED">
        <w:rPr>
          <w:color w:val="auto"/>
        </w:rPr>
        <w:t>unit (a week or slightly longer)</w:t>
      </w:r>
      <w:r w:rsidR="00F9746E" w:rsidRPr="008B6BED">
        <w:rPr>
          <w:color w:val="auto"/>
        </w:rPr>
        <w:t>. They w</w:t>
      </w:r>
      <w:r w:rsidR="00D442F7" w:rsidRPr="008B6BED">
        <w:rPr>
          <w:color w:val="auto"/>
        </w:rPr>
        <w:t xml:space="preserve">ill </w:t>
      </w:r>
      <w:r w:rsidR="00F9746E" w:rsidRPr="008B6BED">
        <w:rPr>
          <w:color w:val="auto"/>
        </w:rPr>
        <w:t>include</w:t>
      </w:r>
      <w:r w:rsidR="00D442F7" w:rsidRPr="008B6BED">
        <w:rPr>
          <w:color w:val="auto"/>
        </w:rPr>
        <w:t xml:space="preserve"> multiple-choice</w:t>
      </w:r>
      <w:r w:rsidR="00DB5FB7" w:rsidRPr="008B6BED">
        <w:rPr>
          <w:color w:val="auto"/>
        </w:rPr>
        <w:t xml:space="preserve"> (MC)</w:t>
      </w:r>
      <w:r w:rsidR="00D442F7" w:rsidRPr="008B6BED">
        <w:rPr>
          <w:color w:val="auto"/>
        </w:rPr>
        <w:t xml:space="preserve"> questions </w:t>
      </w:r>
      <w:r w:rsidR="00D442F7" w:rsidRPr="006A44E8">
        <w:rPr>
          <w:b/>
          <w:bCs/>
          <w:i/>
          <w:iCs/>
          <w:color w:val="auto"/>
        </w:rPr>
        <w:t>and</w:t>
      </w:r>
      <w:r w:rsidR="00D442F7" w:rsidRPr="008B6BED">
        <w:rPr>
          <w:color w:val="auto"/>
        </w:rPr>
        <w:t xml:space="preserve"> open-ended problems</w:t>
      </w:r>
      <w:r w:rsidR="00605E34">
        <w:rPr>
          <w:color w:val="auto"/>
        </w:rPr>
        <w:t xml:space="preserve">, have a 90-minute time limit, and will be available at least 48 hours before they are due. </w:t>
      </w:r>
      <w:r>
        <w:rPr>
          <w:color w:val="auto"/>
        </w:rPr>
        <w:t>If you miss an exam, you will receive a zero. A make-up exam is not guaranteed in any circumstance and will be given only in rare circumstances at the discretion of the instructor. Exams are closed</w:t>
      </w:r>
      <w:r w:rsidR="001D60A9" w:rsidRPr="008B6BED">
        <w:rPr>
          <w:color w:val="auto"/>
        </w:rPr>
        <w:t>-</w:t>
      </w:r>
      <w:r w:rsidR="00F9746E" w:rsidRPr="008B6BED">
        <w:rPr>
          <w:color w:val="auto"/>
        </w:rPr>
        <w:t>book</w:t>
      </w:r>
      <w:r w:rsidR="001D60A9" w:rsidRPr="008B6BED">
        <w:rPr>
          <w:color w:val="auto"/>
        </w:rPr>
        <w:t xml:space="preserve">, </w:t>
      </w:r>
      <w:r w:rsidR="00F9746E" w:rsidRPr="008B6BED">
        <w:rPr>
          <w:color w:val="auto"/>
        </w:rPr>
        <w:t>closed</w:t>
      </w:r>
      <w:r w:rsidR="001D60A9" w:rsidRPr="008B6BED">
        <w:rPr>
          <w:color w:val="auto"/>
        </w:rPr>
        <w:t>-</w:t>
      </w:r>
      <w:r w:rsidR="00F9746E" w:rsidRPr="008B6BED">
        <w:rPr>
          <w:color w:val="auto"/>
        </w:rPr>
        <w:t>notes</w:t>
      </w:r>
      <w:r w:rsidR="001D60A9" w:rsidRPr="008B6BED">
        <w:rPr>
          <w:color w:val="auto"/>
        </w:rPr>
        <w:t xml:space="preserve"> (formulas will be provided</w:t>
      </w:r>
      <w:r w:rsidR="001D60A9" w:rsidRPr="00860EFF">
        <w:rPr>
          <w:color w:val="auto"/>
        </w:rPr>
        <w:t>)</w:t>
      </w:r>
      <w:r w:rsidR="00F9746E" w:rsidRPr="00860EFF">
        <w:rPr>
          <w:color w:val="auto"/>
        </w:rPr>
        <w:t>. You are not allowed to use outside materials on the exam</w:t>
      </w:r>
      <w:r w:rsidR="005C6E01">
        <w:rPr>
          <w:color w:val="auto"/>
        </w:rPr>
        <w:t xml:space="preserve"> except for what is specified in the exam instructions</w:t>
      </w:r>
      <w:r w:rsidR="00F9746E" w:rsidRPr="00860EFF">
        <w:rPr>
          <w:color w:val="auto"/>
        </w:rPr>
        <w:t xml:space="preserve">. </w:t>
      </w:r>
    </w:p>
    <w:p w14:paraId="4BB5478C" w14:textId="05E544A0" w:rsidR="001D60A9" w:rsidRPr="008B6BED" w:rsidRDefault="00E32ED3" w:rsidP="00E32ED3">
      <w:pPr>
        <w:pStyle w:val="Default"/>
        <w:numPr>
          <w:ilvl w:val="1"/>
          <w:numId w:val="19"/>
        </w:numPr>
        <w:ind w:left="360"/>
        <w:rPr>
          <w:color w:val="auto"/>
        </w:rPr>
      </w:pPr>
      <w:r w:rsidRPr="00E32ED3">
        <w:rPr>
          <w:color w:val="auto"/>
        </w:rPr>
        <w:t>No</w:t>
      </w:r>
      <w:r w:rsidR="004A72E1" w:rsidRPr="00E32ED3">
        <w:rPr>
          <w:color w:val="auto"/>
        </w:rPr>
        <w:t xml:space="preserve"> partial credit</w:t>
      </w:r>
      <w:r w:rsidRPr="00E32ED3">
        <w:rPr>
          <w:color w:val="auto"/>
        </w:rPr>
        <w:t xml:space="preserve"> is given on open-ended (non-MC) problems on proctored exams (since you have plenty of opportunities to master the problems with five practice attempts)</w:t>
      </w:r>
      <w:r w:rsidR="004A72E1" w:rsidRPr="00E32ED3">
        <w:rPr>
          <w:color w:val="auto"/>
        </w:rPr>
        <w:t>.</w:t>
      </w:r>
      <w:r w:rsidR="004A72E1">
        <w:rPr>
          <w:color w:val="FF0000"/>
        </w:rPr>
        <w:t xml:space="preserve"> </w:t>
      </w:r>
      <w:r>
        <w:rPr>
          <w:color w:val="auto"/>
        </w:rPr>
        <w:t>However, I can occasionally request your handwritten work for exam problems</w:t>
      </w:r>
      <w:r w:rsidR="00DF4D69">
        <w:rPr>
          <w:color w:val="auto"/>
        </w:rPr>
        <w:t xml:space="preserve">, </w:t>
      </w:r>
      <w:r>
        <w:rPr>
          <w:color w:val="auto"/>
        </w:rPr>
        <w:t>usually when your answer is close or it appears to be a typo or formatting error, such as entering an interest rate as a decimal instead of a percent (for example, 0.0537 instead of 5.37%). Please save your work for proctored exam problems until the end of the course.</w:t>
      </w:r>
    </w:p>
    <w:p w14:paraId="528336DB" w14:textId="77777777" w:rsidR="006C37BE" w:rsidRDefault="006C37BE" w:rsidP="006C37BE">
      <w:pPr>
        <w:pStyle w:val="Default"/>
        <w:rPr>
          <w:color w:val="auto"/>
        </w:rPr>
      </w:pPr>
    </w:p>
    <w:p w14:paraId="427D2065" w14:textId="5BA11268" w:rsidR="006C37BE" w:rsidRPr="006C37BE" w:rsidRDefault="006C37BE" w:rsidP="006C37BE">
      <w:pPr>
        <w:pStyle w:val="Default"/>
        <w:rPr>
          <w:i/>
          <w:iCs/>
          <w:color w:val="auto"/>
        </w:rPr>
      </w:pPr>
      <w:r>
        <w:rPr>
          <w:i/>
          <w:iCs/>
          <w:color w:val="auto"/>
        </w:rPr>
        <w:t xml:space="preserve">Proctored exams will be taken in Canvas using </w:t>
      </w:r>
      <w:proofErr w:type="spellStart"/>
      <w:r>
        <w:rPr>
          <w:i/>
          <w:iCs/>
          <w:color w:val="auto"/>
        </w:rPr>
        <w:t>ProctorTrack</w:t>
      </w:r>
      <w:proofErr w:type="spellEnd"/>
      <w:r>
        <w:rPr>
          <w:i/>
          <w:iCs/>
          <w:color w:val="auto"/>
        </w:rPr>
        <w:t xml:space="preserve">. If you have concerns about using </w:t>
      </w:r>
      <w:proofErr w:type="spellStart"/>
      <w:r>
        <w:rPr>
          <w:i/>
          <w:iCs/>
          <w:color w:val="auto"/>
        </w:rPr>
        <w:t>ProctorTrack</w:t>
      </w:r>
      <w:proofErr w:type="spellEnd"/>
      <w:r>
        <w:rPr>
          <w:i/>
          <w:iCs/>
          <w:color w:val="auto"/>
        </w:rPr>
        <w:t xml:space="preserve">, you may request an alternative proctoring option. For an alternative proctoring option to be considered, you must contact the instructor at least </w:t>
      </w:r>
      <w:r w:rsidRPr="005C6E01">
        <w:rPr>
          <w:i/>
          <w:iCs/>
          <w:color w:val="auto"/>
          <w:u w:val="single"/>
        </w:rPr>
        <w:t>six</w:t>
      </w:r>
      <w:r>
        <w:rPr>
          <w:i/>
          <w:iCs/>
          <w:color w:val="auto"/>
        </w:rPr>
        <w:t xml:space="preserve"> days before the exam. Alternative options will include a human proctor, be limited to business hours, and are subject to proctor availability.</w:t>
      </w:r>
    </w:p>
    <w:p w14:paraId="769CA3FF" w14:textId="4A87B75C" w:rsidR="00CF2889" w:rsidRPr="008B6BED" w:rsidRDefault="00CF2889" w:rsidP="00785468">
      <w:pPr>
        <w:pStyle w:val="Default"/>
        <w:rPr>
          <w:color w:val="auto"/>
        </w:rPr>
      </w:pPr>
    </w:p>
    <w:p w14:paraId="1AAC84F2" w14:textId="5296A525" w:rsidR="00D442F7" w:rsidRPr="008B6BED" w:rsidRDefault="00D7675C" w:rsidP="00D442F7">
      <w:pPr>
        <w:pStyle w:val="Default"/>
        <w:numPr>
          <w:ilvl w:val="0"/>
          <w:numId w:val="19"/>
        </w:numPr>
        <w:ind w:left="0"/>
      </w:pPr>
      <w:r w:rsidRPr="008B6BED">
        <w:rPr>
          <w:color w:val="auto"/>
          <w:u w:val="single"/>
        </w:rPr>
        <w:t>Assignments</w:t>
      </w:r>
      <w:r w:rsidR="00123A2B" w:rsidRPr="008B6BED">
        <w:rPr>
          <w:color w:val="auto"/>
        </w:rPr>
        <w:t>:</w:t>
      </w:r>
      <w:r>
        <w:rPr>
          <w:color w:val="auto"/>
        </w:rPr>
        <w:t xml:space="preserve"> One Excel project </w:t>
      </w:r>
      <w:r w:rsidR="00902F4F">
        <w:rPr>
          <w:color w:val="auto"/>
        </w:rPr>
        <w:t>(6</w:t>
      </w:r>
      <w:r w:rsidR="00E10C75">
        <w:rPr>
          <w:color w:val="auto"/>
        </w:rPr>
        <w:t>4</w:t>
      </w:r>
      <w:r w:rsidR="00902F4F">
        <w:rPr>
          <w:color w:val="auto"/>
        </w:rPr>
        <w:t xml:space="preserve"> points) </w:t>
      </w:r>
      <w:r>
        <w:rPr>
          <w:color w:val="auto"/>
        </w:rPr>
        <w:t>and one</w:t>
      </w:r>
      <w:r w:rsidR="00BC7EAB">
        <w:rPr>
          <w:color w:val="auto"/>
        </w:rPr>
        <w:t xml:space="preserve"> peer-grade</w:t>
      </w:r>
      <w:r w:rsidR="005C6E01">
        <w:rPr>
          <w:color w:val="auto"/>
        </w:rPr>
        <w:t>d</w:t>
      </w:r>
      <w:r>
        <w:rPr>
          <w:color w:val="auto"/>
        </w:rPr>
        <w:t xml:space="preserve"> video presentation</w:t>
      </w:r>
      <w:r w:rsidR="00BC7EAB">
        <w:rPr>
          <w:color w:val="auto"/>
        </w:rPr>
        <w:t xml:space="preserve"> (</w:t>
      </w:r>
      <w:r w:rsidR="00902F4F">
        <w:rPr>
          <w:color w:val="auto"/>
        </w:rPr>
        <w:t>3</w:t>
      </w:r>
      <w:r w:rsidR="00E10C75">
        <w:rPr>
          <w:color w:val="auto"/>
        </w:rPr>
        <w:t>6</w:t>
      </w:r>
      <w:r w:rsidR="00902F4F">
        <w:rPr>
          <w:color w:val="auto"/>
        </w:rPr>
        <w:t xml:space="preserve"> points</w:t>
      </w:r>
      <w:r w:rsidR="00BC7EAB">
        <w:rPr>
          <w:color w:val="auto"/>
        </w:rPr>
        <w:t>)</w:t>
      </w:r>
      <w:r>
        <w:rPr>
          <w:color w:val="auto"/>
        </w:rPr>
        <w:t>. Detailed instructions will be posted when an assignment is available.</w:t>
      </w:r>
      <w:r w:rsidR="00742289" w:rsidRPr="008B6BED">
        <w:t xml:space="preserve"> </w:t>
      </w:r>
      <w:r w:rsidR="007B0D7E" w:rsidRPr="008B6BED">
        <w:t>Unless otherwise noted in the assignment instructions, y</w:t>
      </w:r>
      <w:r w:rsidR="00742289" w:rsidRPr="008B6BED">
        <w:t>ou may not use generative AI to perform the work for you.</w:t>
      </w:r>
    </w:p>
    <w:p w14:paraId="137F7957" w14:textId="77777777" w:rsidR="00123A2B" w:rsidRPr="008B6BED" w:rsidRDefault="00123A2B" w:rsidP="00123A2B">
      <w:pPr>
        <w:pStyle w:val="ListParagraph"/>
      </w:pPr>
    </w:p>
    <w:p w14:paraId="394126EF" w14:textId="176DE8F1" w:rsidR="00123A2B" w:rsidRPr="008B6BED" w:rsidRDefault="006C37BE" w:rsidP="00D442F7">
      <w:pPr>
        <w:pStyle w:val="Default"/>
        <w:numPr>
          <w:ilvl w:val="0"/>
          <w:numId w:val="19"/>
        </w:numPr>
        <w:ind w:left="0"/>
      </w:pPr>
      <w:r>
        <w:rPr>
          <w:u w:val="single"/>
        </w:rPr>
        <w:t>Video quizzes</w:t>
      </w:r>
      <w:r w:rsidR="00123A2B" w:rsidRPr="008B6BED">
        <w:t xml:space="preserve">: For each </w:t>
      </w:r>
      <w:r w:rsidR="00053EE0" w:rsidRPr="008B6BED">
        <w:t>chapter</w:t>
      </w:r>
      <w:r w:rsidR="00123A2B" w:rsidRPr="008B6BED">
        <w:t xml:space="preserve">, </w:t>
      </w:r>
      <w:r w:rsidR="00684175">
        <w:t>1</w:t>
      </w:r>
      <w:r>
        <w:t>-</w:t>
      </w:r>
      <w:r w:rsidR="00684175">
        <w:t>2</w:t>
      </w:r>
      <w:r>
        <w:t xml:space="preserve"> short videos (5-15 minutes each) will be posted that cover </w:t>
      </w:r>
      <w:r w:rsidR="00F8342A">
        <w:t>select</w:t>
      </w:r>
      <w:r>
        <w:t xml:space="preserve"> concepts</w:t>
      </w:r>
      <w:r w:rsidR="00123A2B" w:rsidRPr="008B6BED">
        <w:t>.</w:t>
      </w:r>
      <w:r>
        <w:t xml:space="preserve"> Each video will contain 2-</w:t>
      </w:r>
      <w:r w:rsidR="00684175">
        <w:t>5</w:t>
      </w:r>
      <w:r>
        <w:t xml:space="preserve"> quiz questions. Submissions are due </w:t>
      </w:r>
      <w:r w:rsidR="00684175">
        <w:t xml:space="preserve">two days </w:t>
      </w:r>
      <w:r>
        <w:t>before the proctored exams for the same set of chapters. Video quizzes come with unlimited attempts</w:t>
      </w:r>
      <w:r w:rsidR="00DF4D69">
        <w:t xml:space="preserve"> (highest score counts)</w:t>
      </w:r>
      <w:r>
        <w:t>;</w:t>
      </w:r>
      <w:r w:rsidR="00123A2B" w:rsidRPr="008B6BED">
        <w:t xml:space="preserve"> late </w:t>
      </w:r>
      <w:r w:rsidR="00053EE0" w:rsidRPr="008B6BED">
        <w:t>submissions</w:t>
      </w:r>
      <w:r>
        <w:t xml:space="preserve"> are not accepted</w:t>
      </w:r>
      <w:r w:rsidR="00123A2B" w:rsidRPr="008B6BED">
        <w:t>.</w:t>
      </w:r>
    </w:p>
    <w:p w14:paraId="47BEF0A9" w14:textId="032362EF" w:rsidR="009D73C4" w:rsidRPr="008B6BED" w:rsidRDefault="009D73C4" w:rsidP="00785468">
      <w:pPr>
        <w:pStyle w:val="Default"/>
      </w:pPr>
    </w:p>
    <w:p w14:paraId="45BAD572" w14:textId="7BA0B5D0" w:rsidR="000451D8" w:rsidRDefault="00F71810" w:rsidP="003301FE">
      <w:pPr>
        <w:pStyle w:val="Default"/>
        <w:numPr>
          <w:ilvl w:val="0"/>
          <w:numId w:val="19"/>
        </w:numPr>
        <w:ind w:left="0"/>
      </w:pPr>
      <w:r w:rsidRPr="00094DF5">
        <w:rPr>
          <w:i/>
          <w:iCs/>
          <w:color w:val="auto"/>
          <w:u w:val="single"/>
        </w:rPr>
        <w:t xml:space="preserve">(Optional) </w:t>
      </w:r>
      <w:r w:rsidR="009D73C4" w:rsidRPr="00094DF5">
        <w:rPr>
          <w:i/>
          <w:iCs/>
          <w:color w:val="auto"/>
          <w:u w:val="single"/>
        </w:rPr>
        <w:t xml:space="preserve">Comprehensive </w:t>
      </w:r>
      <w:r w:rsidR="00F8342A" w:rsidRPr="00094DF5">
        <w:rPr>
          <w:i/>
          <w:iCs/>
          <w:color w:val="auto"/>
          <w:u w:val="single"/>
        </w:rPr>
        <w:t xml:space="preserve">Proctored </w:t>
      </w:r>
      <w:r w:rsidR="007B0D7E" w:rsidRPr="00094DF5">
        <w:rPr>
          <w:i/>
          <w:iCs/>
          <w:color w:val="auto"/>
          <w:u w:val="single"/>
        </w:rPr>
        <w:t>F</w:t>
      </w:r>
      <w:r w:rsidR="009D73C4" w:rsidRPr="00094DF5">
        <w:rPr>
          <w:i/>
          <w:iCs/>
          <w:color w:val="auto"/>
          <w:u w:val="single"/>
        </w:rPr>
        <w:t xml:space="preserve">inal </w:t>
      </w:r>
      <w:r w:rsidR="007B0D7E" w:rsidRPr="00094DF5">
        <w:rPr>
          <w:i/>
          <w:iCs/>
          <w:color w:val="auto"/>
          <w:u w:val="single"/>
        </w:rPr>
        <w:t>E</w:t>
      </w:r>
      <w:r w:rsidR="009D73C4" w:rsidRPr="00094DF5">
        <w:rPr>
          <w:i/>
          <w:iCs/>
          <w:color w:val="auto"/>
          <w:u w:val="single"/>
        </w:rPr>
        <w:t>xam</w:t>
      </w:r>
      <w:r w:rsidR="006A6091" w:rsidRPr="00F8342A">
        <w:rPr>
          <w:color w:val="auto"/>
        </w:rPr>
        <w:t>: W</w:t>
      </w:r>
      <w:r w:rsidR="009D73C4" w:rsidRPr="00F8342A">
        <w:rPr>
          <w:color w:val="auto"/>
        </w:rPr>
        <w:t xml:space="preserve">ill include </w:t>
      </w:r>
      <w:r w:rsidR="006A6091" w:rsidRPr="00F8342A">
        <w:rPr>
          <w:color w:val="auto"/>
        </w:rPr>
        <w:t xml:space="preserve">MC </w:t>
      </w:r>
      <w:r w:rsidRPr="00F8342A">
        <w:rPr>
          <w:color w:val="auto"/>
        </w:rPr>
        <w:t>questions and open-ended problems</w:t>
      </w:r>
      <w:r w:rsidR="00605E34">
        <w:rPr>
          <w:color w:val="auto"/>
        </w:rPr>
        <w:t>, have a time limit of 3 hours, and be available at least 48 hours before it is due</w:t>
      </w:r>
      <w:r w:rsidRPr="00F8342A">
        <w:rPr>
          <w:color w:val="auto"/>
        </w:rPr>
        <w:t xml:space="preserve">. MC questions will be similar in style and level of difficulty </w:t>
      </w:r>
      <w:r w:rsidR="00B94DCC" w:rsidRPr="00F8342A">
        <w:rPr>
          <w:color w:val="auto"/>
        </w:rPr>
        <w:t>to those on</w:t>
      </w:r>
      <w:r w:rsidR="009D73C4" w:rsidRPr="00F8342A">
        <w:rPr>
          <w:color w:val="auto"/>
        </w:rPr>
        <w:t xml:space="preserve"> the </w:t>
      </w:r>
      <w:r w:rsidRPr="00F8342A">
        <w:rPr>
          <w:color w:val="auto"/>
        </w:rPr>
        <w:t xml:space="preserve">practice </w:t>
      </w:r>
      <w:r w:rsidR="00F9746E" w:rsidRPr="00F8342A">
        <w:rPr>
          <w:color w:val="auto"/>
        </w:rPr>
        <w:t xml:space="preserve">and proctored </w:t>
      </w:r>
      <w:r w:rsidR="00F8342A" w:rsidRPr="00F8342A">
        <w:rPr>
          <w:color w:val="auto"/>
        </w:rPr>
        <w:t xml:space="preserve">unit </w:t>
      </w:r>
      <w:r w:rsidR="00F9746E" w:rsidRPr="00F8342A">
        <w:rPr>
          <w:color w:val="auto"/>
        </w:rPr>
        <w:t>exam</w:t>
      </w:r>
      <w:r w:rsidR="009D73C4" w:rsidRPr="00F8342A">
        <w:rPr>
          <w:color w:val="auto"/>
        </w:rPr>
        <w:t>s</w:t>
      </w:r>
      <w:r w:rsidRPr="00F8342A">
        <w:rPr>
          <w:color w:val="auto"/>
        </w:rPr>
        <w:t>, and the problems will come from the same test banks as the practice and proctored</w:t>
      </w:r>
      <w:r w:rsidR="00F8342A" w:rsidRPr="00F8342A">
        <w:rPr>
          <w:color w:val="auto"/>
        </w:rPr>
        <w:t xml:space="preserve"> unit</w:t>
      </w:r>
      <w:r w:rsidRPr="00F8342A">
        <w:rPr>
          <w:color w:val="auto"/>
        </w:rPr>
        <w:t xml:space="preserve"> exam</w:t>
      </w:r>
      <w:r w:rsidR="00F8342A" w:rsidRPr="00F8342A">
        <w:rPr>
          <w:color w:val="auto"/>
        </w:rPr>
        <w:t xml:space="preserve"> problem</w:t>
      </w:r>
      <w:r w:rsidRPr="00F8342A">
        <w:rPr>
          <w:color w:val="auto"/>
        </w:rPr>
        <w:t xml:space="preserve">s. </w:t>
      </w:r>
      <w:r w:rsidR="00F8342A" w:rsidRPr="00F8342A">
        <w:rPr>
          <w:color w:val="auto"/>
        </w:rPr>
        <w:t>The final exam does not count for grade per se. However, i</w:t>
      </w:r>
      <w:r w:rsidR="00C9338A">
        <w:t>f your final exam</w:t>
      </w:r>
      <w:r w:rsidRPr="008B6BED">
        <w:t xml:space="preserve"> score exceeds the sum of the lowest t</w:t>
      </w:r>
      <w:r w:rsidR="0043269E" w:rsidRPr="008B6BED">
        <w:t>wo</w:t>
      </w:r>
      <w:r>
        <w:t xml:space="preserve"> proctored unit exam scores, the difference is credited to you.</w:t>
      </w:r>
      <w:r w:rsidR="00E15A17" w:rsidRPr="008B6BED">
        <w:t xml:space="preserve"> There is n</w:t>
      </w:r>
      <w:r w:rsidRPr="008B6BED">
        <w:t>o downside to taking the final exam</w:t>
      </w:r>
      <w:r w:rsidR="00E15A17" w:rsidRPr="008B6BED">
        <w:t xml:space="preserve"> (other than the time spent).</w:t>
      </w:r>
      <w:r w:rsidR="00605E34">
        <w:t xml:space="preserve"> See an example:</w:t>
      </w:r>
    </w:p>
    <w:p w14:paraId="080EFEE9" w14:textId="77777777" w:rsidR="00D82728" w:rsidRDefault="00D82728" w:rsidP="00D82728">
      <w:pPr>
        <w:pStyle w:val="ListParagraph"/>
      </w:pPr>
    </w:p>
    <w:tbl>
      <w:tblPr>
        <w:tblW w:w="9187" w:type="dxa"/>
        <w:tblLook w:val="04A0" w:firstRow="1" w:lastRow="0" w:firstColumn="1" w:lastColumn="0" w:noHBand="0" w:noVBand="1"/>
      </w:tblPr>
      <w:tblGrid>
        <w:gridCol w:w="1150"/>
        <w:gridCol w:w="992"/>
        <w:gridCol w:w="992"/>
        <w:gridCol w:w="991"/>
        <w:gridCol w:w="991"/>
        <w:gridCol w:w="991"/>
        <w:gridCol w:w="923"/>
        <w:gridCol w:w="1340"/>
        <w:gridCol w:w="817"/>
      </w:tblGrid>
      <w:tr w:rsidR="0043269E" w:rsidRPr="008B6BED" w14:paraId="722F654B" w14:textId="77777777" w:rsidTr="00605E34">
        <w:trPr>
          <w:trHeight w:val="300"/>
        </w:trPr>
        <w:tc>
          <w:tcPr>
            <w:tcW w:w="7030" w:type="dxa"/>
            <w:gridSpan w:val="7"/>
            <w:tcBorders>
              <w:top w:val="single" w:sz="4" w:space="0" w:color="auto"/>
              <w:left w:val="nil"/>
              <w:bottom w:val="nil"/>
              <w:right w:val="nil"/>
            </w:tcBorders>
            <w:noWrap/>
            <w:vAlign w:val="bottom"/>
            <w:hideMark/>
          </w:tcPr>
          <w:p w14:paraId="1658AD3D" w14:textId="7DBA4D24" w:rsidR="0043269E" w:rsidRPr="008B6BED" w:rsidRDefault="0043269E" w:rsidP="00C618C8">
            <w:pPr>
              <w:jc w:val="center"/>
              <w:rPr>
                <w:color w:val="000000"/>
              </w:rPr>
            </w:pPr>
            <w:r w:rsidRPr="008B6BED">
              <w:rPr>
                <w:color w:val="000000"/>
              </w:rPr>
              <w:t xml:space="preserve">Scores (out of </w:t>
            </w:r>
            <w:r w:rsidRPr="007F1D33">
              <w:t>1</w:t>
            </w:r>
            <w:r w:rsidR="004A72E1" w:rsidRPr="007F1D33">
              <w:t>2</w:t>
            </w:r>
            <w:r w:rsidRPr="007F1D33">
              <w:t xml:space="preserve">0 for </w:t>
            </w:r>
            <w:r w:rsidR="007B0D7E" w:rsidRPr="007F1D33">
              <w:t>proctored unit</w:t>
            </w:r>
            <w:r w:rsidRPr="007F1D33">
              <w:t xml:space="preserve"> exams and 2</w:t>
            </w:r>
            <w:r w:rsidR="004A72E1" w:rsidRPr="007F1D33">
              <w:t>4</w:t>
            </w:r>
            <w:r w:rsidRPr="007F1D33">
              <w:t xml:space="preserve">0 </w:t>
            </w:r>
            <w:r w:rsidRPr="008B6BED">
              <w:rPr>
                <w:color w:val="000000"/>
              </w:rPr>
              <w:t>for FINAL)</w:t>
            </w:r>
          </w:p>
        </w:tc>
        <w:tc>
          <w:tcPr>
            <w:tcW w:w="1340" w:type="dxa"/>
            <w:vMerge w:val="restart"/>
            <w:tcBorders>
              <w:top w:val="single" w:sz="4" w:space="0" w:color="auto"/>
              <w:left w:val="single" w:sz="4" w:space="0" w:color="auto"/>
              <w:bottom w:val="single" w:sz="4" w:space="0" w:color="000000"/>
              <w:right w:val="single" w:sz="4" w:space="0" w:color="auto"/>
            </w:tcBorders>
            <w:vAlign w:val="bottom"/>
            <w:hideMark/>
          </w:tcPr>
          <w:p w14:paraId="62FAB521" w14:textId="3F391E6A" w:rsidR="0043269E" w:rsidRPr="008B6BED" w:rsidRDefault="00DF4D69" w:rsidP="00C618C8">
            <w:pPr>
              <w:rPr>
                <w:color w:val="000000"/>
              </w:rPr>
            </w:pPr>
            <w:r>
              <w:rPr>
                <w:color w:val="000000"/>
              </w:rPr>
              <w:t>L</w:t>
            </w:r>
            <w:r w:rsidR="0043269E">
              <w:rPr>
                <w:color w:val="000000"/>
              </w:rPr>
              <w:t xml:space="preserve">owest two </w:t>
            </w:r>
            <w:r w:rsidR="007B0D7E" w:rsidRPr="008B6BED">
              <w:rPr>
                <w:color w:val="000000"/>
              </w:rPr>
              <w:t>unit exam</w:t>
            </w:r>
            <w:r>
              <w:rPr>
                <w:color w:val="000000"/>
              </w:rPr>
              <w:t xml:space="preserve"> total</w:t>
            </w:r>
          </w:p>
        </w:tc>
        <w:tc>
          <w:tcPr>
            <w:tcW w:w="817" w:type="dxa"/>
            <w:tcBorders>
              <w:top w:val="single" w:sz="4" w:space="0" w:color="auto"/>
              <w:left w:val="nil"/>
              <w:bottom w:val="nil"/>
              <w:right w:val="nil"/>
            </w:tcBorders>
            <w:noWrap/>
            <w:vAlign w:val="bottom"/>
            <w:hideMark/>
          </w:tcPr>
          <w:p w14:paraId="4703A721" w14:textId="77777777" w:rsidR="0043269E" w:rsidRPr="008B6BED" w:rsidRDefault="0043269E" w:rsidP="00C618C8">
            <w:pPr>
              <w:rPr>
                <w:color w:val="000000"/>
              </w:rPr>
            </w:pPr>
            <w:r w:rsidRPr="008B6BED">
              <w:rPr>
                <w:color w:val="000000"/>
              </w:rPr>
              <w:t> </w:t>
            </w:r>
          </w:p>
        </w:tc>
      </w:tr>
      <w:tr w:rsidR="0043269E" w:rsidRPr="008B6BED" w14:paraId="4AB5CAE7" w14:textId="77777777" w:rsidTr="00605E34">
        <w:trPr>
          <w:trHeight w:val="161"/>
        </w:trPr>
        <w:tc>
          <w:tcPr>
            <w:tcW w:w="1150" w:type="dxa"/>
            <w:tcBorders>
              <w:top w:val="nil"/>
              <w:left w:val="nil"/>
              <w:bottom w:val="single" w:sz="4" w:space="0" w:color="auto"/>
              <w:right w:val="nil"/>
            </w:tcBorders>
            <w:noWrap/>
            <w:vAlign w:val="bottom"/>
          </w:tcPr>
          <w:p w14:paraId="07A292EA" w14:textId="4AD8B686" w:rsidR="0043269E" w:rsidRPr="008B6BED" w:rsidRDefault="0043269E" w:rsidP="0043269E">
            <w:pPr>
              <w:rPr>
                <w:color w:val="000000"/>
              </w:rPr>
            </w:pPr>
            <w:r w:rsidRPr="008B6BED">
              <w:rPr>
                <w:color w:val="000000"/>
              </w:rPr>
              <w:t> </w:t>
            </w:r>
          </w:p>
        </w:tc>
        <w:tc>
          <w:tcPr>
            <w:tcW w:w="992" w:type="dxa"/>
            <w:tcBorders>
              <w:top w:val="nil"/>
              <w:left w:val="nil"/>
              <w:bottom w:val="single" w:sz="4" w:space="0" w:color="auto"/>
              <w:right w:val="nil"/>
            </w:tcBorders>
            <w:noWrap/>
            <w:vAlign w:val="bottom"/>
          </w:tcPr>
          <w:p w14:paraId="02EADE4C" w14:textId="7AB1AF56" w:rsidR="0043269E" w:rsidRPr="008B6BED" w:rsidRDefault="007B0D7E" w:rsidP="0043269E">
            <w:pPr>
              <w:rPr>
                <w:color w:val="000000"/>
              </w:rPr>
            </w:pPr>
            <w:r w:rsidRPr="008B6BED">
              <w:rPr>
                <w:color w:val="000000"/>
              </w:rPr>
              <w:t>Unit</w:t>
            </w:r>
            <w:r w:rsidR="0043269E" w:rsidRPr="008B6BED">
              <w:rPr>
                <w:color w:val="000000"/>
              </w:rPr>
              <w:t xml:space="preserve"> 1</w:t>
            </w:r>
          </w:p>
        </w:tc>
        <w:tc>
          <w:tcPr>
            <w:tcW w:w="992" w:type="dxa"/>
            <w:tcBorders>
              <w:top w:val="nil"/>
              <w:left w:val="nil"/>
              <w:bottom w:val="single" w:sz="4" w:space="0" w:color="auto"/>
              <w:right w:val="nil"/>
            </w:tcBorders>
            <w:noWrap/>
            <w:vAlign w:val="bottom"/>
          </w:tcPr>
          <w:p w14:paraId="075EC16F" w14:textId="5F152EC9" w:rsidR="0043269E" w:rsidRPr="008B6BED" w:rsidRDefault="007B0D7E" w:rsidP="0043269E">
            <w:pPr>
              <w:rPr>
                <w:color w:val="000000"/>
              </w:rPr>
            </w:pPr>
            <w:r w:rsidRPr="008B6BED">
              <w:rPr>
                <w:color w:val="000000"/>
              </w:rPr>
              <w:t>Unit</w:t>
            </w:r>
            <w:r w:rsidR="0043269E" w:rsidRPr="008B6BED">
              <w:rPr>
                <w:color w:val="000000"/>
              </w:rPr>
              <w:t xml:space="preserve"> 2</w:t>
            </w:r>
          </w:p>
        </w:tc>
        <w:tc>
          <w:tcPr>
            <w:tcW w:w="991" w:type="dxa"/>
            <w:tcBorders>
              <w:top w:val="nil"/>
              <w:left w:val="nil"/>
              <w:bottom w:val="single" w:sz="4" w:space="0" w:color="auto"/>
              <w:right w:val="nil"/>
            </w:tcBorders>
            <w:noWrap/>
            <w:vAlign w:val="bottom"/>
          </w:tcPr>
          <w:p w14:paraId="592F7F2A" w14:textId="77731C9E" w:rsidR="0043269E" w:rsidRPr="008B6BED" w:rsidRDefault="007B0D7E" w:rsidP="0043269E">
            <w:pPr>
              <w:rPr>
                <w:color w:val="000000"/>
              </w:rPr>
            </w:pPr>
            <w:r w:rsidRPr="008B6BED">
              <w:rPr>
                <w:color w:val="000000"/>
              </w:rPr>
              <w:t>Unit</w:t>
            </w:r>
            <w:r w:rsidR="0043269E" w:rsidRPr="008B6BED">
              <w:rPr>
                <w:color w:val="000000"/>
              </w:rPr>
              <w:t xml:space="preserve"> 3</w:t>
            </w:r>
          </w:p>
        </w:tc>
        <w:tc>
          <w:tcPr>
            <w:tcW w:w="991" w:type="dxa"/>
            <w:tcBorders>
              <w:top w:val="nil"/>
              <w:left w:val="nil"/>
              <w:bottom w:val="single" w:sz="4" w:space="0" w:color="auto"/>
              <w:right w:val="nil"/>
            </w:tcBorders>
            <w:noWrap/>
            <w:vAlign w:val="bottom"/>
          </w:tcPr>
          <w:p w14:paraId="0E2E55CD" w14:textId="0F6BBA90" w:rsidR="0043269E" w:rsidRPr="008B6BED" w:rsidRDefault="007B0D7E" w:rsidP="0043269E">
            <w:pPr>
              <w:rPr>
                <w:color w:val="000000"/>
              </w:rPr>
            </w:pPr>
            <w:r w:rsidRPr="008B6BED">
              <w:rPr>
                <w:color w:val="000000"/>
              </w:rPr>
              <w:t>Unit</w:t>
            </w:r>
            <w:r w:rsidR="0043269E" w:rsidRPr="008B6BED">
              <w:rPr>
                <w:color w:val="000000"/>
              </w:rPr>
              <w:t xml:space="preserve"> 4</w:t>
            </w:r>
          </w:p>
        </w:tc>
        <w:tc>
          <w:tcPr>
            <w:tcW w:w="991" w:type="dxa"/>
            <w:tcBorders>
              <w:top w:val="nil"/>
              <w:left w:val="nil"/>
              <w:bottom w:val="single" w:sz="4" w:space="0" w:color="auto"/>
              <w:right w:val="single" w:sz="4" w:space="0" w:color="auto"/>
            </w:tcBorders>
            <w:noWrap/>
            <w:vAlign w:val="bottom"/>
          </w:tcPr>
          <w:p w14:paraId="229E6514" w14:textId="7A0F6985" w:rsidR="0043269E" w:rsidRPr="008B6BED" w:rsidRDefault="007B0D7E" w:rsidP="0043269E">
            <w:pPr>
              <w:rPr>
                <w:color w:val="000000"/>
              </w:rPr>
            </w:pPr>
            <w:r w:rsidRPr="008B6BED">
              <w:rPr>
                <w:color w:val="000000"/>
              </w:rPr>
              <w:t>Unit</w:t>
            </w:r>
            <w:r w:rsidR="0043269E" w:rsidRPr="008B6BED">
              <w:rPr>
                <w:color w:val="000000"/>
              </w:rPr>
              <w:t xml:space="preserve"> 5</w:t>
            </w:r>
          </w:p>
        </w:tc>
        <w:tc>
          <w:tcPr>
            <w:tcW w:w="923" w:type="dxa"/>
            <w:tcBorders>
              <w:top w:val="nil"/>
              <w:left w:val="single" w:sz="4" w:space="0" w:color="auto"/>
              <w:bottom w:val="single" w:sz="4" w:space="0" w:color="auto"/>
              <w:right w:val="nil"/>
            </w:tcBorders>
            <w:noWrap/>
            <w:vAlign w:val="bottom"/>
            <w:hideMark/>
          </w:tcPr>
          <w:p w14:paraId="31986E4F" w14:textId="77777777" w:rsidR="0043269E" w:rsidRPr="008B6BED" w:rsidRDefault="0043269E" w:rsidP="0043269E">
            <w:pPr>
              <w:rPr>
                <w:color w:val="000000"/>
              </w:rPr>
            </w:pPr>
            <w:r w:rsidRPr="008B6BED">
              <w:rPr>
                <w:color w:val="000000"/>
              </w:rPr>
              <w:t>FINAL</w:t>
            </w:r>
          </w:p>
        </w:tc>
        <w:tc>
          <w:tcPr>
            <w:tcW w:w="1340" w:type="dxa"/>
            <w:vMerge/>
            <w:tcBorders>
              <w:top w:val="single" w:sz="4" w:space="0" w:color="auto"/>
              <w:left w:val="single" w:sz="4" w:space="0" w:color="auto"/>
              <w:bottom w:val="single" w:sz="4" w:space="0" w:color="000000"/>
              <w:right w:val="single" w:sz="4" w:space="0" w:color="auto"/>
            </w:tcBorders>
            <w:vAlign w:val="center"/>
            <w:hideMark/>
          </w:tcPr>
          <w:p w14:paraId="3FCC8F76" w14:textId="77777777" w:rsidR="0043269E" w:rsidRPr="008B6BED" w:rsidRDefault="0043269E" w:rsidP="0043269E">
            <w:pPr>
              <w:rPr>
                <w:color w:val="000000"/>
              </w:rPr>
            </w:pPr>
          </w:p>
        </w:tc>
        <w:tc>
          <w:tcPr>
            <w:tcW w:w="817" w:type="dxa"/>
            <w:tcBorders>
              <w:top w:val="nil"/>
              <w:left w:val="nil"/>
              <w:bottom w:val="single" w:sz="4" w:space="0" w:color="auto"/>
              <w:right w:val="nil"/>
            </w:tcBorders>
            <w:noWrap/>
            <w:vAlign w:val="bottom"/>
            <w:hideMark/>
          </w:tcPr>
          <w:p w14:paraId="25A875A4" w14:textId="77777777" w:rsidR="0043269E" w:rsidRPr="008B6BED" w:rsidRDefault="0043269E" w:rsidP="0043269E">
            <w:pPr>
              <w:rPr>
                <w:color w:val="000000"/>
              </w:rPr>
            </w:pPr>
            <w:r w:rsidRPr="008B6BED">
              <w:rPr>
                <w:color w:val="000000"/>
              </w:rPr>
              <w:t>Points added</w:t>
            </w:r>
          </w:p>
        </w:tc>
      </w:tr>
      <w:tr w:rsidR="007F1D33" w:rsidRPr="008B6BED" w14:paraId="51FEE352" w14:textId="77777777" w:rsidTr="00605E34">
        <w:trPr>
          <w:trHeight w:val="300"/>
        </w:trPr>
        <w:tc>
          <w:tcPr>
            <w:tcW w:w="1150" w:type="dxa"/>
            <w:tcBorders>
              <w:top w:val="nil"/>
              <w:left w:val="nil"/>
              <w:bottom w:val="nil"/>
              <w:right w:val="nil"/>
            </w:tcBorders>
            <w:noWrap/>
            <w:vAlign w:val="bottom"/>
          </w:tcPr>
          <w:p w14:paraId="1A26ADB7" w14:textId="1476F396" w:rsidR="007F1D33" w:rsidRPr="008B6BED" w:rsidRDefault="007F1D33" w:rsidP="007F1D33">
            <w:pPr>
              <w:jc w:val="right"/>
              <w:rPr>
                <w:color w:val="000000"/>
              </w:rPr>
            </w:pPr>
            <w:r w:rsidRPr="008B6BED">
              <w:rPr>
                <w:color w:val="000000"/>
              </w:rPr>
              <w:t>J. Smith</w:t>
            </w:r>
          </w:p>
        </w:tc>
        <w:tc>
          <w:tcPr>
            <w:tcW w:w="992" w:type="dxa"/>
            <w:tcBorders>
              <w:top w:val="nil"/>
              <w:left w:val="nil"/>
              <w:bottom w:val="nil"/>
              <w:right w:val="nil"/>
            </w:tcBorders>
            <w:noWrap/>
          </w:tcPr>
          <w:p w14:paraId="58E2FB94" w14:textId="1F1B3A5C" w:rsidR="007F1D33" w:rsidRPr="008B6BED" w:rsidRDefault="007F1D33" w:rsidP="007F1D33">
            <w:pPr>
              <w:jc w:val="right"/>
              <w:rPr>
                <w:i/>
                <w:iCs/>
                <w:color w:val="FF0000"/>
              </w:rPr>
            </w:pPr>
            <w:r w:rsidRPr="007D6ECF">
              <w:t>112</w:t>
            </w:r>
          </w:p>
        </w:tc>
        <w:tc>
          <w:tcPr>
            <w:tcW w:w="992" w:type="dxa"/>
            <w:tcBorders>
              <w:top w:val="nil"/>
              <w:left w:val="nil"/>
              <w:bottom w:val="nil"/>
              <w:right w:val="nil"/>
            </w:tcBorders>
            <w:noWrap/>
          </w:tcPr>
          <w:p w14:paraId="16DA3C27" w14:textId="2FBC0FF8" w:rsidR="007F1D33" w:rsidRPr="008B6BED" w:rsidRDefault="007F1D33" w:rsidP="007F1D33">
            <w:pPr>
              <w:jc w:val="right"/>
              <w:rPr>
                <w:i/>
                <w:iCs/>
                <w:color w:val="FF0000"/>
              </w:rPr>
            </w:pPr>
            <w:r w:rsidRPr="007D6ECF">
              <w:t>83</w:t>
            </w:r>
          </w:p>
        </w:tc>
        <w:tc>
          <w:tcPr>
            <w:tcW w:w="991" w:type="dxa"/>
            <w:tcBorders>
              <w:top w:val="nil"/>
              <w:left w:val="nil"/>
              <w:bottom w:val="nil"/>
              <w:right w:val="nil"/>
            </w:tcBorders>
            <w:noWrap/>
          </w:tcPr>
          <w:p w14:paraId="4D426069" w14:textId="6794AE04" w:rsidR="007F1D33" w:rsidRPr="008B6BED" w:rsidRDefault="007F1D33" w:rsidP="007F1D33">
            <w:pPr>
              <w:jc w:val="right"/>
              <w:rPr>
                <w:i/>
                <w:iCs/>
                <w:color w:val="FF0000"/>
              </w:rPr>
            </w:pPr>
            <w:r w:rsidRPr="007D6ECF">
              <w:t>94</w:t>
            </w:r>
          </w:p>
        </w:tc>
        <w:tc>
          <w:tcPr>
            <w:tcW w:w="991" w:type="dxa"/>
            <w:tcBorders>
              <w:top w:val="nil"/>
              <w:left w:val="nil"/>
              <w:bottom w:val="nil"/>
              <w:right w:val="nil"/>
            </w:tcBorders>
            <w:noWrap/>
          </w:tcPr>
          <w:p w14:paraId="0679777C" w14:textId="5CD9FEE5" w:rsidR="007F1D33" w:rsidRPr="008B6BED" w:rsidRDefault="007F1D33" w:rsidP="007F1D33">
            <w:pPr>
              <w:jc w:val="right"/>
              <w:rPr>
                <w:color w:val="FF0000"/>
              </w:rPr>
            </w:pPr>
            <w:r w:rsidRPr="007D6ECF">
              <w:t>74</w:t>
            </w:r>
          </w:p>
        </w:tc>
        <w:tc>
          <w:tcPr>
            <w:tcW w:w="991" w:type="dxa"/>
            <w:tcBorders>
              <w:top w:val="nil"/>
              <w:left w:val="nil"/>
              <w:bottom w:val="nil"/>
              <w:right w:val="single" w:sz="4" w:space="0" w:color="auto"/>
            </w:tcBorders>
            <w:noWrap/>
          </w:tcPr>
          <w:p w14:paraId="7CE993A1" w14:textId="54F09533" w:rsidR="007F1D33" w:rsidRPr="008B6BED" w:rsidRDefault="007F1D33" w:rsidP="007F1D33">
            <w:pPr>
              <w:jc w:val="right"/>
              <w:rPr>
                <w:color w:val="FF0000"/>
              </w:rPr>
            </w:pPr>
            <w:r w:rsidRPr="007D6ECF">
              <w:t>109</w:t>
            </w:r>
          </w:p>
        </w:tc>
        <w:tc>
          <w:tcPr>
            <w:tcW w:w="923" w:type="dxa"/>
            <w:tcBorders>
              <w:top w:val="nil"/>
              <w:left w:val="single" w:sz="4" w:space="0" w:color="auto"/>
              <w:bottom w:val="nil"/>
              <w:right w:val="nil"/>
            </w:tcBorders>
            <w:noWrap/>
            <w:hideMark/>
          </w:tcPr>
          <w:p w14:paraId="27D1818C" w14:textId="7620EB13" w:rsidR="007F1D33" w:rsidRPr="008B6BED" w:rsidRDefault="007F1D33" w:rsidP="007F1D33">
            <w:pPr>
              <w:jc w:val="right"/>
              <w:rPr>
                <w:color w:val="FF0000"/>
              </w:rPr>
            </w:pPr>
            <w:r w:rsidRPr="007D6ECF">
              <w:t>204</w:t>
            </w:r>
          </w:p>
        </w:tc>
        <w:tc>
          <w:tcPr>
            <w:tcW w:w="1340" w:type="dxa"/>
            <w:tcBorders>
              <w:top w:val="nil"/>
              <w:left w:val="single" w:sz="4" w:space="0" w:color="auto"/>
              <w:bottom w:val="nil"/>
              <w:right w:val="single" w:sz="4" w:space="0" w:color="auto"/>
            </w:tcBorders>
            <w:noWrap/>
            <w:hideMark/>
          </w:tcPr>
          <w:p w14:paraId="2B63ADA7" w14:textId="2D8B281B" w:rsidR="007F1D33" w:rsidRPr="008B6BED" w:rsidRDefault="007F1D33" w:rsidP="007F1D33">
            <w:pPr>
              <w:jc w:val="center"/>
              <w:rPr>
                <w:color w:val="FF0000"/>
              </w:rPr>
            </w:pPr>
            <w:r w:rsidRPr="007D6ECF">
              <w:t>157</w:t>
            </w:r>
          </w:p>
        </w:tc>
        <w:tc>
          <w:tcPr>
            <w:tcW w:w="817" w:type="dxa"/>
            <w:tcBorders>
              <w:top w:val="nil"/>
              <w:left w:val="nil"/>
              <w:bottom w:val="nil"/>
              <w:right w:val="nil"/>
            </w:tcBorders>
            <w:noWrap/>
            <w:hideMark/>
          </w:tcPr>
          <w:p w14:paraId="2A09B8AF" w14:textId="490E6B1B" w:rsidR="007F1D33" w:rsidRPr="008B6BED" w:rsidRDefault="007F1D33" w:rsidP="007F1D33">
            <w:pPr>
              <w:jc w:val="right"/>
              <w:rPr>
                <w:b/>
                <w:bCs/>
                <w:i/>
                <w:iCs/>
                <w:color w:val="FF0000"/>
              </w:rPr>
            </w:pPr>
            <w:r w:rsidRPr="007D6ECF">
              <w:t>47</w:t>
            </w:r>
          </w:p>
        </w:tc>
      </w:tr>
      <w:tr w:rsidR="007F1D33" w:rsidRPr="008B6BED" w14:paraId="14558926" w14:textId="77777777" w:rsidTr="00605E34">
        <w:trPr>
          <w:trHeight w:val="300"/>
        </w:trPr>
        <w:tc>
          <w:tcPr>
            <w:tcW w:w="1150" w:type="dxa"/>
            <w:tcBorders>
              <w:top w:val="nil"/>
              <w:left w:val="nil"/>
              <w:bottom w:val="single" w:sz="4" w:space="0" w:color="auto"/>
              <w:right w:val="nil"/>
            </w:tcBorders>
            <w:noWrap/>
            <w:vAlign w:val="bottom"/>
          </w:tcPr>
          <w:p w14:paraId="1B29F8E9" w14:textId="0539F581" w:rsidR="007F1D33" w:rsidRPr="008B6BED" w:rsidRDefault="007F1D33" w:rsidP="007F1D33">
            <w:pPr>
              <w:jc w:val="right"/>
              <w:rPr>
                <w:i/>
                <w:iCs/>
                <w:color w:val="000000"/>
              </w:rPr>
            </w:pPr>
            <w:r w:rsidRPr="008B6BED">
              <w:rPr>
                <w:color w:val="000000"/>
              </w:rPr>
              <w:t>M. King</w:t>
            </w:r>
          </w:p>
        </w:tc>
        <w:tc>
          <w:tcPr>
            <w:tcW w:w="992" w:type="dxa"/>
            <w:tcBorders>
              <w:top w:val="nil"/>
              <w:left w:val="nil"/>
              <w:bottom w:val="single" w:sz="4" w:space="0" w:color="auto"/>
              <w:right w:val="nil"/>
            </w:tcBorders>
            <w:noWrap/>
          </w:tcPr>
          <w:p w14:paraId="343ECEC6" w14:textId="4924BFA4" w:rsidR="007F1D33" w:rsidRPr="008B6BED" w:rsidRDefault="007F1D33" w:rsidP="007F1D33">
            <w:pPr>
              <w:jc w:val="right"/>
              <w:rPr>
                <w:color w:val="FF0000"/>
              </w:rPr>
            </w:pPr>
            <w:r w:rsidRPr="007D6ECF">
              <w:t>91</w:t>
            </w:r>
          </w:p>
        </w:tc>
        <w:tc>
          <w:tcPr>
            <w:tcW w:w="992" w:type="dxa"/>
            <w:tcBorders>
              <w:top w:val="nil"/>
              <w:left w:val="nil"/>
              <w:bottom w:val="single" w:sz="4" w:space="0" w:color="auto"/>
              <w:right w:val="nil"/>
            </w:tcBorders>
            <w:noWrap/>
          </w:tcPr>
          <w:p w14:paraId="688F4A62" w14:textId="142B1CC8" w:rsidR="007F1D33" w:rsidRPr="008B6BED" w:rsidRDefault="007F1D33" w:rsidP="007F1D33">
            <w:pPr>
              <w:jc w:val="right"/>
              <w:rPr>
                <w:i/>
                <w:iCs/>
                <w:color w:val="FF0000"/>
              </w:rPr>
            </w:pPr>
            <w:r w:rsidRPr="007D6ECF">
              <w:t>112</w:t>
            </w:r>
          </w:p>
        </w:tc>
        <w:tc>
          <w:tcPr>
            <w:tcW w:w="991" w:type="dxa"/>
            <w:tcBorders>
              <w:top w:val="nil"/>
              <w:left w:val="nil"/>
              <w:bottom w:val="single" w:sz="4" w:space="0" w:color="auto"/>
              <w:right w:val="nil"/>
            </w:tcBorders>
            <w:noWrap/>
          </w:tcPr>
          <w:p w14:paraId="5C25843E" w14:textId="5D65B919" w:rsidR="007F1D33" w:rsidRPr="008B6BED" w:rsidRDefault="007F1D33" w:rsidP="007F1D33">
            <w:pPr>
              <w:jc w:val="right"/>
              <w:rPr>
                <w:color w:val="FF0000"/>
              </w:rPr>
            </w:pPr>
            <w:r w:rsidRPr="007D6ECF">
              <w:t>80</w:t>
            </w:r>
          </w:p>
        </w:tc>
        <w:tc>
          <w:tcPr>
            <w:tcW w:w="991" w:type="dxa"/>
            <w:tcBorders>
              <w:top w:val="nil"/>
              <w:left w:val="nil"/>
              <w:bottom w:val="single" w:sz="4" w:space="0" w:color="auto"/>
              <w:right w:val="nil"/>
            </w:tcBorders>
            <w:noWrap/>
          </w:tcPr>
          <w:p w14:paraId="264F14EB" w14:textId="5F8AA241" w:rsidR="007F1D33" w:rsidRPr="008B6BED" w:rsidRDefault="007F1D33" w:rsidP="007F1D33">
            <w:pPr>
              <w:jc w:val="right"/>
              <w:rPr>
                <w:i/>
                <w:iCs/>
                <w:color w:val="FF0000"/>
              </w:rPr>
            </w:pPr>
            <w:r w:rsidRPr="007D6ECF">
              <w:t>118</w:t>
            </w:r>
          </w:p>
        </w:tc>
        <w:tc>
          <w:tcPr>
            <w:tcW w:w="991" w:type="dxa"/>
            <w:tcBorders>
              <w:top w:val="nil"/>
              <w:left w:val="nil"/>
              <w:bottom w:val="single" w:sz="4" w:space="0" w:color="auto"/>
              <w:right w:val="single" w:sz="4" w:space="0" w:color="auto"/>
            </w:tcBorders>
            <w:noWrap/>
          </w:tcPr>
          <w:p w14:paraId="42E23F68" w14:textId="09E80D07" w:rsidR="007F1D33" w:rsidRPr="008B6BED" w:rsidRDefault="007F1D33" w:rsidP="007F1D33">
            <w:pPr>
              <w:jc w:val="right"/>
              <w:rPr>
                <w:color w:val="FF0000"/>
              </w:rPr>
            </w:pPr>
            <w:r w:rsidRPr="007D6ECF">
              <w:t>96</w:t>
            </w:r>
          </w:p>
        </w:tc>
        <w:tc>
          <w:tcPr>
            <w:tcW w:w="923" w:type="dxa"/>
            <w:tcBorders>
              <w:top w:val="nil"/>
              <w:left w:val="single" w:sz="4" w:space="0" w:color="auto"/>
              <w:bottom w:val="single" w:sz="4" w:space="0" w:color="auto"/>
              <w:right w:val="nil"/>
            </w:tcBorders>
            <w:noWrap/>
            <w:hideMark/>
          </w:tcPr>
          <w:p w14:paraId="7CA74FEB" w14:textId="488501E4" w:rsidR="007F1D33" w:rsidRPr="008B6BED" w:rsidRDefault="007F1D33" w:rsidP="007F1D33">
            <w:pPr>
              <w:jc w:val="right"/>
              <w:rPr>
                <w:color w:val="FF0000"/>
              </w:rPr>
            </w:pPr>
            <w:r w:rsidRPr="007D6ECF">
              <w:t>165</w:t>
            </w:r>
          </w:p>
        </w:tc>
        <w:tc>
          <w:tcPr>
            <w:tcW w:w="1340" w:type="dxa"/>
            <w:tcBorders>
              <w:top w:val="nil"/>
              <w:left w:val="single" w:sz="4" w:space="0" w:color="auto"/>
              <w:bottom w:val="single" w:sz="4" w:space="0" w:color="auto"/>
              <w:right w:val="single" w:sz="4" w:space="0" w:color="auto"/>
            </w:tcBorders>
            <w:noWrap/>
            <w:hideMark/>
          </w:tcPr>
          <w:p w14:paraId="39B1F417" w14:textId="687CDC57" w:rsidR="007F1D33" w:rsidRPr="008B6BED" w:rsidRDefault="007F1D33" w:rsidP="007F1D33">
            <w:pPr>
              <w:jc w:val="center"/>
              <w:rPr>
                <w:color w:val="FF0000"/>
              </w:rPr>
            </w:pPr>
            <w:r w:rsidRPr="007D6ECF">
              <w:t>17</w:t>
            </w:r>
            <w:r w:rsidR="00BC7EAB">
              <w:t>1</w:t>
            </w:r>
          </w:p>
        </w:tc>
        <w:tc>
          <w:tcPr>
            <w:tcW w:w="817" w:type="dxa"/>
            <w:tcBorders>
              <w:top w:val="nil"/>
              <w:left w:val="nil"/>
              <w:bottom w:val="single" w:sz="4" w:space="0" w:color="auto"/>
              <w:right w:val="nil"/>
            </w:tcBorders>
            <w:noWrap/>
            <w:hideMark/>
          </w:tcPr>
          <w:p w14:paraId="7AEDEACC" w14:textId="16C5A129" w:rsidR="007F1D33" w:rsidRPr="008B6BED" w:rsidRDefault="007F1D33" w:rsidP="007F1D33">
            <w:pPr>
              <w:jc w:val="right"/>
              <w:rPr>
                <w:b/>
                <w:bCs/>
                <w:i/>
                <w:iCs/>
                <w:color w:val="FF0000"/>
              </w:rPr>
            </w:pPr>
            <w:r w:rsidRPr="007D6ECF">
              <w:t>0</w:t>
            </w:r>
          </w:p>
        </w:tc>
      </w:tr>
    </w:tbl>
    <w:p w14:paraId="6A707166" w14:textId="77777777" w:rsidR="00123A2B" w:rsidRPr="008B6BED" w:rsidRDefault="00123A2B" w:rsidP="00123A2B">
      <w:pPr>
        <w:pStyle w:val="Heading1"/>
        <w:rPr>
          <w:caps/>
        </w:rPr>
      </w:pPr>
      <w:r w:rsidRPr="008B6BED">
        <w:rPr>
          <w:caps/>
        </w:rPr>
        <w:lastRenderedPageBreak/>
        <w:t>Course navigation</w:t>
      </w:r>
    </w:p>
    <w:p w14:paraId="76BB392F" w14:textId="0C407115" w:rsidR="00123A2B" w:rsidRPr="00CA0578" w:rsidRDefault="00123A2B" w:rsidP="00F8342A">
      <w:pPr>
        <w:pStyle w:val="Default"/>
        <w:numPr>
          <w:ilvl w:val="0"/>
          <w:numId w:val="20"/>
        </w:numPr>
        <w:tabs>
          <w:tab w:val="clear" w:pos="720"/>
          <w:tab w:val="num" w:pos="360"/>
        </w:tabs>
        <w:spacing w:before="40"/>
        <w:ind w:left="360"/>
        <w:rPr>
          <w:color w:val="auto"/>
        </w:rPr>
      </w:pPr>
      <w:r w:rsidRPr="00CA0578">
        <w:rPr>
          <w:color w:val="auto"/>
        </w:rPr>
        <w:t>Canvas Announcements tab: Communications from the instructor (make sure you get announcement notifications to your ISU email)</w:t>
      </w:r>
      <w:r w:rsidR="00CA0578" w:rsidRPr="00CA0578">
        <w:rPr>
          <w:color w:val="auto"/>
        </w:rPr>
        <w:t>.</w:t>
      </w:r>
    </w:p>
    <w:p w14:paraId="0771C861" w14:textId="48D26537" w:rsidR="00CA0578" w:rsidRPr="00CA0578" w:rsidRDefault="00CA0578" w:rsidP="00F8342A">
      <w:pPr>
        <w:pStyle w:val="Default"/>
        <w:numPr>
          <w:ilvl w:val="0"/>
          <w:numId w:val="20"/>
        </w:numPr>
        <w:tabs>
          <w:tab w:val="clear" w:pos="720"/>
          <w:tab w:val="num" w:pos="360"/>
        </w:tabs>
        <w:spacing w:before="40"/>
        <w:ind w:left="360"/>
        <w:rPr>
          <w:color w:val="auto"/>
        </w:rPr>
      </w:pPr>
      <w:r w:rsidRPr="00CA0578">
        <w:rPr>
          <w:color w:val="auto"/>
        </w:rPr>
        <w:t xml:space="preserve">Canvas </w:t>
      </w:r>
      <w:proofErr w:type="spellStart"/>
      <w:r w:rsidRPr="00CA0578">
        <w:rPr>
          <w:color w:val="auto"/>
        </w:rPr>
        <w:t>ProctorTrack</w:t>
      </w:r>
      <w:proofErr w:type="spellEnd"/>
      <w:r w:rsidRPr="00CA0578">
        <w:rPr>
          <w:color w:val="auto"/>
        </w:rPr>
        <w:t xml:space="preserve"> tab: onboarding quiz and graded exams.</w:t>
      </w:r>
    </w:p>
    <w:p w14:paraId="078DA5D5" w14:textId="2F463B5A" w:rsidR="00123A2B" w:rsidRPr="00CA0578" w:rsidRDefault="00123A2B" w:rsidP="00F8342A">
      <w:pPr>
        <w:pStyle w:val="Default"/>
        <w:numPr>
          <w:ilvl w:val="0"/>
          <w:numId w:val="20"/>
        </w:numPr>
        <w:tabs>
          <w:tab w:val="clear" w:pos="720"/>
          <w:tab w:val="num" w:pos="360"/>
        </w:tabs>
        <w:spacing w:before="40"/>
        <w:ind w:left="360"/>
        <w:rPr>
          <w:color w:val="auto"/>
        </w:rPr>
      </w:pPr>
      <w:r>
        <w:rPr>
          <w:color w:val="auto"/>
        </w:rPr>
        <w:t>Canvas Modules tab: syllabus, textbook chapters, handouts with examples, PowerPoint slides, practice exams, video quizzes, assignments with instructions, and everything else.</w:t>
      </w:r>
    </w:p>
    <w:p w14:paraId="202CF736" w14:textId="77777777" w:rsidR="006A6091" w:rsidRPr="008B6BED" w:rsidRDefault="006A6091" w:rsidP="006A6091">
      <w:pPr>
        <w:pStyle w:val="Default"/>
        <w:spacing w:before="40"/>
        <w:ind w:left="720"/>
        <w:rPr>
          <w:color w:val="auto"/>
        </w:rPr>
      </w:pPr>
    </w:p>
    <w:p w14:paraId="6A7ECDD6" w14:textId="73141D4E" w:rsidR="0094327A" w:rsidRPr="008B6BED" w:rsidRDefault="0094327A" w:rsidP="00F8342A">
      <w:pPr>
        <w:pStyle w:val="Heading1"/>
      </w:pPr>
      <w:r w:rsidRPr="008B6BED">
        <w:t xml:space="preserve">KEYS TO SUCCESS </w:t>
      </w:r>
    </w:p>
    <w:p w14:paraId="592955A5" w14:textId="3DBB9163" w:rsidR="00796294" w:rsidRPr="008B6BED" w:rsidRDefault="00123A2B" w:rsidP="00464130">
      <w:pPr>
        <w:pStyle w:val="Default"/>
        <w:numPr>
          <w:ilvl w:val="0"/>
          <w:numId w:val="7"/>
        </w:numPr>
        <w:ind w:left="0"/>
      </w:pPr>
      <w:r w:rsidRPr="008B6BED">
        <w:rPr>
          <w:i/>
          <w:iCs/>
          <w:color w:val="auto"/>
        </w:rPr>
        <w:t>Disciplined practice</w:t>
      </w:r>
      <w:r>
        <w:rPr>
          <w:color w:val="auto"/>
        </w:rPr>
        <w:t xml:space="preserve">. </w:t>
      </w:r>
      <w:r w:rsidRPr="00D707A2">
        <w:rPr>
          <w:b/>
          <w:bCs/>
          <w:i/>
          <w:iCs/>
          <w:color w:val="ED0000"/>
        </w:rPr>
        <w:t>Procrastination</w:t>
      </w:r>
      <w:r>
        <w:rPr>
          <w:color w:val="auto"/>
        </w:rPr>
        <w:t xml:space="preserve"> is especially costly in such a short and intensive course. </w:t>
      </w:r>
      <w:r w:rsidR="0043768E" w:rsidRPr="008B6BED">
        <w:t xml:space="preserve">If you </w:t>
      </w:r>
      <w:r w:rsidR="004612B1" w:rsidRPr="008B6BED">
        <w:t>want to succeed</w:t>
      </w:r>
      <w:r w:rsidR="0043768E" w:rsidRPr="008B6BED">
        <w:t>, y</w:t>
      </w:r>
      <w:r w:rsidR="0094327A" w:rsidRPr="008B6BED">
        <w:t xml:space="preserve">ou will likely need to spend </w:t>
      </w:r>
      <w:r w:rsidR="004612B1" w:rsidRPr="008B6BED">
        <w:rPr>
          <w:b/>
          <w:i/>
        </w:rPr>
        <w:t>18-24</w:t>
      </w:r>
      <w:r w:rsidR="005E1613" w:rsidRPr="008B6BED">
        <w:t xml:space="preserve"> </w:t>
      </w:r>
      <w:r w:rsidR="0094327A" w:rsidRPr="008B6BED">
        <w:t xml:space="preserve">hours per </w:t>
      </w:r>
      <w:r w:rsidR="002B0C22" w:rsidRPr="008B6BED">
        <w:t xml:space="preserve">week distributed over at least </w:t>
      </w:r>
      <w:r w:rsidR="00E577D7" w:rsidRPr="008B6BED">
        <w:t>f</w:t>
      </w:r>
      <w:r w:rsidR="005E1613" w:rsidRPr="008B6BED">
        <w:t>ive</w:t>
      </w:r>
      <w:r w:rsidR="00E577D7" w:rsidRPr="008B6BED">
        <w:t xml:space="preserve"> </w:t>
      </w:r>
      <w:r w:rsidR="002B0C22" w:rsidRPr="008B6BED">
        <w:t>days</w:t>
      </w:r>
      <w:r w:rsidR="0094327A" w:rsidRPr="008B6BED">
        <w:t xml:space="preserve"> studying and working on</w:t>
      </w:r>
      <w:r w:rsidR="00933F02" w:rsidRPr="008B6BED">
        <w:t xml:space="preserve"> course</w:t>
      </w:r>
      <w:r w:rsidR="0094327A" w:rsidRPr="008B6BED">
        <w:t xml:space="preserve"> activities</w:t>
      </w:r>
      <w:r w:rsidR="00704FF6" w:rsidRPr="008B6BED">
        <w:t>. You should log in</w:t>
      </w:r>
      <w:r w:rsidR="005E1613" w:rsidRPr="008B6BED">
        <w:t xml:space="preserve"> </w:t>
      </w:r>
      <w:r w:rsidR="00704FF6" w:rsidRPr="008B6BED">
        <w:t>to</w:t>
      </w:r>
      <w:r w:rsidR="0094327A" w:rsidRPr="008B6BED">
        <w:t xml:space="preserve"> </w:t>
      </w:r>
      <w:r w:rsidR="004612B1" w:rsidRPr="008B6BED">
        <w:t>Canvas</w:t>
      </w:r>
      <w:r w:rsidR="0094327A" w:rsidRPr="008B6BED">
        <w:t xml:space="preserve"> </w:t>
      </w:r>
      <w:r w:rsidR="00FA1936" w:rsidRPr="008B6BED">
        <w:t>several</w:t>
      </w:r>
      <w:r w:rsidR="0094327A" w:rsidRPr="008B6BED">
        <w:t xml:space="preserve"> times a week to </w:t>
      </w:r>
      <w:r w:rsidR="0043768E" w:rsidRPr="008B6BED">
        <w:t>complete</w:t>
      </w:r>
      <w:r w:rsidR="00E577D7" w:rsidRPr="008B6BED">
        <w:t xml:space="preserve"> assessments</w:t>
      </w:r>
      <w:r w:rsidR="0094327A" w:rsidRPr="008B6BED">
        <w:t xml:space="preserve">, check </w:t>
      </w:r>
      <w:r w:rsidR="005E1613" w:rsidRPr="008B6BED">
        <w:t>announcements</w:t>
      </w:r>
      <w:r w:rsidR="0094327A" w:rsidRPr="008B6BED">
        <w:t>, ask questions, download handouts, etc.</w:t>
      </w:r>
      <w:r w:rsidR="00B12147" w:rsidRPr="008B6BED">
        <w:t xml:space="preserve"> </w:t>
      </w:r>
    </w:p>
    <w:p w14:paraId="362F558E" w14:textId="77777777" w:rsidR="004841DB" w:rsidRPr="008B6BED" w:rsidRDefault="004841DB" w:rsidP="004841DB">
      <w:pPr>
        <w:pStyle w:val="Default"/>
      </w:pPr>
    </w:p>
    <w:p w14:paraId="4442820A" w14:textId="5C0E536A" w:rsidR="001D60A9" w:rsidRDefault="00123A2B" w:rsidP="00E728C4">
      <w:pPr>
        <w:pStyle w:val="Default"/>
        <w:numPr>
          <w:ilvl w:val="0"/>
          <w:numId w:val="7"/>
        </w:numPr>
        <w:ind w:left="0"/>
      </w:pPr>
      <w:r w:rsidRPr="00C9338A">
        <w:rPr>
          <w:i/>
          <w:iCs/>
        </w:rPr>
        <w:t>Staying on top of things</w:t>
      </w:r>
      <w:r w:rsidRPr="008B6BED">
        <w:t xml:space="preserve">. </w:t>
      </w:r>
      <w:r w:rsidR="00070753" w:rsidRPr="008B6BED">
        <w:t xml:space="preserve">All course </w:t>
      </w:r>
      <w:r w:rsidR="00270E3B" w:rsidRPr="008B6BED">
        <w:t>material</w:t>
      </w:r>
      <w:r w:rsidR="00070753" w:rsidRPr="008B6BED">
        <w:t>s,</w:t>
      </w:r>
      <w:r w:rsidR="008225A3" w:rsidRPr="008B6BED">
        <w:t xml:space="preserve"> including this syllabus,</w:t>
      </w:r>
      <w:r w:rsidR="00070753" w:rsidRPr="008B6BED">
        <w:t xml:space="preserve"> hand</w:t>
      </w:r>
      <w:r w:rsidR="00652B16" w:rsidRPr="008B6BED">
        <w:t xml:space="preserve">outs with examples, </w:t>
      </w:r>
      <w:r w:rsidR="00A26658" w:rsidRPr="008B6BED">
        <w:t xml:space="preserve">videos, </w:t>
      </w:r>
      <w:r w:rsidR="00652B16" w:rsidRPr="008B6BED">
        <w:t>PowerPoint</w:t>
      </w:r>
      <w:r w:rsidR="00736564" w:rsidRPr="008B6BED">
        <w:t xml:space="preserve"> slides</w:t>
      </w:r>
      <w:r w:rsidR="00270E3B" w:rsidRPr="008B6BED">
        <w:t xml:space="preserve">, </w:t>
      </w:r>
      <w:r w:rsidR="00070753" w:rsidRPr="008B6BED">
        <w:t xml:space="preserve">etc. </w:t>
      </w:r>
      <w:r w:rsidR="001E4789" w:rsidRPr="008B6BED">
        <w:t>are</w:t>
      </w:r>
      <w:r w:rsidR="00070753" w:rsidRPr="008B6BED">
        <w:t xml:space="preserve"> </w:t>
      </w:r>
      <w:r w:rsidR="00736564" w:rsidRPr="008B6BED">
        <w:t>i</w:t>
      </w:r>
      <w:r w:rsidR="00070753" w:rsidRPr="008B6BED">
        <w:t xml:space="preserve">n </w:t>
      </w:r>
      <w:r w:rsidR="004612B1" w:rsidRPr="008B6BED">
        <w:t>Canvas</w:t>
      </w:r>
      <w:r w:rsidR="00070753" w:rsidRPr="008B6BED">
        <w:t xml:space="preserve"> under </w:t>
      </w:r>
      <w:r w:rsidR="004612B1" w:rsidRPr="008B6BED">
        <w:t>Modules</w:t>
      </w:r>
      <w:r w:rsidR="00070753" w:rsidRPr="008B6BED">
        <w:t>.</w:t>
      </w:r>
      <w:r w:rsidR="00C272C7" w:rsidRPr="008B6BED">
        <w:t xml:space="preserve"> </w:t>
      </w:r>
      <w:r w:rsidR="00E270CC" w:rsidRPr="008B6BED">
        <w:t>Each handout</w:t>
      </w:r>
      <w:r w:rsidR="00D07EEA" w:rsidRPr="008B6BED">
        <w:t xml:space="preserve"> comes in two versions: a</w:t>
      </w:r>
      <w:r w:rsidR="00E270CC" w:rsidRPr="008B6BED">
        <w:t xml:space="preserve"> “blank” </w:t>
      </w:r>
      <w:r w:rsidR="00D07EEA" w:rsidRPr="008B6BED">
        <w:t>one (with no solutions to example problems) and one with</w:t>
      </w:r>
      <w:r w:rsidR="00E270CC" w:rsidRPr="008B6BED">
        <w:t xml:space="preserve"> </w:t>
      </w:r>
      <w:r w:rsidR="004A72E1">
        <w:t>work</w:t>
      </w:r>
      <w:r w:rsidR="00D215B6" w:rsidRPr="008B6BED">
        <w:t>ed</w:t>
      </w:r>
      <w:r w:rsidR="004A72E1">
        <w:t>-up</w:t>
      </w:r>
      <w:r w:rsidR="00E270CC" w:rsidRPr="008B6BED">
        <w:t xml:space="preserve"> </w:t>
      </w:r>
      <w:r w:rsidR="00D07EEA" w:rsidRPr="008B6BED">
        <w:t>solutions</w:t>
      </w:r>
      <w:r w:rsidR="00E270CC" w:rsidRPr="008B6BED">
        <w:t>.</w:t>
      </w:r>
      <w:r w:rsidR="00D07EEA" w:rsidRPr="008B6BED">
        <w:t xml:space="preserve"> Many students find it helpful to first go ov</w:t>
      </w:r>
      <w:r w:rsidR="00D215B6" w:rsidRPr="008B6BED">
        <w:t>er the</w:t>
      </w:r>
      <w:r w:rsidR="00D07EEA" w:rsidRPr="008B6BED">
        <w:t xml:space="preserve"> solutions</w:t>
      </w:r>
      <w:r w:rsidR="00D215B6" w:rsidRPr="008B6BED">
        <w:t>, then</w:t>
      </w:r>
      <w:r w:rsidR="00D07EEA" w:rsidRPr="008B6BED">
        <w:t xml:space="preserve"> </w:t>
      </w:r>
      <w:r w:rsidR="00270E3B" w:rsidRPr="008B6BED">
        <w:t>attempt the same problems</w:t>
      </w:r>
      <w:r w:rsidR="00D07EEA" w:rsidRPr="008B6BED">
        <w:t xml:space="preserve"> on a blank version.</w:t>
      </w:r>
      <w:r w:rsidR="00F8342A">
        <w:t xml:space="preserve"> </w:t>
      </w:r>
    </w:p>
    <w:p w14:paraId="775A2BCE" w14:textId="77777777" w:rsidR="00C9338A" w:rsidRDefault="00C9338A" w:rsidP="00C9338A">
      <w:pPr>
        <w:pStyle w:val="ListParagraph"/>
      </w:pPr>
    </w:p>
    <w:p w14:paraId="4EA8FEC4" w14:textId="4A4ED0DF" w:rsidR="001D60A9" w:rsidRPr="008B6BED" w:rsidRDefault="00D703D9" w:rsidP="000B3891">
      <w:pPr>
        <w:pStyle w:val="Default"/>
        <w:numPr>
          <w:ilvl w:val="0"/>
          <w:numId w:val="7"/>
        </w:numPr>
        <w:ind w:left="0"/>
      </w:pPr>
      <w:r w:rsidRPr="008B6BED">
        <w:rPr>
          <w:i/>
          <w:iCs/>
        </w:rPr>
        <w:t>Take advantage of e</w:t>
      </w:r>
      <w:r w:rsidR="001D60A9" w:rsidRPr="008B6BED">
        <w:rPr>
          <w:i/>
          <w:iCs/>
        </w:rPr>
        <w:t>asy points</w:t>
      </w:r>
      <w:r w:rsidR="001D60A9" w:rsidRPr="008B6BED">
        <w:t xml:space="preserve">. Make sure you get 100% or close to it </w:t>
      </w:r>
      <w:r w:rsidR="00053EE0" w:rsidRPr="008B6BED">
        <w:t xml:space="preserve">on </w:t>
      </w:r>
      <w:r w:rsidR="00C9338A" w:rsidRPr="00CA0578">
        <w:rPr>
          <w:color w:val="auto"/>
        </w:rPr>
        <w:t>video quizzes</w:t>
      </w:r>
      <w:r w:rsidR="00053EE0" w:rsidRPr="00CA0578">
        <w:rPr>
          <w:color w:val="auto"/>
        </w:rPr>
        <w:t xml:space="preserve"> and practice </w:t>
      </w:r>
      <w:r w:rsidR="00C9338A" w:rsidRPr="00CA0578">
        <w:rPr>
          <w:color w:val="auto"/>
        </w:rPr>
        <w:t xml:space="preserve">MC </w:t>
      </w:r>
      <w:r w:rsidR="00053EE0" w:rsidRPr="00CA0578">
        <w:rPr>
          <w:color w:val="auto"/>
        </w:rPr>
        <w:t>exams</w:t>
      </w:r>
      <w:r w:rsidR="00327B05" w:rsidRPr="00CA0578">
        <w:rPr>
          <w:color w:val="auto"/>
        </w:rPr>
        <w:t xml:space="preserve"> </w:t>
      </w:r>
      <w:r w:rsidR="00327B05" w:rsidRPr="008B6BED">
        <w:t xml:space="preserve">(the latter </w:t>
      </w:r>
      <w:r w:rsidR="00742289" w:rsidRPr="008B6BED">
        <w:t>have</w:t>
      </w:r>
      <w:r w:rsidR="00327B05" w:rsidRPr="008B6BED">
        <w:t xml:space="preserve"> three attempts, with the highest attempt counting for grade)</w:t>
      </w:r>
      <w:r w:rsidR="001D60A9" w:rsidRPr="008B6BED">
        <w:t>.</w:t>
      </w:r>
      <w:r w:rsidR="00327B05" w:rsidRPr="008B6BED">
        <w:t xml:space="preserve"> The sooner you start working on the</w:t>
      </w:r>
      <w:r w:rsidR="00742289" w:rsidRPr="008B6BED">
        <w:t>se assessments</w:t>
      </w:r>
      <w:r w:rsidR="00327B05" w:rsidRPr="008B6BED">
        <w:t>, the better.</w:t>
      </w:r>
    </w:p>
    <w:p w14:paraId="7E02B55D" w14:textId="77777777" w:rsidR="00CD234D" w:rsidRPr="008B6BED" w:rsidRDefault="00CD234D" w:rsidP="00CD234D">
      <w:pPr>
        <w:pStyle w:val="ListParagraph"/>
      </w:pPr>
    </w:p>
    <w:p w14:paraId="302B79D0" w14:textId="692AD027" w:rsidR="004A72E1" w:rsidRPr="004A72E1" w:rsidRDefault="00D703D9" w:rsidP="00AF22CB">
      <w:pPr>
        <w:pStyle w:val="Default"/>
        <w:numPr>
          <w:ilvl w:val="0"/>
          <w:numId w:val="7"/>
        </w:numPr>
        <w:ind w:left="0"/>
        <w:rPr>
          <w:color w:val="FF0000"/>
        </w:rPr>
      </w:pPr>
      <w:r w:rsidRPr="008B6BED">
        <w:rPr>
          <w:i/>
          <w:iCs/>
        </w:rPr>
        <w:t>Utilize practice exams fully</w:t>
      </w:r>
      <w:r w:rsidR="0094327A" w:rsidRPr="008B6BED">
        <w:t>.</w:t>
      </w:r>
      <w:r w:rsidR="004841DB" w:rsidRPr="008B6BED">
        <w:t xml:space="preserve"> I do not mind if you use AI to help you with practice exams. The key is to use it as an assistant instead of </w:t>
      </w:r>
      <w:r w:rsidR="00736564" w:rsidRPr="008B6BED">
        <w:t xml:space="preserve">a </w:t>
      </w:r>
      <w:r w:rsidR="004841DB" w:rsidRPr="008B6BED">
        <w:t xml:space="preserve">replacement for </w:t>
      </w:r>
      <w:r w:rsidR="00295617" w:rsidRPr="008B6BED">
        <w:t>your</w:t>
      </w:r>
      <w:r w:rsidR="004841DB" w:rsidRPr="008B6BED">
        <w:t xml:space="preserve"> efforts. </w:t>
      </w:r>
      <w:r w:rsidR="008B6BED">
        <w:t>T</w:t>
      </w:r>
      <w:r w:rsidR="008B6BED" w:rsidRPr="008B6BED">
        <w:t>ake the first attempt early</w:t>
      </w:r>
      <w:r w:rsidR="008B6BED">
        <w:t xml:space="preserve"> and t</w:t>
      </w:r>
      <w:r w:rsidR="004841DB" w:rsidRPr="008B6BED">
        <w:t xml:space="preserve">ake all </w:t>
      </w:r>
      <w:r w:rsidR="00327B05" w:rsidRPr="008B6BED">
        <w:t xml:space="preserve">three </w:t>
      </w:r>
      <w:r w:rsidR="004841DB" w:rsidRPr="008B6BED">
        <w:t xml:space="preserve">practice </w:t>
      </w:r>
      <w:r w:rsidR="004A72E1">
        <w:t xml:space="preserve">MC </w:t>
      </w:r>
      <w:r w:rsidR="004841DB" w:rsidRPr="008B6BED">
        <w:t>exam attempts even if you score 100% on the first one</w:t>
      </w:r>
      <w:r w:rsidR="001D60A9" w:rsidRPr="008B6BED">
        <w:t xml:space="preserve">. </w:t>
      </w:r>
      <w:r w:rsidR="004841DB" w:rsidRPr="008B6BED">
        <w:t xml:space="preserve">Doing so will allow you to review more questions when preparing for the proctored exams. </w:t>
      </w:r>
      <w:r w:rsidRPr="008B6BED">
        <w:t xml:space="preserve">You will see </w:t>
      </w:r>
      <w:r w:rsidR="009815AC">
        <w:t xml:space="preserve">your </w:t>
      </w:r>
      <w:r w:rsidRPr="008B6BED">
        <w:t>answers</w:t>
      </w:r>
      <w:r w:rsidR="009815AC">
        <w:t xml:space="preserve"> after each attempt (incorrect answers will be marked)</w:t>
      </w:r>
      <w:r w:rsidRPr="008B6BED">
        <w:t xml:space="preserve"> and </w:t>
      </w:r>
      <w:r w:rsidR="009815AC">
        <w:t xml:space="preserve">correct answers with </w:t>
      </w:r>
      <w:r w:rsidRPr="008B6BED">
        <w:t xml:space="preserve">feedback upon </w:t>
      </w:r>
      <w:r w:rsidR="007D0D5A">
        <w:t xml:space="preserve">submitting your </w:t>
      </w:r>
      <w:r w:rsidR="000A7873">
        <w:t>third</w:t>
      </w:r>
      <w:r w:rsidR="007D0D5A">
        <w:t xml:space="preserve"> attempt or</w:t>
      </w:r>
      <w:r w:rsidR="004A72E1">
        <w:t xml:space="preserve"> after the due date</w:t>
      </w:r>
      <w:r w:rsidR="00F8342A">
        <w:t xml:space="preserve"> (12 am, the minute after the 11:59 pm submission deadline)</w:t>
      </w:r>
      <w:r>
        <w:t>, whichever comes sooner (the due date is one calendar day before the proctored exam is due)</w:t>
      </w:r>
      <w:r w:rsidRPr="008B6BED">
        <w:t xml:space="preserve">. </w:t>
      </w:r>
      <w:r w:rsidR="004841DB" w:rsidRPr="008B6BED">
        <w:t xml:space="preserve">When working on or reviewing </w:t>
      </w:r>
      <w:r w:rsidR="006A6091" w:rsidRPr="008B6BED">
        <w:t>MC questions</w:t>
      </w:r>
      <w:r w:rsidR="004841DB" w:rsidRPr="008B6BED">
        <w:t xml:space="preserve">, your goal is to </w:t>
      </w:r>
      <w:r w:rsidR="004841DB" w:rsidRPr="007D0D5A">
        <w:rPr>
          <w:i/>
          <w:iCs/>
        </w:rPr>
        <w:t>clearly explain why the right choice is right and why the wrong choices are wrong</w:t>
      </w:r>
      <w:r w:rsidR="00F62A05" w:rsidRPr="007D0D5A">
        <w:rPr>
          <w:i/>
          <w:iCs/>
        </w:rPr>
        <w:t xml:space="preserve"> for each question</w:t>
      </w:r>
      <w:r w:rsidR="004841DB" w:rsidRPr="008B6BED">
        <w:t>.</w:t>
      </w:r>
      <w:r w:rsidR="00295617" w:rsidRPr="008B6BED">
        <w:t xml:space="preserve"> </w:t>
      </w:r>
    </w:p>
    <w:p w14:paraId="5DB817E3" w14:textId="4BCCDD26" w:rsidR="00CD0B95" w:rsidRPr="007D0D5A" w:rsidRDefault="004A72E1" w:rsidP="007D0D5A">
      <w:pPr>
        <w:pStyle w:val="Default"/>
        <w:numPr>
          <w:ilvl w:val="1"/>
          <w:numId w:val="19"/>
        </w:numPr>
        <w:ind w:left="360"/>
        <w:rPr>
          <w:color w:val="FF0000"/>
        </w:rPr>
      </w:pPr>
      <w:r>
        <w:t xml:space="preserve">While </w:t>
      </w:r>
      <w:r w:rsidRPr="004A72E1">
        <w:rPr>
          <w:i/>
          <w:iCs/>
        </w:rPr>
        <w:t>practice</w:t>
      </w:r>
      <w:r w:rsidR="00295617" w:rsidRPr="004A72E1">
        <w:rPr>
          <w:i/>
          <w:iCs/>
        </w:rPr>
        <w:t xml:space="preserve"> problem</w:t>
      </w:r>
      <w:r w:rsidRPr="004A72E1">
        <w:rPr>
          <w:i/>
          <w:iCs/>
        </w:rPr>
        <w:t xml:space="preserve"> quizze</w:t>
      </w:r>
      <w:r w:rsidR="00295617" w:rsidRPr="004A72E1">
        <w:rPr>
          <w:i/>
          <w:iCs/>
        </w:rPr>
        <w:t>s</w:t>
      </w:r>
      <w:r>
        <w:t xml:space="preserve"> do not count for grade, </w:t>
      </w:r>
      <w:r w:rsidR="00CA0578">
        <w:t>you will draw some of the exact</w:t>
      </w:r>
      <w:r>
        <w:t xml:space="preserve"> same problems on proctored exams (only variable values will be different, but the</w:t>
      </w:r>
      <w:r w:rsidR="007D0D5A">
        <w:t xml:space="preserve"> setup and the</w:t>
      </w:r>
      <w:r>
        <w:t xml:space="preserve"> steps to solve </w:t>
      </w:r>
      <w:r w:rsidR="007D0D5A">
        <w:t>a</w:t>
      </w:r>
      <w:r>
        <w:t xml:space="preserve"> problem</w:t>
      </w:r>
      <w:r w:rsidR="007D0D5A">
        <w:t xml:space="preserve"> </w:t>
      </w:r>
      <w:r>
        <w:t>are the same). Each practice</w:t>
      </w:r>
      <w:r w:rsidR="007D0D5A">
        <w:t xml:space="preserve"> problem</w:t>
      </w:r>
      <w:r>
        <w:t xml:space="preserve"> quiz contains all</w:t>
      </w:r>
      <w:r w:rsidR="007D0D5A">
        <w:t xml:space="preserve"> possible problem types you may encounter on an upcoming proctored exam (</w:t>
      </w:r>
      <w:r w:rsidR="00F8342A">
        <w:t xml:space="preserve">the only purpose of </w:t>
      </w:r>
      <w:r w:rsidR="007D0D5A">
        <w:t xml:space="preserve">multiple attempts </w:t>
      </w:r>
      <w:r w:rsidR="00F8342A">
        <w:t>is</w:t>
      </w:r>
      <w:r w:rsidR="007D0D5A">
        <w:t xml:space="preserve"> to let you practice the same types of problems multiple times). </w:t>
      </w:r>
      <w:r>
        <w:t xml:space="preserve">With </w:t>
      </w:r>
      <w:r w:rsidR="00F8342A">
        <w:t xml:space="preserve">the </w:t>
      </w:r>
      <w:r>
        <w:t>problems</w:t>
      </w:r>
      <w:r w:rsidR="00295617" w:rsidRPr="008B6BED">
        <w:t>,</w:t>
      </w:r>
      <w:r>
        <w:t xml:space="preserve"> your goal is</w:t>
      </w:r>
      <w:r w:rsidRPr="008B6BED">
        <w:t xml:space="preserve"> to be</w:t>
      </w:r>
      <w:r w:rsidR="00295617" w:rsidRPr="008B6BED">
        <w:t xml:space="preserve"> able to </w:t>
      </w:r>
      <w:r w:rsidR="000A7873" w:rsidRPr="000A7873">
        <w:rPr>
          <w:i/>
          <w:iCs/>
        </w:rPr>
        <w:t>clearly</w:t>
      </w:r>
      <w:r w:rsidR="000A7873">
        <w:t xml:space="preserve"> </w:t>
      </w:r>
      <w:r w:rsidR="00295617" w:rsidRPr="007D0D5A">
        <w:rPr>
          <w:i/>
          <w:iCs/>
        </w:rPr>
        <w:t>explain what each step accomplishes</w:t>
      </w:r>
      <w:r w:rsidR="00295617" w:rsidRPr="008B6BED">
        <w:t>.</w:t>
      </w:r>
      <w:r w:rsidR="00D703D9" w:rsidRPr="008B6BED">
        <w:t xml:space="preserve"> </w:t>
      </w:r>
    </w:p>
    <w:p w14:paraId="0A406810" w14:textId="77777777" w:rsidR="00C272C7" w:rsidRPr="008B6BED" w:rsidRDefault="00C272C7" w:rsidP="00C272C7">
      <w:pPr>
        <w:pStyle w:val="Default"/>
        <w:rPr>
          <w:color w:val="FF0000"/>
        </w:rPr>
      </w:pPr>
    </w:p>
    <w:p w14:paraId="667D809C" w14:textId="07B81B38" w:rsidR="004841DB" w:rsidRPr="008B6BED" w:rsidRDefault="00295617" w:rsidP="004841DB">
      <w:pPr>
        <w:pStyle w:val="Default"/>
        <w:numPr>
          <w:ilvl w:val="0"/>
          <w:numId w:val="7"/>
        </w:numPr>
        <w:ind w:left="0"/>
        <w:rPr>
          <w:color w:val="auto"/>
        </w:rPr>
      </w:pPr>
      <w:r w:rsidRPr="008B6BED">
        <w:rPr>
          <w:i/>
          <w:iCs/>
        </w:rPr>
        <w:t>Getting stuck</w:t>
      </w:r>
      <w:r w:rsidRPr="008B6BED">
        <w:t xml:space="preserve">. </w:t>
      </w:r>
      <w:r w:rsidR="004841DB" w:rsidRPr="008B6BED">
        <w:t>If you have difficulty with the material, email me your questions o</w:t>
      </w:r>
      <w:r w:rsidR="004841DB" w:rsidRPr="008B6BED">
        <w:rPr>
          <w:color w:val="auto"/>
        </w:rPr>
        <w:t xml:space="preserve">r </w:t>
      </w:r>
      <w:r w:rsidR="00D703D9" w:rsidRPr="008B6BED">
        <w:rPr>
          <w:color w:val="auto"/>
        </w:rPr>
        <w:t>request</w:t>
      </w:r>
      <w:r w:rsidR="004841DB" w:rsidRPr="008B6BED">
        <w:rPr>
          <w:color w:val="auto"/>
        </w:rPr>
        <w:t xml:space="preserve"> a Zoom meeting by sending me an email. If possible, identify several time slots that work for you. </w:t>
      </w:r>
      <w:r w:rsidR="004841DB" w:rsidRPr="008B6BED">
        <w:t xml:space="preserve"> </w:t>
      </w:r>
    </w:p>
    <w:p w14:paraId="18F3FBC1" w14:textId="77777777" w:rsidR="000A7873" w:rsidRDefault="000A7873" w:rsidP="004841DB">
      <w:pPr>
        <w:pStyle w:val="ListParagraph"/>
      </w:pPr>
    </w:p>
    <w:p w14:paraId="25C3911F" w14:textId="77777777" w:rsidR="000A7873" w:rsidRPr="008B6BED" w:rsidRDefault="000A7873" w:rsidP="004841DB">
      <w:pPr>
        <w:pStyle w:val="ListParagraph"/>
      </w:pPr>
    </w:p>
    <w:p w14:paraId="15601530" w14:textId="77777777" w:rsidR="004612B1" w:rsidRPr="008B6BED" w:rsidRDefault="004612B1" w:rsidP="004612B1">
      <w:pPr>
        <w:pStyle w:val="Heading1"/>
        <w:spacing w:after="120"/>
        <w:rPr>
          <w:caps/>
        </w:rPr>
      </w:pPr>
      <w:bookmarkStart w:id="1" w:name="_Hlk29577312"/>
      <w:r w:rsidRPr="008B6BED">
        <w:rPr>
          <w:caps/>
        </w:rPr>
        <w:lastRenderedPageBreak/>
        <w:t>Student support/Resources</w:t>
      </w:r>
    </w:p>
    <w:p w14:paraId="2219A23D" w14:textId="77777777" w:rsidR="004612B1" w:rsidRPr="008B6BED" w:rsidRDefault="004612B1" w:rsidP="004612B1">
      <w:pPr>
        <w:pStyle w:val="Heading2"/>
        <w:rPr>
          <w:rFonts w:ascii="Times New Roman" w:hAnsi="Times New Roman" w:cs="Times New Roman"/>
          <w:sz w:val="24"/>
          <w:szCs w:val="24"/>
        </w:rPr>
      </w:pPr>
      <w:r w:rsidRPr="008B6BED">
        <w:rPr>
          <w:rFonts w:ascii="Times New Roman" w:hAnsi="Times New Roman" w:cs="Times New Roman"/>
          <w:sz w:val="24"/>
          <w:szCs w:val="24"/>
        </w:rPr>
        <w:t xml:space="preserve">Technical Support, Canvas issues, and ISU Alerts </w:t>
      </w:r>
    </w:p>
    <w:p w14:paraId="4C71CE4C" w14:textId="29B51442" w:rsidR="004612B1" w:rsidRPr="008B6BED" w:rsidRDefault="004612B1" w:rsidP="004612B1">
      <w:pPr>
        <w:pStyle w:val="Default"/>
      </w:pPr>
      <w:r w:rsidRPr="008B6BED">
        <w:rPr>
          <w:color w:val="auto"/>
        </w:rPr>
        <w:t>Canvas is a user-friendly system and is easy to navigate. The University Technology Support Center is the primary unit to help students with Canvas questions and other technology-related problems</w:t>
      </w:r>
      <w:r w:rsidR="001A3D24" w:rsidRPr="008B6BED">
        <w:rPr>
          <w:color w:val="auto"/>
        </w:rPr>
        <w:t xml:space="preserve">—call </w:t>
      </w:r>
      <w:r w:rsidRPr="008B6BED">
        <w:rPr>
          <w:color w:val="auto"/>
        </w:rPr>
        <w:t xml:space="preserve">438-4357. </w:t>
      </w:r>
      <w:r w:rsidRPr="008B6BED">
        <w:rPr>
          <w:color w:val="auto"/>
          <w:u w:val="single"/>
        </w:rPr>
        <w:t>Do not</w:t>
      </w:r>
      <w:r w:rsidRPr="008B6BED">
        <w:rPr>
          <w:color w:val="auto"/>
        </w:rPr>
        <w:t xml:space="preserve"> contact the instructor to resolve technology-related problems.</w:t>
      </w:r>
      <w:r w:rsidRPr="008B6BED">
        <w:t xml:space="preserve"> </w:t>
      </w:r>
    </w:p>
    <w:p w14:paraId="45040A6B" w14:textId="77777777" w:rsidR="004612B1" w:rsidRPr="008B6BED" w:rsidRDefault="004612B1" w:rsidP="004612B1">
      <w:pPr>
        <w:pStyle w:val="Default"/>
      </w:pPr>
      <w:r w:rsidRPr="008B6BED">
        <w:t xml:space="preserve">ISU tech alerts (incl. scheduled maintenance) are </w:t>
      </w:r>
      <w:hyperlink r:id="rId17" w:history="1">
        <w:r w:rsidRPr="008B6BED">
          <w:rPr>
            <w:rStyle w:val="Hyperlink"/>
          </w:rPr>
          <w:t>here</w:t>
        </w:r>
      </w:hyperlink>
      <w:r w:rsidRPr="008B6BED">
        <w:t>.</w:t>
      </w:r>
    </w:p>
    <w:p w14:paraId="47109412" w14:textId="77777777" w:rsidR="004612B1" w:rsidRDefault="004612B1" w:rsidP="004612B1">
      <w:pPr>
        <w:pStyle w:val="Default"/>
      </w:pPr>
      <w:r w:rsidRPr="008B6BED">
        <w:t xml:space="preserve">ISU emergency alerts (incl. instructions to sign up for) are </w:t>
      </w:r>
      <w:hyperlink r:id="rId18" w:history="1">
        <w:r w:rsidRPr="008B6BED">
          <w:rPr>
            <w:rStyle w:val="Hyperlink"/>
          </w:rPr>
          <w:t>here</w:t>
        </w:r>
      </w:hyperlink>
      <w:r w:rsidRPr="008B6BED">
        <w:t>.</w:t>
      </w:r>
    </w:p>
    <w:p w14:paraId="16B7B2D2" w14:textId="77777777" w:rsidR="00E33E9B" w:rsidRDefault="00E33E9B" w:rsidP="004612B1">
      <w:pPr>
        <w:pStyle w:val="Default"/>
      </w:pPr>
    </w:p>
    <w:p w14:paraId="4C11484E" w14:textId="4DB84F05" w:rsidR="00E33E9B" w:rsidRPr="00E33E9B" w:rsidRDefault="00E33E9B" w:rsidP="004612B1">
      <w:pPr>
        <w:pStyle w:val="Default"/>
        <w:rPr>
          <w:rFonts w:eastAsiaTheme="majorEastAsia"/>
          <w:color w:val="2E74B5" w:themeColor="accent1" w:themeShade="BF"/>
        </w:rPr>
      </w:pPr>
      <w:proofErr w:type="spellStart"/>
      <w:r>
        <w:rPr>
          <w:rFonts w:eastAsiaTheme="majorEastAsia"/>
          <w:color w:val="2E74B5" w:themeColor="accent1" w:themeShade="BF"/>
        </w:rPr>
        <w:t>ProctorTrack</w:t>
      </w:r>
      <w:proofErr w:type="spellEnd"/>
      <w:r>
        <w:rPr>
          <w:rFonts w:eastAsiaTheme="majorEastAsia"/>
          <w:color w:val="2E74B5" w:themeColor="accent1" w:themeShade="BF"/>
        </w:rPr>
        <w:t xml:space="preserve"> Support</w:t>
      </w:r>
    </w:p>
    <w:p w14:paraId="620D5147" w14:textId="14E4F440" w:rsidR="004612B1" w:rsidRDefault="00E33E9B" w:rsidP="004612B1">
      <w:pPr>
        <w:pStyle w:val="Default"/>
      </w:pPr>
      <w:r>
        <w:t xml:space="preserve">If you have trouble getting </w:t>
      </w:r>
      <w:proofErr w:type="spellStart"/>
      <w:r>
        <w:t>ProctorTrack</w:t>
      </w:r>
      <w:proofErr w:type="spellEnd"/>
      <w:r>
        <w:t xml:space="preserve"> to work, please call </w:t>
      </w:r>
      <w:proofErr w:type="spellStart"/>
      <w:r>
        <w:t>ProctorTrack</w:t>
      </w:r>
      <w:proofErr w:type="spellEnd"/>
      <w:r>
        <w:t xml:space="preserve"> IT support at (844) 753-2020 </w:t>
      </w:r>
      <w:r w:rsidR="00725011">
        <w:t xml:space="preserve">or navigate to </w:t>
      </w:r>
      <w:hyperlink r:id="rId19" w:history="1">
        <w:r w:rsidR="00725011" w:rsidRPr="00725011">
          <w:rPr>
            <w:rStyle w:val="Hyperlink"/>
          </w:rPr>
          <w:t>this page</w:t>
        </w:r>
      </w:hyperlink>
      <w:r w:rsidR="00725011">
        <w:t>.</w:t>
      </w:r>
      <w:r>
        <w:t xml:space="preserve"> They are more likely to be able to solve IT problems than I am. In my experience, phone calls work better than chat or email. If you still have trouble after calling them, please let me know.</w:t>
      </w:r>
    </w:p>
    <w:p w14:paraId="536C9EC8" w14:textId="77777777" w:rsidR="00E33E9B" w:rsidRPr="008B6BED" w:rsidRDefault="00E33E9B" w:rsidP="004612B1">
      <w:pPr>
        <w:pStyle w:val="Default"/>
      </w:pPr>
    </w:p>
    <w:p w14:paraId="33F3E95C" w14:textId="77777777" w:rsidR="004612B1" w:rsidRPr="008B6BED" w:rsidRDefault="004612B1" w:rsidP="004612B1">
      <w:pPr>
        <w:pStyle w:val="Heading2"/>
        <w:rPr>
          <w:rFonts w:ascii="Times New Roman" w:hAnsi="Times New Roman" w:cs="Times New Roman"/>
          <w:sz w:val="24"/>
          <w:szCs w:val="24"/>
        </w:rPr>
      </w:pPr>
      <w:r w:rsidRPr="008B6BED">
        <w:rPr>
          <w:rFonts w:ascii="Times New Roman" w:hAnsi="Times New Roman" w:cs="Times New Roman"/>
          <w:sz w:val="24"/>
          <w:szCs w:val="24"/>
        </w:rPr>
        <w:t>Student Access and Accommodation Services</w:t>
      </w:r>
    </w:p>
    <w:p w14:paraId="2F4C3CB9" w14:textId="77777777" w:rsidR="004612B1" w:rsidRDefault="004612B1" w:rsidP="004612B1">
      <w:pPr>
        <w:pStyle w:val="Default"/>
        <w:rPr>
          <w:rFonts w:eastAsia="Times New Roman"/>
          <w:color w:val="auto"/>
        </w:rPr>
      </w:pPr>
      <w:r w:rsidRPr="008B6BED">
        <w:rPr>
          <w:rFonts w:eastAsia="Times New Roman"/>
          <w:color w:val="auto"/>
        </w:rPr>
        <w:t>Any student needing to arrange a reasonable accommodation for a documented disability and/or medical/mental health condition should contact Student Access and Accommodation Services at 350 Fell Hall, (309) 438-5853, or visit StudentAccess.IllinoisState.edu. If you have quiz/exam accommodations such as extended time, please contact the instructor ASAP!</w:t>
      </w:r>
    </w:p>
    <w:p w14:paraId="3CD0B8C3" w14:textId="77777777" w:rsidR="0081322C" w:rsidRPr="008B6BED" w:rsidRDefault="0081322C" w:rsidP="004612B1">
      <w:pPr>
        <w:pStyle w:val="Default"/>
        <w:rPr>
          <w:rFonts w:eastAsia="Times New Roman"/>
          <w:color w:val="auto"/>
        </w:rPr>
      </w:pPr>
    </w:p>
    <w:p w14:paraId="2CB40D52" w14:textId="77777777" w:rsidR="004612B1" w:rsidRPr="008B6BED" w:rsidRDefault="004612B1" w:rsidP="004612B1">
      <w:pPr>
        <w:pStyle w:val="Heading2"/>
        <w:rPr>
          <w:rFonts w:ascii="Times New Roman" w:hAnsi="Times New Roman" w:cs="Times New Roman"/>
          <w:sz w:val="24"/>
          <w:szCs w:val="24"/>
        </w:rPr>
      </w:pPr>
      <w:r w:rsidRPr="008B6BED">
        <w:rPr>
          <w:rFonts w:ascii="Times New Roman" w:hAnsi="Times New Roman" w:cs="Times New Roman"/>
          <w:sz w:val="24"/>
          <w:szCs w:val="24"/>
        </w:rPr>
        <w:t>Mental Health</w:t>
      </w:r>
    </w:p>
    <w:p w14:paraId="126FBDB0" w14:textId="2280D2E2" w:rsidR="004612B1" w:rsidRPr="008B6BED" w:rsidRDefault="004612B1" w:rsidP="004612B1">
      <w:pPr>
        <w:pStyle w:val="Default"/>
        <w:rPr>
          <w:rFonts w:eastAsia="Times New Roman"/>
          <w:color w:val="auto"/>
        </w:rPr>
      </w:pPr>
      <w:r w:rsidRPr="008B6BED">
        <w:rPr>
          <w:rFonts w:eastAsia="Times New Roman"/>
          <w:color w:val="auto"/>
        </w:rPr>
        <w:t>Life at college can get complicated. If you’re feeling stressed, overwhelmed, lost, anxious, depressed or are struggling with personal issues, do not hesitate to call or visit Student Counseling Services (SCS), 320 Student Services Building, 309-438-3655</w:t>
      </w:r>
      <w:r w:rsidR="00123A2B" w:rsidRPr="008B6BED">
        <w:rPr>
          <w:rFonts w:eastAsia="Times New Roman"/>
          <w:color w:val="auto"/>
        </w:rPr>
        <w:t>. These</w:t>
      </w:r>
      <w:r w:rsidRPr="008B6BED">
        <w:rPr>
          <w:rFonts w:eastAsia="Times New Roman"/>
          <w:color w:val="auto"/>
        </w:rPr>
        <w:t xml:space="preserve"> services are free and completely confidential. </w:t>
      </w:r>
      <w:bookmarkEnd w:id="1"/>
    </w:p>
    <w:p w14:paraId="63CCB392" w14:textId="77777777" w:rsidR="004612B1" w:rsidRPr="008B6BED" w:rsidRDefault="004612B1" w:rsidP="004612B1">
      <w:pPr>
        <w:pStyle w:val="Default"/>
        <w:rPr>
          <w:rFonts w:eastAsia="Times New Roman"/>
          <w:color w:val="auto"/>
        </w:rPr>
      </w:pPr>
    </w:p>
    <w:p w14:paraId="3F11CF71" w14:textId="77777777" w:rsidR="004612B1" w:rsidRPr="008B6BED" w:rsidRDefault="004612B1" w:rsidP="004612B1">
      <w:pPr>
        <w:pStyle w:val="Heading2"/>
        <w:rPr>
          <w:rFonts w:ascii="Times New Roman" w:hAnsi="Times New Roman" w:cs="Times New Roman"/>
          <w:sz w:val="24"/>
          <w:szCs w:val="24"/>
        </w:rPr>
      </w:pPr>
      <w:r w:rsidRPr="008B6BED">
        <w:rPr>
          <w:rFonts w:ascii="Times New Roman" w:hAnsi="Times New Roman" w:cs="Times New Roman"/>
          <w:sz w:val="24"/>
          <w:szCs w:val="24"/>
        </w:rPr>
        <w:t>Diversity and Inclusion</w:t>
      </w:r>
    </w:p>
    <w:p w14:paraId="294FEF01" w14:textId="0798EAF1" w:rsidR="004612B1" w:rsidRPr="008B6BED" w:rsidRDefault="004612B1" w:rsidP="004612B1">
      <w:pPr>
        <w:rPr>
          <w:bCs/>
          <w:iCs/>
        </w:rPr>
      </w:pPr>
      <w:r w:rsidRPr="008B6BED">
        <w:rPr>
          <w:bCs/>
          <w:iCs/>
        </w:rPr>
        <w:t xml:space="preserve">Diversity and inclusion are core values at Illinois State. We aim to foster an inclusive environment characterized by cultural understanding, respect, and social justice. </w:t>
      </w:r>
      <w:hyperlink r:id="rId20" w:history="1">
        <w:r w:rsidRPr="008B6BED">
          <w:rPr>
            <w:rStyle w:val="Hyperlink"/>
            <w:iCs/>
          </w:rPr>
          <w:t>ISU’s Diversity &amp; Inclusion page</w:t>
        </w:r>
      </w:hyperlink>
      <w:r>
        <w:rPr>
          <w:bCs/>
          <w:iCs/>
        </w:rPr>
        <w:t xml:space="preserve"> has resources, including student support and campus communities.</w:t>
      </w:r>
    </w:p>
    <w:p w14:paraId="7A90C1BE" w14:textId="77777777" w:rsidR="004612B1" w:rsidRDefault="004612B1" w:rsidP="004612B1">
      <w:pPr>
        <w:rPr>
          <w:bCs/>
          <w:iCs/>
        </w:rPr>
      </w:pPr>
    </w:p>
    <w:p w14:paraId="6651173A" w14:textId="77777777" w:rsidR="00CA0578" w:rsidRDefault="00CA0578" w:rsidP="004612B1">
      <w:pPr>
        <w:rPr>
          <w:bCs/>
          <w:iCs/>
        </w:rPr>
      </w:pPr>
    </w:p>
    <w:p w14:paraId="372D6441" w14:textId="77777777" w:rsidR="004612B1" w:rsidRPr="008B6BED" w:rsidRDefault="004612B1" w:rsidP="004612B1">
      <w:pPr>
        <w:pStyle w:val="Heading2"/>
        <w:spacing w:after="120"/>
        <w:ind w:left="3427" w:hanging="3427"/>
        <w:rPr>
          <w:rFonts w:ascii="Times New Roman" w:hAnsi="Times New Roman" w:cs="Times New Roman"/>
          <w:b/>
          <w:bCs/>
          <w:color w:val="auto"/>
          <w:sz w:val="24"/>
          <w:szCs w:val="24"/>
        </w:rPr>
      </w:pPr>
      <w:r w:rsidRPr="008B6BED">
        <w:rPr>
          <w:rFonts w:ascii="Times New Roman" w:hAnsi="Times New Roman" w:cs="Times New Roman"/>
          <w:b/>
          <w:bCs/>
          <w:color w:val="auto"/>
          <w:sz w:val="24"/>
          <w:szCs w:val="24"/>
        </w:rPr>
        <w:t>Links to Other Resources &amp; Services</w:t>
      </w:r>
    </w:p>
    <w:p w14:paraId="636BDC3D" w14:textId="77777777" w:rsidR="004612B1" w:rsidRPr="008B6BED" w:rsidRDefault="004612B1" w:rsidP="004612B1">
      <w:pPr>
        <w:rPr>
          <w:b/>
          <w:i/>
          <w:iCs/>
        </w:rPr>
      </w:pPr>
      <w:hyperlink r:id="rId21" w:history="1">
        <w:r w:rsidRPr="008B6BED">
          <w:rPr>
            <w:i/>
            <w:iCs/>
            <w:color w:val="1155CC"/>
          </w:rPr>
          <w:t>Parking &amp; Transportation</w:t>
        </w:r>
      </w:hyperlink>
      <w:r w:rsidRPr="008B6BED">
        <w:rPr>
          <w:i/>
          <w:iCs/>
          <w:color w:val="1155CC"/>
        </w:rPr>
        <w:tab/>
      </w:r>
      <w:r w:rsidRPr="008B6BED">
        <w:rPr>
          <w:i/>
          <w:iCs/>
          <w:color w:val="1155CC"/>
        </w:rPr>
        <w:tab/>
      </w:r>
      <w:hyperlink r:id="rId22" w:history="1">
        <w:r w:rsidRPr="008B6BED">
          <w:rPr>
            <w:i/>
            <w:iCs/>
            <w:color w:val="1155CC"/>
          </w:rPr>
          <w:t>Redbird Card Office</w:t>
        </w:r>
      </w:hyperlink>
      <w:r w:rsidRPr="008B6BED">
        <w:rPr>
          <w:b/>
          <w:i/>
          <w:iCs/>
        </w:rPr>
        <w:tab/>
      </w:r>
    </w:p>
    <w:p w14:paraId="3BED0D11" w14:textId="77777777" w:rsidR="004612B1" w:rsidRPr="008B6BED" w:rsidRDefault="004612B1" w:rsidP="004612B1">
      <w:pPr>
        <w:rPr>
          <w:b/>
          <w:i/>
          <w:iCs/>
        </w:rPr>
      </w:pPr>
    </w:p>
    <w:p w14:paraId="101B1727" w14:textId="77777777" w:rsidR="004612B1" w:rsidRPr="008B6BED" w:rsidRDefault="004612B1" w:rsidP="004612B1">
      <w:pPr>
        <w:rPr>
          <w:b/>
          <w:i/>
          <w:iCs/>
        </w:rPr>
      </w:pPr>
      <w:hyperlink r:id="rId23">
        <w:r w:rsidRPr="008B6BED">
          <w:rPr>
            <w:i/>
            <w:iCs/>
            <w:color w:val="1155CC"/>
          </w:rPr>
          <w:t>Student Conduct and Conflict Resolution</w:t>
        </w:r>
      </w:hyperlink>
      <w:r w:rsidRPr="008B6BED">
        <w:t xml:space="preserve"> (a unit of the Dean of Students Office)</w:t>
      </w:r>
    </w:p>
    <w:p w14:paraId="7A53DBB3" w14:textId="77777777" w:rsidR="004612B1" w:rsidRPr="008B6BED" w:rsidRDefault="004612B1" w:rsidP="004612B1">
      <w:pPr>
        <w:rPr>
          <w:i/>
          <w:iCs/>
        </w:rPr>
      </w:pPr>
    </w:p>
    <w:p w14:paraId="7E206C7E" w14:textId="77777777" w:rsidR="004612B1" w:rsidRPr="008B6BED" w:rsidRDefault="004612B1" w:rsidP="004612B1">
      <w:pPr>
        <w:rPr>
          <w:i/>
          <w:iCs/>
          <w:color w:val="1155CC"/>
        </w:rPr>
      </w:pPr>
      <w:hyperlink r:id="rId24">
        <w:r w:rsidRPr="008B6BED">
          <w:rPr>
            <w:i/>
            <w:iCs/>
            <w:color w:val="1155CC"/>
          </w:rPr>
          <w:t>Student Support Programs</w:t>
        </w:r>
      </w:hyperlink>
      <w:r w:rsidRPr="008B6BED">
        <w:rPr>
          <w:i/>
          <w:iCs/>
          <w:color w:val="1155CC"/>
        </w:rPr>
        <w:tab/>
      </w:r>
      <w:r w:rsidRPr="008B6BED">
        <w:rPr>
          <w:i/>
          <w:iCs/>
          <w:color w:val="1155CC"/>
        </w:rPr>
        <w:tab/>
      </w:r>
      <w:r w:rsidRPr="008B6BED">
        <w:rPr>
          <w:i/>
          <w:iCs/>
          <w:color w:val="1155CC"/>
        </w:rPr>
        <w:tab/>
      </w:r>
      <w:r w:rsidRPr="008B6BED">
        <w:rPr>
          <w:i/>
          <w:iCs/>
          <w:color w:val="1155CC"/>
        </w:rPr>
        <w:tab/>
      </w:r>
      <w:hyperlink r:id="rId25">
        <w:r w:rsidRPr="008B6BED">
          <w:rPr>
            <w:i/>
            <w:iCs/>
            <w:color w:val="1155CC"/>
          </w:rPr>
          <w:t>TechZone</w:t>
        </w:r>
      </w:hyperlink>
      <w:r w:rsidRPr="008B6BED">
        <w:rPr>
          <w:i/>
          <w:iCs/>
          <w:color w:val="1155CC"/>
        </w:rPr>
        <w:t xml:space="preserve"> </w:t>
      </w:r>
      <w:r w:rsidRPr="008B6BED">
        <w:t>(ISU computer repair center)</w:t>
      </w:r>
    </w:p>
    <w:p w14:paraId="3CEF1163" w14:textId="77777777" w:rsidR="004612B1" w:rsidRPr="008B6BED" w:rsidRDefault="004612B1" w:rsidP="004612B1">
      <w:pPr>
        <w:rPr>
          <w:i/>
          <w:iCs/>
          <w:color w:val="1155CC"/>
        </w:rPr>
      </w:pPr>
    </w:p>
    <w:p w14:paraId="3A7AE74B" w14:textId="77777777" w:rsidR="004612B1" w:rsidRPr="008B6BED" w:rsidRDefault="004612B1" w:rsidP="004612B1">
      <w:pPr>
        <w:rPr>
          <w:i/>
          <w:iCs/>
          <w:color w:val="1155CC"/>
        </w:rPr>
      </w:pPr>
      <w:hyperlink r:id="rId26">
        <w:r w:rsidRPr="008B6BED">
          <w:rPr>
            <w:i/>
            <w:iCs/>
            <w:color w:val="1155CC"/>
          </w:rPr>
          <w:t>Transcripts</w:t>
        </w:r>
      </w:hyperlink>
      <w:r w:rsidRPr="008B6BED">
        <w:rPr>
          <w:i/>
          <w:iCs/>
          <w:color w:val="1155CC"/>
        </w:rPr>
        <w:tab/>
      </w:r>
      <w:r w:rsidRPr="008B6BED">
        <w:rPr>
          <w:i/>
          <w:iCs/>
          <w:color w:val="1155CC"/>
        </w:rPr>
        <w:tab/>
      </w:r>
      <w:hyperlink r:id="rId27" w:history="1">
        <w:r w:rsidRPr="008B6BED">
          <w:rPr>
            <w:i/>
            <w:iCs/>
            <w:color w:val="1155CC"/>
          </w:rPr>
          <w:t>Class Drops or Withdrawals</w:t>
        </w:r>
      </w:hyperlink>
      <w:r w:rsidRPr="008B6BED">
        <w:rPr>
          <w:i/>
          <w:iCs/>
          <w:color w:val="1155CC"/>
        </w:rPr>
        <w:tab/>
      </w:r>
      <w:r w:rsidRPr="008B6BED">
        <w:rPr>
          <w:i/>
          <w:iCs/>
          <w:color w:val="1155CC"/>
        </w:rPr>
        <w:tab/>
      </w:r>
      <w:r w:rsidRPr="008B6BED">
        <w:rPr>
          <w:i/>
          <w:iCs/>
          <w:color w:val="1155CC"/>
        </w:rPr>
        <w:tab/>
      </w:r>
      <w:hyperlink r:id="rId28">
        <w:r w:rsidRPr="008B6BED">
          <w:rPr>
            <w:i/>
            <w:iCs/>
            <w:color w:val="1155CC"/>
          </w:rPr>
          <w:t>Your Privacy (FERPA)</w:t>
        </w:r>
      </w:hyperlink>
    </w:p>
    <w:p w14:paraId="18080A68" w14:textId="77777777" w:rsidR="004612B1" w:rsidRDefault="004612B1" w:rsidP="004612B1"/>
    <w:p w14:paraId="017289D4" w14:textId="77777777" w:rsidR="00CA0578" w:rsidRDefault="00CA0578" w:rsidP="004612B1"/>
    <w:p w14:paraId="2A23C1DC" w14:textId="77777777" w:rsidR="00094DF5" w:rsidRPr="008B6BED" w:rsidRDefault="00094DF5" w:rsidP="004612B1"/>
    <w:p w14:paraId="49075F3B" w14:textId="77777777" w:rsidR="00893E54" w:rsidRPr="00893E54" w:rsidRDefault="00893E54" w:rsidP="00893E54"/>
    <w:p w14:paraId="6A9A5802" w14:textId="77777777" w:rsidR="004612B1" w:rsidRPr="008B6BED" w:rsidRDefault="004612B1" w:rsidP="004612B1">
      <w:pPr>
        <w:pStyle w:val="Heading1"/>
        <w:jc w:val="center"/>
      </w:pPr>
      <w:r w:rsidRPr="008B6BED">
        <w:lastRenderedPageBreak/>
        <w:t>TENTATIVE SCHEDULE†</w:t>
      </w:r>
    </w:p>
    <w:p w14:paraId="35323E9E" w14:textId="77777777" w:rsidR="004612B1" w:rsidRPr="008B6BED" w:rsidRDefault="004612B1" w:rsidP="004612B1">
      <w:pPr>
        <w:tabs>
          <w:tab w:val="left" w:pos="2880"/>
          <w:tab w:val="center" w:pos="4680"/>
          <w:tab w:val="left" w:pos="7736"/>
        </w:tabs>
        <w:spacing w:after="60"/>
        <w:jc w:val="center"/>
        <w:rPr>
          <w:b/>
          <w:i/>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720"/>
        <w:gridCol w:w="4140"/>
        <w:gridCol w:w="1170"/>
        <w:gridCol w:w="1350"/>
        <w:gridCol w:w="1440"/>
        <w:gridCol w:w="900"/>
      </w:tblGrid>
      <w:tr w:rsidR="00327B05" w:rsidRPr="008B6BED" w14:paraId="4A78612E" w14:textId="77777777" w:rsidTr="009404C9">
        <w:tc>
          <w:tcPr>
            <w:tcW w:w="715" w:type="dxa"/>
          </w:tcPr>
          <w:p w14:paraId="63990DFC" w14:textId="4C9B29BC" w:rsidR="00053EE0" w:rsidRPr="008B6BED" w:rsidRDefault="00053EE0" w:rsidP="00D703D9">
            <w:pPr>
              <w:pStyle w:val="ListParagraph"/>
              <w:ind w:left="-17"/>
              <w:rPr>
                <w:b/>
                <w:bCs/>
              </w:rPr>
            </w:pPr>
            <w:r w:rsidRPr="008B6BED">
              <w:rPr>
                <w:b/>
                <w:bCs/>
              </w:rPr>
              <w:t>Unit</w:t>
            </w:r>
          </w:p>
        </w:tc>
        <w:tc>
          <w:tcPr>
            <w:tcW w:w="720" w:type="dxa"/>
          </w:tcPr>
          <w:p w14:paraId="01BA6D8B" w14:textId="77777777" w:rsidR="00053EE0" w:rsidRPr="008B6BED" w:rsidRDefault="00053EE0" w:rsidP="00D703D9">
            <w:pPr>
              <w:pStyle w:val="ListParagraph"/>
              <w:ind w:left="-50" w:right="-61"/>
              <w:rPr>
                <w:b/>
                <w:bCs/>
              </w:rPr>
            </w:pPr>
            <w:r w:rsidRPr="008B6BED">
              <w:rPr>
                <w:b/>
                <w:bCs/>
              </w:rPr>
              <w:t>Dates</w:t>
            </w:r>
          </w:p>
        </w:tc>
        <w:tc>
          <w:tcPr>
            <w:tcW w:w="4140" w:type="dxa"/>
          </w:tcPr>
          <w:p w14:paraId="68091DAC" w14:textId="57FDAC9D" w:rsidR="00053EE0" w:rsidRPr="008B6BED" w:rsidRDefault="00053EE0" w:rsidP="00D703D9">
            <w:pPr>
              <w:tabs>
                <w:tab w:val="left" w:pos="2880"/>
                <w:tab w:val="left" w:pos="4320"/>
              </w:tabs>
              <w:jc w:val="both"/>
              <w:rPr>
                <w:b/>
                <w:bCs/>
              </w:rPr>
            </w:pPr>
            <w:r w:rsidRPr="008B6BED">
              <w:rPr>
                <w:b/>
                <w:bCs/>
              </w:rPr>
              <w:t>Topics</w:t>
            </w:r>
            <w:r w:rsidR="00AF12B8" w:rsidRPr="008B6BED">
              <w:rPr>
                <w:b/>
                <w:bCs/>
              </w:rPr>
              <w:t xml:space="preserve"> &amp; Assignments</w:t>
            </w:r>
          </w:p>
        </w:tc>
        <w:tc>
          <w:tcPr>
            <w:tcW w:w="1170" w:type="dxa"/>
          </w:tcPr>
          <w:p w14:paraId="40C447D2" w14:textId="77777777" w:rsidR="00053EE0" w:rsidRPr="008B6BED" w:rsidRDefault="00053EE0" w:rsidP="00D703D9">
            <w:pPr>
              <w:tabs>
                <w:tab w:val="left" w:pos="2880"/>
                <w:tab w:val="left" w:pos="4320"/>
              </w:tabs>
              <w:jc w:val="center"/>
              <w:rPr>
                <w:b/>
                <w:bCs/>
              </w:rPr>
            </w:pPr>
            <w:r w:rsidRPr="008B6BED">
              <w:rPr>
                <w:b/>
                <w:bCs/>
              </w:rPr>
              <w:t>Chapters</w:t>
            </w:r>
          </w:p>
        </w:tc>
        <w:tc>
          <w:tcPr>
            <w:tcW w:w="1350" w:type="dxa"/>
          </w:tcPr>
          <w:p w14:paraId="385C5B21" w14:textId="7B1B26B4" w:rsidR="00053EE0" w:rsidRPr="008B6BED" w:rsidRDefault="000451D8" w:rsidP="00D703D9">
            <w:pPr>
              <w:tabs>
                <w:tab w:val="left" w:pos="2880"/>
                <w:tab w:val="left" w:pos="4320"/>
              </w:tabs>
              <w:jc w:val="center"/>
              <w:rPr>
                <w:b/>
                <w:bCs/>
              </w:rPr>
            </w:pPr>
            <w:r>
              <w:rPr>
                <w:b/>
                <w:bCs/>
              </w:rPr>
              <w:t>Video Quiz</w:t>
            </w:r>
            <w:r w:rsidR="009404C9">
              <w:rPr>
                <w:b/>
                <w:bCs/>
              </w:rPr>
              <w:t>zes</w:t>
            </w:r>
            <w:r w:rsidR="00053EE0" w:rsidRPr="008B6BED">
              <w:rPr>
                <w:b/>
                <w:bCs/>
              </w:rPr>
              <w:t xml:space="preserve"> due</w:t>
            </w:r>
          </w:p>
        </w:tc>
        <w:tc>
          <w:tcPr>
            <w:tcW w:w="1440" w:type="dxa"/>
          </w:tcPr>
          <w:p w14:paraId="45042931" w14:textId="1E45EB89" w:rsidR="00053EE0" w:rsidRPr="008B6BED" w:rsidRDefault="00053EE0" w:rsidP="00D703D9">
            <w:pPr>
              <w:tabs>
                <w:tab w:val="left" w:pos="2880"/>
                <w:tab w:val="left" w:pos="4320"/>
              </w:tabs>
              <w:jc w:val="center"/>
              <w:rPr>
                <w:b/>
                <w:bCs/>
              </w:rPr>
            </w:pPr>
            <w:r w:rsidRPr="008B6BED">
              <w:rPr>
                <w:b/>
                <w:bCs/>
              </w:rPr>
              <w:t>Practice</w:t>
            </w:r>
            <w:r w:rsidR="000451D8">
              <w:rPr>
                <w:b/>
                <w:bCs/>
              </w:rPr>
              <w:t xml:space="preserve"> MC</w:t>
            </w:r>
            <w:r w:rsidRPr="008B6BED">
              <w:rPr>
                <w:b/>
                <w:bCs/>
              </w:rPr>
              <w:t xml:space="preserve"> Exam Due</w:t>
            </w:r>
          </w:p>
        </w:tc>
        <w:tc>
          <w:tcPr>
            <w:tcW w:w="900" w:type="dxa"/>
          </w:tcPr>
          <w:p w14:paraId="3F222CE5" w14:textId="77777777" w:rsidR="00327B05" w:rsidRPr="008B6BED" w:rsidRDefault="00053EE0" w:rsidP="00D703D9">
            <w:pPr>
              <w:tabs>
                <w:tab w:val="left" w:pos="2880"/>
                <w:tab w:val="left" w:pos="4320"/>
              </w:tabs>
              <w:jc w:val="center"/>
              <w:rPr>
                <w:b/>
                <w:bCs/>
              </w:rPr>
            </w:pPr>
            <w:r w:rsidRPr="008B6BED">
              <w:rPr>
                <w:b/>
                <w:bCs/>
              </w:rPr>
              <w:t xml:space="preserve">Exam </w:t>
            </w:r>
          </w:p>
          <w:p w14:paraId="4BAD17D7" w14:textId="779A87F7" w:rsidR="00053EE0" w:rsidRPr="008B6BED" w:rsidRDefault="00053EE0" w:rsidP="00D703D9">
            <w:pPr>
              <w:tabs>
                <w:tab w:val="left" w:pos="2880"/>
                <w:tab w:val="left" w:pos="4320"/>
              </w:tabs>
              <w:jc w:val="center"/>
              <w:rPr>
                <w:b/>
                <w:bCs/>
              </w:rPr>
            </w:pPr>
            <w:r w:rsidRPr="008B6BED">
              <w:rPr>
                <w:b/>
                <w:bCs/>
              </w:rPr>
              <w:t>Due</w:t>
            </w:r>
          </w:p>
        </w:tc>
      </w:tr>
      <w:tr w:rsidR="00327B05" w:rsidRPr="008B6BED" w14:paraId="2E5F921D" w14:textId="77777777" w:rsidTr="009404C9">
        <w:tc>
          <w:tcPr>
            <w:tcW w:w="715" w:type="dxa"/>
          </w:tcPr>
          <w:p w14:paraId="073505E5" w14:textId="77777777" w:rsidR="00053EE0" w:rsidRPr="008B6BED" w:rsidRDefault="00053EE0" w:rsidP="00D703D9">
            <w:r w:rsidRPr="008B6BED">
              <w:t>1</w:t>
            </w:r>
          </w:p>
        </w:tc>
        <w:tc>
          <w:tcPr>
            <w:tcW w:w="720" w:type="dxa"/>
          </w:tcPr>
          <w:p w14:paraId="182FD00D" w14:textId="2B811308" w:rsidR="00053EE0" w:rsidRPr="008B6BED" w:rsidRDefault="00053EE0" w:rsidP="00D703D9">
            <w:pPr>
              <w:ind w:left="-50" w:right="-61"/>
              <w:jc w:val="both"/>
            </w:pPr>
            <w:r w:rsidRPr="008B6BED">
              <w:t>6/</w:t>
            </w:r>
            <w:r w:rsidR="0075462D" w:rsidRPr="008B6BED">
              <w:t>29</w:t>
            </w:r>
            <w:r w:rsidRPr="008B6BED">
              <w:t>-7/</w:t>
            </w:r>
            <w:r w:rsidR="00D82728">
              <w:t>8</w:t>
            </w:r>
          </w:p>
        </w:tc>
        <w:tc>
          <w:tcPr>
            <w:tcW w:w="4140" w:type="dxa"/>
          </w:tcPr>
          <w:p w14:paraId="132ECFE0" w14:textId="02A3AC61" w:rsidR="00053EE0" w:rsidRDefault="00574B45" w:rsidP="00D703D9">
            <w:pPr>
              <w:tabs>
                <w:tab w:val="left" w:pos="2880"/>
                <w:tab w:val="left" w:pos="4320"/>
              </w:tabs>
            </w:pPr>
            <w:r w:rsidRPr="008B6BED">
              <w:t>Financial systems</w:t>
            </w:r>
            <w:r w:rsidR="00053EE0" w:rsidRPr="008B6BED">
              <w:t xml:space="preserve">; </w:t>
            </w:r>
            <w:r w:rsidR="0075462D" w:rsidRPr="008B6BED">
              <w:t>Federal Reserve System</w:t>
            </w:r>
            <w:r w:rsidRPr="008B6BED">
              <w:t>;</w:t>
            </w:r>
            <w:r w:rsidR="0075462D" w:rsidRPr="008B6BED">
              <w:t xml:space="preserve"> </w:t>
            </w:r>
            <w:r w:rsidRPr="008B6BED">
              <w:t>Level of interest rates</w:t>
            </w:r>
            <w:r w:rsidR="00A7632C">
              <w:t>;</w:t>
            </w:r>
          </w:p>
          <w:p w14:paraId="7D4D3C7D" w14:textId="334DC1E0" w:rsidR="00A7632C" w:rsidRPr="008B6BED" w:rsidRDefault="00A7632C" w:rsidP="00D703D9">
            <w:pPr>
              <w:tabs>
                <w:tab w:val="left" w:pos="2880"/>
                <w:tab w:val="left" w:pos="4320"/>
              </w:tabs>
            </w:pPr>
            <w:proofErr w:type="spellStart"/>
            <w:r>
              <w:t>ProctorTrack</w:t>
            </w:r>
            <w:proofErr w:type="spellEnd"/>
            <w:r>
              <w:t xml:space="preserve"> onboarding quiz  due 7/2</w:t>
            </w:r>
          </w:p>
        </w:tc>
        <w:tc>
          <w:tcPr>
            <w:tcW w:w="1170" w:type="dxa"/>
          </w:tcPr>
          <w:p w14:paraId="17168957" w14:textId="4AD7744D" w:rsidR="00053EE0" w:rsidRPr="008B6BED" w:rsidRDefault="00053EE0" w:rsidP="00D703D9">
            <w:pPr>
              <w:tabs>
                <w:tab w:val="left" w:pos="2880"/>
                <w:tab w:val="left" w:pos="4320"/>
              </w:tabs>
              <w:jc w:val="center"/>
            </w:pPr>
            <w:r w:rsidRPr="008B6BED">
              <w:t>1, 2</w:t>
            </w:r>
            <w:r w:rsidR="00574B45" w:rsidRPr="008B6BED">
              <w:t>, 3</w:t>
            </w:r>
          </w:p>
        </w:tc>
        <w:tc>
          <w:tcPr>
            <w:tcW w:w="1350" w:type="dxa"/>
          </w:tcPr>
          <w:p w14:paraId="67D6FB70" w14:textId="1F9CCF62" w:rsidR="00053EE0" w:rsidRPr="008B6BED" w:rsidRDefault="00327B05" w:rsidP="00D703D9">
            <w:pPr>
              <w:tabs>
                <w:tab w:val="left" w:pos="2880"/>
                <w:tab w:val="left" w:pos="4320"/>
              </w:tabs>
              <w:jc w:val="center"/>
            </w:pPr>
            <w:r w:rsidRPr="008B6BED">
              <w:t>7/</w:t>
            </w:r>
            <w:r w:rsidR="00D82728">
              <w:t>6</w:t>
            </w:r>
          </w:p>
        </w:tc>
        <w:tc>
          <w:tcPr>
            <w:tcW w:w="1440" w:type="dxa"/>
          </w:tcPr>
          <w:p w14:paraId="569F80E2" w14:textId="10C53F7A" w:rsidR="00053EE0" w:rsidRPr="008B6BED" w:rsidRDefault="00053EE0" w:rsidP="00D703D9">
            <w:pPr>
              <w:tabs>
                <w:tab w:val="left" w:pos="2880"/>
                <w:tab w:val="left" w:pos="4320"/>
              </w:tabs>
              <w:jc w:val="center"/>
            </w:pPr>
            <w:r w:rsidRPr="008B6BED">
              <w:t>7/</w:t>
            </w:r>
            <w:r w:rsidR="00D82728">
              <w:t>7</w:t>
            </w:r>
          </w:p>
        </w:tc>
        <w:tc>
          <w:tcPr>
            <w:tcW w:w="900" w:type="dxa"/>
          </w:tcPr>
          <w:p w14:paraId="4020335F" w14:textId="5D4EC468" w:rsidR="00053EE0" w:rsidRPr="008B6BED" w:rsidRDefault="00053EE0" w:rsidP="00D703D9">
            <w:pPr>
              <w:tabs>
                <w:tab w:val="left" w:pos="2880"/>
                <w:tab w:val="left" w:pos="4320"/>
              </w:tabs>
              <w:jc w:val="center"/>
            </w:pPr>
            <w:r w:rsidRPr="008B6BED">
              <w:t>7/</w:t>
            </w:r>
            <w:r w:rsidR="00D82728">
              <w:t>8</w:t>
            </w:r>
          </w:p>
        </w:tc>
      </w:tr>
      <w:tr w:rsidR="00327B05" w:rsidRPr="008B6BED" w14:paraId="336DF337" w14:textId="77777777" w:rsidTr="009404C9">
        <w:tc>
          <w:tcPr>
            <w:tcW w:w="715" w:type="dxa"/>
          </w:tcPr>
          <w:p w14:paraId="23752AC5" w14:textId="77777777" w:rsidR="00053EE0" w:rsidRPr="008B6BED" w:rsidRDefault="00053EE0" w:rsidP="00D703D9">
            <w:r w:rsidRPr="008B6BED">
              <w:t>2</w:t>
            </w:r>
          </w:p>
        </w:tc>
        <w:tc>
          <w:tcPr>
            <w:tcW w:w="720" w:type="dxa"/>
          </w:tcPr>
          <w:p w14:paraId="60F67EF0" w14:textId="29C026F1" w:rsidR="00053EE0" w:rsidRPr="008B6BED" w:rsidRDefault="00053EE0" w:rsidP="00D703D9">
            <w:pPr>
              <w:ind w:left="-50" w:right="-61"/>
              <w:jc w:val="both"/>
            </w:pPr>
            <w:r w:rsidRPr="008B6BED">
              <w:t>7/</w:t>
            </w:r>
            <w:r w:rsidR="00D82728">
              <w:t>9</w:t>
            </w:r>
            <w:r w:rsidRPr="008B6BED">
              <w:t>-7/1</w:t>
            </w:r>
            <w:r w:rsidR="00D82728">
              <w:t>5</w:t>
            </w:r>
          </w:p>
        </w:tc>
        <w:tc>
          <w:tcPr>
            <w:tcW w:w="4140" w:type="dxa"/>
          </w:tcPr>
          <w:p w14:paraId="6B709FF1" w14:textId="646D78E1" w:rsidR="00053EE0" w:rsidRPr="000A7873" w:rsidRDefault="00053EE0" w:rsidP="00D703D9">
            <w:pPr>
              <w:tabs>
                <w:tab w:val="left" w:pos="2880"/>
                <w:tab w:val="left" w:pos="4320"/>
              </w:tabs>
            </w:pPr>
            <w:r w:rsidRPr="008B6BED">
              <w:t>Structure of interest rates;</w:t>
            </w:r>
            <w:r w:rsidR="00574B45" w:rsidRPr="008B6BED">
              <w:t xml:space="preserve"> Money markets</w:t>
            </w:r>
          </w:p>
        </w:tc>
        <w:tc>
          <w:tcPr>
            <w:tcW w:w="1170" w:type="dxa"/>
          </w:tcPr>
          <w:p w14:paraId="5AB4C9D3" w14:textId="77AAE952" w:rsidR="00053EE0" w:rsidRPr="008B6BED" w:rsidRDefault="00053EE0" w:rsidP="00D703D9">
            <w:pPr>
              <w:tabs>
                <w:tab w:val="left" w:pos="2880"/>
                <w:tab w:val="left" w:pos="4320"/>
              </w:tabs>
              <w:jc w:val="center"/>
            </w:pPr>
            <w:r w:rsidRPr="008B6BED">
              <w:t>4</w:t>
            </w:r>
            <w:r w:rsidR="00574B45" w:rsidRPr="008B6BED">
              <w:t>, 5</w:t>
            </w:r>
          </w:p>
        </w:tc>
        <w:tc>
          <w:tcPr>
            <w:tcW w:w="1350" w:type="dxa"/>
          </w:tcPr>
          <w:p w14:paraId="6249B456" w14:textId="522E600E" w:rsidR="00053EE0" w:rsidRPr="008B6BED" w:rsidRDefault="00327B05" w:rsidP="00D703D9">
            <w:pPr>
              <w:tabs>
                <w:tab w:val="left" w:pos="2880"/>
                <w:tab w:val="left" w:pos="4320"/>
              </w:tabs>
              <w:jc w:val="center"/>
            </w:pPr>
            <w:r w:rsidRPr="008B6BED">
              <w:t>7/</w:t>
            </w:r>
            <w:r w:rsidR="009404C9">
              <w:t>1</w:t>
            </w:r>
            <w:r w:rsidR="00D82728">
              <w:t>3</w:t>
            </w:r>
          </w:p>
        </w:tc>
        <w:tc>
          <w:tcPr>
            <w:tcW w:w="1440" w:type="dxa"/>
          </w:tcPr>
          <w:p w14:paraId="64AF856F" w14:textId="0ACDE008" w:rsidR="00053EE0" w:rsidRPr="008B6BED" w:rsidRDefault="00053EE0" w:rsidP="00D703D9">
            <w:pPr>
              <w:tabs>
                <w:tab w:val="left" w:pos="2880"/>
                <w:tab w:val="left" w:pos="4320"/>
              </w:tabs>
              <w:jc w:val="center"/>
            </w:pPr>
            <w:r w:rsidRPr="008B6BED">
              <w:t>7/1</w:t>
            </w:r>
            <w:r w:rsidR="00D82728">
              <w:t>4</w:t>
            </w:r>
          </w:p>
        </w:tc>
        <w:tc>
          <w:tcPr>
            <w:tcW w:w="900" w:type="dxa"/>
          </w:tcPr>
          <w:p w14:paraId="3C9ECEBD" w14:textId="1A7BE1D3" w:rsidR="00053EE0" w:rsidRPr="008B6BED" w:rsidRDefault="00053EE0" w:rsidP="00D703D9">
            <w:pPr>
              <w:tabs>
                <w:tab w:val="left" w:pos="2880"/>
                <w:tab w:val="left" w:pos="4320"/>
              </w:tabs>
              <w:jc w:val="center"/>
            </w:pPr>
            <w:r w:rsidRPr="008B6BED">
              <w:t>7/1</w:t>
            </w:r>
            <w:r w:rsidR="00D82728">
              <w:t>5</w:t>
            </w:r>
          </w:p>
        </w:tc>
      </w:tr>
      <w:tr w:rsidR="00327B05" w:rsidRPr="008B6BED" w14:paraId="743E1597" w14:textId="77777777" w:rsidTr="009404C9">
        <w:tc>
          <w:tcPr>
            <w:tcW w:w="715" w:type="dxa"/>
          </w:tcPr>
          <w:p w14:paraId="1C18548F" w14:textId="77777777" w:rsidR="00053EE0" w:rsidRPr="008B6BED" w:rsidRDefault="00053EE0" w:rsidP="00D703D9">
            <w:r w:rsidRPr="008B6BED">
              <w:t>3</w:t>
            </w:r>
          </w:p>
        </w:tc>
        <w:tc>
          <w:tcPr>
            <w:tcW w:w="720" w:type="dxa"/>
          </w:tcPr>
          <w:p w14:paraId="6C70A1AD" w14:textId="3AC9A98C" w:rsidR="00053EE0" w:rsidRPr="008B6BED" w:rsidRDefault="00053EE0" w:rsidP="00D703D9">
            <w:pPr>
              <w:ind w:left="-50" w:right="-61"/>
              <w:jc w:val="both"/>
            </w:pPr>
            <w:r w:rsidRPr="008B6BED">
              <w:t>7/1</w:t>
            </w:r>
            <w:r w:rsidR="00D82728">
              <w:t>6</w:t>
            </w:r>
            <w:r w:rsidRPr="008B6BED">
              <w:t>-7/22</w:t>
            </w:r>
          </w:p>
        </w:tc>
        <w:tc>
          <w:tcPr>
            <w:tcW w:w="4140" w:type="dxa"/>
          </w:tcPr>
          <w:p w14:paraId="6457C330" w14:textId="5ED2E783" w:rsidR="00053EE0" w:rsidRPr="008B6BED" w:rsidRDefault="00053EE0" w:rsidP="00D703D9">
            <w:pPr>
              <w:tabs>
                <w:tab w:val="left" w:pos="2880"/>
                <w:tab w:val="left" w:pos="4320"/>
              </w:tabs>
            </w:pPr>
            <w:r w:rsidRPr="008B6BED">
              <w:t>Bond markets</w:t>
            </w:r>
            <w:r w:rsidR="00574B45" w:rsidRPr="008B6BED">
              <w:t>, pricing, and yields</w:t>
            </w:r>
            <w:r w:rsidRPr="008B6BED">
              <w:t xml:space="preserve">; </w:t>
            </w:r>
          </w:p>
          <w:p w14:paraId="37F75EBD" w14:textId="1655C43E" w:rsidR="00053EE0" w:rsidRPr="000451D8" w:rsidRDefault="00053EE0" w:rsidP="00D703D9">
            <w:pPr>
              <w:tabs>
                <w:tab w:val="left" w:pos="2880"/>
                <w:tab w:val="left" w:pos="4320"/>
              </w:tabs>
            </w:pPr>
            <w:r w:rsidRPr="008B6BED">
              <w:t>Mortgage markets</w:t>
            </w:r>
          </w:p>
        </w:tc>
        <w:tc>
          <w:tcPr>
            <w:tcW w:w="1170" w:type="dxa"/>
          </w:tcPr>
          <w:p w14:paraId="27FA39ED" w14:textId="45A2CC17" w:rsidR="00053EE0" w:rsidRPr="008B6BED" w:rsidRDefault="00053EE0" w:rsidP="00D703D9">
            <w:pPr>
              <w:tabs>
                <w:tab w:val="left" w:pos="2880"/>
                <w:tab w:val="left" w:pos="4320"/>
              </w:tabs>
              <w:jc w:val="center"/>
            </w:pPr>
            <w:r w:rsidRPr="008B6BED">
              <w:t>6, 7</w:t>
            </w:r>
          </w:p>
        </w:tc>
        <w:tc>
          <w:tcPr>
            <w:tcW w:w="1350" w:type="dxa"/>
          </w:tcPr>
          <w:p w14:paraId="2CA655D6" w14:textId="5244F13D" w:rsidR="00053EE0" w:rsidRPr="008B6BED" w:rsidRDefault="00327B05" w:rsidP="00D703D9">
            <w:pPr>
              <w:tabs>
                <w:tab w:val="left" w:pos="2880"/>
                <w:tab w:val="left" w:pos="4320"/>
              </w:tabs>
              <w:jc w:val="center"/>
            </w:pPr>
            <w:r w:rsidRPr="008B6BED">
              <w:t>7/</w:t>
            </w:r>
            <w:r w:rsidR="00DC13F2">
              <w:t>2</w:t>
            </w:r>
            <w:r w:rsidR="00EC4BF9">
              <w:t>0</w:t>
            </w:r>
          </w:p>
        </w:tc>
        <w:tc>
          <w:tcPr>
            <w:tcW w:w="1440" w:type="dxa"/>
          </w:tcPr>
          <w:p w14:paraId="458CF497" w14:textId="0192FEC6" w:rsidR="00053EE0" w:rsidRPr="008B6BED" w:rsidRDefault="00053EE0" w:rsidP="00D703D9">
            <w:pPr>
              <w:tabs>
                <w:tab w:val="left" w:pos="2880"/>
                <w:tab w:val="left" w:pos="4320"/>
              </w:tabs>
              <w:jc w:val="center"/>
            </w:pPr>
            <w:r w:rsidRPr="008B6BED">
              <w:t>7/2</w:t>
            </w:r>
            <w:r w:rsidR="00EC4BF9">
              <w:t>1</w:t>
            </w:r>
          </w:p>
        </w:tc>
        <w:tc>
          <w:tcPr>
            <w:tcW w:w="900" w:type="dxa"/>
          </w:tcPr>
          <w:p w14:paraId="4B90273C" w14:textId="05CCCC81" w:rsidR="00053EE0" w:rsidRPr="008B6BED" w:rsidRDefault="00053EE0" w:rsidP="00D703D9">
            <w:pPr>
              <w:tabs>
                <w:tab w:val="left" w:pos="2880"/>
                <w:tab w:val="left" w:pos="4320"/>
              </w:tabs>
              <w:jc w:val="center"/>
            </w:pPr>
            <w:r w:rsidRPr="008B6BED">
              <w:t>7/2</w:t>
            </w:r>
            <w:r w:rsidR="00EC4BF9">
              <w:t>2</w:t>
            </w:r>
          </w:p>
        </w:tc>
      </w:tr>
      <w:tr w:rsidR="00327B05" w:rsidRPr="008B6BED" w14:paraId="693ADA3A" w14:textId="77777777" w:rsidTr="009404C9">
        <w:tc>
          <w:tcPr>
            <w:tcW w:w="715" w:type="dxa"/>
          </w:tcPr>
          <w:p w14:paraId="0CCF382C" w14:textId="77777777" w:rsidR="00053EE0" w:rsidRPr="008B6BED" w:rsidRDefault="00053EE0" w:rsidP="00D703D9">
            <w:r w:rsidRPr="008B6BED">
              <w:t>4</w:t>
            </w:r>
          </w:p>
        </w:tc>
        <w:tc>
          <w:tcPr>
            <w:tcW w:w="720" w:type="dxa"/>
          </w:tcPr>
          <w:p w14:paraId="04AA9C45" w14:textId="0FA71965" w:rsidR="00053EE0" w:rsidRPr="008B6BED" w:rsidRDefault="00053EE0" w:rsidP="00D703D9">
            <w:pPr>
              <w:ind w:left="-50" w:right="-61"/>
              <w:jc w:val="both"/>
            </w:pPr>
            <w:r w:rsidRPr="008B6BED">
              <w:t>7/23-7/30</w:t>
            </w:r>
          </w:p>
        </w:tc>
        <w:tc>
          <w:tcPr>
            <w:tcW w:w="4140" w:type="dxa"/>
          </w:tcPr>
          <w:p w14:paraId="2039C3F5" w14:textId="3269C09A" w:rsidR="00053EE0" w:rsidRPr="009404C9" w:rsidRDefault="00053EE0" w:rsidP="00D703D9">
            <w:pPr>
              <w:tabs>
                <w:tab w:val="left" w:pos="2880"/>
                <w:tab w:val="left" w:pos="4320"/>
              </w:tabs>
            </w:pPr>
            <w:r w:rsidRPr="009404C9">
              <w:t>Stock markets; Derivatives markets;</w:t>
            </w:r>
            <w:r w:rsidR="00CA0578" w:rsidRPr="009404C9">
              <w:t xml:space="preserve"> Assignment 1 due 7/2</w:t>
            </w:r>
            <w:r w:rsidR="00D82728">
              <w:t>6</w:t>
            </w:r>
          </w:p>
        </w:tc>
        <w:tc>
          <w:tcPr>
            <w:tcW w:w="1170" w:type="dxa"/>
          </w:tcPr>
          <w:p w14:paraId="631F4D04" w14:textId="18B17456" w:rsidR="00053EE0" w:rsidRPr="008B6BED" w:rsidRDefault="0075462D" w:rsidP="00D703D9">
            <w:pPr>
              <w:tabs>
                <w:tab w:val="left" w:pos="2880"/>
                <w:tab w:val="left" w:pos="4320"/>
              </w:tabs>
              <w:jc w:val="center"/>
            </w:pPr>
            <w:r w:rsidRPr="008B6BED">
              <w:t>8, 9</w:t>
            </w:r>
          </w:p>
        </w:tc>
        <w:tc>
          <w:tcPr>
            <w:tcW w:w="1350" w:type="dxa"/>
          </w:tcPr>
          <w:p w14:paraId="6C489AF2" w14:textId="538895AC" w:rsidR="00053EE0" w:rsidRPr="008B6BED" w:rsidRDefault="00327B05" w:rsidP="00D703D9">
            <w:pPr>
              <w:tabs>
                <w:tab w:val="left" w:pos="2880"/>
                <w:tab w:val="left" w:pos="4320"/>
              </w:tabs>
              <w:jc w:val="center"/>
            </w:pPr>
            <w:r w:rsidRPr="008B6BED">
              <w:t>7/2</w:t>
            </w:r>
            <w:r w:rsidR="00DC13F2">
              <w:t>8</w:t>
            </w:r>
          </w:p>
        </w:tc>
        <w:tc>
          <w:tcPr>
            <w:tcW w:w="1440" w:type="dxa"/>
          </w:tcPr>
          <w:p w14:paraId="42DA8970" w14:textId="4B13DF57" w:rsidR="00053EE0" w:rsidRPr="008B6BED" w:rsidRDefault="00053EE0" w:rsidP="00D703D9">
            <w:pPr>
              <w:tabs>
                <w:tab w:val="left" w:pos="2880"/>
                <w:tab w:val="left" w:pos="4320"/>
              </w:tabs>
              <w:jc w:val="center"/>
            </w:pPr>
            <w:r w:rsidRPr="008B6BED">
              <w:t>7/2</w:t>
            </w:r>
            <w:r w:rsidR="00DC13F2">
              <w:t>9</w:t>
            </w:r>
          </w:p>
        </w:tc>
        <w:tc>
          <w:tcPr>
            <w:tcW w:w="900" w:type="dxa"/>
          </w:tcPr>
          <w:p w14:paraId="54D7789C" w14:textId="3D55E231" w:rsidR="00053EE0" w:rsidRPr="008B6BED" w:rsidRDefault="00053EE0" w:rsidP="00D703D9">
            <w:pPr>
              <w:tabs>
                <w:tab w:val="left" w:pos="2880"/>
                <w:tab w:val="left" w:pos="4320"/>
              </w:tabs>
              <w:jc w:val="center"/>
            </w:pPr>
            <w:r w:rsidRPr="008B6BED">
              <w:t>7/30</w:t>
            </w:r>
          </w:p>
        </w:tc>
      </w:tr>
      <w:tr w:rsidR="00327B05" w:rsidRPr="008B6BED" w14:paraId="1288723C" w14:textId="77777777" w:rsidTr="009404C9">
        <w:tc>
          <w:tcPr>
            <w:tcW w:w="715" w:type="dxa"/>
          </w:tcPr>
          <w:p w14:paraId="11D2CFF2" w14:textId="77777777" w:rsidR="00053EE0" w:rsidRPr="008B6BED" w:rsidRDefault="00053EE0" w:rsidP="00D703D9">
            <w:r w:rsidRPr="008B6BED">
              <w:t>5</w:t>
            </w:r>
          </w:p>
        </w:tc>
        <w:tc>
          <w:tcPr>
            <w:tcW w:w="720" w:type="dxa"/>
          </w:tcPr>
          <w:p w14:paraId="5F802777" w14:textId="2BCD1D4E" w:rsidR="00053EE0" w:rsidRPr="008B6BED" w:rsidRDefault="00053EE0" w:rsidP="00D703D9">
            <w:pPr>
              <w:ind w:left="-50" w:right="-61"/>
              <w:jc w:val="both"/>
            </w:pPr>
            <w:r w:rsidRPr="008B6BED">
              <w:t>7/31-8/</w:t>
            </w:r>
            <w:r w:rsidR="009404C9">
              <w:t>6</w:t>
            </w:r>
          </w:p>
        </w:tc>
        <w:tc>
          <w:tcPr>
            <w:tcW w:w="4140" w:type="dxa"/>
          </w:tcPr>
          <w:p w14:paraId="0C3A0AA8" w14:textId="50E3581B" w:rsidR="00053EE0" w:rsidRPr="009404C9" w:rsidRDefault="00053EE0" w:rsidP="00D703D9">
            <w:r w:rsidRPr="009404C9">
              <w:t>Financial Institutions: Banks and Investment Companies</w:t>
            </w:r>
          </w:p>
          <w:p w14:paraId="5276F50B" w14:textId="4FB997E1" w:rsidR="00053EE0" w:rsidRPr="009404C9" w:rsidRDefault="000451D8" w:rsidP="00D703D9">
            <w:r w:rsidRPr="009404C9">
              <w:t xml:space="preserve">Assignment 2 due </w:t>
            </w:r>
            <w:r w:rsidR="00D82728">
              <w:t>7</w:t>
            </w:r>
            <w:r w:rsidRPr="009404C9">
              <w:t>/</w:t>
            </w:r>
            <w:r w:rsidR="00D82728">
              <w:t>3</w:t>
            </w:r>
            <w:r w:rsidR="009404C9" w:rsidRPr="009404C9">
              <w:t>1</w:t>
            </w:r>
            <w:r w:rsidR="009404C9">
              <w:t>,</w:t>
            </w:r>
            <w:r w:rsidR="009404C9" w:rsidRPr="009404C9">
              <w:t xml:space="preserve"> peer grades 8/3</w:t>
            </w:r>
          </w:p>
        </w:tc>
        <w:tc>
          <w:tcPr>
            <w:tcW w:w="1170" w:type="dxa"/>
          </w:tcPr>
          <w:p w14:paraId="38A387A8" w14:textId="059CA4FF" w:rsidR="00053EE0" w:rsidRPr="008B6BED" w:rsidRDefault="00053EE0" w:rsidP="00D703D9">
            <w:pPr>
              <w:jc w:val="center"/>
            </w:pPr>
            <w:r w:rsidRPr="008B6BED">
              <w:t>1</w:t>
            </w:r>
            <w:r w:rsidR="0075462D" w:rsidRPr="008B6BED">
              <w:t>0</w:t>
            </w:r>
            <w:r w:rsidRPr="008B6BED">
              <w:t>, 1</w:t>
            </w:r>
            <w:r w:rsidR="0075462D" w:rsidRPr="008B6BED">
              <w:t>1</w:t>
            </w:r>
          </w:p>
        </w:tc>
        <w:tc>
          <w:tcPr>
            <w:tcW w:w="1350" w:type="dxa"/>
          </w:tcPr>
          <w:p w14:paraId="4CB43D68" w14:textId="512C0EA5" w:rsidR="00053EE0" w:rsidRPr="008B6BED" w:rsidRDefault="00327B05" w:rsidP="00D703D9">
            <w:pPr>
              <w:jc w:val="center"/>
            </w:pPr>
            <w:r w:rsidRPr="008B6BED">
              <w:t>8/</w:t>
            </w:r>
            <w:r w:rsidR="009404C9">
              <w:t>4</w:t>
            </w:r>
          </w:p>
        </w:tc>
        <w:tc>
          <w:tcPr>
            <w:tcW w:w="1440" w:type="dxa"/>
          </w:tcPr>
          <w:p w14:paraId="7497F7A4" w14:textId="431C8676" w:rsidR="00053EE0" w:rsidRPr="008B6BED" w:rsidRDefault="00053EE0" w:rsidP="00D703D9">
            <w:pPr>
              <w:jc w:val="center"/>
            </w:pPr>
            <w:r w:rsidRPr="008B6BED">
              <w:t>8/</w:t>
            </w:r>
            <w:r w:rsidR="009404C9">
              <w:t>5</w:t>
            </w:r>
          </w:p>
        </w:tc>
        <w:tc>
          <w:tcPr>
            <w:tcW w:w="900" w:type="dxa"/>
          </w:tcPr>
          <w:p w14:paraId="050456F4" w14:textId="29869370" w:rsidR="00053EE0" w:rsidRPr="008B6BED" w:rsidRDefault="00053EE0" w:rsidP="00D703D9">
            <w:pPr>
              <w:jc w:val="center"/>
            </w:pPr>
            <w:r w:rsidRPr="008B6BED">
              <w:t>8/</w:t>
            </w:r>
            <w:r w:rsidR="009404C9">
              <w:t>6</w:t>
            </w:r>
          </w:p>
        </w:tc>
      </w:tr>
      <w:tr w:rsidR="00327B05" w:rsidRPr="008B6BED" w14:paraId="71BFE49A" w14:textId="77777777" w:rsidTr="009404C9">
        <w:tc>
          <w:tcPr>
            <w:tcW w:w="715" w:type="dxa"/>
          </w:tcPr>
          <w:p w14:paraId="179325FD" w14:textId="31CAC1EE" w:rsidR="00053EE0" w:rsidRPr="008B6BED" w:rsidRDefault="000451D8" w:rsidP="00327B05">
            <w:pPr>
              <w:pStyle w:val="ListParagraph"/>
              <w:ind w:left="-25"/>
              <w:rPr>
                <w:i/>
                <w:iCs/>
              </w:rPr>
            </w:pPr>
            <w:r>
              <w:rPr>
                <w:i/>
                <w:iCs/>
              </w:rPr>
              <w:t>6</w:t>
            </w:r>
          </w:p>
        </w:tc>
        <w:tc>
          <w:tcPr>
            <w:tcW w:w="720" w:type="dxa"/>
          </w:tcPr>
          <w:p w14:paraId="03252B9D" w14:textId="7FA61C11" w:rsidR="00053EE0" w:rsidRPr="008B6BED" w:rsidRDefault="00053EE0" w:rsidP="00D703D9">
            <w:pPr>
              <w:ind w:left="-50" w:right="-61"/>
              <w:jc w:val="both"/>
            </w:pPr>
            <w:r w:rsidRPr="008B6BED">
              <w:rPr>
                <w:i/>
                <w:iCs/>
              </w:rPr>
              <w:t>8/</w:t>
            </w:r>
            <w:r w:rsidR="009404C9">
              <w:rPr>
                <w:i/>
                <w:iCs/>
              </w:rPr>
              <w:t>7</w:t>
            </w:r>
            <w:r w:rsidRPr="008B6BED">
              <w:rPr>
                <w:i/>
                <w:iCs/>
              </w:rPr>
              <w:t>-8/</w:t>
            </w:r>
            <w:r w:rsidR="009404C9">
              <w:rPr>
                <w:i/>
                <w:iCs/>
              </w:rPr>
              <w:t>8</w:t>
            </w:r>
          </w:p>
        </w:tc>
        <w:tc>
          <w:tcPr>
            <w:tcW w:w="4140" w:type="dxa"/>
          </w:tcPr>
          <w:p w14:paraId="4406CB33" w14:textId="662486D3" w:rsidR="000451D8" w:rsidRPr="000451D8" w:rsidRDefault="000451D8" w:rsidP="00D703D9">
            <w:pPr>
              <w:tabs>
                <w:tab w:val="left" w:pos="2880"/>
                <w:tab w:val="left" w:pos="4320"/>
              </w:tabs>
            </w:pPr>
            <w:r>
              <w:rPr>
                <w:i/>
                <w:iCs/>
              </w:rPr>
              <w:t>Optional final exam</w:t>
            </w:r>
          </w:p>
        </w:tc>
        <w:tc>
          <w:tcPr>
            <w:tcW w:w="1170" w:type="dxa"/>
          </w:tcPr>
          <w:p w14:paraId="53AE40F7" w14:textId="11276C4C" w:rsidR="00053EE0" w:rsidRPr="008B6BED" w:rsidRDefault="00327B05" w:rsidP="00327B05">
            <w:pPr>
              <w:tabs>
                <w:tab w:val="left" w:pos="2880"/>
                <w:tab w:val="left" w:pos="4320"/>
              </w:tabs>
            </w:pPr>
            <w:r w:rsidRPr="008B6BED">
              <w:rPr>
                <w:i/>
                <w:iCs/>
              </w:rPr>
              <w:t>a</w:t>
            </w:r>
            <w:r w:rsidR="00053EE0" w:rsidRPr="008B6BED">
              <w:rPr>
                <w:i/>
                <w:iCs/>
              </w:rPr>
              <w:t>ll</w:t>
            </w:r>
          </w:p>
        </w:tc>
        <w:tc>
          <w:tcPr>
            <w:tcW w:w="1350" w:type="dxa"/>
          </w:tcPr>
          <w:p w14:paraId="7B4074C4" w14:textId="7375B9B8" w:rsidR="00053EE0" w:rsidRPr="008B6BED" w:rsidRDefault="00327B05" w:rsidP="00D703D9">
            <w:pPr>
              <w:tabs>
                <w:tab w:val="left" w:pos="2880"/>
                <w:tab w:val="left" w:pos="4320"/>
              </w:tabs>
              <w:jc w:val="center"/>
              <w:rPr>
                <w:i/>
                <w:iCs/>
              </w:rPr>
            </w:pPr>
            <w:r w:rsidRPr="008B6BED">
              <w:rPr>
                <w:i/>
                <w:iCs/>
              </w:rPr>
              <w:t>N/A</w:t>
            </w:r>
          </w:p>
        </w:tc>
        <w:tc>
          <w:tcPr>
            <w:tcW w:w="1440" w:type="dxa"/>
          </w:tcPr>
          <w:p w14:paraId="5EFF219D" w14:textId="4C2DF92B" w:rsidR="00053EE0" w:rsidRPr="008B6BED" w:rsidRDefault="00053EE0" w:rsidP="00D703D9">
            <w:pPr>
              <w:tabs>
                <w:tab w:val="left" w:pos="2880"/>
                <w:tab w:val="left" w:pos="4320"/>
              </w:tabs>
              <w:jc w:val="center"/>
            </w:pPr>
            <w:r w:rsidRPr="008B6BED">
              <w:rPr>
                <w:i/>
                <w:iCs/>
              </w:rPr>
              <w:t>N/A</w:t>
            </w:r>
          </w:p>
        </w:tc>
        <w:tc>
          <w:tcPr>
            <w:tcW w:w="900" w:type="dxa"/>
          </w:tcPr>
          <w:p w14:paraId="7CB974B9" w14:textId="78DA22FC" w:rsidR="00053EE0" w:rsidRPr="008B6BED" w:rsidRDefault="00053EE0" w:rsidP="00D703D9">
            <w:pPr>
              <w:tabs>
                <w:tab w:val="left" w:pos="2880"/>
                <w:tab w:val="left" w:pos="4320"/>
              </w:tabs>
              <w:jc w:val="center"/>
            </w:pPr>
            <w:r w:rsidRPr="008B6BED">
              <w:rPr>
                <w:i/>
                <w:iCs/>
              </w:rPr>
              <w:t>8/</w:t>
            </w:r>
            <w:r w:rsidR="009404C9">
              <w:rPr>
                <w:i/>
                <w:iCs/>
              </w:rPr>
              <w:t>8</w:t>
            </w:r>
          </w:p>
        </w:tc>
      </w:tr>
    </w:tbl>
    <w:p w14:paraId="21C6DA42" w14:textId="43E39D52" w:rsidR="00F163B6" w:rsidRPr="008B6BED" w:rsidRDefault="004612B1" w:rsidP="00123A2B">
      <w:pPr>
        <w:rPr>
          <w:color w:val="FF0000"/>
        </w:rPr>
      </w:pPr>
      <w:r w:rsidRPr="008B6BED">
        <w:t xml:space="preserve">† </w:t>
      </w:r>
      <w:r w:rsidR="0081322C">
        <w:t xml:space="preserve">Subject to change. </w:t>
      </w:r>
      <w:r w:rsidRPr="008B6BED">
        <w:t xml:space="preserve">Everything is due on the specified dates at </w:t>
      </w:r>
      <w:r w:rsidR="007B0D7E" w:rsidRPr="008B6BED">
        <w:rPr>
          <w:i/>
          <w:iCs/>
          <w:u w:val="single"/>
        </w:rPr>
        <w:t>11</w:t>
      </w:r>
      <w:r w:rsidRPr="008B6BED">
        <w:rPr>
          <w:i/>
          <w:iCs/>
          <w:u w:val="single"/>
        </w:rPr>
        <w:t>:59</w:t>
      </w:r>
      <w:r w:rsidR="007B0D7E" w:rsidRPr="008B6BED">
        <w:rPr>
          <w:i/>
          <w:iCs/>
          <w:u w:val="single"/>
        </w:rPr>
        <w:t xml:space="preserve"> PM</w:t>
      </w:r>
      <w:r w:rsidRPr="008B6BED">
        <w:rPr>
          <w:i/>
          <w:iCs/>
          <w:u w:val="single"/>
        </w:rPr>
        <w:t xml:space="preserve"> Central U.S. time</w:t>
      </w:r>
      <w:r w:rsidRPr="008B6BED">
        <w:t>.</w:t>
      </w:r>
    </w:p>
    <w:sectPr w:rsidR="00F163B6" w:rsidRPr="008B6BED" w:rsidSect="00327B05">
      <w:headerReference w:type="default" r:id="rId29"/>
      <w:footerReference w:type="even" r:id="rId30"/>
      <w:footerReference w:type="default" r:id="rId31"/>
      <w:pgSz w:w="12240" w:h="15840"/>
      <w:pgMar w:top="1440" w:right="162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083A" w14:textId="77777777" w:rsidR="000D5012" w:rsidRDefault="000D5012">
      <w:r>
        <w:separator/>
      </w:r>
    </w:p>
  </w:endnote>
  <w:endnote w:type="continuationSeparator" w:id="0">
    <w:p w14:paraId="10AD36FC" w14:textId="77777777" w:rsidR="000D5012" w:rsidRDefault="000D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12D2" w14:textId="77777777" w:rsidR="00D4033E" w:rsidRDefault="00D4033E" w:rsidP="002B53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99E08C" w14:textId="77777777" w:rsidR="00D4033E" w:rsidRDefault="00D4033E" w:rsidP="009432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2768" w14:textId="77777777" w:rsidR="00D4033E" w:rsidRDefault="00D4033E" w:rsidP="002B53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00A6">
      <w:rPr>
        <w:rStyle w:val="PageNumber"/>
        <w:noProof/>
      </w:rPr>
      <w:t>7</w:t>
    </w:r>
    <w:r>
      <w:rPr>
        <w:rStyle w:val="PageNumber"/>
      </w:rPr>
      <w:fldChar w:fldCharType="end"/>
    </w:r>
  </w:p>
  <w:p w14:paraId="22F4AC15" w14:textId="77777777" w:rsidR="00D4033E" w:rsidRDefault="00D4033E" w:rsidP="009432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4BB8" w14:textId="77777777" w:rsidR="000D5012" w:rsidRDefault="000D5012">
      <w:r>
        <w:separator/>
      </w:r>
    </w:p>
  </w:footnote>
  <w:footnote w:type="continuationSeparator" w:id="0">
    <w:p w14:paraId="58E72B2B" w14:textId="77777777" w:rsidR="000D5012" w:rsidRDefault="000D5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615A" w14:textId="3BE607A1" w:rsidR="00CD48D2" w:rsidRPr="00CD48D2" w:rsidRDefault="00CD48D2">
    <w:pPr>
      <w:pStyle w:val="Header"/>
      <w:rPr>
        <w:b/>
        <w:bCs/>
        <w:i/>
        <w:iCs/>
      </w:rPr>
    </w:pPr>
    <w:r w:rsidRPr="00CD48D2">
      <w:rPr>
        <w:b/>
        <w:bCs/>
        <w:i/>
        <w:iCs/>
      </w:rPr>
      <w:t xml:space="preserve">Summer 2026  </w:t>
    </w:r>
    <w:r w:rsidRPr="00CD48D2">
      <w:rPr>
        <w:b/>
        <w:bCs/>
        <w:i/>
        <w:iCs/>
      </w:rPr>
      <w:tab/>
      <w:t>FIL 241 Financial Markets</w:t>
    </w:r>
    <w:r w:rsidRPr="00CD48D2">
      <w:rPr>
        <w:b/>
        <w:bCs/>
        <w:i/>
        <w:iCs/>
      </w:rPr>
      <w:tab/>
      <w:t>Dr. Kotomin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C16429"/>
    <w:multiLevelType w:val="hybridMultilevel"/>
    <w:tmpl w:val="9AE17D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B2634"/>
    <w:multiLevelType w:val="hybridMultilevel"/>
    <w:tmpl w:val="AD8C7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34045"/>
    <w:multiLevelType w:val="hybridMultilevel"/>
    <w:tmpl w:val="1E6213E0"/>
    <w:lvl w:ilvl="0" w:tplc="F4AE635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97F09"/>
    <w:multiLevelType w:val="multilevel"/>
    <w:tmpl w:val="167CD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27B52"/>
    <w:multiLevelType w:val="hybridMultilevel"/>
    <w:tmpl w:val="BC1871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F5AE7"/>
    <w:multiLevelType w:val="hybridMultilevel"/>
    <w:tmpl w:val="3CF26C80"/>
    <w:lvl w:ilvl="0" w:tplc="1F765030">
      <w:start w:val="1"/>
      <w:numFmt w:val="decimal"/>
      <w:lvlText w:val="%1."/>
      <w:lvlJc w:val="left"/>
      <w:pPr>
        <w:ind w:left="990" w:hanging="360"/>
      </w:pPr>
      <w:rPr>
        <w:rFonts w:hint="default"/>
        <w:color w:val="00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C124150"/>
    <w:multiLevelType w:val="hybridMultilevel"/>
    <w:tmpl w:val="EDCEB340"/>
    <w:lvl w:ilvl="0" w:tplc="1ECE39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B84692"/>
    <w:multiLevelType w:val="hybridMultilevel"/>
    <w:tmpl w:val="7618F50E"/>
    <w:lvl w:ilvl="0" w:tplc="F3582FC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66D70"/>
    <w:multiLevelType w:val="multilevel"/>
    <w:tmpl w:val="845E6A9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1D293E"/>
    <w:multiLevelType w:val="multilevel"/>
    <w:tmpl w:val="DB60A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C26B3E"/>
    <w:multiLevelType w:val="hybridMultilevel"/>
    <w:tmpl w:val="00889836"/>
    <w:lvl w:ilvl="0" w:tplc="D760222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F0651"/>
    <w:multiLevelType w:val="hybridMultilevel"/>
    <w:tmpl w:val="12222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6D100A"/>
    <w:multiLevelType w:val="hybridMultilevel"/>
    <w:tmpl w:val="13B8EB46"/>
    <w:lvl w:ilvl="0" w:tplc="1F76503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A56BB4"/>
    <w:multiLevelType w:val="hybridMultilevel"/>
    <w:tmpl w:val="159A2AEC"/>
    <w:lvl w:ilvl="0" w:tplc="1F765030">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DFAA810">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A6A2E"/>
    <w:multiLevelType w:val="hybridMultilevel"/>
    <w:tmpl w:val="9DA2F8A2"/>
    <w:lvl w:ilvl="0" w:tplc="5CAA7D4E">
      <w:start w:val="1"/>
      <w:numFmt w:val="decimal"/>
      <w:lvlText w:val="%1."/>
      <w:lvlJc w:val="left"/>
      <w:pPr>
        <w:tabs>
          <w:tab w:val="num" w:pos="720"/>
        </w:tabs>
        <w:ind w:left="720" w:hanging="360"/>
      </w:pPr>
      <w:rPr>
        <w:rFonts w:ascii="Comic Sans MS" w:hAnsi="Comic Sans M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3F22F0"/>
    <w:multiLevelType w:val="hybridMultilevel"/>
    <w:tmpl w:val="FD2ABEBC"/>
    <w:lvl w:ilvl="0" w:tplc="431E3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594E19"/>
    <w:multiLevelType w:val="hybridMultilevel"/>
    <w:tmpl w:val="3312BBA0"/>
    <w:lvl w:ilvl="0" w:tplc="598267DA">
      <w:start w:val="1"/>
      <w:numFmt w:val="decimal"/>
      <w:lvlText w:val="%1."/>
      <w:lvlJc w:val="left"/>
      <w:pPr>
        <w:ind w:left="720" w:hanging="360"/>
      </w:pPr>
      <w:rPr>
        <w:rFonts w:hint="default"/>
        <w:color w:val="auto"/>
        <w:u w:val="none"/>
      </w:rPr>
    </w:lvl>
    <w:lvl w:ilvl="1" w:tplc="8472677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CB32CC"/>
    <w:multiLevelType w:val="hybridMultilevel"/>
    <w:tmpl w:val="20C6BEB8"/>
    <w:lvl w:ilvl="0" w:tplc="1A8856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567E2C"/>
    <w:multiLevelType w:val="hybridMultilevel"/>
    <w:tmpl w:val="7236E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FB65C6"/>
    <w:multiLevelType w:val="hybridMultilevel"/>
    <w:tmpl w:val="458EDD26"/>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A6335"/>
    <w:multiLevelType w:val="hybridMultilevel"/>
    <w:tmpl w:val="8D08DB26"/>
    <w:lvl w:ilvl="0" w:tplc="55C4960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E030B2"/>
    <w:multiLevelType w:val="hybridMultilevel"/>
    <w:tmpl w:val="6F8A7058"/>
    <w:lvl w:ilvl="0" w:tplc="4CA27114">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569287">
    <w:abstractNumId w:val="7"/>
  </w:num>
  <w:num w:numId="2" w16cid:durableId="1032610895">
    <w:abstractNumId w:val="14"/>
  </w:num>
  <w:num w:numId="3" w16cid:durableId="1648238515">
    <w:abstractNumId w:val="4"/>
  </w:num>
  <w:num w:numId="4" w16cid:durableId="2142116242">
    <w:abstractNumId w:val="18"/>
  </w:num>
  <w:num w:numId="5" w16cid:durableId="445470476">
    <w:abstractNumId w:val="17"/>
  </w:num>
  <w:num w:numId="6" w16cid:durableId="670640585">
    <w:abstractNumId w:val="1"/>
  </w:num>
  <w:num w:numId="7" w16cid:durableId="1129129701">
    <w:abstractNumId w:val="10"/>
  </w:num>
  <w:num w:numId="8" w16cid:durableId="750156788">
    <w:abstractNumId w:val="0"/>
  </w:num>
  <w:num w:numId="9" w16cid:durableId="1631134726">
    <w:abstractNumId w:val="19"/>
  </w:num>
  <w:num w:numId="10" w16cid:durableId="1651010899">
    <w:abstractNumId w:val="15"/>
  </w:num>
  <w:num w:numId="11" w16cid:durableId="725883141">
    <w:abstractNumId w:val="11"/>
  </w:num>
  <w:num w:numId="12" w16cid:durableId="1894534018">
    <w:abstractNumId w:val="13"/>
  </w:num>
  <w:num w:numId="13" w16cid:durableId="1091925580">
    <w:abstractNumId w:val="12"/>
  </w:num>
  <w:num w:numId="14" w16cid:durableId="953945032">
    <w:abstractNumId w:val="5"/>
  </w:num>
  <w:num w:numId="15" w16cid:durableId="1152016078">
    <w:abstractNumId w:val="6"/>
  </w:num>
  <w:num w:numId="16" w16cid:durableId="1469277037">
    <w:abstractNumId w:val="21"/>
  </w:num>
  <w:num w:numId="17" w16cid:durableId="797647854">
    <w:abstractNumId w:val="20"/>
  </w:num>
  <w:num w:numId="18" w16cid:durableId="869950063">
    <w:abstractNumId w:val="2"/>
  </w:num>
  <w:num w:numId="19" w16cid:durableId="1004161240">
    <w:abstractNumId w:val="16"/>
  </w:num>
  <w:num w:numId="20" w16cid:durableId="706294310">
    <w:abstractNumId w:val="3"/>
  </w:num>
  <w:num w:numId="21" w16cid:durableId="1125008097">
    <w:abstractNumId w:val="9"/>
  </w:num>
  <w:num w:numId="22" w16cid:durableId="578247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59"/>
    <w:rsid w:val="000137B1"/>
    <w:rsid w:val="000203DC"/>
    <w:rsid w:val="00021410"/>
    <w:rsid w:val="000228B6"/>
    <w:rsid w:val="00025F45"/>
    <w:rsid w:val="0002655A"/>
    <w:rsid w:val="0002677B"/>
    <w:rsid w:val="00026850"/>
    <w:rsid w:val="00030EE2"/>
    <w:rsid w:val="00033296"/>
    <w:rsid w:val="00033563"/>
    <w:rsid w:val="000350A6"/>
    <w:rsid w:val="0003684E"/>
    <w:rsid w:val="00036F2A"/>
    <w:rsid w:val="00036FBD"/>
    <w:rsid w:val="00037D81"/>
    <w:rsid w:val="00040EFB"/>
    <w:rsid w:val="00041256"/>
    <w:rsid w:val="0004203C"/>
    <w:rsid w:val="00042C7C"/>
    <w:rsid w:val="000451D8"/>
    <w:rsid w:val="00045500"/>
    <w:rsid w:val="00046CC4"/>
    <w:rsid w:val="000477AA"/>
    <w:rsid w:val="0005028A"/>
    <w:rsid w:val="00051779"/>
    <w:rsid w:val="00053EE0"/>
    <w:rsid w:val="00054F5A"/>
    <w:rsid w:val="00060222"/>
    <w:rsid w:val="00060E48"/>
    <w:rsid w:val="00062530"/>
    <w:rsid w:val="00064CDB"/>
    <w:rsid w:val="00070753"/>
    <w:rsid w:val="00070E3E"/>
    <w:rsid w:val="000719ED"/>
    <w:rsid w:val="00081C7E"/>
    <w:rsid w:val="00087068"/>
    <w:rsid w:val="000871E6"/>
    <w:rsid w:val="0008773B"/>
    <w:rsid w:val="0009079E"/>
    <w:rsid w:val="00091824"/>
    <w:rsid w:val="00094DF5"/>
    <w:rsid w:val="000953C1"/>
    <w:rsid w:val="000957C3"/>
    <w:rsid w:val="00095F6D"/>
    <w:rsid w:val="000970CA"/>
    <w:rsid w:val="000A7873"/>
    <w:rsid w:val="000B1BF4"/>
    <w:rsid w:val="000B3891"/>
    <w:rsid w:val="000B6957"/>
    <w:rsid w:val="000B6CBB"/>
    <w:rsid w:val="000C05FD"/>
    <w:rsid w:val="000C30FA"/>
    <w:rsid w:val="000C3936"/>
    <w:rsid w:val="000C3CC4"/>
    <w:rsid w:val="000C651F"/>
    <w:rsid w:val="000C76B7"/>
    <w:rsid w:val="000D22C3"/>
    <w:rsid w:val="000D4F84"/>
    <w:rsid w:val="000D5012"/>
    <w:rsid w:val="000E1ECA"/>
    <w:rsid w:val="000E62F4"/>
    <w:rsid w:val="000E7CFB"/>
    <w:rsid w:val="000F583D"/>
    <w:rsid w:val="000F6E85"/>
    <w:rsid w:val="001002FF"/>
    <w:rsid w:val="0010402C"/>
    <w:rsid w:val="001238BD"/>
    <w:rsid w:val="00123A2B"/>
    <w:rsid w:val="00130B15"/>
    <w:rsid w:val="00130B54"/>
    <w:rsid w:val="00141D6E"/>
    <w:rsid w:val="00144EFF"/>
    <w:rsid w:val="001523BC"/>
    <w:rsid w:val="0015243D"/>
    <w:rsid w:val="001567B2"/>
    <w:rsid w:val="0016003D"/>
    <w:rsid w:val="00164229"/>
    <w:rsid w:val="0016740F"/>
    <w:rsid w:val="00171BC6"/>
    <w:rsid w:val="001749EA"/>
    <w:rsid w:val="001753FF"/>
    <w:rsid w:val="00180468"/>
    <w:rsid w:val="00181EE9"/>
    <w:rsid w:val="00193AB4"/>
    <w:rsid w:val="001A1893"/>
    <w:rsid w:val="001A1A6E"/>
    <w:rsid w:val="001A3D24"/>
    <w:rsid w:val="001A7B6E"/>
    <w:rsid w:val="001B06F7"/>
    <w:rsid w:val="001B1030"/>
    <w:rsid w:val="001B3E52"/>
    <w:rsid w:val="001B66E9"/>
    <w:rsid w:val="001B7517"/>
    <w:rsid w:val="001C11CC"/>
    <w:rsid w:val="001C1C61"/>
    <w:rsid w:val="001C3868"/>
    <w:rsid w:val="001C425C"/>
    <w:rsid w:val="001C43EE"/>
    <w:rsid w:val="001C52E0"/>
    <w:rsid w:val="001C723A"/>
    <w:rsid w:val="001D5EBA"/>
    <w:rsid w:val="001D60A9"/>
    <w:rsid w:val="001D7AC0"/>
    <w:rsid w:val="001E21AF"/>
    <w:rsid w:val="001E3ABB"/>
    <w:rsid w:val="001E4789"/>
    <w:rsid w:val="001E71AA"/>
    <w:rsid w:val="00203EFF"/>
    <w:rsid w:val="00205554"/>
    <w:rsid w:val="00210BC0"/>
    <w:rsid w:val="002124C9"/>
    <w:rsid w:val="00221D70"/>
    <w:rsid w:val="002251B5"/>
    <w:rsid w:val="00227209"/>
    <w:rsid w:val="00230185"/>
    <w:rsid w:val="002304F7"/>
    <w:rsid w:val="0023742B"/>
    <w:rsid w:val="00240E30"/>
    <w:rsid w:val="0024129B"/>
    <w:rsid w:val="002420E8"/>
    <w:rsid w:val="002443FF"/>
    <w:rsid w:val="00261473"/>
    <w:rsid w:val="00270E3B"/>
    <w:rsid w:val="00274EBE"/>
    <w:rsid w:val="00277217"/>
    <w:rsid w:val="00282AB1"/>
    <w:rsid w:val="002855EB"/>
    <w:rsid w:val="002928F9"/>
    <w:rsid w:val="00295617"/>
    <w:rsid w:val="002978B2"/>
    <w:rsid w:val="00297E4D"/>
    <w:rsid w:val="002A4D4B"/>
    <w:rsid w:val="002A5ACD"/>
    <w:rsid w:val="002A611C"/>
    <w:rsid w:val="002A70C2"/>
    <w:rsid w:val="002B0C22"/>
    <w:rsid w:val="002B16E8"/>
    <w:rsid w:val="002B539D"/>
    <w:rsid w:val="002C6B0C"/>
    <w:rsid w:val="002D2407"/>
    <w:rsid w:val="002F0424"/>
    <w:rsid w:val="002F3007"/>
    <w:rsid w:val="002F30B4"/>
    <w:rsid w:val="002F346D"/>
    <w:rsid w:val="00300D52"/>
    <w:rsid w:val="00301133"/>
    <w:rsid w:val="0030194C"/>
    <w:rsid w:val="00302A9E"/>
    <w:rsid w:val="00304830"/>
    <w:rsid w:val="003054A6"/>
    <w:rsid w:val="0030679C"/>
    <w:rsid w:val="003108A2"/>
    <w:rsid w:val="00311A46"/>
    <w:rsid w:val="00317574"/>
    <w:rsid w:val="00317BFC"/>
    <w:rsid w:val="00317D63"/>
    <w:rsid w:val="00323C9D"/>
    <w:rsid w:val="0032595A"/>
    <w:rsid w:val="00326175"/>
    <w:rsid w:val="003265C0"/>
    <w:rsid w:val="00327B05"/>
    <w:rsid w:val="0033106E"/>
    <w:rsid w:val="003321F7"/>
    <w:rsid w:val="00340CBC"/>
    <w:rsid w:val="00344BE9"/>
    <w:rsid w:val="003518CF"/>
    <w:rsid w:val="00361B1D"/>
    <w:rsid w:val="00364BF4"/>
    <w:rsid w:val="00366BA5"/>
    <w:rsid w:val="00370C2B"/>
    <w:rsid w:val="0037270A"/>
    <w:rsid w:val="00373F78"/>
    <w:rsid w:val="00376B59"/>
    <w:rsid w:val="0038673F"/>
    <w:rsid w:val="00390039"/>
    <w:rsid w:val="003964DD"/>
    <w:rsid w:val="003A02F7"/>
    <w:rsid w:val="003A0E55"/>
    <w:rsid w:val="003A4BA3"/>
    <w:rsid w:val="003A70B5"/>
    <w:rsid w:val="003B5BAA"/>
    <w:rsid w:val="003B71CA"/>
    <w:rsid w:val="003B7E46"/>
    <w:rsid w:val="003C01DC"/>
    <w:rsid w:val="003C60E2"/>
    <w:rsid w:val="003C68E1"/>
    <w:rsid w:val="003D57D8"/>
    <w:rsid w:val="003D67C4"/>
    <w:rsid w:val="003E65F0"/>
    <w:rsid w:val="003F01AE"/>
    <w:rsid w:val="00400A16"/>
    <w:rsid w:val="004016B2"/>
    <w:rsid w:val="004021F6"/>
    <w:rsid w:val="004105EB"/>
    <w:rsid w:val="0041288F"/>
    <w:rsid w:val="004152C9"/>
    <w:rsid w:val="00416A06"/>
    <w:rsid w:val="00421129"/>
    <w:rsid w:val="00421FE4"/>
    <w:rsid w:val="0043269E"/>
    <w:rsid w:val="00432FCC"/>
    <w:rsid w:val="00433CD4"/>
    <w:rsid w:val="004373F2"/>
    <w:rsid w:val="00437480"/>
    <w:rsid w:val="0043768E"/>
    <w:rsid w:val="0045112E"/>
    <w:rsid w:val="004546AA"/>
    <w:rsid w:val="00454C21"/>
    <w:rsid w:val="00456C35"/>
    <w:rsid w:val="00457B3D"/>
    <w:rsid w:val="00460073"/>
    <w:rsid w:val="004612B1"/>
    <w:rsid w:val="00466674"/>
    <w:rsid w:val="00476BA3"/>
    <w:rsid w:val="00477EBE"/>
    <w:rsid w:val="00481CA3"/>
    <w:rsid w:val="004841DB"/>
    <w:rsid w:val="00485C0F"/>
    <w:rsid w:val="00485E07"/>
    <w:rsid w:val="00486E73"/>
    <w:rsid w:val="00487829"/>
    <w:rsid w:val="00491843"/>
    <w:rsid w:val="00496DE8"/>
    <w:rsid w:val="004A024D"/>
    <w:rsid w:val="004A2146"/>
    <w:rsid w:val="004A3D7D"/>
    <w:rsid w:val="004A5EB1"/>
    <w:rsid w:val="004A6B87"/>
    <w:rsid w:val="004A72E1"/>
    <w:rsid w:val="004B3960"/>
    <w:rsid w:val="004B4696"/>
    <w:rsid w:val="004C2B66"/>
    <w:rsid w:val="004C724E"/>
    <w:rsid w:val="004C7A47"/>
    <w:rsid w:val="004D0243"/>
    <w:rsid w:val="004D02B0"/>
    <w:rsid w:val="004D4A1E"/>
    <w:rsid w:val="004D4EFF"/>
    <w:rsid w:val="004F093C"/>
    <w:rsid w:val="004F2DC3"/>
    <w:rsid w:val="004F30AD"/>
    <w:rsid w:val="004F5F5B"/>
    <w:rsid w:val="004F7B9E"/>
    <w:rsid w:val="004F7E5C"/>
    <w:rsid w:val="00503C7E"/>
    <w:rsid w:val="00504317"/>
    <w:rsid w:val="00511381"/>
    <w:rsid w:val="0051792E"/>
    <w:rsid w:val="005179DF"/>
    <w:rsid w:val="005234C8"/>
    <w:rsid w:val="005266AC"/>
    <w:rsid w:val="005267FB"/>
    <w:rsid w:val="00530129"/>
    <w:rsid w:val="0053646C"/>
    <w:rsid w:val="005405BF"/>
    <w:rsid w:val="005474EA"/>
    <w:rsid w:val="005505F1"/>
    <w:rsid w:val="005621F4"/>
    <w:rsid w:val="00564FB6"/>
    <w:rsid w:val="005665E5"/>
    <w:rsid w:val="005666F5"/>
    <w:rsid w:val="005709CD"/>
    <w:rsid w:val="00574B45"/>
    <w:rsid w:val="0057673A"/>
    <w:rsid w:val="005772B0"/>
    <w:rsid w:val="00577EF9"/>
    <w:rsid w:val="00577F4D"/>
    <w:rsid w:val="00582015"/>
    <w:rsid w:val="00582907"/>
    <w:rsid w:val="00583864"/>
    <w:rsid w:val="005862B1"/>
    <w:rsid w:val="005A1C8C"/>
    <w:rsid w:val="005A20CB"/>
    <w:rsid w:val="005A6301"/>
    <w:rsid w:val="005B245D"/>
    <w:rsid w:val="005B35FD"/>
    <w:rsid w:val="005B575A"/>
    <w:rsid w:val="005C2D98"/>
    <w:rsid w:val="005C4354"/>
    <w:rsid w:val="005C4534"/>
    <w:rsid w:val="005C6E01"/>
    <w:rsid w:val="005D00A6"/>
    <w:rsid w:val="005D1C85"/>
    <w:rsid w:val="005D4CC6"/>
    <w:rsid w:val="005D662A"/>
    <w:rsid w:val="005E1613"/>
    <w:rsid w:val="005F094D"/>
    <w:rsid w:val="005F2C3B"/>
    <w:rsid w:val="005F3C4C"/>
    <w:rsid w:val="005F5B89"/>
    <w:rsid w:val="00602D18"/>
    <w:rsid w:val="00605E34"/>
    <w:rsid w:val="006100C5"/>
    <w:rsid w:val="0061073C"/>
    <w:rsid w:val="006110DA"/>
    <w:rsid w:val="00627F8A"/>
    <w:rsid w:val="00631290"/>
    <w:rsid w:val="00641F71"/>
    <w:rsid w:val="006425D2"/>
    <w:rsid w:val="00644A71"/>
    <w:rsid w:val="00647D07"/>
    <w:rsid w:val="0065160F"/>
    <w:rsid w:val="00652967"/>
    <w:rsid w:val="00652B16"/>
    <w:rsid w:val="00655A26"/>
    <w:rsid w:val="00662B9F"/>
    <w:rsid w:val="0067147B"/>
    <w:rsid w:val="00675527"/>
    <w:rsid w:val="0067552B"/>
    <w:rsid w:val="00680932"/>
    <w:rsid w:val="00680EC3"/>
    <w:rsid w:val="00681A1F"/>
    <w:rsid w:val="0068371A"/>
    <w:rsid w:val="00684175"/>
    <w:rsid w:val="00684F97"/>
    <w:rsid w:val="00691339"/>
    <w:rsid w:val="0069481E"/>
    <w:rsid w:val="00697A97"/>
    <w:rsid w:val="006A0616"/>
    <w:rsid w:val="006A0C33"/>
    <w:rsid w:val="006A2674"/>
    <w:rsid w:val="006A34E7"/>
    <w:rsid w:val="006A44E8"/>
    <w:rsid w:val="006A4C02"/>
    <w:rsid w:val="006A6091"/>
    <w:rsid w:val="006A70D4"/>
    <w:rsid w:val="006A7451"/>
    <w:rsid w:val="006B37CC"/>
    <w:rsid w:val="006B45D7"/>
    <w:rsid w:val="006B5243"/>
    <w:rsid w:val="006B64BB"/>
    <w:rsid w:val="006C2004"/>
    <w:rsid w:val="006C37BE"/>
    <w:rsid w:val="006C658D"/>
    <w:rsid w:val="006C6B4C"/>
    <w:rsid w:val="006D49A4"/>
    <w:rsid w:val="006E691E"/>
    <w:rsid w:val="006E75B4"/>
    <w:rsid w:val="006F060D"/>
    <w:rsid w:val="00704FF6"/>
    <w:rsid w:val="00716714"/>
    <w:rsid w:val="0072054B"/>
    <w:rsid w:val="00723BAE"/>
    <w:rsid w:val="00725011"/>
    <w:rsid w:val="007279B1"/>
    <w:rsid w:val="007304A4"/>
    <w:rsid w:val="00730DB6"/>
    <w:rsid w:val="00731C87"/>
    <w:rsid w:val="007336D8"/>
    <w:rsid w:val="00736564"/>
    <w:rsid w:val="0073777B"/>
    <w:rsid w:val="00737AB1"/>
    <w:rsid w:val="00742289"/>
    <w:rsid w:val="007457EE"/>
    <w:rsid w:val="00745F04"/>
    <w:rsid w:val="00750764"/>
    <w:rsid w:val="00751565"/>
    <w:rsid w:val="0075462D"/>
    <w:rsid w:val="00755ACF"/>
    <w:rsid w:val="00757128"/>
    <w:rsid w:val="00757A56"/>
    <w:rsid w:val="007621A4"/>
    <w:rsid w:val="00763F7A"/>
    <w:rsid w:val="00764D2B"/>
    <w:rsid w:val="00771D05"/>
    <w:rsid w:val="0077297C"/>
    <w:rsid w:val="0077623B"/>
    <w:rsid w:val="00785468"/>
    <w:rsid w:val="00791465"/>
    <w:rsid w:val="007925C8"/>
    <w:rsid w:val="00794158"/>
    <w:rsid w:val="00796294"/>
    <w:rsid w:val="007A524D"/>
    <w:rsid w:val="007B0D7E"/>
    <w:rsid w:val="007B170E"/>
    <w:rsid w:val="007B245F"/>
    <w:rsid w:val="007B3C8A"/>
    <w:rsid w:val="007B463B"/>
    <w:rsid w:val="007B5BC0"/>
    <w:rsid w:val="007C76B2"/>
    <w:rsid w:val="007D0D5A"/>
    <w:rsid w:val="007D1545"/>
    <w:rsid w:val="007D56D0"/>
    <w:rsid w:val="007D61A0"/>
    <w:rsid w:val="007D6443"/>
    <w:rsid w:val="007D7327"/>
    <w:rsid w:val="007E5CB6"/>
    <w:rsid w:val="007F08DC"/>
    <w:rsid w:val="007F1351"/>
    <w:rsid w:val="007F1CAE"/>
    <w:rsid w:val="007F1D33"/>
    <w:rsid w:val="007F512C"/>
    <w:rsid w:val="0080339A"/>
    <w:rsid w:val="00804249"/>
    <w:rsid w:val="008048BB"/>
    <w:rsid w:val="008071CC"/>
    <w:rsid w:val="0081322C"/>
    <w:rsid w:val="00815C89"/>
    <w:rsid w:val="008225A3"/>
    <w:rsid w:val="008234DE"/>
    <w:rsid w:val="0082355F"/>
    <w:rsid w:val="00824065"/>
    <w:rsid w:val="0082563A"/>
    <w:rsid w:val="00826484"/>
    <w:rsid w:val="00830A5B"/>
    <w:rsid w:val="008353B1"/>
    <w:rsid w:val="00836183"/>
    <w:rsid w:val="00837244"/>
    <w:rsid w:val="008443CE"/>
    <w:rsid w:val="00857371"/>
    <w:rsid w:val="008576C5"/>
    <w:rsid w:val="00860EFF"/>
    <w:rsid w:val="0086515A"/>
    <w:rsid w:val="00870DB3"/>
    <w:rsid w:val="00884326"/>
    <w:rsid w:val="008850B9"/>
    <w:rsid w:val="00885880"/>
    <w:rsid w:val="00891AE6"/>
    <w:rsid w:val="00892D18"/>
    <w:rsid w:val="0089342F"/>
    <w:rsid w:val="00893E54"/>
    <w:rsid w:val="008A1407"/>
    <w:rsid w:val="008A1C96"/>
    <w:rsid w:val="008A58DF"/>
    <w:rsid w:val="008A5B54"/>
    <w:rsid w:val="008A5D1B"/>
    <w:rsid w:val="008B299C"/>
    <w:rsid w:val="008B52D1"/>
    <w:rsid w:val="008B6BED"/>
    <w:rsid w:val="008C0F06"/>
    <w:rsid w:val="008D0138"/>
    <w:rsid w:val="008D17D8"/>
    <w:rsid w:val="008D2264"/>
    <w:rsid w:val="008D6D1A"/>
    <w:rsid w:val="008E0813"/>
    <w:rsid w:val="008F1EED"/>
    <w:rsid w:val="0090014F"/>
    <w:rsid w:val="00900CAD"/>
    <w:rsid w:val="00902F4F"/>
    <w:rsid w:val="00910E77"/>
    <w:rsid w:val="00911189"/>
    <w:rsid w:val="00917A7E"/>
    <w:rsid w:val="00922B06"/>
    <w:rsid w:val="00932B10"/>
    <w:rsid w:val="00932D39"/>
    <w:rsid w:val="009337C8"/>
    <w:rsid w:val="00933F02"/>
    <w:rsid w:val="009404C9"/>
    <w:rsid w:val="0094327A"/>
    <w:rsid w:val="0094403E"/>
    <w:rsid w:val="009509AA"/>
    <w:rsid w:val="00951769"/>
    <w:rsid w:val="00952010"/>
    <w:rsid w:val="00954281"/>
    <w:rsid w:val="009550E2"/>
    <w:rsid w:val="00962001"/>
    <w:rsid w:val="00964D3E"/>
    <w:rsid w:val="00965420"/>
    <w:rsid w:val="00965D11"/>
    <w:rsid w:val="00966149"/>
    <w:rsid w:val="00966A77"/>
    <w:rsid w:val="00972A9F"/>
    <w:rsid w:val="00973A2F"/>
    <w:rsid w:val="00977950"/>
    <w:rsid w:val="00980150"/>
    <w:rsid w:val="009815AC"/>
    <w:rsid w:val="0098260C"/>
    <w:rsid w:val="00986598"/>
    <w:rsid w:val="00993C25"/>
    <w:rsid w:val="009943A8"/>
    <w:rsid w:val="00994B9E"/>
    <w:rsid w:val="00995968"/>
    <w:rsid w:val="00995CCA"/>
    <w:rsid w:val="00996977"/>
    <w:rsid w:val="00997F61"/>
    <w:rsid w:val="009A0EB5"/>
    <w:rsid w:val="009A3183"/>
    <w:rsid w:val="009A5FF9"/>
    <w:rsid w:val="009B0483"/>
    <w:rsid w:val="009B0847"/>
    <w:rsid w:val="009B1335"/>
    <w:rsid w:val="009B41B5"/>
    <w:rsid w:val="009B65EF"/>
    <w:rsid w:val="009C1556"/>
    <w:rsid w:val="009C43F9"/>
    <w:rsid w:val="009C4613"/>
    <w:rsid w:val="009D30C1"/>
    <w:rsid w:val="009D3F10"/>
    <w:rsid w:val="009D73C4"/>
    <w:rsid w:val="009E19DD"/>
    <w:rsid w:val="009E7DC8"/>
    <w:rsid w:val="009F08E0"/>
    <w:rsid w:val="009F1D36"/>
    <w:rsid w:val="009F3C77"/>
    <w:rsid w:val="00A05FE2"/>
    <w:rsid w:val="00A1126D"/>
    <w:rsid w:val="00A115E4"/>
    <w:rsid w:val="00A13EB8"/>
    <w:rsid w:val="00A226C5"/>
    <w:rsid w:val="00A24589"/>
    <w:rsid w:val="00A26658"/>
    <w:rsid w:val="00A27280"/>
    <w:rsid w:val="00A32B94"/>
    <w:rsid w:val="00A34F16"/>
    <w:rsid w:val="00A36513"/>
    <w:rsid w:val="00A43AA0"/>
    <w:rsid w:val="00A4428D"/>
    <w:rsid w:val="00A45F36"/>
    <w:rsid w:val="00A557DB"/>
    <w:rsid w:val="00A55E8D"/>
    <w:rsid w:val="00A7194D"/>
    <w:rsid w:val="00A7632C"/>
    <w:rsid w:val="00A84220"/>
    <w:rsid w:val="00A86BAC"/>
    <w:rsid w:val="00A917EA"/>
    <w:rsid w:val="00AA3C0F"/>
    <w:rsid w:val="00AA75B3"/>
    <w:rsid w:val="00AC173A"/>
    <w:rsid w:val="00AC4634"/>
    <w:rsid w:val="00AD2EE5"/>
    <w:rsid w:val="00AD3352"/>
    <w:rsid w:val="00AD74AB"/>
    <w:rsid w:val="00AE505A"/>
    <w:rsid w:val="00AE55F0"/>
    <w:rsid w:val="00AF12B8"/>
    <w:rsid w:val="00AF6DA1"/>
    <w:rsid w:val="00B0297C"/>
    <w:rsid w:val="00B02F8D"/>
    <w:rsid w:val="00B05389"/>
    <w:rsid w:val="00B06BFE"/>
    <w:rsid w:val="00B114D2"/>
    <w:rsid w:val="00B12147"/>
    <w:rsid w:val="00B27F45"/>
    <w:rsid w:val="00B30264"/>
    <w:rsid w:val="00B326D1"/>
    <w:rsid w:val="00B3384F"/>
    <w:rsid w:val="00B36BCF"/>
    <w:rsid w:val="00B529B6"/>
    <w:rsid w:val="00B54B26"/>
    <w:rsid w:val="00B56B2B"/>
    <w:rsid w:val="00B67AD7"/>
    <w:rsid w:val="00B748F7"/>
    <w:rsid w:val="00B756CA"/>
    <w:rsid w:val="00B75C4F"/>
    <w:rsid w:val="00B8229B"/>
    <w:rsid w:val="00B82BF6"/>
    <w:rsid w:val="00B835AA"/>
    <w:rsid w:val="00B85D21"/>
    <w:rsid w:val="00B86195"/>
    <w:rsid w:val="00B94DCC"/>
    <w:rsid w:val="00BA2BD1"/>
    <w:rsid w:val="00BA2DB1"/>
    <w:rsid w:val="00BA4350"/>
    <w:rsid w:val="00BB0842"/>
    <w:rsid w:val="00BB3BAD"/>
    <w:rsid w:val="00BB415A"/>
    <w:rsid w:val="00BB6E75"/>
    <w:rsid w:val="00BC3B21"/>
    <w:rsid w:val="00BC416D"/>
    <w:rsid w:val="00BC7EAB"/>
    <w:rsid w:val="00BD14D4"/>
    <w:rsid w:val="00BD2340"/>
    <w:rsid w:val="00BD3E8B"/>
    <w:rsid w:val="00BE00FF"/>
    <w:rsid w:val="00BF252B"/>
    <w:rsid w:val="00BF6698"/>
    <w:rsid w:val="00BF6B9F"/>
    <w:rsid w:val="00C01DC2"/>
    <w:rsid w:val="00C03545"/>
    <w:rsid w:val="00C040F0"/>
    <w:rsid w:val="00C07A40"/>
    <w:rsid w:val="00C160C2"/>
    <w:rsid w:val="00C16635"/>
    <w:rsid w:val="00C1761B"/>
    <w:rsid w:val="00C243F8"/>
    <w:rsid w:val="00C2711B"/>
    <w:rsid w:val="00C272C7"/>
    <w:rsid w:val="00C278D8"/>
    <w:rsid w:val="00C401CB"/>
    <w:rsid w:val="00C41C41"/>
    <w:rsid w:val="00C44F90"/>
    <w:rsid w:val="00C51093"/>
    <w:rsid w:val="00C5417E"/>
    <w:rsid w:val="00C5534D"/>
    <w:rsid w:val="00C57694"/>
    <w:rsid w:val="00C643B8"/>
    <w:rsid w:val="00C65751"/>
    <w:rsid w:val="00C7350D"/>
    <w:rsid w:val="00C74AF0"/>
    <w:rsid w:val="00C75C28"/>
    <w:rsid w:val="00C762C2"/>
    <w:rsid w:val="00C80B10"/>
    <w:rsid w:val="00C845D6"/>
    <w:rsid w:val="00C84863"/>
    <w:rsid w:val="00C85190"/>
    <w:rsid w:val="00C90E48"/>
    <w:rsid w:val="00C91473"/>
    <w:rsid w:val="00C9338A"/>
    <w:rsid w:val="00C965AD"/>
    <w:rsid w:val="00CA0578"/>
    <w:rsid w:val="00CB007E"/>
    <w:rsid w:val="00CB415F"/>
    <w:rsid w:val="00CB5B10"/>
    <w:rsid w:val="00CB6E4C"/>
    <w:rsid w:val="00CC00FC"/>
    <w:rsid w:val="00CC376F"/>
    <w:rsid w:val="00CC4DAE"/>
    <w:rsid w:val="00CD0B95"/>
    <w:rsid w:val="00CD2336"/>
    <w:rsid w:val="00CD234D"/>
    <w:rsid w:val="00CD40E3"/>
    <w:rsid w:val="00CD48D2"/>
    <w:rsid w:val="00CD5D3E"/>
    <w:rsid w:val="00CE5258"/>
    <w:rsid w:val="00CE5B80"/>
    <w:rsid w:val="00CF121F"/>
    <w:rsid w:val="00CF2889"/>
    <w:rsid w:val="00CF763A"/>
    <w:rsid w:val="00D0441E"/>
    <w:rsid w:val="00D0776C"/>
    <w:rsid w:val="00D07EEA"/>
    <w:rsid w:val="00D10BDE"/>
    <w:rsid w:val="00D13AAD"/>
    <w:rsid w:val="00D14ABE"/>
    <w:rsid w:val="00D16B47"/>
    <w:rsid w:val="00D215B6"/>
    <w:rsid w:val="00D227F8"/>
    <w:rsid w:val="00D22B3B"/>
    <w:rsid w:val="00D25161"/>
    <w:rsid w:val="00D263C2"/>
    <w:rsid w:val="00D34401"/>
    <w:rsid w:val="00D4033E"/>
    <w:rsid w:val="00D41DF6"/>
    <w:rsid w:val="00D43866"/>
    <w:rsid w:val="00D442F7"/>
    <w:rsid w:val="00D56AAE"/>
    <w:rsid w:val="00D6000E"/>
    <w:rsid w:val="00D61196"/>
    <w:rsid w:val="00D63072"/>
    <w:rsid w:val="00D703D9"/>
    <w:rsid w:val="00D707A2"/>
    <w:rsid w:val="00D74B94"/>
    <w:rsid w:val="00D7675C"/>
    <w:rsid w:val="00D82728"/>
    <w:rsid w:val="00D91959"/>
    <w:rsid w:val="00D97617"/>
    <w:rsid w:val="00DA6AD8"/>
    <w:rsid w:val="00DA7286"/>
    <w:rsid w:val="00DB19AD"/>
    <w:rsid w:val="00DB4ED0"/>
    <w:rsid w:val="00DB5802"/>
    <w:rsid w:val="00DB5FB7"/>
    <w:rsid w:val="00DB69EB"/>
    <w:rsid w:val="00DC13F2"/>
    <w:rsid w:val="00DC4AD2"/>
    <w:rsid w:val="00DC528F"/>
    <w:rsid w:val="00DD1AEE"/>
    <w:rsid w:val="00DD3253"/>
    <w:rsid w:val="00DD7028"/>
    <w:rsid w:val="00DF4D69"/>
    <w:rsid w:val="00DF70BA"/>
    <w:rsid w:val="00E008E3"/>
    <w:rsid w:val="00E0249B"/>
    <w:rsid w:val="00E026A1"/>
    <w:rsid w:val="00E03A99"/>
    <w:rsid w:val="00E078A8"/>
    <w:rsid w:val="00E106DB"/>
    <w:rsid w:val="00E10C75"/>
    <w:rsid w:val="00E1527E"/>
    <w:rsid w:val="00E15A17"/>
    <w:rsid w:val="00E16200"/>
    <w:rsid w:val="00E17B9E"/>
    <w:rsid w:val="00E17DF7"/>
    <w:rsid w:val="00E21E93"/>
    <w:rsid w:val="00E2345C"/>
    <w:rsid w:val="00E270CC"/>
    <w:rsid w:val="00E32ED3"/>
    <w:rsid w:val="00E33E9B"/>
    <w:rsid w:val="00E374E1"/>
    <w:rsid w:val="00E375CD"/>
    <w:rsid w:val="00E37986"/>
    <w:rsid w:val="00E415C3"/>
    <w:rsid w:val="00E4173E"/>
    <w:rsid w:val="00E446AB"/>
    <w:rsid w:val="00E45971"/>
    <w:rsid w:val="00E55B8E"/>
    <w:rsid w:val="00E56330"/>
    <w:rsid w:val="00E567B8"/>
    <w:rsid w:val="00E577D7"/>
    <w:rsid w:val="00E61391"/>
    <w:rsid w:val="00E674F8"/>
    <w:rsid w:val="00E701B5"/>
    <w:rsid w:val="00E72B93"/>
    <w:rsid w:val="00E75852"/>
    <w:rsid w:val="00E8454F"/>
    <w:rsid w:val="00E91D1B"/>
    <w:rsid w:val="00EA23AC"/>
    <w:rsid w:val="00EA48B4"/>
    <w:rsid w:val="00EA6368"/>
    <w:rsid w:val="00EB1F84"/>
    <w:rsid w:val="00EB2F9B"/>
    <w:rsid w:val="00EB30D3"/>
    <w:rsid w:val="00EB78D9"/>
    <w:rsid w:val="00EC1089"/>
    <w:rsid w:val="00EC2A10"/>
    <w:rsid w:val="00EC4BF9"/>
    <w:rsid w:val="00EC54A1"/>
    <w:rsid w:val="00EC6376"/>
    <w:rsid w:val="00EC6453"/>
    <w:rsid w:val="00ED2466"/>
    <w:rsid w:val="00EE0AD1"/>
    <w:rsid w:val="00EE246D"/>
    <w:rsid w:val="00EE2882"/>
    <w:rsid w:val="00EE3654"/>
    <w:rsid w:val="00EE5591"/>
    <w:rsid w:val="00EE6086"/>
    <w:rsid w:val="00EF12D2"/>
    <w:rsid w:val="00EF228D"/>
    <w:rsid w:val="00EF34CF"/>
    <w:rsid w:val="00EF55AD"/>
    <w:rsid w:val="00EF6DA3"/>
    <w:rsid w:val="00EF73D8"/>
    <w:rsid w:val="00F12CA4"/>
    <w:rsid w:val="00F13885"/>
    <w:rsid w:val="00F15F60"/>
    <w:rsid w:val="00F163B6"/>
    <w:rsid w:val="00F20F98"/>
    <w:rsid w:val="00F248E6"/>
    <w:rsid w:val="00F24F6C"/>
    <w:rsid w:val="00F24F9E"/>
    <w:rsid w:val="00F251C1"/>
    <w:rsid w:val="00F27688"/>
    <w:rsid w:val="00F324DC"/>
    <w:rsid w:val="00F33F1A"/>
    <w:rsid w:val="00F4445F"/>
    <w:rsid w:val="00F5676B"/>
    <w:rsid w:val="00F62A05"/>
    <w:rsid w:val="00F70E47"/>
    <w:rsid w:val="00F712AE"/>
    <w:rsid w:val="00F71810"/>
    <w:rsid w:val="00F7698B"/>
    <w:rsid w:val="00F77A97"/>
    <w:rsid w:val="00F8183A"/>
    <w:rsid w:val="00F83216"/>
    <w:rsid w:val="00F8342A"/>
    <w:rsid w:val="00F92402"/>
    <w:rsid w:val="00F95028"/>
    <w:rsid w:val="00F9528A"/>
    <w:rsid w:val="00F958C4"/>
    <w:rsid w:val="00F9746E"/>
    <w:rsid w:val="00FA12F3"/>
    <w:rsid w:val="00FA1936"/>
    <w:rsid w:val="00FA5EB0"/>
    <w:rsid w:val="00FA6F0C"/>
    <w:rsid w:val="00FB0336"/>
    <w:rsid w:val="00FB0FD7"/>
    <w:rsid w:val="00FB3377"/>
    <w:rsid w:val="00FB54B4"/>
    <w:rsid w:val="00FC240E"/>
    <w:rsid w:val="00FC521B"/>
    <w:rsid w:val="00FC5C79"/>
    <w:rsid w:val="00FD1480"/>
    <w:rsid w:val="00FD4B9E"/>
    <w:rsid w:val="00FD6BFC"/>
    <w:rsid w:val="00FD6F8A"/>
    <w:rsid w:val="00FE0F2D"/>
    <w:rsid w:val="00FE3B4D"/>
    <w:rsid w:val="00FF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0887C"/>
  <w15:chartTrackingRefBased/>
  <w15:docId w15:val="{DFDE8A24-2B4A-4B09-8F73-CECD2F829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B59"/>
    <w:rPr>
      <w:rFonts w:ascii="Times New Roman" w:eastAsia="Times New Roman" w:hAnsi="Times New Roman"/>
      <w:sz w:val="24"/>
      <w:szCs w:val="24"/>
    </w:rPr>
  </w:style>
  <w:style w:type="paragraph" w:styleId="Heading1">
    <w:name w:val="heading 1"/>
    <w:basedOn w:val="Normal"/>
    <w:next w:val="Normal"/>
    <w:link w:val="Heading1Char"/>
    <w:qFormat/>
    <w:rsid w:val="00376B59"/>
    <w:pPr>
      <w:keepNext/>
      <w:tabs>
        <w:tab w:val="left" w:pos="2880"/>
      </w:tabs>
      <w:jc w:val="both"/>
      <w:outlineLvl w:val="0"/>
    </w:pPr>
    <w:rPr>
      <w:b/>
      <w:bCs/>
    </w:rPr>
  </w:style>
  <w:style w:type="paragraph" w:styleId="Heading2">
    <w:name w:val="heading 2"/>
    <w:basedOn w:val="Normal"/>
    <w:next w:val="Normal"/>
    <w:link w:val="Heading2Char"/>
    <w:uiPriority w:val="9"/>
    <w:semiHidden/>
    <w:unhideWhenUsed/>
    <w:qFormat/>
    <w:rsid w:val="004612B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6B59"/>
    <w:pPr>
      <w:autoSpaceDE w:val="0"/>
      <w:autoSpaceDN w:val="0"/>
      <w:adjustRightInd w:val="0"/>
    </w:pPr>
    <w:rPr>
      <w:rFonts w:ascii="Times New Roman" w:hAnsi="Times New Roman"/>
      <w:color w:val="000000"/>
      <w:sz w:val="24"/>
      <w:szCs w:val="24"/>
    </w:rPr>
  </w:style>
  <w:style w:type="character" w:customStyle="1" w:styleId="Heading1Char">
    <w:name w:val="Heading 1 Char"/>
    <w:link w:val="Heading1"/>
    <w:rsid w:val="00376B59"/>
    <w:rPr>
      <w:rFonts w:ascii="Times New Roman" w:eastAsia="Times New Roman" w:hAnsi="Times New Roman" w:cs="Times New Roman"/>
      <w:b/>
      <w:bCs/>
      <w:sz w:val="24"/>
      <w:szCs w:val="24"/>
    </w:rPr>
  </w:style>
  <w:style w:type="character" w:styleId="Hyperlink">
    <w:name w:val="Hyperlink"/>
    <w:rsid w:val="00376B59"/>
    <w:rPr>
      <w:color w:val="0000FF"/>
      <w:u w:val="single"/>
    </w:rPr>
  </w:style>
  <w:style w:type="table" w:styleId="TableGrid">
    <w:name w:val="Table Grid"/>
    <w:basedOn w:val="TableNormal"/>
    <w:uiPriority w:val="59"/>
    <w:rsid w:val="00282A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CE5258"/>
    <w:pPr>
      <w:jc w:val="center"/>
    </w:pPr>
    <w:rPr>
      <w:b/>
      <w:bCs/>
    </w:rPr>
  </w:style>
  <w:style w:type="character" w:customStyle="1" w:styleId="TitleChar">
    <w:name w:val="Title Char"/>
    <w:link w:val="Title"/>
    <w:rsid w:val="00CE5258"/>
    <w:rPr>
      <w:rFonts w:ascii="Times New Roman" w:eastAsia="Times New Roman" w:hAnsi="Times New Roman"/>
      <w:b/>
      <w:bCs/>
      <w:sz w:val="24"/>
      <w:szCs w:val="24"/>
    </w:rPr>
  </w:style>
  <w:style w:type="paragraph" w:styleId="BodyText">
    <w:name w:val="Body Text"/>
    <w:basedOn w:val="Normal"/>
    <w:link w:val="BodyTextChar"/>
    <w:rsid w:val="004D4A1E"/>
    <w:rPr>
      <w:snapToGrid w:val="0"/>
      <w:szCs w:val="20"/>
    </w:rPr>
  </w:style>
  <w:style w:type="character" w:customStyle="1" w:styleId="BodyTextChar">
    <w:name w:val="Body Text Char"/>
    <w:link w:val="BodyText"/>
    <w:rsid w:val="004D4A1E"/>
    <w:rPr>
      <w:rFonts w:ascii="Times New Roman" w:eastAsia="Times New Roman" w:hAnsi="Times New Roman"/>
      <w:snapToGrid w:val="0"/>
      <w:sz w:val="24"/>
    </w:rPr>
  </w:style>
  <w:style w:type="paragraph" w:styleId="BalloonText">
    <w:name w:val="Balloon Text"/>
    <w:basedOn w:val="Normal"/>
    <w:link w:val="BalloonTextChar"/>
    <w:uiPriority w:val="99"/>
    <w:semiHidden/>
    <w:unhideWhenUsed/>
    <w:rsid w:val="00997F61"/>
    <w:rPr>
      <w:rFonts w:ascii="Tahoma" w:hAnsi="Tahoma" w:cs="Tahoma"/>
      <w:sz w:val="16"/>
      <w:szCs w:val="16"/>
    </w:rPr>
  </w:style>
  <w:style w:type="character" w:customStyle="1" w:styleId="BalloonTextChar">
    <w:name w:val="Balloon Text Char"/>
    <w:link w:val="BalloonText"/>
    <w:uiPriority w:val="99"/>
    <w:semiHidden/>
    <w:rsid w:val="00997F61"/>
    <w:rPr>
      <w:rFonts w:ascii="Tahoma" w:eastAsia="Times New Roman" w:hAnsi="Tahoma" w:cs="Tahoma"/>
      <w:sz w:val="16"/>
      <w:szCs w:val="16"/>
    </w:rPr>
  </w:style>
  <w:style w:type="paragraph" w:styleId="ListParagraph">
    <w:name w:val="List Paragraph"/>
    <w:basedOn w:val="Normal"/>
    <w:uiPriority w:val="34"/>
    <w:qFormat/>
    <w:rsid w:val="00C5417E"/>
    <w:pPr>
      <w:ind w:left="720"/>
      <w:contextualSpacing/>
    </w:pPr>
  </w:style>
  <w:style w:type="character" w:styleId="FollowedHyperlink">
    <w:name w:val="FollowedHyperlink"/>
    <w:rsid w:val="003A70B5"/>
    <w:rPr>
      <w:color w:val="800080"/>
      <w:u w:val="single"/>
    </w:rPr>
  </w:style>
  <w:style w:type="paragraph" w:styleId="Footer">
    <w:name w:val="footer"/>
    <w:basedOn w:val="Normal"/>
    <w:rsid w:val="0094327A"/>
    <w:pPr>
      <w:tabs>
        <w:tab w:val="center" w:pos="4677"/>
        <w:tab w:val="right" w:pos="9355"/>
      </w:tabs>
    </w:pPr>
  </w:style>
  <w:style w:type="character" w:styleId="PageNumber">
    <w:name w:val="page number"/>
    <w:basedOn w:val="DefaultParagraphFont"/>
    <w:rsid w:val="0094327A"/>
  </w:style>
  <w:style w:type="character" w:styleId="CommentReference">
    <w:name w:val="annotation reference"/>
    <w:uiPriority w:val="99"/>
    <w:semiHidden/>
    <w:unhideWhenUsed/>
    <w:rsid w:val="00986598"/>
    <w:rPr>
      <w:sz w:val="16"/>
      <w:szCs w:val="16"/>
    </w:rPr>
  </w:style>
  <w:style w:type="paragraph" w:styleId="CommentText">
    <w:name w:val="annotation text"/>
    <w:basedOn w:val="Normal"/>
    <w:link w:val="CommentTextChar"/>
    <w:uiPriority w:val="99"/>
    <w:semiHidden/>
    <w:unhideWhenUsed/>
    <w:rsid w:val="00986598"/>
    <w:rPr>
      <w:sz w:val="20"/>
      <w:szCs w:val="20"/>
    </w:rPr>
  </w:style>
  <w:style w:type="character" w:customStyle="1" w:styleId="CommentTextChar">
    <w:name w:val="Comment Text Char"/>
    <w:link w:val="CommentText"/>
    <w:uiPriority w:val="99"/>
    <w:semiHidden/>
    <w:rsid w:val="0098659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86598"/>
    <w:rPr>
      <w:b/>
      <w:bCs/>
    </w:rPr>
  </w:style>
  <w:style w:type="character" w:customStyle="1" w:styleId="CommentSubjectChar">
    <w:name w:val="Comment Subject Char"/>
    <w:link w:val="CommentSubject"/>
    <w:uiPriority w:val="99"/>
    <w:semiHidden/>
    <w:rsid w:val="00986598"/>
    <w:rPr>
      <w:rFonts w:ascii="Times New Roman" w:eastAsia="Times New Roman" w:hAnsi="Times New Roman"/>
      <w:b/>
      <w:bCs/>
    </w:rPr>
  </w:style>
  <w:style w:type="character" w:styleId="UnresolvedMention">
    <w:name w:val="Unresolved Mention"/>
    <w:basedOn w:val="DefaultParagraphFont"/>
    <w:uiPriority w:val="99"/>
    <w:semiHidden/>
    <w:unhideWhenUsed/>
    <w:rsid w:val="004A2146"/>
    <w:rPr>
      <w:color w:val="605E5C"/>
      <w:shd w:val="clear" w:color="auto" w:fill="E1DFDD"/>
    </w:rPr>
  </w:style>
  <w:style w:type="paragraph" w:styleId="Header">
    <w:name w:val="header"/>
    <w:basedOn w:val="Normal"/>
    <w:link w:val="HeaderChar"/>
    <w:uiPriority w:val="99"/>
    <w:unhideWhenUsed/>
    <w:rsid w:val="00CD48D2"/>
    <w:pPr>
      <w:tabs>
        <w:tab w:val="center" w:pos="4680"/>
        <w:tab w:val="right" w:pos="9360"/>
      </w:tabs>
    </w:pPr>
  </w:style>
  <w:style w:type="character" w:customStyle="1" w:styleId="HeaderChar">
    <w:name w:val="Header Char"/>
    <w:basedOn w:val="DefaultParagraphFont"/>
    <w:link w:val="Header"/>
    <w:uiPriority w:val="99"/>
    <w:rsid w:val="00CD48D2"/>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4612B1"/>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68417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576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achnoid.com/finance" TargetMode="External"/><Relationship Id="rId18" Type="http://schemas.openxmlformats.org/officeDocument/2006/relationships/hyperlink" Target="https://security.illinoisstate.edu/emergency_alert/" TargetMode="External"/><Relationship Id="rId26" Type="http://schemas.openxmlformats.org/officeDocument/2006/relationships/hyperlink" Target="http://registrar.illinoisstate.edu/transcripts/" TargetMode="External"/><Relationship Id="rId3" Type="http://schemas.openxmlformats.org/officeDocument/2006/relationships/styles" Target="styles.xml"/><Relationship Id="rId21" Type="http://schemas.openxmlformats.org/officeDocument/2006/relationships/hyperlink" Target="https://parking.illinoisstate.edu/" TargetMode="External"/><Relationship Id="rId7" Type="http://schemas.openxmlformats.org/officeDocument/2006/relationships/endnotes" Target="endnotes.xml"/><Relationship Id="rId12" Type="http://schemas.openxmlformats.org/officeDocument/2006/relationships/hyperlink" Target="https://illinoisstate.zoom.us/j/91839276642" TargetMode="External"/><Relationship Id="rId17" Type="http://schemas.openxmlformats.org/officeDocument/2006/relationships/hyperlink" Target="https://alerts.illinoisstate.edu/history" TargetMode="External"/><Relationship Id="rId25" Type="http://schemas.openxmlformats.org/officeDocument/2006/relationships/hyperlink" Target="https://techzone.illinoisstate.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ctortrack.com/support/" TargetMode="External"/><Relationship Id="rId20" Type="http://schemas.openxmlformats.org/officeDocument/2006/relationships/hyperlink" Target="https://illinoisstate.edu/diversit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kotomi@ilstu.edu" TargetMode="External"/><Relationship Id="rId24" Type="http://schemas.openxmlformats.org/officeDocument/2006/relationships/hyperlink" Target="http://universitycollege.illinoisstate.edu/program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elp.illinoisstate.edu/technology/support-topics/teaching-and-learning/proctortrack/proctortrack-information-for-students/taking-a-proctortrack-exam-in-canvas" TargetMode="External"/><Relationship Id="rId23" Type="http://schemas.openxmlformats.org/officeDocument/2006/relationships/hyperlink" Target="http://deanofstudents.illinoisstate.edu/conflict/" TargetMode="External"/><Relationship Id="rId28" Type="http://schemas.openxmlformats.org/officeDocument/2006/relationships/hyperlink" Target="http://registrar.illinoisstate.edu/ferpa/" TargetMode="External"/><Relationship Id="rId10" Type="http://schemas.openxmlformats.org/officeDocument/2006/relationships/hyperlink" Target="https://canvas.illinoisstate.edu" TargetMode="External"/><Relationship Id="rId19" Type="http://schemas.openxmlformats.org/officeDocument/2006/relationships/hyperlink" Target="https://proctortrack.com/support/"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business.illinoisstate.edu/downloads/about/Standards%20of%20Professional%20Behavior.pdf" TargetMode="External"/><Relationship Id="rId14" Type="http://schemas.openxmlformats.org/officeDocument/2006/relationships/hyperlink" Target="https://Office365.illinoisstate.edu" TargetMode="External"/><Relationship Id="rId22" Type="http://schemas.openxmlformats.org/officeDocument/2006/relationships/hyperlink" Target="https://redbirdcard.illinoisstate.edu/" TargetMode="External"/><Relationship Id="rId27" Type="http://schemas.openxmlformats.org/officeDocument/2006/relationships/hyperlink" Target="https://registrar.illinoisstate.edu/registration/class-drop-withdraw/"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1441A-0E8A-48B2-AD76-CC1933DFE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7</Pages>
  <Words>2805</Words>
  <Characters>15995</Characters>
  <Application>Microsoft Office Word</Application>
  <DocSecurity>0</DocSecurity>
  <Lines>133</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Illinois State University</Company>
  <LinksUpToDate>false</LinksUpToDate>
  <CharactersWithSpaces>18763</CharactersWithSpaces>
  <SharedDoc>false</SharedDoc>
  <HLinks>
    <vt:vector size="36" baseType="variant">
      <vt:variant>
        <vt:i4>4849674</vt:i4>
      </vt:variant>
      <vt:variant>
        <vt:i4>15</vt:i4>
      </vt:variant>
      <vt:variant>
        <vt:i4>0</vt:i4>
      </vt:variant>
      <vt:variant>
        <vt:i4>5</vt:i4>
      </vt:variant>
      <vt:variant>
        <vt:lpwstr>http://www.skype.com/</vt:lpwstr>
      </vt:variant>
      <vt:variant>
        <vt:lpwstr/>
      </vt:variant>
      <vt:variant>
        <vt:i4>3997746</vt:i4>
      </vt:variant>
      <vt:variant>
        <vt:i4>12</vt:i4>
      </vt:variant>
      <vt:variant>
        <vt:i4>0</vt:i4>
      </vt:variant>
      <vt:variant>
        <vt:i4>5</vt:i4>
      </vt:variant>
      <vt:variant>
        <vt:lpwstr>https://buy.wsj.com/offers/html/JIEofferWPP151.html?trackCode=aaqb9wc7</vt:lpwstr>
      </vt:variant>
      <vt:variant>
        <vt:lpwstr/>
      </vt:variant>
      <vt:variant>
        <vt:i4>4522051</vt:i4>
      </vt:variant>
      <vt:variant>
        <vt:i4>9</vt:i4>
      </vt:variant>
      <vt:variant>
        <vt:i4>0</vt:i4>
      </vt:variant>
      <vt:variant>
        <vt:i4>5</vt:i4>
      </vt:variant>
      <vt:variant>
        <vt:lpwstr>http://www.arachnoid.com/finance</vt:lpwstr>
      </vt:variant>
      <vt:variant>
        <vt:lpwstr/>
      </vt:variant>
      <vt:variant>
        <vt:i4>131114</vt:i4>
      </vt:variant>
      <vt:variant>
        <vt:i4>6</vt:i4>
      </vt:variant>
      <vt:variant>
        <vt:i4>0</vt:i4>
      </vt:variant>
      <vt:variant>
        <vt:i4>5</vt:i4>
      </vt:variant>
      <vt:variant>
        <vt:lpwstr>mailto:vkotomi@ilstu.edu</vt:lpwstr>
      </vt:variant>
      <vt:variant>
        <vt:lpwstr/>
      </vt:variant>
      <vt:variant>
        <vt:i4>6815796</vt:i4>
      </vt:variant>
      <vt:variant>
        <vt:i4>3</vt:i4>
      </vt:variant>
      <vt:variant>
        <vt:i4>0</vt:i4>
      </vt:variant>
      <vt:variant>
        <vt:i4>5</vt:i4>
      </vt:variant>
      <vt:variant>
        <vt:lpwstr>https://reggienet.illinoisstate.edu/xsl-portal</vt:lpwstr>
      </vt:variant>
      <vt:variant>
        <vt:lpwstr/>
      </vt:variant>
      <vt:variant>
        <vt:i4>2424959</vt:i4>
      </vt:variant>
      <vt:variant>
        <vt:i4>0</vt:i4>
      </vt:variant>
      <vt:variant>
        <vt:i4>0</vt:i4>
      </vt:variant>
      <vt:variant>
        <vt:i4>5</vt:i4>
      </vt:variant>
      <vt:variant>
        <vt:lpwstr>http://www.cob.ilstu.edu/professionalstandards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Loaner</dc:creator>
  <cp:keywords/>
  <cp:lastModifiedBy>Kotomin, Vladimir</cp:lastModifiedBy>
  <cp:revision>16</cp:revision>
  <cp:lastPrinted>2026-06-28T16:46:00Z</cp:lastPrinted>
  <dcterms:created xsi:type="dcterms:W3CDTF">2026-06-28T00:18:00Z</dcterms:created>
  <dcterms:modified xsi:type="dcterms:W3CDTF">2026-06-28T19:15:00Z</dcterms:modified>
</cp:coreProperties>
</file>