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823B" w14:textId="77777777" w:rsidR="00D41703" w:rsidRPr="00BE36A0" w:rsidRDefault="001C484A" w:rsidP="00601058">
      <w:pPr>
        <w:pStyle w:val="Title"/>
        <w:rPr>
          <w:i/>
          <w:color w:val="FF0000"/>
          <w:szCs w:val="22"/>
        </w:rPr>
      </w:pPr>
      <w:r>
        <w:rPr>
          <w:szCs w:val="22"/>
        </w:rPr>
        <w:t xml:space="preserve">COM 377 </w:t>
      </w:r>
      <w:r w:rsidR="00D41703" w:rsidRPr="00BE36A0">
        <w:rPr>
          <w:szCs w:val="22"/>
        </w:rPr>
        <w:t xml:space="preserve">Public Relations </w:t>
      </w:r>
      <w:r>
        <w:rPr>
          <w:szCs w:val="22"/>
        </w:rPr>
        <w:t>Campaigns</w:t>
      </w:r>
    </w:p>
    <w:p w14:paraId="38CEE86D" w14:textId="77777777" w:rsidR="00D41703" w:rsidRPr="00BE36A0" w:rsidRDefault="001C484A" w:rsidP="00601058">
      <w:pPr>
        <w:pStyle w:val="Heading1"/>
        <w:keepNext w:val="0"/>
        <w:jc w:val="center"/>
        <w:rPr>
          <w:b w:val="0"/>
          <w:i/>
          <w:sz w:val="22"/>
          <w:szCs w:val="22"/>
        </w:rPr>
      </w:pPr>
      <w:r>
        <w:rPr>
          <w:b w:val="0"/>
          <w:i/>
          <w:sz w:val="22"/>
          <w:szCs w:val="22"/>
        </w:rPr>
        <w:t>School</w:t>
      </w:r>
      <w:r w:rsidR="00D41703" w:rsidRPr="00BE36A0">
        <w:rPr>
          <w:b w:val="0"/>
          <w:i/>
          <w:sz w:val="22"/>
          <w:szCs w:val="22"/>
        </w:rPr>
        <w:t xml:space="preserve"> of Communication</w:t>
      </w:r>
    </w:p>
    <w:p w14:paraId="74B77303" w14:textId="77777777" w:rsidR="00D41703" w:rsidRPr="00BE36A0" w:rsidRDefault="001C484A" w:rsidP="00601058">
      <w:pPr>
        <w:jc w:val="center"/>
        <w:rPr>
          <w:i/>
          <w:color w:val="000000"/>
          <w:sz w:val="22"/>
          <w:szCs w:val="22"/>
        </w:rPr>
      </w:pPr>
      <w:r>
        <w:rPr>
          <w:i/>
          <w:color w:val="000000"/>
          <w:sz w:val="22"/>
          <w:szCs w:val="22"/>
        </w:rPr>
        <w:t>Illinois State University</w:t>
      </w:r>
    </w:p>
    <w:p w14:paraId="3CC43CFD" w14:textId="0D616A47" w:rsidR="00D41703" w:rsidRPr="009F114E" w:rsidRDefault="00667197" w:rsidP="00601058">
      <w:pPr>
        <w:jc w:val="center"/>
        <w:rPr>
          <w:i/>
          <w:color w:val="000000"/>
          <w:sz w:val="22"/>
          <w:szCs w:val="22"/>
        </w:rPr>
      </w:pPr>
      <w:r>
        <w:rPr>
          <w:i/>
          <w:color w:val="000000"/>
          <w:sz w:val="22"/>
          <w:szCs w:val="22"/>
        </w:rPr>
        <w:t xml:space="preserve">Fall </w:t>
      </w:r>
      <w:r w:rsidR="00000FF4">
        <w:rPr>
          <w:i/>
          <w:color w:val="000000"/>
          <w:sz w:val="22"/>
          <w:szCs w:val="22"/>
        </w:rPr>
        <w:t>202</w:t>
      </w:r>
      <w:r w:rsidR="00C16369">
        <w:rPr>
          <w:i/>
          <w:color w:val="000000"/>
          <w:sz w:val="22"/>
          <w:szCs w:val="22"/>
        </w:rPr>
        <w:t>5</w:t>
      </w:r>
    </w:p>
    <w:p w14:paraId="4F649C56" w14:textId="77777777" w:rsidR="00E339A9" w:rsidRDefault="00E339A9">
      <w:pPr>
        <w:widowControl w:val="0"/>
        <w:spacing w:line="240" w:lineRule="atLeast"/>
        <w:rPr>
          <w:rFonts w:eastAsia="Times"/>
          <w:color w:val="000000"/>
          <w:sz w:val="22"/>
          <w:szCs w:val="22"/>
        </w:rPr>
      </w:pPr>
    </w:p>
    <w:p w14:paraId="485FA841" w14:textId="1000EB71" w:rsidR="00841510" w:rsidRPr="003B5B2F" w:rsidRDefault="00161999" w:rsidP="003B5B2F">
      <w:pPr>
        <w:widowControl w:val="0"/>
        <w:spacing w:line="240" w:lineRule="atLeast"/>
        <w:rPr>
          <w:b/>
          <w:sz w:val="22"/>
          <w:szCs w:val="22"/>
        </w:rPr>
      </w:pPr>
      <w:r>
        <w:rPr>
          <w:b/>
          <w:sz w:val="22"/>
          <w:szCs w:val="22"/>
        </w:rPr>
        <w:t>Instructor</w:t>
      </w:r>
      <w:r w:rsidR="003B5B2F">
        <w:rPr>
          <w:b/>
          <w:sz w:val="22"/>
          <w:szCs w:val="22"/>
        </w:rPr>
        <w:t xml:space="preserve">:  </w:t>
      </w:r>
      <w:r>
        <w:rPr>
          <w:sz w:val="22"/>
          <w:szCs w:val="22"/>
        </w:rPr>
        <w:t>Stephanie Duquenne</w:t>
      </w:r>
      <w:r w:rsidR="004B03CC">
        <w:rPr>
          <w:sz w:val="22"/>
          <w:szCs w:val="22"/>
        </w:rPr>
        <w:t xml:space="preserve"> </w:t>
      </w:r>
    </w:p>
    <w:p w14:paraId="28DC8502" w14:textId="395816C8" w:rsidR="00172F4A" w:rsidRDefault="00841510" w:rsidP="00172F4A">
      <w:pPr>
        <w:widowControl w:val="0"/>
        <w:ind w:left="720"/>
        <w:rPr>
          <w:color w:val="000000"/>
          <w:sz w:val="22"/>
          <w:szCs w:val="22"/>
        </w:rPr>
      </w:pPr>
      <w:r w:rsidRPr="009934D0">
        <w:rPr>
          <w:sz w:val="22"/>
          <w:szCs w:val="22"/>
        </w:rPr>
        <w:t xml:space="preserve">Office: </w:t>
      </w:r>
      <w:r w:rsidR="00161999">
        <w:rPr>
          <w:sz w:val="22"/>
          <w:szCs w:val="22"/>
        </w:rPr>
        <w:t xml:space="preserve">120A, Alumni Center, 1101 N Main St., Normal </w:t>
      </w:r>
      <w:r w:rsidR="00C34A23">
        <w:rPr>
          <w:color w:val="000000"/>
          <w:sz w:val="22"/>
          <w:szCs w:val="22"/>
        </w:rPr>
        <w:br/>
        <w:t xml:space="preserve">E-mail: </w:t>
      </w:r>
      <w:r w:rsidR="00161999">
        <w:rPr>
          <w:sz w:val="22"/>
          <w:szCs w:val="22"/>
        </w:rPr>
        <w:t>saduque</w:t>
      </w:r>
      <w:r w:rsidR="00C34A23" w:rsidRPr="003B5B2F">
        <w:rPr>
          <w:sz w:val="22"/>
          <w:szCs w:val="22"/>
        </w:rPr>
        <w:t>@ilstu.edu</w:t>
      </w:r>
    </w:p>
    <w:p w14:paraId="04957D8B" w14:textId="116434DA" w:rsidR="00464951" w:rsidRDefault="00817FCC" w:rsidP="00333A16">
      <w:pPr>
        <w:widowControl w:val="0"/>
        <w:rPr>
          <w:i/>
          <w:color w:val="000000"/>
          <w:sz w:val="22"/>
          <w:szCs w:val="22"/>
        </w:rPr>
      </w:pPr>
      <w:r w:rsidRPr="00C43933">
        <w:rPr>
          <w:i/>
          <w:color w:val="000000"/>
          <w:sz w:val="22"/>
          <w:szCs w:val="22"/>
        </w:rPr>
        <w:t xml:space="preserve"> </w:t>
      </w:r>
    </w:p>
    <w:p w14:paraId="0153903F" w14:textId="1586C8B6" w:rsidR="00333A16" w:rsidRDefault="00333A16" w:rsidP="00C025BF">
      <w:pPr>
        <w:widowControl w:val="0"/>
        <w:rPr>
          <w:i/>
          <w:iCs/>
          <w:color w:val="000000"/>
          <w:sz w:val="22"/>
          <w:szCs w:val="22"/>
        </w:rPr>
      </w:pPr>
      <w:r w:rsidRPr="00C43933">
        <w:rPr>
          <w:color w:val="000000"/>
          <w:sz w:val="22"/>
          <w:szCs w:val="22"/>
        </w:rPr>
        <w:t>Office Hours:</w:t>
      </w:r>
      <w:r w:rsidRPr="00C43933">
        <w:rPr>
          <w:i/>
          <w:color w:val="000000"/>
          <w:sz w:val="22"/>
          <w:szCs w:val="22"/>
        </w:rPr>
        <w:t xml:space="preserve"> </w:t>
      </w:r>
      <w:r w:rsidR="00161999">
        <w:rPr>
          <w:iCs/>
          <w:color w:val="000000"/>
          <w:sz w:val="22"/>
          <w:szCs w:val="22"/>
        </w:rPr>
        <w:t>B</w:t>
      </w:r>
      <w:r w:rsidR="005925EC" w:rsidRPr="005925EC">
        <w:rPr>
          <w:iCs/>
          <w:color w:val="000000"/>
          <w:sz w:val="22"/>
          <w:szCs w:val="22"/>
        </w:rPr>
        <w:t>y appointment, just ask! Zoom is always an option on request.</w:t>
      </w:r>
      <w:r w:rsidR="005925EC">
        <w:rPr>
          <w:i/>
          <w:color w:val="000000"/>
          <w:sz w:val="22"/>
          <w:szCs w:val="22"/>
        </w:rPr>
        <w:t xml:space="preserve">   </w:t>
      </w:r>
    </w:p>
    <w:p w14:paraId="0B9FF739" w14:textId="77777777" w:rsidR="0041719C" w:rsidRPr="00841510" w:rsidRDefault="0041719C">
      <w:pPr>
        <w:widowControl w:val="0"/>
        <w:spacing w:line="240" w:lineRule="atLeast"/>
        <w:rPr>
          <w:i/>
          <w:color w:val="000000"/>
          <w:sz w:val="22"/>
          <w:szCs w:val="22"/>
        </w:rPr>
      </w:pPr>
    </w:p>
    <w:p w14:paraId="12DBF238" w14:textId="77777777" w:rsidR="001C484A" w:rsidRDefault="001C484A" w:rsidP="0057731E">
      <w:pPr>
        <w:tabs>
          <w:tab w:val="left" w:pos="2970"/>
        </w:tabs>
        <w:spacing w:line="240" w:lineRule="atLeast"/>
        <w:rPr>
          <w:b/>
          <w:sz w:val="22"/>
          <w:szCs w:val="22"/>
        </w:rPr>
      </w:pPr>
      <w:r>
        <w:rPr>
          <w:b/>
          <w:sz w:val="22"/>
          <w:szCs w:val="22"/>
        </w:rPr>
        <w:t>Catalog Course Description</w:t>
      </w:r>
    </w:p>
    <w:p w14:paraId="1AE7FDC7" w14:textId="2DCA72C5" w:rsidR="001C484A" w:rsidRPr="00B45F0E" w:rsidRDefault="001C484A" w:rsidP="0057731E">
      <w:pPr>
        <w:autoSpaceDE w:val="0"/>
        <w:autoSpaceDN w:val="0"/>
        <w:adjustRightInd w:val="0"/>
        <w:rPr>
          <w:sz w:val="22"/>
          <w:szCs w:val="22"/>
        </w:rPr>
      </w:pPr>
      <w:r w:rsidRPr="00B45F0E">
        <w:rPr>
          <w:sz w:val="22"/>
          <w:szCs w:val="22"/>
        </w:rPr>
        <w:t>Theory and research related to professional experience in strategizing and executing public relations. Prerequisites: COM 111, 161, 268, 297.</w:t>
      </w:r>
      <w:r w:rsidR="00C44952" w:rsidRPr="00B45F0E">
        <w:rPr>
          <w:sz w:val="22"/>
          <w:szCs w:val="22"/>
        </w:rPr>
        <w:t xml:space="preserve"> </w:t>
      </w:r>
    </w:p>
    <w:p w14:paraId="50FF6DF2" w14:textId="77777777" w:rsidR="001C484A" w:rsidRPr="001C484A" w:rsidRDefault="001C484A" w:rsidP="0057731E">
      <w:pPr>
        <w:tabs>
          <w:tab w:val="left" w:pos="2970"/>
        </w:tabs>
        <w:spacing w:line="240" w:lineRule="atLeast"/>
        <w:rPr>
          <w:sz w:val="22"/>
          <w:szCs w:val="22"/>
        </w:rPr>
      </w:pPr>
    </w:p>
    <w:p w14:paraId="7229AEA8" w14:textId="77777777" w:rsidR="00D41703" w:rsidRPr="00BE36A0" w:rsidRDefault="001C484A" w:rsidP="0057731E">
      <w:pPr>
        <w:tabs>
          <w:tab w:val="left" w:pos="2970"/>
        </w:tabs>
        <w:spacing w:line="240" w:lineRule="atLeast"/>
        <w:rPr>
          <w:b/>
          <w:sz w:val="22"/>
          <w:szCs w:val="22"/>
        </w:rPr>
      </w:pPr>
      <w:r>
        <w:rPr>
          <w:b/>
          <w:sz w:val="22"/>
          <w:szCs w:val="22"/>
        </w:rPr>
        <w:t>Additional</w:t>
      </w:r>
      <w:r w:rsidR="00D41703" w:rsidRPr="00BE36A0">
        <w:rPr>
          <w:b/>
          <w:sz w:val="22"/>
          <w:szCs w:val="22"/>
        </w:rPr>
        <w:t xml:space="preserve"> </w:t>
      </w:r>
      <w:r w:rsidR="0053164D">
        <w:rPr>
          <w:b/>
          <w:sz w:val="22"/>
          <w:szCs w:val="22"/>
        </w:rPr>
        <w:t>Description</w:t>
      </w:r>
    </w:p>
    <w:p w14:paraId="441E69C1" w14:textId="47FF1615" w:rsidR="00D41703" w:rsidRPr="00BE36A0" w:rsidRDefault="00D41703" w:rsidP="0057731E">
      <w:pPr>
        <w:spacing w:line="240" w:lineRule="atLeast"/>
        <w:rPr>
          <w:sz w:val="22"/>
          <w:szCs w:val="22"/>
        </w:rPr>
      </w:pPr>
      <w:r w:rsidRPr="00BE36A0">
        <w:rPr>
          <w:sz w:val="22"/>
          <w:szCs w:val="22"/>
        </w:rPr>
        <w:t xml:space="preserve">This course is </w:t>
      </w:r>
      <w:r w:rsidR="00333A16">
        <w:rPr>
          <w:sz w:val="22"/>
          <w:szCs w:val="22"/>
        </w:rPr>
        <w:t>one of</w:t>
      </w:r>
      <w:r w:rsidR="001C484A">
        <w:rPr>
          <w:sz w:val="22"/>
          <w:szCs w:val="22"/>
        </w:rPr>
        <w:t xml:space="preserve"> two</w:t>
      </w:r>
      <w:r w:rsidRPr="00BE36A0">
        <w:rPr>
          <w:sz w:val="22"/>
          <w:szCs w:val="22"/>
        </w:rPr>
        <w:t xml:space="preserve"> capstone </w:t>
      </w:r>
      <w:r w:rsidR="001C484A">
        <w:rPr>
          <w:sz w:val="22"/>
          <w:szCs w:val="22"/>
        </w:rPr>
        <w:t xml:space="preserve">courses </w:t>
      </w:r>
      <w:r w:rsidR="00333A16">
        <w:rPr>
          <w:sz w:val="22"/>
          <w:szCs w:val="22"/>
        </w:rPr>
        <w:t>in</w:t>
      </w:r>
      <w:r w:rsidRPr="00BE36A0">
        <w:rPr>
          <w:sz w:val="22"/>
          <w:szCs w:val="22"/>
        </w:rPr>
        <w:t xml:space="preserve"> the public relations major</w:t>
      </w:r>
      <w:r w:rsidR="00AB078B" w:rsidRPr="00BE36A0">
        <w:rPr>
          <w:sz w:val="22"/>
          <w:szCs w:val="22"/>
        </w:rPr>
        <w:t>, and students will be challenged to do their very best work</w:t>
      </w:r>
      <w:r w:rsidR="001125F3">
        <w:rPr>
          <w:sz w:val="22"/>
          <w:szCs w:val="22"/>
        </w:rPr>
        <w:t xml:space="preserve"> and will be held accountable for it</w:t>
      </w:r>
      <w:r w:rsidRPr="00BE36A0">
        <w:rPr>
          <w:sz w:val="22"/>
          <w:szCs w:val="22"/>
        </w:rPr>
        <w:t xml:space="preserve">. </w:t>
      </w:r>
      <w:r w:rsidR="00AB078B" w:rsidRPr="00BE36A0">
        <w:rPr>
          <w:sz w:val="22"/>
          <w:szCs w:val="22"/>
        </w:rPr>
        <w:t xml:space="preserve">This course </w:t>
      </w:r>
      <w:r w:rsidR="00667061" w:rsidRPr="00BE36A0">
        <w:rPr>
          <w:sz w:val="22"/>
          <w:szCs w:val="22"/>
        </w:rPr>
        <w:t xml:space="preserve">blends </w:t>
      </w:r>
      <w:r w:rsidR="0011356A">
        <w:rPr>
          <w:sz w:val="22"/>
          <w:szCs w:val="22"/>
        </w:rPr>
        <w:t>lectures, in-class discussions</w:t>
      </w:r>
      <w:r w:rsidR="00221CD8">
        <w:rPr>
          <w:sz w:val="22"/>
          <w:szCs w:val="22"/>
        </w:rPr>
        <w:t>,</w:t>
      </w:r>
      <w:r w:rsidR="00667061" w:rsidRPr="00BE36A0">
        <w:rPr>
          <w:sz w:val="22"/>
          <w:szCs w:val="22"/>
        </w:rPr>
        <w:t xml:space="preserve"> and out-of-class work to </w:t>
      </w:r>
      <w:r w:rsidRPr="00BE36A0">
        <w:rPr>
          <w:sz w:val="22"/>
          <w:szCs w:val="22"/>
        </w:rPr>
        <w:t>extend</w:t>
      </w:r>
      <w:r w:rsidR="00667061" w:rsidRPr="00BE36A0">
        <w:rPr>
          <w:sz w:val="22"/>
          <w:szCs w:val="22"/>
        </w:rPr>
        <w:t xml:space="preserve"> </w:t>
      </w:r>
      <w:r w:rsidRPr="00BE36A0">
        <w:rPr>
          <w:sz w:val="22"/>
          <w:szCs w:val="22"/>
        </w:rPr>
        <w:t>the</w:t>
      </w:r>
      <w:r w:rsidR="00667061" w:rsidRPr="00BE36A0">
        <w:rPr>
          <w:sz w:val="22"/>
          <w:szCs w:val="22"/>
        </w:rPr>
        <w:t xml:space="preserve"> principles of public relations</w:t>
      </w:r>
      <w:r w:rsidR="00E86A7E">
        <w:rPr>
          <w:sz w:val="22"/>
          <w:szCs w:val="22"/>
        </w:rPr>
        <w:t xml:space="preserve"> and integrated marketing communication</w:t>
      </w:r>
      <w:r w:rsidR="00667061" w:rsidRPr="00BE36A0">
        <w:rPr>
          <w:sz w:val="22"/>
          <w:szCs w:val="22"/>
        </w:rPr>
        <w:t>. A</w:t>
      </w:r>
      <w:r w:rsidRPr="00BE36A0">
        <w:rPr>
          <w:sz w:val="22"/>
          <w:szCs w:val="22"/>
        </w:rPr>
        <w:t xml:space="preserve">dvanced </w:t>
      </w:r>
      <w:r w:rsidR="00221CD8">
        <w:rPr>
          <w:sz w:val="22"/>
          <w:szCs w:val="22"/>
        </w:rPr>
        <w:t xml:space="preserve">academic </w:t>
      </w:r>
      <w:r w:rsidRPr="00BE36A0">
        <w:rPr>
          <w:sz w:val="22"/>
          <w:szCs w:val="22"/>
        </w:rPr>
        <w:t>readings</w:t>
      </w:r>
      <w:r w:rsidR="001125F3">
        <w:rPr>
          <w:sz w:val="22"/>
          <w:szCs w:val="22"/>
        </w:rPr>
        <w:t>, industry publications,</w:t>
      </w:r>
      <w:r w:rsidRPr="00BE36A0">
        <w:rPr>
          <w:sz w:val="22"/>
          <w:szCs w:val="22"/>
        </w:rPr>
        <w:t xml:space="preserve"> and case studies </w:t>
      </w:r>
      <w:r w:rsidR="00667061" w:rsidRPr="00BE36A0">
        <w:rPr>
          <w:sz w:val="22"/>
          <w:szCs w:val="22"/>
        </w:rPr>
        <w:t>will also reveal how</w:t>
      </w:r>
      <w:r w:rsidRPr="00BE36A0">
        <w:rPr>
          <w:sz w:val="22"/>
          <w:szCs w:val="22"/>
        </w:rPr>
        <w:t xml:space="preserve"> effective public relations </w:t>
      </w:r>
      <w:r w:rsidR="00221CD8">
        <w:rPr>
          <w:sz w:val="22"/>
          <w:szCs w:val="22"/>
        </w:rPr>
        <w:t xml:space="preserve">tactics, strategies, and </w:t>
      </w:r>
      <w:r w:rsidRPr="00BE36A0">
        <w:rPr>
          <w:sz w:val="22"/>
          <w:szCs w:val="22"/>
        </w:rPr>
        <w:t>campaigns</w:t>
      </w:r>
      <w:r w:rsidR="00667061" w:rsidRPr="00BE36A0">
        <w:rPr>
          <w:sz w:val="22"/>
          <w:szCs w:val="22"/>
        </w:rPr>
        <w:t xml:space="preserve"> are conceived, developed, implemented and measured</w:t>
      </w:r>
      <w:r w:rsidRPr="00BE36A0">
        <w:rPr>
          <w:sz w:val="22"/>
          <w:szCs w:val="22"/>
        </w:rPr>
        <w:t>.</w:t>
      </w:r>
      <w:r w:rsidR="003D53C5" w:rsidRPr="00BE36A0">
        <w:rPr>
          <w:sz w:val="22"/>
          <w:szCs w:val="22"/>
        </w:rPr>
        <w:t xml:space="preserve"> The </w:t>
      </w:r>
      <w:r w:rsidR="00B56F02">
        <w:rPr>
          <w:sz w:val="22"/>
          <w:szCs w:val="22"/>
        </w:rPr>
        <w:t>culmination</w:t>
      </w:r>
      <w:r w:rsidR="003D53C5" w:rsidRPr="00BE36A0">
        <w:rPr>
          <w:sz w:val="22"/>
          <w:szCs w:val="22"/>
        </w:rPr>
        <w:t xml:space="preserve"> of the course is a complete public relations campaign </w:t>
      </w:r>
      <w:r w:rsidR="00AB078B" w:rsidRPr="00BE36A0">
        <w:rPr>
          <w:sz w:val="22"/>
          <w:szCs w:val="22"/>
        </w:rPr>
        <w:t xml:space="preserve">plan </w:t>
      </w:r>
      <w:r w:rsidR="003D53C5" w:rsidRPr="00BE36A0">
        <w:rPr>
          <w:sz w:val="22"/>
          <w:szCs w:val="22"/>
        </w:rPr>
        <w:t>for a client that students develop during the semester</w:t>
      </w:r>
      <w:r w:rsidR="00083B17">
        <w:rPr>
          <w:sz w:val="22"/>
          <w:szCs w:val="22"/>
        </w:rPr>
        <w:t>.  Students will compete in agency teams</w:t>
      </w:r>
      <w:r w:rsidR="00333A16">
        <w:rPr>
          <w:sz w:val="22"/>
          <w:szCs w:val="22"/>
        </w:rPr>
        <w:t>.</w:t>
      </w:r>
    </w:p>
    <w:p w14:paraId="5DCBDB5E" w14:textId="77777777" w:rsidR="00D41703" w:rsidRPr="00BE36A0" w:rsidRDefault="00D41703" w:rsidP="0057731E">
      <w:pPr>
        <w:spacing w:line="240" w:lineRule="atLeast"/>
        <w:rPr>
          <w:b/>
          <w:sz w:val="22"/>
          <w:szCs w:val="22"/>
        </w:rPr>
      </w:pPr>
    </w:p>
    <w:p w14:paraId="70AB7F36" w14:textId="77777777" w:rsidR="00D41703" w:rsidRDefault="00D41703" w:rsidP="0057731E">
      <w:pPr>
        <w:spacing w:line="240" w:lineRule="atLeast"/>
        <w:rPr>
          <w:b/>
          <w:sz w:val="22"/>
          <w:szCs w:val="22"/>
        </w:rPr>
      </w:pPr>
      <w:r w:rsidRPr="00BE36A0">
        <w:rPr>
          <w:b/>
          <w:sz w:val="22"/>
          <w:szCs w:val="22"/>
        </w:rPr>
        <w:t>Course Objectives</w:t>
      </w:r>
    </w:p>
    <w:p w14:paraId="7E3C2131" w14:textId="64A2528E" w:rsidR="001C484A" w:rsidRPr="00027BE5" w:rsidRDefault="00F4261A" w:rsidP="00221CD8">
      <w:pPr>
        <w:spacing w:line="240" w:lineRule="atLeast"/>
        <w:rPr>
          <w:sz w:val="22"/>
          <w:szCs w:val="22"/>
        </w:rPr>
      </w:pPr>
      <w:r>
        <w:rPr>
          <w:sz w:val="22"/>
          <w:szCs w:val="22"/>
        </w:rPr>
        <w:t xml:space="preserve">I will </w:t>
      </w:r>
      <w:r w:rsidR="00A011FE">
        <w:rPr>
          <w:sz w:val="22"/>
          <w:szCs w:val="22"/>
        </w:rPr>
        <w:t xml:space="preserve">be </w:t>
      </w:r>
      <w:r>
        <w:rPr>
          <w:sz w:val="22"/>
          <w:szCs w:val="22"/>
        </w:rPr>
        <w:t>expect</w:t>
      </w:r>
      <w:r w:rsidR="00A011FE">
        <w:rPr>
          <w:sz w:val="22"/>
          <w:szCs w:val="22"/>
        </w:rPr>
        <w:t>ing</w:t>
      </w:r>
      <w:r>
        <w:rPr>
          <w:sz w:val="22"/>
          <w:szCs w:val="22"/>
        </w:rPr>
        <w:t xml:space="preserve"> the most </w:t>
      </w:r>
      <w:r w:rsidR="00A011FE">
        <w:rPr>
          <w:sz w:val="22"/>
          <w:szCs w:val="22"/>
        </w:rPr>
        <w:t>polished, compelling,</w:t>
      </w:r>
      <w:r>
        <w:rPr>
          <w:sz w:val="22"/>
          <w:szCs w:val="22"/>
        </w:rPr>
        <w:t xml:space="preserve"> </w:t>
      </w:r>
      <w:r w:rsidR="00A011FE">
        <w:rPr>
          <w:sz w:val="22"/>
          <w:szCs w:val="22"/>
        </w:rPr>
        <w:t>and imaginative</w:t>
      </w:r>
      <w:r>
        <w:rPr>
          <w:sz w:val="22"/>
          <w:szCs w:val="22"/>
        </w:rPr>
        <w:t xml:space="preserve"> work you can possibly produce.  </w:t>
      </w:r>
      <w:r w:rsidR="005A6F4D">
        <w:rPr>
          <w:sz w:val="22"/>
          <w:szCs w:val="22"/>
        </w:rPr>
        <w:t xml:space="preserve">This applies to all assignments and work we do for this class. </w:t>
      </w:r>
      <w:r>
        <w:rPr>
          <w:sz w:val="22"/>
          <w:szCs w:val="22"/>
        </w:rPr>
        <w:t xml:space="preserve">You are now seniors and will soon be released into the wilds of PR and the integrated marketing communication industries.  </w:t>
      </w:r>
      <w:r w:rsidR="00221CD8">
        <w:rPr>
          <w:sz w:val="22"/>
          <w:szCs w:val="22"/>
        </w:rPr>
        <w:br/>
      </w:r>
    </w:p>
    <w:p w14:paraId="63D24843" w14:textId="77777777" w:rsidR="00D41703" w:rsidRDefault="00D41703" w:rsidP="0057731E">
      <w:pPr>
        <w:spacing w:line="240" w:lineRule="atLeast"/>
        <w:rPr>
          <w:sz w:val="22"/>
          <w:szCs w:val="22"/>
        </w:rPr>
      </w:pPr>
      <w:r w:rsidRPr="00BE36A0">
        <w:rPr>
          <w:sz w:val="22"/>
          <w:szCs w:val="22"/>
        </w:rPr>
        <w:t>More specifically, upon successful completion of this course, you should be able to:</w:t>
      </w:r>
    </w:p>
    <w:p w14:paraId="152B2F19" w14:textId="04E0EDC3" w:rsidR="00861169" w:rsidRDefault="00022190" w:rsidP="0057731E">
      <w:pPr>
        <w:spacing w:line="240" w:lineRule="atLeast"/>
        <w:ind w:left="360" w:hanging="360"/>
        <w:rPr>
          <w:sz w:val="22"/>
          <w:szCs w:val="22"/>
        </w:rPr>
      </w:pPr>
      <w:r>
        <w:rPr>
          <w:sz w:val="22"/>
          <w:szCs w:val="22"/>
        </w:rPr>
        <w:t>1</w:t>
      </w:r>
      <w:r w:rsidR="000F1E39" w:rsidRPr="00BE36A0">
        <w:rPr>
          <w:sz w:val="22"/>
          <w:szCs w:val="22"/>
        </w:rPr>
        <w:t>.</w:t>
      </w:r>
      <w:r w:rsidR="000F1E39" w:rsidRPr="00BE36A0">
        <w:rPr>
          <w:sz w:val="22"/>
          <w:szCs w:val="22"/>
        </w:rPr>
        <w:tab/>
      </w:r>
      <w:r w:rsidR="00861169" w:rsidRPr="004F7501">
        <w:rPr>
          <w:sz w:val="22"/>
          <w:szCs w:val="22"/>
        </w:rPr>
        <w:t xml:space="preserve">Define the basic process in </w:t>
      </w:r>
      <w:r w:rsidR="004131CF">
        <w:rPr>
          <w:sz w:val="22"/>
          <w:szCs w:val="22"/>
        </w:rPr>
        <w:t xml:space="preserve">agencies and </w:t>
      </w:r>
      <w:r w:rsidR="00861169" w:rsidRPr="004F7501">
        <w:rPr>
          <w:sz w:val="22"/>
          <w:szCs w:val="22"/>
        </w:rPr>
        <w:t xml:space="preserve">organizations for developing </w:t>
      </w:r>
      <w:r w:rsidR="009C4A10">
        <w:rPr>
          <w:sz w:val="22"/>
          <w:szCs w:val="22"/>
        </w:rPr>
        <w:t xml:space="preserve">integrated </w:t>
      </w:r>
      <w:r w:rsidR="00861169" w:rsidRPr="004F7501">
        <w:rPr>
          <w:sz w:val="22"/>
          <w:szCs w:val="22"/>
        </w:rPr>
        <w:t xml:space="preserve">communication campaigns and designing messages for </w:t>
      </w:r>
      <w:r w:rsidR="004131CF">
        <w:rPr>
          <w:sz w:val="22"/>
          <w:szCs w:val="22"/>
        </w:rPr>
        <w:t>clients and/or the organization</w:t>
      </w:r>
      <w:r>
        <w:rPr>
          <w:sz w:val="22"/>
          <w:szCs w:val="22"/>
        </w:rPr>
        <w:t>.</w:t>
      </w:r>
    </w:p>
    <w:p w14:paraId="34BA961E" w14:textId="71E09F83" w:rsidR="002637E1" w:rsidRDefault="00221CD8" w:rsidP="002637E1">
      <w:pPr>
        <w:spacing w:line="240" w:lineRule="atLeast"/>
        <w:rPr>
          <w:sz w:val="22"/>
          <w:szCs w:val="22"/>
        </w:rPr>
      </w:pPr>
      <w:r>
        <w:rPr>
          <w:sz w:val="22"/>
          <w:szCs w:val="22"/>
        </w:rPr>
        <w:t>2</w:t>
      </w:r>
      <w:r w:rsidR="00CC41E5">
        <w:rPr>
          <w:sz w:val="22"/>
          <w:szCs w:val="22"/>
        </w:rPr>
        <w:t xml:space="preserve">.   </w:t>
      </w:r>
      <w:r w:rsidR="008C2716">
        <w:rPr>
          <w:sz w:val="22"/>
          <w:szCs w:val="22"/>
        </w:rPr>
        <w:t>Demonstrate understanding of PESO and its underlying processes and strategy</w:t>
      </w:r>
    </w:p>
    <w:p w14:paraId="1BF50B40" w14:textId="04083D87" w:rsidR="0037465A" w:rsidRDefault="0037465A" w:rsidP="002637E1">
      <w:pPr>
        <w:spacing w:line="240" w:lineRule="atLeast"/>
        <w:rPr>
          <w:sz w:val="22"/>
          <w:szCs w:val="22"/>
        </w:rPr>
      </w:pPr>
      <w:r>
        <w:rPr>
          <w:sz w:val="22"/>
          <w:szCs w:val="22"/>
        </w:rPr>
        <w:t xml:space="preserve">3.   Demonstrate knowledge of relevant campaign design theories and concepts. </w:t>
      </w:r>
    </w:p>
    <w:p w14:paraId="751DD40A" w14:textId="12025E00" w:rsidR="00022190" w:rsidRPr="00BE36A0" w:rsidRDefault="0037465A" w:rsidP="00CC41E5">
      <w:pPr>
        <w:spacing w:line="240" w:lineRule="atLeast"/>
        <w:ind w:left="360" w:hanging="360"/>
        <w:rPr>
          <w:sz w:val="22"/>
          <w:szCs w:val="22"/>
        </w:rPr>
      </w:pPr>
      <w:r>
        <w:rPr>
          <w:sz w:val="22"/>
          <w:szCs w:val="22"/>
        </w:rPr>
        <w:t>4</w:t>
      </w:r>
      <w:r w:rsidR="002637E1">
        <w:rPr>
          <w:sz w:val="22"/>
          <w:szCs w:val="22"/>
        </w:rPr>
        <w:t>.   E</w:t>
      </w:r>
      <w:r w:rsidR="00022190" w:rsidRPr="004F7501">
        <w:rPr>
          <w:sz w:val="22"/>
          <w:szCs w:val="22"/>
        </w:rPr>
        <w:t>ffectively</w:t>
      </w:r>
      <w:r w:rsidR="002637E1">
        <w:rPr>
          <w:sz w:val="22"/>
          <w:szCs w:val="22"/>
        </w:rPr>
        <w:t xml:space="preserve"> </w:t>
      </w:r>
      <w:r w:rsidR="009C4A10">
        <w:rPr>
          <w:sz w:val="22"/>
          <w:szCs w:val="22"/>
        </w:rPr>
        <w:t>understand, design, and articulate</w:t>
      </w:r>
      <w:r w:rsidR="00022190" w:rsidRPr="00BE36A0">
        <w:rPr>
          <w:sz w:val="22"/>
          <w:szCs w:val="22"/>
        </w:rPr>
        <w:t xml:space="preserve"> </w:t>
      </w:r>
      <w:r w:rsidR="009C4A10">
        <w:rPr>
          <w:sz w:val="22"/>
          <w:szCs w:val="22"/>
        </w:rPr>
        <w:t xml:space="preserve">the goals, </w:t>
      </w:r>
      <w:r w:rsidR="00EC036B">
        <w:rPr>
          <w:sz w:val="22"/>
          <w:szCs w:val="22"/>
        </w:rPr>
        <w:t xml:space="preserve">objectives, </w:t>
      </w:r>
      <w:r w:rsidR="00221CD8">
        <w:rPr>
          <w:sz w:val="22"/>
          <w:szCs w:val="22"/>
        </w:rPr>
        <w:t xml:space="preserve">strategies, </w:t>
      </w:r>
      <w:r w:rsidR="00EC036B">
        <w:rPr>
          <w:sz w:val="22"/>
          <w:szCs w:val="22"/>
        </w:rPr>
        <w:t xml:space="preserve">and tactics </w:t>
      </w:r>
      <w:r w:rsidR="009C4A10">
        <w:rPr>
          <w:sz w:val="22"/>
          <w:szCs w:val="22"/>
        </w:rPr>
        <w:t>needed</w:t>
      </w:r>
      <w:r w:rsidR="00022190" w:rsidRPr="00BE36A0">
        <w:rPr>
          <w:sz w:val="22"/>
          <w:szCs w:val="22"/>
        </w:rPr>
        <w:t xml:space="preserve"> </w:t>
      </w:r>
      <w:r w:rsidR="009C4A10">
        <w:rPr>
          <w:sz w:val="22"/>
          <w:szCs w:val="22"/>
        </w:rPr>
        <w:t>for</w:t>
      </w:r>
      <w:r w:rsidR="00022190" w:rsidRPr="00BE36A0">
        <w:rPr>
          <w:sz w:val="22"/>
          <w:szCs w:val="22"/>
        </w:rPr>
        <w:t xml:space="preserve"> assigned client</w:t>
      </w:r>
      <w:r w:rsidR="009C4A10">
        <w:rPr>
          <w:sz w:val="22"/>
          <w:szCs w:val="22"/>
        </w:rPr>
        <w:t xml:space="preserve"> </w:t>
      </w:r>
      <w:r w:rsidR="004E266C">
        <w:rPr>
          <w:sz w:val="22"/>
          <w:szCs w:val="22"/>
        </w:rPr>
        <w:t>campaigns</w:t>
      </w:r>
      <w:r w:rsidR="00022190">
        <w:rPr>
          <w:sz w:val="22"/>
          <w:szCs w:val="22"/>
        </w:rPr>
        <w:t>.</w:t>
      </w:r>
    </w:p>
    <w:p w14:paraId="145C66FE" w14:textId="7A21A62C" w:rsidR="00D41703" w:rsidRPr="00BE36A0" w:rsidRDefault="0037465A" w:rsidP="0057731E">
      <w:pPr>
        <w:spacing w:line="240" w:lineRule="atLeast"/>
        <w:ind w:left="360" w:hanging="360"/>
        <w:rPr>
          <w:sz w:val="22"/>
          <w:szCs w:val="22"/>
        </w:rPr>
      </w:pPr>
      <w:r>
        <w:rPr>
          <w:sz w:val="22"/>
          <w:szCs w:val="22"/>
        </w:rPr>
        <w:t>5</w:t>
      </w:r>
      <w:r w:rsidR="000F1E39" w:rsidRPr="00BE36A0">
        <w:rPr>
          <w:sz w:val="22"/>
          <w:szCs w:val="22"/>
        </w:rPr>
        <w:t>.</w:t>
      </w:r>
      <w:r w:rsidR="000F1E39" w:rsidRPr="00BE36A0">
        <w:rPr>
          <w:sz w:val="22"/>
          <w:szCs w:val="22"/>
        </w:rPr>
        <w:tab/>
        <w:t>Design and conduct research (on behalf of a specific client) appropriate to a public relations campaign</w:t>
      </w:r>
      <w:r w:rsidR="00022190">
        <w:rPr>
          <w:sz w:val="22"/>
          <w:szCs w:val="22"/>
        </w:rPr>
        <w:t>.</w:t>
      </w:r>
    </w:p>
    <w:p w14:paraId="37E7CC5B" w14:textId="624C057F" w:rsidR="00D41703" w:rsidRPr="00BE36A0" w:rsidRDefault="0037465A" w:rsidP="0057731E">
      <w:pPr>
        <w:spacing w:line="240" w:lineRule="atLeast"/>
        <w:ind w:left="360" w:hanging="360"/>
        <w:rPr>
          <w:sz w:val="22"/>
          <w:szCs w:val="22"/>
        </w:rPr>
      </w:pPr>
      <w:r>
        <w:rPr>
          <w:sz w:val="22"/>
          <w:szCs w:val="22"/>
        </w:rPr>
        <w:t>6</w:t>
      </w:r>
      <w:r w:rsidR="000F1E39" w:rsidRPr="00BE36A0">
        <w:rPr>
          <w:sz w:val="22"/>
          <w:szCs w:val="22"/>
        </w:rPr>
        <w:t>.</w:t>
      </w:r>
      <w:r w:rsidR="000F1E39" w:rsidRPr="00BE36A0">
        <w:rPr>
          <w:sz w:val="22"/>
          <w:szCs w:val="22"/>
        </w:rPr>
        <w:tab/>
        <w:t xml:space="preserve">Create a </w:t>
      </w:r>
      <w:r w:rsidR="00022190">
        <w:rPr>
          <w:sz w:val="22"/>
          <w:szCs w:val="22"/>
        </w:rPr>
        <w:t xml:space="preserve">PR </w:t>
      </w:r>
      <w:r w:rsidR="001C5D5A">
        <w:rPr>
          <w:sz w:val="22"/>
          <w:szCs w:val="22"/>
        </w:rPr>
        <w:t xml:space="preserve">campaign </w:t>
      </w:r>
      <w:r w:rsidR="00022190">
        <w:rPr>
          <w:sz w:val="22"/>
          <w:szCs w:val="22"/>
        </w:rPr>
        <w:t>plan</w:t>
      </w:r>
      <w:r w:rsidR="000F1E39" w:rsidRPr="00BE36A0">
        <w:rPr>
          <w:sz w:val="22"/>
          <w:szCs w:val="22"/>
        </w:rPr>
        <w:t xml:space="preserve"> </w:t>
      </w:r>
      <w:r w:rsidR="001C5D5A">
        <w:rPr>
          <w:sz w:val="22"/>
          <w:szCs w:val="22"/>
        </w:rPr>
        <w:t xml:space="preserve">specifically addressing the </w:t>
      </w:r>
      <w:r w:rsidR="009C4A10">
        <w:rPr>
          <w:sz w:val="22"/>
          <w:szCs w:val="22"/>
        </w:rPr>
        <w:t>goal</w:t>
      </w:r>
      <w:r w:rsidR="00AF55D2">
        <w:rPr>
          <w:sz w:val="22"/>
          <w:szCs w:val="22"/>
        </w:rPr>
        <w:t>/</w:t>
      </w:r>
      <w:r w:rsidR="00EC036B">
        <w:rPr>
          <w:sz w:val="22"/>
          <w:szCs w:val="22"/>
        </w:rPr>
        <w:t>desired outcome</w:t>
      </w:r>
      <w:r w:rsidR="002B689C">
        <w:rPr>
          <w:sz w:val="22"/>
          <w:szCs w:val="22"/>
        </w:rPr>
        <w:t xml:space="preserve"> and target audiences of a</w:t>
      </w:r>
      <w:r w:rsidR="001C5D5A">
        <w:rPr>
          <w:sz w:val="22"/>
          <w:szCs w:val="22"/>
        </w:rPr>
        <w:t xml:space="preserve"> </w:t>
      </w:r>
      <w:r w:rsidR="000F1E39" w:rsidRPr="00BE36A0">
        <w:rPr>
          <w:sz w:val="22"/>
          <w:szCs w:val="22"/>
        </w:rPr>
        <w:t>client</w:t>
      </w:r>
      <w:r w:rsidR="00022190">
        <w:rPr>
          <w:sz w:val="22"/>
          <w:szCs w:val="22"/>
        </w:rPr>
        <w:t>.</w:t>
      </w:r>
    </w:p>
    <w:p w14:paraId="52978DBC" w14:textId="3099AB3B" w:rsidR="00D41703" w:rsidRPr="00BE36A0" w:rsidRDefault="0037465A" w:rsidP="0057731E">
      <w:pPr>
        <w:spacing w:line="240" w:lineRule="atLeast"/>
        <w:ind w:left="360" w:hanging="360"/>
        <w:rPr>
          <w:sz w:val="22"/>
          <w:szCs w:val="22"/>
        </w:rPr>
      </w:pPr>
      <w:r>
        <w:rPr>
          <w:sz w:val="22"/>
          <w:szCs w:val="22"/>
        </w:rPr>
        <w:t>7</w:t>
      </w:r>
      <w:r w:rsidR="000F1E39" w:rsidRPr="00BE36A0">
        <w:rPr>
          <w:sz w:val="22"/>
          <w:szCs w:val="22"/>
        </w:rPr>
        <w:t>.</w:t>
      </w:r>
      <w:r w:rsidR="000F1E39" w:rsidRPr="00BE36A0">
        <w:rPr>
          <w:sz w:val="22"/>
          <w:szCs w:val="22"/>
        </w:rPr>
        <w:tab/>
      </w:r>
      <w:r w:rsidR="00022190">
        <w:rPr>
          <w:sz w:val="22"/>
          <w:szCs w:val="22"/>
        </w:rPr>
        <w:t xml:space="preserve">Develop </w:t>
      </w:r>
      <w:r w:rsidR="004131CF">
        <w:rPr>
          <w:sz w:val="22"/>
          <w:szCs w:val="22"/>
        </w:rPr>
        <w:t xml:space="preserve">and produce </w:t>
      </w:r>
      <w:r w:rsidR="000F1E39" w:rsidRPr="00BE36A0">
        <w:rPr>
          <w:sz w:val="22"/>
          <w:szCs w:val="22"/>
        </w:rPr>
        <w:t xml:space="preserve">public relations </w:t>
      </w:r>
      <w:r w:rsidR="004131CF">
        <w:rPr>
          <w:sz w:val="22"/>
          <w:szCs w:val="22"/>
        </w:rPr>
        <w:t xml:space="preserve">strategies and </w:t>
      </w:r>
      <w:r w:rsidR="000F1E39" w:rsidRPr="00BE36A0">
        <w:rPr>
          <w:sz w:val="22"/>
          <w:szCs w:val="22"/>
        </w:rPr>
        <w:t>tactics in support of such a campaign</w:t>
      </w:r>
      <w:r w:rsidR="00022190">
        <w:rPr>
          <w:sz w:val="22"/>
          <w:szCs w:val="22"/>
        </w:rPr>
        <w:t>.</w:t>
      </w:r>
    </w:p>
    <w:p w14:paraId="1B253480" w14:textId="2B9D0C03" w:rsidR="00D41703" w:rsidRPr="00BE36A0" w:rsidRDefault="0037465A" w:rsidP="0057731E">
      <w:pPr>
        <w:spacing w:line="240" w:lineRule="atLeast"/>
        <w:ind w:left="360" w:hanging="360"/>
        <w:rPr>
          <w:sz w:val="22"/>
          <w:szCs w:val="22"/>
        </w:rPr>
      </w:pPr>
      <w:r>
        <w:rPr>
          <w:sz w:val="22"/>
          <w:szCs w:val="22"/>
        </w:rPr>
        <w:t>8</w:t>
      </w:r>
      <w:r w:rsidR="000F1E39" w:rsidRPr="00BE36A0">
        <w:rPr>
          <w:sz w:val="22"/>
          <w:szCs w:val="22"/>
        </w:rPr>
        <w:t>.</w:t>
      </w:r>
      <w:r w:rsidR="000F1E39" w:rsidRPr="00BE36A0">
        <w:rPr>
          <w:sz w:val="22"/>
          <w:szCs w:val="22"/>
        </w:rPr>
        <w:tab/>
        <w:t xml:space="preserve">Present the campaign persuasively </w:t>
      </w:r>
      <w:r w:rsidR="002B689C">
        <w:rPr>
          <w:sz w:val="22"/>
          <w:szCs w:val="22"/>
        </w:rPr>
        <w:t>in</w:t>
      </w:r>
      <w:r w:rsidR="000F1E39" w:rsidRPr="00BE36A0">
        <w:rPr>
          <w:sz w:val="22"/>
          <w:szCs w:val="22"/>
        </w:rPr>
        <w:t xml:space="preserve"> a competitive </w:t>
      </w:r>
      <w:r w:rsidR="002637E1">
        <w:rPr>
          <w:sz w:val="22"/>
          <w:szCs w:val="22"/>
        </w:rPr>
        <w:t>pitch.</w:t>
      </w:r>
    </w:p>
    <w:p w14:paraId="7D5BC5BF" w14:textId="3E3FF74F" w:rsidR="00022190" w:rsidRPr="004F7501" w:rsidRDefault="0037465A" w:rsidP="00022190">
      <w:pPr>
        <w:autoSpaceDE w:val="0"/>
        <w:autoSpaceDN w:val="0"/>
        <w:ind w:left="360" w:hanging="360"/>
        <w:rPr>
          <w:bCs/>
          <w:sz w:val="22"/>
          <w:szCs w:val="22"/>
        </w:rPr>
      </w:pPr>
      <w:r>
        <w:rPr>
          <w:bCs/>
          <w:sz w:val="22"/>
          <w:szCs w:val="22"/>
        </w:rPr>
        <w:t>9</w:t>
      </w:r>
      <w:r w:rsidR="00022190">
        <w:rPr>
          <w:bCs/>
          <w:sz w:val="22"/>
          <w:szCs w:val="22"/>
        </w:rPr>
        <w:t>.</w:t>
      </w:r>
      <w:r w:rsidR="00022190">
        <w:rPr>
          <w:bCs/>
          <w:sz w:val="22"/>
          <w:szCs w:val="22"/>
        </w:rPr>
        <w:tab/>
      </w:r>
      <w:r w:rsidR="00222B6C">
        <w:rPr>
          <w:bCs/>
          <w:sz w:val="22"/>
          <w:szCs w:val="22"/>
        </w:rPr>
        <w:t>Know how to perform in a professional setting</w:t>
      </w:r>
      <w:r w:rsidR="004131CF">
        <w:rPr>
          <w:bCs/>
          <w:sz w:val="22"/>
          <w:szCs w:val="22"/>
        </w:rPr>
        <w:t xml:space="preserve"> (including your agency team)</w:t>
      </w:r>
      <w:r w:rsidR="00222B6C">
        <w:rPr>
          <w:bCs/>
          <w:sz w:val="22"/>
          <w:szCs w:val="22"/>
        </w:rPr>
        <w:t xml:space="preserve"> and how you will </w:t>
      </w:r>
      <w:r w:rsidR="00022190" w:rsidRPr="004F7501">
        <w:rPr>
          <w:bCs/>
          <w:sz w:val="22"/>
          <w:szCs w:val="22"/>
        </w:rPr>
        <w:t>be expected to think and act when given communication challenges.</w:t>
      </w:r>
    </w:p>
    <w:p w14:paraId="118F8A7E" w14:textId="269C6973" w:rsidR="0066486F" w:rsidRPr="0037465A" w:rsidRDefault="0037465A" w:rsidP="000F77C7">
      <w:pPr>
        <w:autoSpaceDE w:val="0"/>
        <w:autoSpaceDN w:val="0"/>
        <w:ind w:left="360" w:hanging="360"/>
        <w:rPr>
          <w:bCs/>
          <w:sz w:val="22"/>
          <w:szCs w:val="22"/>
        </w:rPr>
      </w:pPr>
      <w:r>
        <w:rPr>
          <w:bCs/>
          <w:sz w:val="22"/>
          <w:szCs w:val="22"/>
        </w:rPr>
        <w:t>10</w:t>
      </w:r>
      <w:r w:rsidR="00022190">
        <w:rPr>
          <w:bCs/>
          <w:sz w:val="22"/>
          <w:szCs w:val="22"/>
        </w:rPr>
        <w:t>.</w:t>
      </w:r>
      <w:r w:rsidR="00022190">
        <w:rPr>
          <w:bCs/>
          <w:sz w:val="22"/>
          <w:szCs w:val="22"/>
        </w:rPr>
        <w:tab/>
      </w:r>
      <w:r w:rsidR="004131CF">
        <w:rPr>
          <w:bCs/>
          <w:sz w:val="22"/>
          <w:szCs w:val="22"/>
        </w:rPr>
        <w:t xml:space="preserve">Understand </w:t>
      </w:r>
      <w:r w:rsidR="000F77C7">
        <w:rPr>
          <w:bCs/>
          <w:sz w:val="22"/>
          <w:szCs w:val="22"/>
        </w:rPr>
        <w:t>how to analyze a PR case study identifying best practices.</w:t>
      </w:r>
      <w:r w:rsidR="000255DF">
        <w:rPr>
          <w:bCs/>
          <w:sz w:val="22"/>
          <w:szCs w:val="22"/>
        </w:rPr>
        <w:br/>
      </w:r>
    </w:p>
    <w:p w14:paraId="32368FFA" w14:textId="77777777" w:rsidR="006F49E0" w:rsidRPr="00F9060E" w:rsidRDefault="006F49E0" w:rsidP="0057731E">
      <w:pPr>
        <w:rPr>
          <w:sz w:val="22"/>
          <w:szCs w:val="22"/>
        </w:rPr>
      </w:pPr>
    </w:p>
    <w:p w14:paraId="22E91491" w14:textId="77777777" w:rsidR="00D41703" w:rsidRPr="00BE36A0" w:rsidRDefault="00D41703" w:rsidP="0057731E">
      <w:pPr>
        <w:pStyle w:val="Heading4"/>
        <w:keepNext w:val="0"/>
        <w:rPr>
          <w:szCs w:val="22"/>
        </w:rPr>
      </w:pPr>
      <w:r w:rsidRPr="00BE36A0">
        <w:rPr>
          <w:szCs w:val="22"/>
        </w:rPr>
        <w:t>Texts</w:t>
      </w:r>
      <w:r w:rsidR="00C440CC">
        <w:rPr>
          <w:szCs w:val="22"/>
        </w:rPr>
        <w:t xml:space="preserve"> &amp; Readings</w:t>
      </w:r>
    </w:p>
    <w:p w14:paraId="76286519" w14:textId="604CF89D" w:rsidR="00C025BF" w:rsidRPr="00C025BF" w:rsidRDefault="00C025BF" w:rsidP="00601058">
      <w:pPr>
        <w:pStyle w:val="Heading3"/>
        <w:keepNext w:val="0"/>
        <w:widowControl/>
        <w:numPr>
          <w:ilvl w:val="0"/>
          <w:numId w:val="2"/>
        </w:numPr>
        <w:tabs>
          <w:tab w:val="clear" w:pos="720"/>
        </w:tabs>
        <w:ind w:left="360"/>
        <w:jc w:val="left"/>
        <w:rPr>
          <w:b w:val="0"/>
          <w:sz w:val="22"/>
          <w:szCs w:val="22"/>
        </w:rPr>
      </w:pPr>
      <w:r w:rsidRPr="00C025BF">
        <w:rPr>
          <w:b w:val="0"/>
          <w:i/>
          <w:iCs/>
          <w:sz w:val="22"/>
          <w:szCs w:val="22"/>
        </w:rPr>
        <w:t>The PR Campaigns Worktext</w:t>
      </w:r>
      <w:r>
        <w:rPr>
          <w:b w:val="0"/>
          <w:sz w:val="22"/>
          <w:szCs w:val="22"/>
        </w:rPr>
        <w:t xml:space="preserve"> by Maria </w:t>
      </w:r>
      <w:proofErr w:type="spellStart"/>
      <w:r>
        <w:rPr>
          <w:b w:val="0"/>
          <w:sz w:val="22"/>
          <w:szCs w:val="22"/>
        </w:rPr>
        <w:t>Elles</w:t>
      </w:r>
      <w:proofErr w:type="spellEnd"/>
      <w:r>
        <w:rPr>
          <w:b w:val="0"/>
          <w:sz w:val="22"/>
          <w:szCs w:val="22"/>
        </w:rPr>
        <w:t xml:space="preserve"> Scott</w:t>
      </w:r>
      <w:r w:rsidR="004902D4">
        <w:rPr>
          <w:b w:val="0"/>
          <w:sz w:val="22"/>
          <w:szCs w:val="22"/>
        </w:rPr>
        <w:t>. E-book or print, both are fine!</w:t>
      </w:r>
    </w:p>
    <w:p w14:paraId="62C6CD0D" w14:textId="3CFB746A" w:rsidR="00CC41E5" w:rsidRDefault="00073F3A" w:rsidP="00601058">
      <w:pPr>
        <w:pStyle w:val="Heading3"/>
        <w:keepNext w:val="0"/>
        <w:widowControl/>
        <w:numPr>
          <w:ilvl w:val="0"/>
          <w:numId w:val="2"/>
        </w:numPr>
        <w:tabs>
          <w:tab w:val="clear" w:pos="720"/>
        </w:tabs>
        <w:ind w:left="360"/>
        <w:jc w:val="left"/>
        <w:rPr>
          <w:b w:val="0"/>
          <w:sz w:val="22"/>
          <w:szCs w:val="22"/>
        </w:rPr>
      </w:pPr>
      <w:r w:rsidRPr="00601058">
        <w:rPr>
          <w:b w:val="0"/>
          <w:i/>
          <w:sz w:val="22"/>
          <w:szCs w:val="22"/>
        </w:rPr>
        <w:t xml:space="preserve">The Associated Press </w:t>
      </w:r>
      <w:r w:rsidR="007E4253" w:rsidRPr="00601058">
        <w:rPr>
          <w:b w:val="0"/>
          <w:i/>
          <w:sz w:val="22"/>
          <w:szCs w:val="22"/>
        </w:rPr>
        <w:t>s</w:t>
      </w:r>
      <w:r w:rsidRPr="00601058">
        <w:rPr>
          <w:b w:val="0"/>
          <w:i/>
          <w:sz w:val="22"/>
          <w:szCs w:val="22"/>
        </w:rPr>
        <w:t xml:space="preserve">tylebook and </w:t>
      </w:r>
      <w:r w:rsidR="007E4253" w:rsidRPr="00601058">
        <w:rPr>
          <w:b w:val="0"/>
          <w:i/>
          <w:sz w:val="22"/>
          <w:szCs w:val="22"/>
        </w:rPr>
        <w:t>b</w:t>
      </w:r>
      <w:r w:rsidRPr="00601058">
        <w:rPr>
          <w:b w:val="0"/>
          <w:i/>
          <w:sz w:val="22"/>
          <w:szCs w:val="22"/>
        </w:rPr>
        <w:t xml:space="preserve">riefing on </w:t>
      </w:r>
      <w:r w:rsidR="007E4253" w:rsidRPr="00601058">
        <w:rPr>
          <w:b w:val="0"/>
          <w:i/>
          <w:sz w:val="22"/>
          <w:szCs w:val="22"/>
        </w:rPr>
        <w:t>m</w:t>
      </w:r>
      <w:r w:rsidRPr="00601058">
        <w:rPr>
          <w:b w:val="0"/>
          <w:i/>
          <w:sz w:val="22"/>
          <w:szCs w:val="22"/>
        </w:rPr>
        <w:t xml:space="preserve">edia </w:t>
      </w:r>
      <w:r w:rsidR="007E4253" w:rsidRPr="00601058">
        <w:rPr>
          <w:b w:val="0"/>
          <w:i/>
          <w:sz w:val="22"/>
          <w:szCs w:val="22"/>
        </w:rPr>
        <w:t>l</w:t>
      </w:r>
      <w:r w:rsidRPr="00601058">
        <w:rPr>
          <w:b w:val="0"/>
          <w:i/>
          <w:sz w:val="22"/>
          <w:szCs w:val="22"/>
        </w:rPr>
        <w:t>aw</w:t>
      </w:r>
      <w:r w:rsidR="00434C9A" w:rsidRPr="00601058">
        <w:rPr>
          <w:b w:val="0"/>
          <w:sz w:val="22"/>
          <w:szCs w:val="22"/>
        </w:rPr>
        <w:t>,</w:t>
      </w:r>
      <w:r w:rsidR="00114606" w:rsidRPr="00601058">
        <w:rPr>
          <w:b w:val="0"/>
          <w:sz w:val="22"/>
          <w:szCs w:val="22"/>
        </w:rPr>
        <w:t xml:space="preserve"> </w:t>
      </w:r>
      <w:r w:rsidR="00434C9A" w:rsidRPr="00601058">
        <w:rPr>
          <w:b w:val="0"/>
          <w:sz w:val="22"/>
          <w:szCs w:val="22"/>
        </w:rPr>
        <w:t>Associated Press (</w:t>
      </w:r>
      <w:r w:rsidR="00C025BF">
        <w:rPr>
          <w:b w:val="0"/>
          <w:sz w:val="22"/>
          <w:szCs w:val="22"/>
        </w:rPr>
        <w:t>2022</w:t>
      </w:r>
      <w:r w:rsidR="00434C9A" w:rsidRPr="00601058">
        <w:rPr>
          <w:b w:val="0"/>
          <w:sz w:val="22"/>
          <w:szCs w:val="22"/>
        </w:rPr>
        <w:t>)</w:t>
      </w:r>
      <w:r w:rsidR="00333A16">
        <w:rPr>
          <w:b w:val="0"/>
          <w:sz w:val="22"/>
          <w:szCs w:val="22"/>
        </w:rPr>
        <w:t>, which you had to get for 26</w:t>
      </w:r>
      <w:r w:rsidR="00C025BF">
        <w:rPr>
          <w:b w:val="0"/>
          <w:sz w:val="22"/>
          <w:szCs w:val="22"/>
        </w:rPr>
        <w:t>8</w:t>
      </w:r>
      <w:r w:rsidR="00434C9A" w:rsidRPr="00601058">
        <w:rPr>
          <w:b w:val="0"/>
          <w:sz w:val="22"/>
          <w:szCs w:val="22"/>
        </w:rPr>
        <w:t xml:space="preserve">. </w:t>
      </w:r>
      <w:r w:rsidR="002637E1" w:rsidRPr="00601058">
        <w:rPr>
          <w:b w:val="0"/>
          <w:sz w:val="22"/>
          <w:szCs w:val="22"/>
        </w:rPr>
        <w:t>E</w:t>
      </w:r>
      <w:r w:rsidR="00355932" w:rsidRPr="00601058">
        <w:rPr>
          <w:b w:val="0"/>
          <w:sz w:val="22"/>
          <w:szCs w:val="22"/>
        </w:rPr>
        <w:t xml:space="preserve">arlier editions will cause you problems, especially with technology-related stuff.  There is also a tablet/mobile version available, </w:t>
      </w:r>
      <w:hyperlink r:id="rId8" w:history="1">
        <w:r w:rsidR="00CF2851" w:rsidRPr="00601058">
          <w:rPr>
            <w:rStyle w:val="Hyperlink"/>
            <w:b w:val="0"/>
            <w:sz w:val="22"/>
            <w:szCs w:val="22"/>
          </w:rPr>
          <w:t>www.apstylebook.com/mobile/</w:t>
        </w:r>
      </w:hyperlink>
      <w:r w:rsidR="00CF2851" w:rsidRPr="00601058">
        <w:rPr>
          <w:b w:val="0"/>
          <w:sz w:val="22"/>
          <w:szCs w:val="22"/>
        </w:rPr>
        <w:t xml:space="preserve">.  All work is </w:t>
      </w:r>
      <w:r w:rsidR="00CF2851" w:rsidRPr="00601058">
        <w:rPr>
          <w:b w:val="0"/>
          <w:sz w:val="22"/>
          <w:szCs w:val="22"/>
        </w:rPr>
        <w:lastRenderedPageBreak/>
        <w:t>expected to apply AP Style, just as you will be expected to do when you enter industry.</w:t>
      </w:r>
      <w:r w:rsidR="00CC41E5" w:rsidRPr="00601058">
        <w:rPr>
          <w:b w:val="0"/>
          <w:sz w:val="22"/>
          <w:szCs w:val="22"/>
        </w:rPr>
        <w:t xml:space="preserve"> </w:t>
      </w:r>
      <w:r w:rsidR="00CC41E5">
        <w:rPr>
          <w:sz w:val="22"/>
          <w:szCs w:val="22"/>
        </w:rPr>
        <w:t xml:space="preserve">NOTE:  </w:t>
      </w:r>
      <w:r w:rsidR="00CC41E5" w:rsidRPr="006C6BD6">
        <w:rPr>
          <w:b w:val="0"/>
          <w:sz w:val="22"/>
          <w:szCs w:val="22"/>
        </w:rPr>
        <w:t xml:space="preserve">I expect all in-text citations, references, and format of assignments (exceptions noted on assignments) to be in APA Style.  Please see this as reference, some online bib creators are unreliable:  </w:t>
      </w:r>
      <w:r w:rsidR="00CC41E5" w:rsidRPr="00FE2255">
        <w:rPr>
          <w:b w:val="0"/>
          <w:sz w:val="22"/>
          <w:szCs w:val="22"/>
        </w:rPr>
        <w:t>The Pu</w:t>
      </w:r>
      <w:r w:rsidR="00CC41E5">
        <w:rPr>
          <w:b w:val="0"/>
          <w:sz w:val="22"/>
          <w:szCs w:val="22"/>
        </w:rPr>
        <w:t xml:space="preserve">rdue Online Writing Lab (OWL) </w:t>
      </w:r>
      <w:hyperlink r:id="rId9" w:history="1">
        <w:r w:rsidR="00CC41E5" w:rsidRPr="00E07AFE">
          <w:rPr>
            <w:rStyle w:val="Hyperlink"/>
            <w:b w:val="0"/>
            <w:sz w:val="22"/>
            <w:szCs w:val="22"/>
          </w:rPr>
          <w:t>http://owl.english.purdue.edu/owl/</w:t>
        </w:r>
      </w:hyperlink>
    </w:p>
    <w:p w14:paraId="6834B73E" w14:textId="7718696F" w:rsidR="00076C1E" w:rsidRDefault="00325914" w:rsidP="00B56578">
      <w:pPr>
        <w:numPr>
          <w:ilvl w:val="0"/>
          <w:numId w:val="2"/>
        </w:numPr>
        <w:tabs>
          <w:tab w:val="clear" w:pos="720"/>
        </w:tabs>
        <w:ind w:left="360"/>
        <w:rPr>
          <w:sz w:val="22"/>
          <w:szCs w:val="22"/>
        </w:rPr>
      </w:pPr>
      <w:r>
        <w:rPr>
          <w:sz w:val="22"/>
          <w:szCs w:val="22"/>
        </w:rPr>
        <w:t>Industry r</w:t>
      </w:r>
      <w:r w:rsidR="00022190" w:rsidRPr="004F7501">
        <w:rPr>
          <w:sz w:val="22"/>
          <w:szCs w:val="22"/>
        </w:rPr>
        <w:t xml:space="preserve">eadings available through </w:t>
      </w:r>
      <w:r w:rsidR="00114606">
        <w:rPr>
          <w:sz w:val="22"/>
          <w:szCs w:val="22"/>
        </w:rPr>
        <w:t xml:space="preserve">the course page on </w:t>
      </w:r>
      <w:r w:rsidR="00BC5254">
        <w:rPr>
          <w:sz w:val="22"/>
          <w:szCs w:val="22"/>
        </w:rPr>
        <w:t>Canvas</w:t>
      </w:r>
      <w:r w:rsidR="00114606">
        <w:rPr>
          <w:sz w:val="22"/>
          <w:szCs w:val="22"/>
        </w:rPr>
        <w:t xml:space="preserve">.  </w:t>
      </w:r>
      <w:r w:rsidR="009C4A10">
        <w:rPr>
          <w:sz w:val="22"/>
          <w:szCs w:val="22"/>
        </w:rPr>
        <w:t xml:space="preserve">In addition to book chapters (see scheduled), </w:t>
      </w:r>
      <w:r w:rsidR="00F4261A">
        <w:rPr>
          <w:sz w:val="22"/>
          <w:szCs w:val="22"/>
        </w:rPr>
        <w:t xml:space="preserve">every week has its own </w:t>
      </w:r>
      <w:r w:rsidR="00C025BF">
        <w:rPr>
          <w:sz w:val="22"/>
          <w:szCs w:val="22"/>
        </w:rPr>
        <w:t>module on Canvas</w:t>
      </w:r>
      <w:r w:rsidR="00F4261A">
        <w:rPr>
          <w:sz w:val="22"/>
          <w:szCs w:val="22"/>
        </w:rPr>
        <w:t xml:space="preserve">. </w:t>
      </w:r>
      <w:r w:rsidR="00B56578">
        <w:rPr>
          <w:sz w:val="22"/>
          <w:szCs w:val="22"/>
        </w:rPr>
        <w:t xml:space="preserve"> </w:t>
      </w:r>
      <w:r w:rsidR="002A6335">
        <w:rPr>
          <w:sz w:val="22"/>
          <w:szCs w:val="22"/>
        </w:rPr>
        <w:t>There will be more industry readings</w:t>
      </w:r>
      <w:r w:rsidR="008C2716">
        <w:rPr>
          <w:sz w:val="22"/>
          <w:szCs w:val="22"/>
        </w:rPr>
        <w:t xml:space="preserve"> and podcasts</w:t>
      </w:r>
      <w:r w:rsidR="002A6335">
        <w:rPr>
          <w:sz w:val="22"/>
          <w:szCs w:val="22"/>
        </w:rPr>
        <w:t xml:space="preserve"> than are listed here</w:t>
      </w:r>
      <w:r w:rsidR="00434C9A">
        <w:rPr>
          <w:sz w:val="22"/>
          <w:szCs w:val="22"/>
        </w:rPr>
        <w:t xml:space="preserve"> in the syllabus, and if is in the </w:t>
      </w:r>
      <w:r w:rsidR="00F4261A">
        <w:rPr>
          <w:sz w:val="22"/>
          <w:szCs w:val="22"/>
        </w:rPr>
        <w:t>tab</w:t>
      </w:r>
      <w:r w:rsidR="00434C9A">
        <w:rPr>
          <w:sz w:val="22"/>
          <w:szCs w:val="22"/>
        </w:rPr>
        <w:t xml:space="preserve"> for the listed week, it is an assigned/required reading.</w:t>
      </w:r>
    </w:p>
    <w:p w14:paraId="5E742AEB" w14:textId="5AFFCC33" w:rsidR="00AC1887" w:rsidRDefault="00AC1887" w:rsidP="00B56578">
      <w:pPr>
        <w:numPr>
          <w:ilvl w:val="0"/>
          <w:numId w:val="2"/>
        </w:numPr>
        <w:tabs>
          <w:tab w:val="clear" w:pos="720"/>
        </w:tabs>
        <w:ind w:left="360"/>
        <w:rPr>
          <w:sz w:val="22"/>
          <w:szCs w:val="22"/>
        </w:rPr>
      </w:pPr>
      <w:r>
        <w:rPr>
          <w:sz w:val="22"/>
          <w:szCs w:val="22"/>
        </w:rPr>
        <w:t xml:space="preserve">PR Case Studies found here: </w:t>
      </w:r>
      <w:hyperlink r:id="rId10" w:history="1">
        <w:r w:rsidRPr="00EB5382">
          <w:rPr>
            <w:rStyle w:val="Hyperlink"/>
            <w:sz w:val="22"/>
            <w:szCs w:val="22"/>
          </w:rPr>
          <w:t>https://www.thedrum.com/topics/pr-case-studies</w:t>
        </w:r>
      </w:hyperlink>
      <w:r>
        <w:rPr>
          <w:sz w:val="22"/>
          <w:szCs w:val="22"/>
        </w:rPr>
        <w:t xml:space="preserve"> </w:t>
      </w:r>
    </w:p>
    <w:p w14:paraId="5E89F491" w14:textId="77777777" w:rsidR="005A2BF3" w:rsidRPr="00BE36A0" w:rsidRDefault="005A2BF3" w:rsidP="0057731E">
      <w:pPr>
        <w:spacing w:line="240" w:lineRule="atLeast"/>
        <w:rPr>
          <w:b/>
          <w:sz w:val="22"/>
          <w:szCs w:val="22"/>
        </w:rPr>
      </w:pPr>
    </w:p>
    <w:p w14:paraId="1D46D239" w14:textId="77777777" w:rsidR="00216F93" w:rsidRDefault="00216F93" w:rsidP="0057731E">
      <w:pPr>
        <w:rPr>
          <w:b/>
          <w:sz w:val="22"/>
          <w:szCs w:val="22"/>
        </w:rPr>
      </w:pPr>
    </w:p>
    <w:p w14:paraId="3C5DBB2B" w14:textId="77777777" w:rsidR="00F50261" w:rsidRDefault="0057731E" w:rsidP="0057731E">
      <w:pPr>
        <w:rPr>
          <w:sz w:val="22"/>
          <w:szCs w:val="22"/>
        </w:rPr>
      </w:pPr>
      <w:r w:rsidRPr="008F45B2">
        <w:rPr>
          <w:b/>
          <w:sz w:val="22"/>
          <w:szCs w:val="22"/>
        </w:rPr>
        <w:t>Assignments &amp; Assessments</w:t>
      </w:r>
      <w:r w:rsidR="00F50261">
        <w:rPr>
          <w:b/>
          <w:sz w:val="22"/>
          <w:szCs w:val="22"/>
        </w:rPr>
        <w:t xml:space="preserve"> (Subject to change*)</w:t>
      </w:r>
      <w:r w:rsidR="00CC5D33" w:rsidRPr="008F45B2">
        <w:rPr>
          <w:b/>
          <w:sz w:val="22"/>
          <w:szCs w:val="22"/>
        </w:rPr>
        <w:br/>
      </w:r>
      <w:r w:rsidR="00CC5D33" w:rsidRPr="008F45B2">
        <w:rPr>
          <w:sz w:val="22"/>
          <w:szCs w:val="22"/>
        </w:rPr>
        <w:t>All assignments are expected to be to the highest level of collegiate writing, written in AP Style with APA style in-text citations and references (thus, the pre-</w:t>
      </w:r>
      <w:proofErr w:type="spellStart"/>
      <w:r w:rsidR="00CC5D33" w:rsidRPr="008F45B2">
        <w:rPr>
          <w:sz w:val="22"/>
          <w:szCs w:val="22"/>
        </w:rPr>
        <w:t>reqs</w:t>
      </w:r>
      <w:proofErr w:type="spellEnd"/>
      <w:r w:rsidR="00CC5D33" w:rsidRPr="008F45B2">
        <w:rPr>
          <w:sz w:val="22"/>
          <w:szCs w:val="22"/>
        </w:rPr>
        <w:t xml:space="preserve"> of 268 and 297)</w:t>
      </w:r>
      <w:r w:rsidR="00355932" w:rsidRPr="008F45B2">
        <w:rPr>
          <w:sz w:val="22"/>
          <w:szCs w:val="22"/>
        </w:rPr>
        <w:t>, except when noted</w:t>
      </w:r>
      <w:r w:rsidR="00CC5D33" w:rsidRPr="008F45B2">
        <w:rPr>
          <w:sz w:val="22"/>
          <w:szCs w:val="22"/>
        </w:rPr>
        <w:t xml:space="preserve">. </w:t>
      </w:r>
      <w:r w:rsidR="00CC5D33" w:rsidRPr="008F45B2">
        <w:rPr>
          <w:b/>
          <w:sz w:val="22"/>
          <w:szCs w:val="22"/>
        </w:rPr>
        <w:t xml:space="preserve">I reserve the right to turn back highly flawed work ungraded. </w:t>
      </w:r>
      <w:r w:rsidR="00CC5D33" w:rsidRPr="008F45B2">
        <w:rPr>
          <w:sz w:val="22"/>
          <w:szCs w:val="22"/>
        </w:rPr>
        <w:t>Please see more details, below, in “Class Policies</w:t>
      </w:r>
      <w:r w:rsidR="00B56578" w:rsidRPr="008F45B2">
        <w:rPr>
          <w:sz w:val="22"/>
          <w:szCs w:val="22"/>
        </w:rPr>
        <w:t xml:space="preserve">.” </w:t>
      </w:r>
      <w:r w:rsidR="00F50261">
        <w:rPr>
          <w:sz w:val="22"/>
          <w:szCs w:val="22"/>
        </w:rPr>
        <w:t xml:space="preserve"> </w:t>
      </w:r>
    </w:p>
    <w:p w14:paraId="6D783511" w14:textId="4776A9A5" w:rsidR="0057731E" w:rsidRPr="008F45B2" w:rsidRDefault="00F50261" w:rsidP="0057731E">
      <w:pPr>
        <w:rPr>
          <w:b/>
          <w:sz w:val="22"/>
          <w:szCs w:val="22"/>
        </w:rPr>
      </w:pPr>
      <w:r>
        <w:rPr>
          <w:sz w:val="22"/>
          <w:szCs w:val="22"/>
        </w:rPr>
        <w:t xml:space="preserve">*I will try </w:t>
      </w:r>
      <w:proofErr w:type="gramStart"/>
      <w:r>
        <w:rPr>
          <w:sz w:val="22"/>
          <w:szCs w:val="22"/>
        </w:rPr>
        <w:t>really hard</w:t>
      </w:r>
      <w:proofErr w:type="gramEnd"/>
      <w:r>
        <w:rPr>
          <w:sz w:val="22"/>
          <w:szCs w:val="22"/>
        </w:rPr>
        <w:t xml:space="preserve"> to keep everything, but something else screws life up, we may drop something. </w:t>
      </w:r>
    </w:p>
    <w:p w14:paraId="08338B0B" w14:textId="2E9DD735" w:rsidR="004E266C" w:rsidRPr="004E266C" w:rsidRDefault="004E266C" w:rsidP="004E266C">
      <w:pPr>
        <w:pStyle w:val="ListParagraph"/>
        <w:numPr>
          <w:ilvl w:val="0"/>
          <w:numId w:val="14"/>
        </w:numPr>
        <w:rPr>
          <w:sz w:val="22"/>
          <w:szCs w:val="22"/>
        </w:rPr>
      </w:pPr>
      <w:r w:rsidRPr="008F45B2">
        <w:rPr>
          <w:b/>
          <w:i/>
          <w:sz w:val="22"/>
          <w:szCs w:val="22"/>
        </w:rPr>
        <w:t>Current campaign</w:t>
      </w:r>
      <w:r>
        <w:rPr>
          <w:b/>
          <w:i/>
          <w:sz w:val="22"/>
          <w:szCs w:val="22"/>
        </w:rPr>
        <w:t>/Current news</w:t>
      </w:r>
      <w:r w:rsidRPr="008F45B2">
        <w:rPr>
          <w:b/>
          <w:i/>
          <w:sz w:val="22"/>
          <w:szCs w:val="22"/>
        </w:rPr>
        <w:t xml:space="preserve"> assignment: </w:t>
      </w:r>
      <w:r w:rsidRPr="008F45B2">
        <w:rPr>
          <w:sz w:val="22"/>
          <w:szCs w:val="22"/>
        </w:rPr>
        <w:t>Throughout the semester, everyone is responsible for a</w:t>
      </w:r>
      <w:r>
        <w:rPr>
          <w:sz w:val="22"/>
          <w:szCs w:val="22"/>
        </w:rPr>
        <w:t xml:space="preserve"> well-researched</w:t>
      </w:r>
      <w:r w:rsidRPr="008F45B2">
        <w:rPr>
          <w:sz w:val="22"/>
          <w:szCs w:val="22"/>
        </w:rPr>
        <w:t xml:space="preserve"> five- to seven-minute presentation </w:t>
      </w:r>
      <w:r>
        <w:rPr>
          <w:sz w:val="22"/>
          <w:szCs w:val="22"/>
        </w:rPr>
        <w:t xml:space="preserve">on a topic of importance to the industry. </w:t>
      </w:r>
      <w:r w:rsidRPr="008F45B2">
        <w:rPr>
          <w:sz w:val="22"/>
          <w:szCs w:val="22"/>
        </w:rPr>
        <w:t xml:space="preserve">You may do this in pairs or individually, your choice.  We will sign up for presentation days the </w:t>
      </w:r>
      <w:r>
        <w:rPr>
          <w:sz w:val="22"/>
          <w:szCs w:val="22"/>
        </w:rPr>
        <w:t xml:space="preserve">second week of class. </w:t>
      </w:r>
      <w:r w:rsidRPr="008F45B2">
        <w:rPr>
          <w:b/>
          <w:i/>
          <w:sz w:val="22"/>
          <w:szCs w:val="22"/>
        </w:rPr>
        <w:t xml:space="preserve"> </w:t>
      </w:r>
    </w:p>
    <w:p w14:paraId="78C7598A" w14:textId="2E810E72" w:rsidR="00CC41E5" w:rsidRPr="00A465FB" w:rsidRDefault="00A465FB" w:rsidP="00A465FB">
      <w:pPr>
        <w:pStyle w:val="ListParagraph"/>
        <w:numPr>
          <w:ilvl w:val="0"/>
          <w:numId w:val="14"/>
        </w:numPr>
        <w:rPr>
          <w:b/>
          <w:i/>
          <w:sz w:val="22"/>
          <w:szCs w:val="22"/>
        </w:rPr>
      </w:pPr>
      <w:r>
        <w:rPr>
          <w:b/>
          <w:i/>
          <w:sz w:val="22"/>
          <w:szCs w:val="22"/>
        </w:rPr>
        <w:t>Case study discussion assignment</w:t>
      </w:r>
      <w:r w:rsidR="00114606" w:rsidRPr="008F45B2">
        <w:rPr>
          <w:b/>
          <w:i/>
          <w:sz w:val="22"/>
          <w:szCs w:val="22"/>
        </w:rPr>
        <w:t xml:space="preserve">: </w:t>
      </w:r>
      <w:r w:rsidR="00C16369">
        <w:rPr>
          <w:bCs/>
          <w:iCs/>
          <w:sz w:val="22"/>
          <w:szCs w:val="22"/>
        </w:rPr>
        <w:t>Everyone</w:t>
      </w:r>
      <w:r w:rsidR="00114606" w:rsidRPr="00A465FB">
        <w:rPr>
          <w:bCs/>
          <w:iCs/>
          <w:sz w:val="22"/>
          <w:szCs w:val="22"/>
        </w:rPr>
        <w:t xml:space="preserve"> is responsible for </w:t>
      </w:r>
      <w:r w:rsidR="00CC41E5" w:rsidRPr="00A465FB">
        <w:rPr>
          <w:bCs/>
          <w:iCs/>
          <w:sz w:val="22"/>
          <w:szCs w:val="22"/>
        </w:rPr>
        <w:t>a</w:t>
      </w:r>
      <w:r w:rsidR="00EC0049" w:rsidRPr="00A465FB">
        <w:rPr>
          <w:bCs/>
          <w:iCs/>
          <w:sz w:val="22"/>
          <w:szCs w:val="22"/>
        </w:rPr>
        <w:t xml:space="preserve"> </w:t>
      </w:r>
      <w:r w:rsidRPr="00A465FB">
        <w:rPr>
          <w:bCs/>
          <w:iCs/>
          <w:sz w:val="22"/>
          <w:szCs w:val="22"/>
        </w:rPr>
        <w:t xml:space="preserve">summary and reflection on one case study that you will choose from: </w:t>
      </w:r>
      <w:hyperlink r:id="rId11" w:history="1">
        <w:r w:rsidRPr="00A465FB">
          <w:rPr>
            <w:bCs/>
            <w:iCs/>
          </w:rPr>
          <w:t>https://www.thedrum.com/topics/pr-case-studies</w:t>
        </w:r>
      </w:hyperlink>
      <w:r w:rsidR="00D76630" w:rsidRPr="00A465FB">
        <w:rPr>
          <w:bCs/>
          <w:iCs/>
          <w:sz w:val="22"/>
          <w:szCs w:val="22"/>
        </w:rPr>
        <w:t xml:space="preserve">. </w:t>
      </w:r>
      <w:r w:rsidRPr="00A465FB">
        <w:rPr>
          <w:bCs/>
          <w:iCs/>
          <w:sz w:val="22"/>
          <w:szCs w:val="22"/>
        </w:rPr>
        <w:t xml:space="preserve">You will summarize this in a </w:t>
      </w:r>
      <w:proofErr w:type="gramStart"/>
      <w:r w:rsidRPr="00A465FB">
        <w:rPr>
          <w:bCs/>
          <w:iCs/>
          <w:sz w:val="22"/>
          <w:szCs w:val="22"/>
        </w:rPr>
        <w:t>5 paragraph</w:t>
      </w:r>
      <w:proofErr w:type="gramEnd"/>
      <w:r w:rsidRPr="00A465FB">
        <w:rPr>
          <w:bCs/>
          <w:iCs/>
          <w:sz w:val="22"/>
          <w:szCs w:val="22"/>
        </w:rPr>
        <w:t xml:space="preserve"> format with the first 4 paragraphs synthesizing the case study and the final offering solutions. You will also be expected to comment on at least </w:t>
      </w:r>
      <w:r w:rsidR="00C16369">
        <w:rPr>
          <w:bCs/>
          <w:iCs/>
          <w:sz w:val="22"/>
          <w:szCs w:val="22"/>
        </w:rPr>
        <w:t>3</w:t>
      </w:r>
      <w:r w:rsidRPr="00A465FB">
        <w:rPr>
          <w:bCs/>
          <w:iCs/>
          <w:sz w:val="22"/>
          <w:szCs w:val="22"/>
        </w:rPr>
        <w:t xml:space="preserve"> of your classmate's discussion posts </w:t>
      </w:r>
      <w:r w:rsidR="00C16369">
        <w:rPr>
          <w:bCs/>
          <w:iCs/>
          <w:sz w:val="22"/>
          <w:szCs w:val="22"/>
        </w:rPr>
        <w:t>before the discussion post closes</w:t>
      </w:r>
      <w:r w:rsidRPr="00A465FB">
        <w:rPr>
          <w:bCs/>
          <w:iCs/>
          <w:sz w:val="22"/>
          <w:szCs w:val="22"/>
        </w:rPr>
        <w:t>. These comments must contribute to advancing the idea of this case study.</w:t>
      </w:r>
      <w:r w:rsidRPr="00A465FB">
        <w:rPr>
          <w:b/>
          <w:i/>
          <w:sz w:val="22"/>
          <w:szCs w:val="22"/>
        </w:rPr>
        <w:t xml:space="preserve"> </w:t>
      </w:r>
      <w:r>
        <w:rPr>
          <w:bCs/>
          <w:iCs/>
          <w:sz w:val="22"/>
          <w:szCs w:val="22"/>
        </w:rPr>
        <w:t xml:space="preserve">You can post </w:t>
      </w:r>
      <w:proofErr w:type="spellStart"/>
      <w:r>
        <w:rPr>
          <w:bCs/>
          <w:iCs/>
          <w:sz w:val="22"/>
          <w:szCs w:val="22"/>
        </w:rPr>
        <w:t>anytime</w:t>
      </w:r>
      <w:proofErr w:type="spellEnd"/>
      <w:r w:rsidR="00016BDF">
        <w:rPr>
          <w:bCs/>
          <w:iCs/>
          <w:sz w:val="22"/>
          <w:szCs w:val="22"/>
        </w:rPr>
        <w:t xml:space="preserve"> prior to the discussion </w:t>
      </w:r>
      <w:proofErr w:type="spellStart"/>
      <w:r w:rsidR="00016BDF">
        <w:rPr>
          <w:bCs/>
          <w:iCs/>
          <w:sz w:val="22"/>
          <w:szCs w:val="22"/>
        </w:rPr>
        <w:t>post closing</w:t>
      </w:r>
      <w:proofErr w:type="spellEnd"/>
      <w:r w:rsidR="00016BDF">
        <w:rPr>
          <w:bCs/>
          <w:iCs/>
          <w:sz w:val="22"/>
          <w:szCs w:val="22"/>
        </w:rPr>
        <w:t xml:space="preserve"> but remember you need to also</w:t>
      </w:r>
      <w:r>
        <w:rPr>
          <w:bCs/>
          <w:iCs/>
          <w:sz w:val="22"/>
          <w:szCs w:val="22"/>
        </w:rPr>
        <w:t xml:space="preserve"> comment </w:t>
      </w:r>
      <w:r w:rsidR="00016BDF">
        <w:rPr>
          <w:bCs/>
          <w:iCs/>
          <w:sz w:val="22"/>
          <w:szCs w:val="22"/>
        </w:rPr>
        <w:t xml:space="preserve">on your classmates so you will need to account for that </w:t>
      </w:r>
      <w:proofErr w:type="gramStart"/>
      <w:r w:rsidR="00016BDF">
        <w:rPr>
          <w:bCs/>
          <w:iCs/>
          <w:sz w:val="22"/>
          <w:szCs w:val="22"/>
        </w:rPr>
        <w:t>in regards to</w:t>
      </w:r>
      <w:proofErr w:type="gramEnd"/>
      <w:r w:rsidR="00016BDF">
        <w:rPr>
          <w:bCs/>
          <w:iCs/>
          <w:sz w:val="22"/>
          <w:szCs w:val="22"/>
        </w:rPr>
        <w:t xml:space="preserve"> the timing. </w:t>
      </w:r>
    </w:p>
    <w:p w14:paraId="04CA137B" w14:textId="04B18AC2" w:rsidR="00B2742A" w:rsidRPr="00FC56EF" w:rsidRDefault="00605326" w:rsidP="00601058">
      <w:pPr>
        <w:pStyle w:val="ListParagraph"/>
        <w:numPr>
          <w:ilvl w:val="0"/>
          <w:numId w:val="14"/>
        </w:numPr>
        <w:rPr>
          <w:sz w:val="22"/>
          <w:szCs w:val="22"/>
        </w:rPr>
      </w:pPr>
      <w:r w:rsidRPr="00FC56EF">
        <w:rPr>
          <w:b/>
          <w:i/>
          <w:sz w:val="22"/>
          <w:szCs w:val="22"/>
        </w:rPr>
        <w:t>Quizzes</w:t>
      </w:r>
      <w:r w:rsidR="00B2742A" w:rsidRPr="00FC56EF">
        <w:rPr>
          <w:b/>
          <w:i/>
          <w:sz w:val="22"/>
          <w:szCs w:val="22"/>
        </w:rPr>
        <w:t>:</w:t>
      </w:r>
      <w:r w:rsidR="00B2742A" w:rsidRPr="00FC56EF">
        <w:rPr>
          <w:sz w:val="22"/>
          <w:szCs w:val="22"/>
        </w:rPr>
        <w:t xml:space="preserve"> </w:t>
      </w:r>
      <w:r w:rsidRPr="00FC56EF">
        <w:rPr>
          <w:sz w:val="22"/>
          <w:szCs w:val="22"/>
        </w:rPr>
        <w:t xml:space="preserve">Instead of </w:t>
      </w:r>
      <w:r w:rsidR="00C324BE">
        <w:rPr>
          <w:sz w:val="22"/>
          <w:szCs w:val="22"/>
        </w:rPr>
        <w:t>one big</w:t>
      </w:r>
      <w:r w:rsidRPr="00FC56EF">
        <w:rPr>
          <w:sz w:val="22"/>
          <w:szCs w:val="22"/>
        </w:rPr>
        <w:t xml:space="preserve"> exam, </w:t>
      </w:r>
      <w:r w:rsidR="00C324BE">
        <w:rPr>
          <w:sz w:val="22"/>
          <w:szCs w:val="22"/>
        </w:rPr>
        <w:t xml:space="preserve">will be having </w:t>
      </w:r>
      <w:r w:rsidR="00C16369">
        <w:rPr>
          <w:sz w:val="22"/>
          <w:szCs w:val="22"/>
        </w:rPr>
        <w:t>2</w:t>
      </w:r>
      <w:r w:rsidR="00C324BE">
        <w:rPr>
          <w:sz w:val="22"/>
          <w:szCs w:val="22"/>
        </w:rPr>
        <w:t xml:space="preserve"> quizzes/tests throughout the semester. They will be online Thursday-Fridays</w:t>
      </w:r>
      <w:r w:rsidRPr="00FC56EF">
        <w:rPr>
          <w:sz w:val="22"/>
          <w:szCs w:val="22"/>
        </w:rPr>
        <w:t xml:space="preserve"> to be completed within 24 hours.</w:t>
      </w:r>
      <w:r w:rsidR="00B2742A" w:rsidRPr="00FC56EF">
        <w:rPr>
          <w:sz w:val="22"/>
          <w:szCs w:val="22"/>
        </w:rPr>
        <w:t xml:space="preserve"> </w:t>
      </w:r>
      <w:r w:rsidR="004668F3">
        <w:rPr>
          <w:sz w:val="22"/>
          <w:szCs w:val="22"/>
        </w:rPr>
        <w:t>They are to be completed individually.</w:t>
      </w:r>
      <w:r w:rsidR="00CF2851" w:rsidRPr="00FC56EF">
        <w:rPr>
          <w:sz w:val="22"/>
          <w:szCs w:val="22"/>
        </w:rPr>
        <w:t xml:space="preserve">  </w:t>
      </w:r>
      <w:r w:rsidR="00CF2851" w:rsidRPr="00FC56EF">
        <w:rPr>
          <w:i/>
          <w:sz w:val="22"/>
          <w:szCs w:val="22"/>
        </w:rPr>
        <w:t>Missed</w:t>
      </w:r>
      <w:r w:rsidR="004668F3">
        <w:rPr>
          <w:i/>
          <w:sz w:val="22"/>
          <w:szCs w:val="22"/>
        </w:rPr>
        <w:t>/forgotten</w:t>
      </w:r>
      <w:r w:rsidR="00CF2851" w:rsidRPr="00FC56EF">
        <w:rPr>
          <w:sz w:val="22"/>
          <w:szCs w:val="22"/>
        </w:rPr>
        <w:t xml:space="preserve"> </w:t>
      </w:r>
      <w:r w:rsidRPr="00FC56EF">
        <w:rPr>
          <w:i/>
          <w:sz w:val="22"/>
          <w:szCs w:val="22"/>
        </w:rPr>
        <w:t>quizzes</w:t>
      </w:r>
      <w:r w:rsidR="00227B7E" w:rsidRPr="00FC56EF">
        <w:rPr>
          <w:i/>
          <w:sz w:val="22"/>
          <w:szCs w:val="22"/>
        </w:rPr>
        <w:t xml:space="preserve"> cannot be made up</w:t>
      </w:r>
      <w:r w:rsidR="00355932" w:rsidRPr="00FC56EF">
        <w:rPr>
          <w:i/>
          <w:sz w:val="22"/>
          <w:szCs w:val="22"/>
        </w:rPr>
        <w:t xml:space="preserve"> and you will receive a zero</w:t>
      </w:r>
      <w:r w:rsidR="00CF2851" w:rsidRPr="00FC56EF">
        <w:rPr>
          <w:i/>
          <w:sz w:val="22"/>
          <w:szCs w:val="22"/>
        </w:rPr>
        <w:t xml:space="preserve"> unless you have a documented emergency</w:t>
      </w:r>
      <w:r w:rsidR="00227B7E" w:rsidRPr="00FC56EF">
        <w:rPr>
          <w:i/>
          <w:sz w:val="22"/>
          <w:szCs w:val="22"/>
        </w:rPr>
        <w:t>.</w:t>
      </w:r>
      <w:r w:rsidR="00887DC1">
        <w:rPr>
          <w:i/>
          <w:sz w:val="22"/>
          <w:szCs w:val="22"/>
        </w:rPr>
        <w:t xml:space="preserve"> If you are completing them with others, your score will be halved.</w:t>
      </w:r>
    </w:p>
    <w:p w14:paraId="35E74701" w14:textId="10E51D16" w:rsidR="008F7263" w:rsidRPr="00FC56EF" w:rsidRDefault="008F7263" w:rsidP="00601058">
      <w:pPr>
        <w:pStyle w:val="ListParagraph"/>
        <w:numPr>
          <w:ilvl w:val="0"/>
          <w:numId w:val="14"/>
        </w:numPr>
        <w:rPr>
          <w:sz w:val="22"/>
          <w:szCs w:val="22"/>
        </w:rPr>
      </w:pPr>
      <w:r w:rsidRPr="00FC56EF">
        <w:rPr>
          <w:b/>
          <w:i/>
          <w:sz w:val="22"/>
          <w:szCs w:val="22"/>
        </w:rPr>
        <w:t>In-class assignments:</w:t>
      </w:r>
      <w:r w:rsidRPr="00FC56EF">
        <w:rPr>
          <w:b/>
          <w:sz w:val="22"/>
          <w:szCs w:val="22"/>
        </w:rPr>
        <w:t xml:space="preserve"> </w:t>
      </w:r>
      <w:r w:rsidRPr="00FC56EF">
        <w:rPr>
          <w:sz w:val="22"/>
          <w:szCs w:val="22"/>
        </w:rPr>
        <w:t xml:space="preserve">There will be </w:t>
      </w:r>
      <w:r w:rsidR="00EC036B" w:rsidRPr="00FC56EF">
        <w:rPr>
          <w:sz w:val="22"/>
          <w:szCs w:val="22"/>
        </w:rPr>
        <w:t>some</w:t>
      </w:r>
      <w:r w:rsidRPr="00FC56EF">
        <w:rPr>
          <w:sz w:val="22"/>
          <w:szCs w:val="22"/>
        </w:rPr>
        <w:t xml:space="preserve"> in-class assignments </w:t>
      </w:r>
      <w:r w:rsidR="00A3737A" w:rsidRPr="00FC56EF">
        <w:rPr>
          <w:sz w:val="22"/>
          <w:szCs w:val="22"/>
        </w:rPr>
        <w:t>during</w:t>
      </w:r>
      <w:r w:rsidRPr="00FC56EF">
        <w:rPr>
          <w:sz w:val="22"/>
          <w:szCs w:val="22"/>
        </w:rPr>
        <w:t xml:space="preserve"> the semester that will require close attention to the assigned readings</w:t>
      </w:r>
      <w:r w:rsidR="00C9372E" w:rsidRPr="00FC56EF">
        <w:rPr>
          <w:sz w:val="22"/>
          <w:szCs w:val="22"/>
        </w:rPr>
        <w:t xml:space="preserve"> and the </w:t>
      </w:r>
      <w:r w:rsidR="00A3737A" w:rsidRPr="00FC56EF">
        <w:rPr>
          <w:sz w:val="22"/>
          <w:szCs w:val="22"/>
        </w:rPr>
        <w:t xml:space="preserve">videos linked in </w:t>
      </w:r>
      <w:r w:rsidR="00BC5254">
        <w:rPr>
          <w:sz w:val="22"/>
          <w:szCs w:val="22"/>
        </w:rPr>
        <w:t>Canvas</w:t>
      </w:r>
      <w:r w:rsidRPr="00FC56EF">
        <w:rPr>
          <w:sz w:val="22"/>
          <w:szCs w:val="22"/>
        </w:rPr>
        <w:t xml:space="preserve">. </w:t>
      </w:r>
    </w:p>
    <w:p w14:paraId="674841A4" w14:textId="5F5FEDFB" w:rsidR="00C7257A" w:rsidRPr="00FC56EF" w:rsidRDefault="00DA7A31" w:rsidP="00601058">
      <w:pPr>
        <w:pStyle w:val="ListParagraph"/>
        <w:numPr>
          <w:ilvl w:val="0"/>
          <w:numId w:val="14"/>
        </w:numPr>
        <w:rPr>
          <w:sz w:val="22"/>
          <w:szCs w:val="22"/>
        </w:rPr>
      </w:pPr>
      <w:r w:rsidRPr="00FC56EF">
        <w:rPr>
          <w:b/>
          <w:i/>
          <w:sz w:val="22"/>
          <w:szCs w:val="22"/>
        </w:rPr>
        <w:t>Participation and a</w:t>
      </w:r>
      <w:r w:rsidR="00C7257A" w:rsidRPr="00FC56EF">
        <w:rPr>
          <w:b/>
          <w:i/>
          <w:sz w:val="22"/>
          <w:szCs w:val="22"/>
        </w:rPr>
        <w:t xml:space="preserve">ttendance: </w:t>
      </w:r>
      <w:r w:rsidR="000047F7" w:rsidRPr="00FC56EF">
        <w:rPr>
          <w:b/>
          <w:i/>
          <w:sz w:val="22"/>
          <w:szCs w:val="22"/>
        </w:rPr>
        <w:t xml:space="preserve"> </w:t>
      </w:r>
      <w:r w:rsidR="000047F7" w:rsidRPr="00FC56EF">
        <w:rPr>
          <w:sz w:val="22"/>
          <w:szCs w:val="22"/>
        </w:rPr>
        <w:t>Participation is more than just showing up</w:t>
      </w:r>
      <w:r w:rsidR="00821D86" w:rsidRPr="00FC56EF">
        <w:rPr>
          <w:sz w:val="22"/>
          <w:szCs w:val="22"/>
        </w:rPr>
        <w:t>;</w:t>
      </w:r>
      <w:r w:rsidR="00CC41E5" w:rsidRPr="00FC56EF">
        <w:rPr>
          <w:sz w:val="22"/>
          <w:szCs w:val="22"/>
        </w:rPr>
        <w:t xml:space="preserve"> </w:t>
      </w:r>
      <w:r w:rsidR="000047F7" w:rsidRPr="00FC56EF">
        <w:rPr>
          <w:sz w:val="22"/>
          <w:szCs w:val="22"/>
        </w:rPr>
        <w:t xml:space="preserve">it is being engaged in class discussions, contributing answers, being a good </w:t>
      </w:r>
      <w:r w:rsidR="00E92CC9" w:rsidRPr="00FC56EF">
        <w:rPr>
          <w:sz w:val="22"/>
          <w:szCs w:val="22"/>
        </w:rPr>
        <w:t xml:space="preserve">class citizen, </w:t>
      </w:r>
      <w:r w:rsidR="004131CF" w:rsidRPr="00FC56EF">
        <w:rPr>
          <w:sz w:val="22"/>
          <w:szCs w:val="22"/>
        </w:rPr>
        <w:t>not being on your phone/laptop,</w:t>
      </w:r>
      <w:r w:rsidR="000047F7" w:rsidRPr="00FC56EF">
        <w:rPr>
          <w:sz w:val="22"/>
          <w:szCs w:val="22"/>
        </w:rPr>
        <w:t xml:space="preserve"> etc. Readings are to be completed before class</w:t>
      </w:r>
      <w:r w:rsidR="00821D86" w:rsidRPr="00FC56EF">
        <w:rPr>
          <w:sz w:val="22"/>
          <w:szCs w:val="22"/>
        </w:rPr>
        <w:t>,</w:t>
      </w:r>
      <w:r w:rsidR="000047F7" w:rsidRPr="00FC56EF">
        <w:rPr>
          <w:sz w:val="22"/>
          <w:szCs w:val="22"/>
        </w:rPr>
        <w:t xml:space="preserve"> and I expect informed participation from all students.  </w:t>
      </w:r>
      <w:r w:rsidR="00C16369">
        <w:rPr>
          <w:sz w:val="22"/>
          <w:szCs w:val="22"/>
        </w:rPr>
        <w:t>For every in-class day, we will have either an in-class assignment that is due prior to class ending or participation points. These cannot be made up if you miss class. Each one will be worth 5</w:t>
      </w:r>
      <w:proofErr w:type="gramStart"/>
      <w:r w:rsidR="00C16369">
        <w:rPr>
          <w:sz w:val="22"/>
          <w:szCs w:val="22"/>
        </w:rPr>
        <w:t>pts.</w:t>
      </w:r>
      <w:r w:rsidR="00883B20" w:rsidRPr="00FC56EF">
        <w:rPr>
          <w:i/>
          <w:sz w:val="22"/>
          <w:szCs w:val="22"/>
        </w:rPr>
        <w:t>.</w:t>
      </w:r>
      <w:proofErr w:type="gramEnd"/>
      <w:r w:rsidR="00C91C5B" w:rsidRPr="00FC56EF">
        <w:rPr>
          <w:i/>
          <w:sz w:val="22"/>
          <w:szCs w:val="22"/>
        </w:rPr>
        <w:t xml:space="preserve"> </w:t>
      </w:r>
      <w:r w:rsidR="00C16369" w:rsidRPr="00FC56EF">
        <w:rPr>
          <w:sz w:val="22"/>
          <w:szCs w:val="22"/>
        </w:rPr>
        <w:t xml:space="preserve">I realize off-days happen, but please come prepared to class and ready to discuss our readings.  Please see </w:t>
      </w:r>
      <w:r w:rsidR="00C16369">
        <w:rPr>
          <w:sz w:val="22"/>
          <w:szCs w:val="22"/>
        </w:rPr>
        <w:t>the attendance and lateness policy</w:t>
      </w:r>
      <w:r w:rsidR="00C16369" w:rsidRPr="00FC56EF">
        <w:rPr>
          <w:sz w:val="22"/>
          <w:szCs w:val="22"/>
        </w:rPr>
        <w:t xml:space="preserve"> below. </w:t>
      </w:r>
    </w:p>
    <w:p w14:paraId="3B3F95CF" w14:textId="0CBD301C" w:rsidR="004131CF" w:rsidRPr="00887DC1" w:rsidRDefault="0057731E" w:rsidP="00601058">
      <w:pPr>
        <w:pStyle w:val="ListParagraph"/>
        <w:numPr>
          <w:ilvl w:val="0"/>
          <w:numId w:val="14"/>
        </w:numPr>
        <w:spacing w:line="240" w:lineRule="atLeast"/>
        <w:rPr>
          <w:b/>
          <w:sz w:val="22"/>
          <w:szCs w:val="22"/>
        </w:rPr>
      </w:pPr>
      <w:r w:rsidRPr="00887DC1">
        <w:rPr>
          <w:b/>
          <w:i/>
          <w:sz w:val="22"/>
          <w:szCs w:val="22"/>
        </w:rPr>
        <w:t>The Campaign:</w:t>
      </w:r>
      <w:r w:rsidRPr="00887DC1">
        <w:rPr>
          <w:b/>
          <w:sz w:val="22"/>
          <w:szCs w:val="22"/>
        </w:rPr>
        <w:t xml:space="preserve"> </w:t>
      </w:r>
      <w:r w:rsidRPr="00887DC1">
        <w:rPr>
          <w:sz w:val="22"/>
          <w:szCs w:val="22"/>
        </w:rPr>
        <w:t>The purpose of the campaign is to give you hands-on experience with “the stuff” of public relations</w:t>
      </w:r>
      <w:r w:rsidR="00EC036B" w:rsidRPr="00887DC1">
        <w:rPr>
          <w:sz w:val="22"/>
          <w:szCs w:val="22"/>
        </w:rPr>
        <w:t xml:space="preserve"> covered during the first half of the semester</w:t>
      </w:r>
      <w:r w:rsidRPr="00887DC1">
        <w:rPr>
          <w:sz w:val="22"/>
          <w:szCs w:val="22"/>
        </w:rPr>
        <w:t xml:space="preserve">. As a team, you’ll act as an agency, </w:t>
      </w:r>
      <w:r w:rsidR="00887DC1">
        <w:rPr>
          <w:sz w:val="22"/>
          <w:szCs w:val="22"/>
        </w:rPr>
        <w:t>planning for a client</w:t>
      </w:r>
      <w:r w:rsidR="00216F93">
        <w:rPr>
          <w:sz w:val="22"/>
          <w:szCs w:val="22"/>
        </w:rPr>
        <w:t xml:space="preserve"> (either real or “faux”)</w:t>
      </w:r>
      <w:r w:rsidRPr="00887DC1">
        <w:rPr>
          <w:sz w:val="22"/>
          <w:szCs w:val="22"/>
        </w:rPr>
        <w:t xml:space="preserve">, analyze problems and opportunities, and propose a public relations campaign to address the client’s needs. </w:t>
      </w:r>
      <w:r w:rsidR="00604D3E" w:rsidRPr="00887DC1">
        <w:rPr>
          <w:sz w:val="22"/>
          <w:szCs w:val="22"/>
        </w:rPr>
        <w:t>You will prepare your campaign proposal piecemeal</w:t>
      </w:r>
      <w:r w:rsidR="00EC036B" w:rsidRPr="00887DC1">
        <w:rPr>
          <w:sz w:val="22"/>
          <w:szCs w:val="22"/>
        </w:rPr>
        <w:t>,</w:t>
      </w:r>
      <w:r w:rsidR="00604D3E" w:rsidRPr="00887DC1">
        <w:rPr>
          <w:sz w:val="22"/>
          <w:szCs w:val="22"/>
        </w:rPr>
        <w:t xml:space="preserve"> and </w:t>
      </w:r>
      <w:r w:rsidR="00EC036B" w:rsidRPr="00887DC1">
        <w:rPr>
          <w:sz w:val="22"/>
          <w:szCs w:val="22"/>
        </w:rPr>
        <w:t>you may submit your work in progress for</w:t>
      </w:r>
      <w:r w:rsidR="00604D3E" w:rsidRPr="00887DC1">
        <w:rPr>
          <w:sz w:val="22"/>
          <w:szCs w:val="22"/>
        </w:rPr>
        <w:t xml:space="preserve"> “no-stakes” feedback </w:t>
      </w:r>
      <w:r w:rsidR="000B635B" w:rsidRPr="00887DC1">
        <w:rPr>
          <w:sz w:val="22"/>
          <w:szCs w:val="22"/>
        </w:rPr>
        <w:t xml:space="preserve">on your content </w:t>
      </w:r>
      <w:r w:rsidR="00604D3E" w:rsidRPr="00887DC1">
        <w:rPr>
          <w:sz w:val="22"/>
          <w:szCs w:val="22"/>
        </w:rPr>
        <w:t>and its quality as you develop the sections. The final product will be the “</w:t>
      </w:r>
      <w:proofErr w:type="gramStart"/>
      <w:r w:rsidR="00604D3E" w:rsidRPr="00887DC1">
        <w:rPr>
          <w:sz w:val="22"/>
          <w:szCs w:val="22"/>
        </w:rPr>
        <w:t>high-stakes</w:t>
      </w:r>
      <w:proofErr w:type="gramEnd"/>
      <w:r w:rsidR="00604D3E" w:rsidRPr="00887DC1">
        <w:rPr>
          <w:sz w:val="22"/>
          <w:szCs w:val="22"/>
        </w:rPr>
        <w:t>” graded work</w:t>
      </w:r>
      <w:r w:rsidR="000B635B" w:rsidRPr="00887DC1">
        <w:rPr>
          <w:sz w:val="22"/>
          <w:szCs w:val="22"/>
        </w:rPr>
        <w:t>.</w:t>
      </w:r>
      <w:r w:rsidR="00604D3E" w:rsidRPr="00887DC1">
        <w:rPr>
          <w:sz w:val="22"/>
          <w:szCs w:val="22"/>
        </w:rPr>
        <w:t xml:space="preserve"> </w:t>
      </w:r>
      <w:r w:rsidR="00D76630" w:rsidRPr="00887DC1">
        <w:rPr>
          <w:sz w:val="22"/>
          <w:szCs w:val="22"/>
        </w:rPr>
        <w:t xml:space="preserve">Toward the end of the </w:t>
      </w:r>
      <w:proofErr w:type="gramStart"/>
      <w:r w:rsidR="00D76630" w:rsidRPr="00887DC1">
        <w:rPr>
          <w:sz w:val="22"/>
          <w:szCs w:val="22"/>
        </w:rPr>
        <w:t>course</w:t>
      </w:r>
      <w:proofErr w:type="gramEnd"/>
      <w:r w:rsidR="00D76630" w:rsidRPr="00887DC1">
        <w:rPr>
          <w:sz w:val="22"/>
          <w:szCs w:val="22"/>
        </w:rPr>
        <w:t xml:space="preserve"> </w:t>
      </w:r>
      <w:r w:rsidRPr="00887DC1">
        <w:rPr>
          <w:sz w:val="22"/>
          <w:szCs w:val="22"/>
        </w:rPr>
        <w:t xml:space="preserve">you will also </w:t>
      </w:r>
      <w:r w:rsidR="00887DC1">
        <w:rPr>
          <w:sz w:val="22"/>
          <w:szCs w:val="22"/>
        </w:rPr>
        <w:t xml:space="preserve">pitch, framing your work persuasively.  </w:t>
      </w:r>
      <w:r w:rsidRPr="00887DC1">
        <w:rPr>
          <w:sz w:val="22"/>
          <w:szCs w:val="22"/>
        </w:rPr>
        <w:t xml:space="preserve">The presentation will be backed-up with a campaign </w:t>
      </w:r>
      <w:r w:rsidR="00A22A1D" w:rsidRPr="00887DC1">
        <w:rPr>
          <w:sz w:val="22"/>
          <w:szCs w:val="22"/>
        </w:rPr>
        <w:t xml:space="preserve">plan </w:t>
      </w:r>
      <w:r w:rsidRPr="00887DC1">
        <w:rPr>
          <w:sz w:val="22"/>
          <w:szCs w:val="22"/>
        </w:rPr>
        <w:t xml:space="preserve">book </w:t>
      </w:r>
      <w:r w:rsidR="00604D3E" w:rsidRPr="00887DC1">
        <w:rPr>
          <w:sz w:val="22"/>
          <w:szCs w:val="22"/>
        </w:rPr>
        <w:t>that</w:t>
      </w:r>
      <w:r w:rsidRPr="00887DC1">
        <w:rPr>
          <w:sz w:val="22"/>
          <w:szCs w:val="22"/>
        </w:rPr>
        <w:t xml:space="preserve"> </w:t>
      </w:r>
      <w:r w:rsidRPr="00887DC1">
        <w:rPr>
          <w:sz w:val="22"/>
          <w:szCs w:val="22"/>
        </w:rPr>
        <w:lastRenderedPageBreak/>
        <w:t>explains your team's campaign</w:t>
      </w:r>
      <w:r w:rsidR="00887DC1">
        <w:rPr>
          <w:sz w:val="22"/>
          <w:szCs w:val="22"/>
        </w:rPr>
        <w:t xml:space="preserve"> and includes materials that</w:t>
      </w:r>
      <w:r w:rsidRPr="00887DC1">
        <w:rPr>
          <w:sz w:val="22"/>
          <w:szCs w:val="22"/>
        </w:rPr>
        <w:t xml:space="preserve"> can immediately put into use. Your presentation and book will also explain how the campaign is to be implemented and evaluated. </w:t>
      </w:r>
      <w:r w:rsidR="002B689C" w:rsidRPr="002B689C">
        <w:rPr>
          <w:i/>
          <w:sz w:val="22"/>
          <w:szCs w:val="22"/>
        </w:rPr>
        <w:t>If we work with an external client, t</w:t>
      </w:r>
      <w:r w:rsidRPr="00887DC1">
        <w:rPr>
          <w:i/>
          <w:sz w:val="22"/>
          <w:szCs w:val="22"/>
        </w:rPr>
        <w:t xml:space="preserve">he campaign </w:t>
      </w:r>
      <w:r w:rsidR="00A22A1D" w:rsidRPr="00887DC1">
        <w:rPr>
          <w:i/>
          <w:sz w:val="22"/>
          <w:szCs w:val="22"/>
        </w:rPr>
        <w:t xml:space="preserve">plan </w:t>
      </w:r>
      <w:r w:rsidRPr="00887DC1">
        <w:rPr>
          <w:i/>
          <w:sz w:val="22"/>
          <w:szCs w:val="22"/>
        </w:rPr>
        <w:t>book, presentation, and all ideas and material developed for the client will become the property of the client to be used as the client sees fit without remuneration to you and your team. You are encouraged to keep a copy of your team’s final campaign material for yourself</w:t>
      </w:r>
      <w:r w:rsidR="00A22A1D" w:rsidRPr="00887DC1">
        <w:rPr>
          <w:i/>
          <w:sz w:val="22"/>
          <w:szCs w:val="22"/>
        </w:rPr>
        <w:t xml:space="preserve"> to use in your portfolio.</w:t>
      </w:r>
      <w:r w:rsidR="000B635B" w:rsidRPr="00887DC1">
        <w:rPr>
          <w:i/>
          <w:sz w:val="22"/>
          <w:szCs w:val="22"/>
        </w:rPr>
        <w:t xml:space="preserve"> I also reserve the right </w:t>
      </w:r>
      <w:r w:rsidR="00DC081C" w:rsidRPr="00887DC1">
        <w:rPr>
          <w:i/>
          <w:sz w:val="22"/>
          <w:szCs w:val="22"/>
        </w:rPr>
        <w:t>to not allow a</w:t>
      </w:r>
      <w:r w:rsidR="000B635B" w:rsidRPr="00887DC1">
        <w:rPr>
          <w:i/>
          <w:sz w:val="22"/>
          <w:szCs w:val="22"/>
        </w:rPr>
        <w:t xml:space="preserve"> team </w:t>
      </w:r>
      <w:r w:rsidR="00DC081C" w:rsidRPr="00887DC1">
        <w:rPr>
          <w:i/>
          <w:sz w:val="22"/>
          <w:szCs w:val="22"/>
        </w:rPr>
        <w:t>to</w:t>
      </w:r>
      <w:r w:rsidR="000B635B" w:rsidRPr="00887DC1">
        <w:rPr>
          <w:i/>
          <w:sz w:val="22"/>
          <w:szCs w:val="22"/>
        </w:rPr>
        <w:t xml:space="preserve"> pitch</w:t>
      </w:r>
      <w:r w:rsidR="00EC036B" w:rsidRPr="00887DC1">
        <w:rPr>
          <w:i/>
          <w:sz w:val="22"/>
          <w:szCs w:val="22"/>
        </w:rPr>
        <w:t>,</w:t>
      </w:r>
      <w:r w:rsidR="000B635B" w:rsidRPr="00887DC1">
        <w:rPr>
          <w:i/>
          <w:sz w:val="22"/>
          <w:szCs w:val="22"/>
        </w:rPr>
        <w:t xml:space="preserve"> if their work is not </w:t>
      </w:r>
      <w:proofErr w:type="gramStart"/>
      <w:r w:rsidR="000B635B" w:rsidRPr="00887DC1">
        <w:rPr>
          <w:i/>
          <w:sz w:val="22"/>
          <w:szCs w:val="22"/>
        </w:rPr>
        <w:t>client-ready</w:t>
      </w:r>
      <w:proofErr w:type="gramEnd"/>
      <w:r w:rsidR="000B635B" w:rsidRPr="00887DC1">
        <w:rPr>
          <w:i/>
          <w:sz w:val="22"/>
          <w:szCs w:val="22"/>
        </w:rPr>
        <w:t xml:space="preserve">. </w:t>
      </w:r>
      <w:r w:rsidR="00821D86" w:rsidRPr="00887DC1">
        <w:rPr>
          <w:b/>
          <w:sz w:val="22"/>
          <w:szCs w:val="22"/>
        </w:rPr>
        <w:t>NOTE: T</w:t>
      </w:r>
      <w:r w:rsidR="004131CF" w:rsidRPr="00887DC1">
        <w:rPr>
          <w:b/>
          <w:sz w:val="22"/>
          <w:szCs w:val="22"/>
        </w:rPr>
        <w:t>eam members not contributing to the team’s work may be fired, in consultation with me (and only with my approval), just as you would be in the real world.</w:t>
      </w:r>
      <w:r w:rsidR="004131CF" w:rsidRPr="00887DC1">
        <w:rPr>
          <w:sz w:val="22"/>
          <w:szCs w:val="22"/>
        </w:rPr>
        <w:t xml:space="preserve"> </w:t>
      </w:r>
    </w:p>
    <w:p w14:paraId="7120878A" w14:textId="1C0533A4" w:rsidR="00E92CC9" w:rsidRPr="00FC56EF" w:rsidRDefault="00734914" w:rsidP="00601058">
      <w:pPr>
        <w:pStyle w:val="ListParagraph"/>
        <w:numPr>
          <w:ilvl w:val="0"/>
          <w:numId w:val="14"/>
        </w:numPr>
        <w:spacing w:line="240" w:lineRule="atLeast"/>
        <w:rPr>
          <w:b/>
          <w:sz w:val="22"/>
          <w:szCs w:val="22"/>
        </w:rPr>
      </w:pPr>
      <w:r w:rsidRPr="00FC56EF">
        <w:rPr>
          <w:b/>
          <w:i/>
          <w:sz w:val="22"/>
          <w:szCs w:val="22"/>
        </w:rPr>
        <w:t>Peer evaluation</w:t>
      </w:r>
      <w:r w:rsidR="00E92CC9" w:rsidRPr="00FC56EF">
        <w:rPr>
          <w:b/>
          <w:i/>
          <w:sz w:val="22"/>
          <w:szCs w:val="22"/>
        </w:rPr>
        <w:t>:</w:t>
      </w:r>
      <w:r w:rsidR="00E92CC9" w:rsidRPr="00FC56EF">
        <w:rPr>
          <w:b/>
          <w:sz w:val="22"/>
          <w:szCs w:val="22"/>
        </w:rPr>
        <w:t xml:space="preserve"> </w:t>
      </w:r>
      <w:r w:rsidR="00E92CC9" w:rsidRPr="00FC56EF">
        <w:rPr>
          <w:sz w:val="22"/>
          <w:szCs w:val="22"/>
        </w:rPr>
        <w:t xml:space="preserve">There will be </w:t>
      </w:r>
      <w:r w:rsidR="00333A16">
        <w:rPr>
          <w:sz w:val="22"/>
          <w:szCs w:val="22"/>
        </w:rPr>
        <w:t>two</w:t>
      </w:r>
      <w:r w:rsidR="00E92CC9" w:rsidRPr="00FC56EF">
        <w:rPr>
          <w:sz w:val="22"/>
          <w:szCs w:val="22"/>
        </w:rPr>
        <w:t xml:space="preserve"> peer eval</w:t>
      </w:r>
      <w:r w:rsidR="00333A16">
        <w:rPr>
          <w:sz w:val="22"/>
          <w:szCs w:val="22"/>
        </w:rPr>
        <w:t>s</w:t>
      </w:r>
      <w:r w:rsidR="00E92CC9" w:rsidRPr="00FC56EF">
        <w:rPr>
          <w:sz w:val="22"/>
          <w:szCs w:val="22"/>
        </w:rPr>
        <w:t xml:space="preserve"> for</w:t>
      </w:r>
      <w:r w:rsidRPr="00FC56EF">
        <w:rPr>
          <w:sz w:val="22"/>
          <w:szCs w:val="22"/>
        </w:rPr>
        <w:t xml:space="preserve"> the </w:t>
      </w:r>
      <w:r w:rsidR="00333A16">
        <w:rPr>
          <w:sz w:val="22"/>
          <w:szCs w:val="22"/>
        </w:rPr>
        <w:t>c</w:t>
      </w:r>
      <w:r w:rsidR="00E92CC9" w:rsidRPr="00FC56EF">
        <w:rPr>
          <w:sz w:val="22"/>
          <w:szCs w:val="22"/>
        </w:rPr>
        <w:t>ampaign.</w:t>
      </w:r>
      <w:r w:rsidR="008C2716">
        <w:rPr>
          <w:sz w:val="22"/>
          <w:szCs w:val="22"/>
        </w:rPr>
        <w:t xml:space="preserve"> </w:t>
      </w:r>
      <w:r w:rsidR="003E5D7C">
        <w:rPr>
          <w:sz w:val="22"/>
          <w:szCs w:val="22"/>
        </w:rPr>
        <w:t xml:space="preserve">The first is for points and the second will adjust the </w:t>
      </w:r>
      <w:r w:rsidR="008C2716">
        <w:rPr>
          <w:sz w:val="22"/>
          <w:szCs w:val="22"/>
        </w:rPr>
        <w:t xml:space="preserve">total points awarded on the campaign.  So, top effort? 100% of graded points.  Peer eval scores low, indicating less effort?  A sliding scale of points awarded. </w:t>
      </w:r>
    </w:p>
    <w:p w14:paraId="1162FB8C" w14:textId="77777777" w:rsidR="00EE79A5" w:rsidRPr="009C4A10" w:rsidRDefault="00EE79A5" w:rsidP="0057731E">
      <w:pPr>
        <w:rPr>
          <w:b/>
          <w:sz w:val="22"/>
          <w:szCs w:val="22"/>
          <w:highlight w:val="yellow"/>
        </w:rPr>
      </w:pPr>
    </w:p>
    <w:p w14:paraId="1D58D911" w14:textId="77777777" w:rsidR="00821D86" w:rsidRPr="00FC56EF" w:rsidRDefault="00821D86" w:rsidP="00821D86">
      <w:pPr>
        <w:spacing w:line="240" w:lineRule="atLeast"/>
        <w:rPr>
          <w:b/>
          <w:sz w:val="22"/>
          <w:szCs w:val="22"/>
        </w:rPr>
      </w:pPr>
      <w:r w:rsidRPr="00FC56EF">
        <w:rPr>
          <w:b/>
          <w:sz w:val="22"/>
          <w:szCs w:val="22"/>
        </w:rPr>
        <w:t>Teamwork</w:t>
      </w:r>
    </w:p>
    <w:p w14:paraId="1A628914" w14:textId="748318EC" w:rsidR="00E92CC9" w:rsidRPr="008F45B2" w:rsidRDefault="00821D86" w:rsidP="008F45B2">
      <w:pPr>
        <w:rPr>
          <w:sz w:val="22"/>
          <w:szCs w:val="22"/>
        </w:rPr>
      </w:pPr>
      <w:r w:rsidRPr="00FC56EF">
        <w:rPr>
          <w:sz w:val="22"/>
          <w:szCs w:val="22"/>
        </w:rPr>
        <w:t xml:space="preserve">Much public relations work takes place in a team environment; consequently, much of the work for this course will be done in self-selected teams. </w:t>
      </w:r>
      <w:r w:rsidR="003878C7">
        <w:rPr>
          <w:sz w:val="22"/>
          <w:szCs w:val="22"/>
        </w:rPr>
        <w:t>In</w:t>
      </w:r>
      <w:r w:rsidRPr="00FC56EF">
        <w:rPr>
          <w:sz w:val="22"/>
          <w:szCs w:val="22"/>
        </w:rPr>
        <w:t xml:space="preserve">-class time will be provided for team activity and team consultations with me.  You will be given a chance to evaluate your teammates campaign at the end of the course.  </w:t>
      </w:r>
      <w:r w:rsidRPr="00A50FCA">
        <w:rPr>
          <w:b/>
          <w:bCs/>
          <w:i/>
          <w:sz w:val="22"/>
          <w:szCs w:val="22"/>
        </w:rPr>
        <w:t>Note: This means I will know if you are “that” group member.</w:t>
      </w:r>
      <w:r w:rsidRPr="00A50FCA">
        <w:rPr>
          <w:b/>
          <w:bCs/>
          <w:sz w:val="22"/>
          <w:szCs w:val="22"/>
        </w:rPr>
        <w:t xml:space="preserve"> </w:t>
      </w:r>
      <w:r w:rsidRPr="00A50FCA">
        <w:rPr>
          <w:b/>
          <w:bCs/>
          <w:i/>
          <w:sz w:val="22"/>
          <w:szCs w:val="22"/>
        </w:rPr>
        <w:t>Don’t be that group member – you will be “fired” by your group.</w:t>
      </w:r>
      <w:r w:rsidR="00A50FCA">
        <w:rPr>
          <w:b/>
          <w:bCs/>
          <w:i/>
          <w:sz w:val="22"/>
          <w:szCs w:val="22"/>
        </w:rPr>
        <w:t xml:space="preserve"> I will do team </w:t>
      </w:r>
      <w:proofErr w:type="gramStart"/>
      <w:r w:rsidR="00A50FCA">
        <w:rPr>
          <w:b/>
          <w:bCs/>
          <w:i/>
          <w:sz w:val="22"/>
          <w:szCs w:val="22"/>
        </w:rPr>
        <w:t>check-in’s</w:t>
      </w:r>
      <w:proofErr w:type="gramEnd"/>
      <w:r w:rsidR="00A50FCA">
        <w:rPr>
          <w:b/>
          <w:bCs/>
          <w:i/>
          <w:sz w:val="22"/>
          <w:szCs w:val="22"/>
        </w:rPr>
        <w:t xml:space="preserve"> on a regular basis to ensure EVERYONE is participating fully in the teams work.</w:t>
      </w:r>
    </w:p>
    <w:p w14:paraId="3A082EC4" w14:textId="77777777" w:rsidR="00F50261" w:rsidRDefault="00F50261" w:rsidP="00576C66">
      <w:pPr>
        <w:widowControl w:val="0"/>
        <w:spacing w:line="240" w:lineRule="atLeast"/>
        <w:rPr>
          <w:b/>
          <w:sz w:val="22"/>
          <w:szCs w:val="22"/>
        </w:rPr>
      </w:pPr>
    </w:p>
    <w:p w14:paraId="29D04B9D" w14:textId="65E5C01E" w:rsidR="00821D86" w:rsidRDefault="00821D86" w:rsidP="00576C66">
      <w:pPr>
        <w:widowControl w:val="0"/>
        <w:spacing w:line="240" w:lineRule="atLeast"/>
        <w:rPr>
          <w:b/>
          <w:sz w:val="22"/>
          <w:szCs w:val="22"/>
        </w:rPr>
      </w:pPr>
      <w:r>
        <w:rPr>
          <w:b/>
          <w:sz w:val="22"/>
          <w:szCs w:val="22"/>
        </w:rPr>
        <w:t>Grading</w:t>
      </w:r>
    </w:p>
    <w:p w14:paraId="698E79BC" w14:textId="6FDD63A5" w:rsidR="00DF5EEB" w:rsidRDefault="00821D86" w:rsidP="00821D86">
      <w:pPr>
        <w:pStyle w:val="BodyText2"/>
        <w:spacing w:line="240" w:lineRule="auto"/>
        <w:rPr>
          <w:szCs w:val="22"/>
        </w:rPr>
      </w:pPr>
      <w:r w:rsidRPr="00027BE5">
        <w:rPr>
          <w:szCs w:val="22"/>
        </w:rPr>
        <w:t xml:space="preserve">Final grades are assigned </w:t>
      </w:r>
      <w:proofErr w:type="gramStart"/>
      <w:r w:rsidRPr="00027BE5">
        <w:rPr>
          <w:szCs w:val="22"/>
        </w:rPr>
        <w:t>on the basis of</w:t>
      </w:r>
      <w:proofErr w:type="gramEnd"/>
      <w:r w:rsidRPr="00027BE5">
        <w:rPr>
          <w:szCs w:val="22"/>
        </w:rPr>
        <w:t xml:space="preserve"> </w:t>
      </w:r>
      <w:r w:rsidR="004E266C">
        <w:rPr>
          <w:szCs w:val="22"/>
        </w:rPr>
        <w:t xml:space="preserve">the </w:t>
      </w:r>
      <w:r w:rsidRPr="00027BE5">
        <w:rPr>
          <w:szCs w:val="22"/>
        </w:rPr>
        <w:t>accumulation of points</w:t>
      </w:r>
      <w:r>
        <w:rPr>
          <w:szCs w:val="22"/>
        </w:rPr>
        <w:t xml:space="preserve"> compared to the total possible </w:t>
      </w:r>
      <w:r w:rsidR="00601058">
        <w:rPr>
          <w:szCs w:val="22"/>
        </w:rPr>
        <w:t>points</w:t>
      </w:r>
      <w:r>
        <w:rPr>
          <w:szCs w:val="22"/>
        </w:rPr>
        <w:t xml:space="preserve"> that may be earned for the semester (see the scale below)</w:t>
      </w:r>
      <w:r w:rsidRPr="00027BE5">
        <w:rPr>
          <w:szCs w:val="22"/>
        </w:rPr>
        <w:t xml:space="preserve">. I do not “curve” grades on any assignment or exam, nor do I “curve” final course grades. I evaluate the end products of your work, not effort. </w:t>
      </w:r>
      <w:r w:rsidR="00B3793F">
        <w:rPr>
          <w:szCs w:val="22"/>
        </w:rPr>
        <w:t xml:space="preserve">To calculate your grade, keep track of your points and then divide by the number possible. </w:t>
      </w:r>
    </w:p>
    <w:p w14:paraId="79E433A2" w14:textId="77777777" w:rsidR="00BE7AF6" w:rsidRDefault="00BE7AF6" w:rsidP="00821D86">
      <w:pPr>
        <w:pStyle w:val="BodyText2"/>
        <w:spacing w:line="240" w:lineRule="auto"/>
        <w:rPr>
          <w:szCs w:val="22"/>
        </w:rPr>
      </w:pPr>
    </w:p>
    <w:p w14:paraId="3B193F48" w14:textId="77777777" w:rsidR="00BE7AF6" w:rsidRPr="00027BE5" w:rsidRDefault="00BE7AF6" w:rsidP="00821D86">
      <w:pPr>
        <w:pStyle w:val="BodyText2"/>
        <w:spacing w:line="240" w:lineRule="auto"/>
        <w:rPr>
          <w:szCs w:val="22"/>
        </w:rPr>
      </w:pPr>
    </w:p>
    <w:p w14:paraId="4030BE65" w14:textId="3504E3A9" w:rsidR="00D41703" w:rsidRDefault="00D41703" w:rsidP="00576C66">
      <w:pPr>
        <w:widowControl w:val="0"/>
        <w:spacing w:line="240" w:lineRule="atLeas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795"/>
      </w:tblGrid>
      <w:tr w:rsidR="002400CC" w:rsidRPr="00BC27F4" w14:paraId="6D00A4DD" w14:textId="77777777" w:rsidTr="009A26B0">
        <w:trPr>
          <w:trHeight w:val="700"/>
          <w:jc w:val="center"/>
        </w:trPr>
        <w:tc>
          <w:tcPr>
            <w:tcW w:w="5845" w:type="dxa"/>
            <w:gridSpan w:val="2"/>
            <w:shd w:val="pct10" w:color="auto" w:fill="FFFFFF"/>
          </w:tcPr>
          <w:p w14:paraId="0228B958" w14:textId="77777777" w:rsidR="002400CC" w:rsidRPr="00B2742A" w:rsidRDefault="002400CC" w:rsidP="002400CC">
            <w:pPr>
              <w:pStyle w:val="Heading3"/>
              <w:keepNext w:val="0"/>
              <w:jc w:val="left"/>
              <w:rPr>
                <w:szCs w:val="20"/>
              </w:rPr>
            </w:pPr>
            <w:r w:rsidRPr="00B2742A">
              <w:rPr>
                <w:szCs w:val="20"/>
              </w:rPr>
              <w:t>Assignments</w:t>
            </w:r>
          </w:p>
          <w:p w14:paraId="3DFD2713" w14:textId="14629E52" w:rsidR="002400CC" w:rsidRPr="00B2742A" w:rsidRDefault="002400CC" w:rsidP="00576C66">
            <w:pPr>
              <w:widowControl w:val="0"/>
              <w:jc w:val="center"/>
              <w:rPr>
                <w:b/>
                <w:sz w:val="20"/>
                <w:szCs w:val="20"/>
              </w:rPr>
            </w:pPr>
            <w:r>
              <w:rPr>
                <w:b/>
                <w:sz w:val="20"/>
                <w:szCs w:val="20"/>
              </w:rPr>
              <w:t xml:space="preserve">                                                                               </w:t>
            </w:r>
            <w:r w:rsidRPr="00B2742A">
              <w:rPr>
                <w:b/>
                <w:sz w:val="20"/>
                <w:szCs w:val="20"/>
              </w:rPr>
              <w:t xml:space="preserve">Available </w:t>
            </w:r>
          </w:p>
          <w:p w14:paraId="33D0CDA2" w14:textId="025F0347" w:rsidR="002400CC" w:rsidRPr="00B2742A" w:rsidRDefault="002400CC" w:rsidP="00576C66">
            <w:pPr>
              <w:widowControl w:val="0"/>
              <w:jc w:val="center"/>
              <w:rPr>
                <w:b/>
                <w:sz w:val="20"/>
                <w:szCs w:val="20"/>
              </w:rPr>
            </w:pPr>
            <w:r>
              <w:rPr>
                <w:b/>
                <w:sz w:val="20"/>
                <w:szCs w:val="20"/>
              </w:rPr>
              <w:t xml:space="preserve">                                                                               </w:t>
            </w:r>
            <w:r w:rsidRPr="00B2742A">
              <w:rPr>
                <w:b/>
                <w:sz w:val="20"/>
                <w:szCs w:val="20"/>
              </w:rPr>
              <w:t>Points</w:t>
            </w:r>
          </w:p>
        </w:tc>
      </w:tr>
      <w:tr w:rsidR="003878C7" w:rsidRPr="00BC27F4" w14:paraId="5B88F92A" w14:textId="77777777" w:rsidTr="002400CC">
        <w:trPr>
          <w:jc w:val="center"/>
        </w:trPr>
        <w:tc>
          <w:tcPr>
            <w:tcW w:w="4050" w:type="dxa"/>
          </w:tcPr>
          <w:p w14:paraId="4F567B6B" w14:textId="625ADDDF" w:rsidR="003878C7" w:rsidRPr="008F45B2" w:rsidRDefault="003878C7" w:rsidP="00EC036B">
            <w:pPr>
              <w:widowControl w:val="0"/>
              <w:ind w:left="-18" w:firstLine="18"/>
              <w:rPr>
                <w:sz w:val="20"/>
                <w:szCs w:val="20"/>
              </w:rPr>
            </w:pPr>
            <w:r w:rsidRPr="008F45B2">
              <w:rPr>
                <w:sz w:val="20"/>
                <w:szCs w:val="20"/>
              </w:rPr>
              <w:t>Quizzes</w:t>
            </w:r>
            <w:r>
              <w:rPr>
                <w:sz w:val="20"/>
                <w:szCs w:val="20"/>
              </w:rPr>
              <w:t>/Tests</w:t>
            </w:r>
            <w:r w:rsidRPr="008F45B2">
              <w:rPr>
                <w:sz w:val="20"/>
                <w:szCs w:val="20"/>
              </w:rPr>
              <w:t xml:space="preserve"> </w:t>
            </w:r>
            <w:r>
              <w:rPr>
                <w:sz w:val="20"/>
                <w:szCs w:val="20"/>
              </w:rPr>
              <w:t>(</w:t>
            </w:r>
            <w:r w:rsidR="002400CC">
              <w:rPr>
                <w:sz w:val="20"/>
                <w:szCs w:val="20"/>
              </w:rPr>
              <w:t>2</w:t>
            </w:r>
            <w:r>
              <w:rPr>
                <w:sz w:val="20"/>
                <w:szCs w:val="20"/>
              </w:rPr>
              <w:t xml:space="preserve"> at ~50 points each, may vary)</w:t>
            </w:r>
          </w:p>
        </w:tc>
        <w:tc>
          <w:tcPr>
            <w:tcW w:w="1795" w:type="dxa"/>
          </w:tcPr>
          <w:p w14:paraId="43C9942F" w14:textId="783B59E4" w:rsidR="003878C7" w:rsidRPr="008F45B2" w:rsidRDefault="003878C7" w:rsidP="009310BA">
            <w:pPr>
              <w:widowControl w:val="0"/>
              <w:jc w:val="center"/>
              <w:rPr>
                <w:sz w:val="20"/>
                <w:szCs w:val="20"/>
              </w:rPr>
            </w:pPr>
            <w:r w:rsidRPr="008F45B2">
              <w:rPr>
                <w:sz w:val="20"/>
                <w:szCs w:val="20"/>
              </w:rPr>
              <w:t>1</w:t>
            </w:r>
            <w:r>
              <w:rPr>
                <w:sz w:val="20"/>
                <w:szCs w:val="20"/>
              </w:rPr>
              <w:t>00</w:t>
            </w:r>
          </w:p>
        </w:tc>
      </w:tr>
      <w:tr w:rsidR="00F16EC1" w:rsidRPr="00BC27F4" w14:paraId="296C5519" w14:textId="77777777" w:rsidTr="002400CC">
        <w:trPr>
          <w:jc w:val="center"/>
        </w:trPr>
        <w:tc>
          <w:tcPr>
            <w:tcW w:w="4050" w:type="dxa"/>
          </w:tcPr>
          <w:p w14:paraId="01A00BC6" w14:textId="703B4C57" w:rsidR="00F16EC1" w:rsidRPr="008F45B2" w:rsidRDefault="00F16EC1" w:rsidP="00EB72D7">
            <w:pPr>
              <w:widowControl w:val="0"/>
              <w:ind w:left="-18" w:firstLine="18"/>
              <w:rPr>
                <w:sz w:val="20"/>
                <w:szCs w:val="20"/>
              </w:rPr>
            </w:pPr>
            <w:r w:rsidRPr="008F45B2">
              <w:rPr>
                <w:sz w:val="20"/>
                <w:szCs w:val="20"/>
              </w:rPr>
              <w:t xml:space="preserve">Current </w:t>
            </w:r>
            <w:r>
              <w:rPr>
                <w:sz w:val="20"/>
                <w:szCs w:val="20"/>
              </w:rPr>
              <w:t>c</w:t>
            </w:r>
            <w:r w:rsidRPr="008F45B2">
              <w:rPr>
                <w:sz w:val="20"/>
                <w:szCs w:val="20"/>
              </w:rPr>
              <w:t xml:space="preserve">ampaign </w:t>
            </w:r>
            <w:r>
              <w:rPr>
                <w:sz w:val="20"/>
                <w:szCs w:val="20"/>
              </w:rPr>
              <w:t>a</w:t>
            </w:r>
            <w:r w:rsidRPr="008F45B2">
              <w:rPr>
                <w:sz w:val="20"/>
                <w:szCs w:val="20"/>
              </w:rPr>
              <w:t xml:space="preserve">ssignment </w:t>
            </w:r>
          </w:p>
        </w:tc>
        <w:tc>
          <w:tcPr>
            <w:tcW w:w="1795" w:type="dxa"/>
          </w:tcPr>
          <w:p w14:paraId="73F05C61" w14:textId="69DB70F1" w:rsidR="00F16EC1" w:rsidRPr="008F45B2" w:rsidRDefault="00F16EC1" w:rsidP="002B689C">
            <w:pPr>
              <w:widowControl w:val="0"/>
              <w:jc w:val="center"/>
              <w:rPr>
                <w:sz w:val="20"/>
                <w:szCs w:val="20"/>
              </w:rPr>
            </w:pPr>
            <w:r w:rsidRPr="008F45B2">
              <w:rPr>
                <w:sz w:val="20"/>
                <w:szCs w:val="20"/>
              </w:rPr>
              <w:t>100</w:t>
            </w:r>
          </w:p>
        </w:tc>
      </w:tr>
      <w:tr w:rsidR="00F16EC1" w:rsidRPr="00BC27F4" w14:paraId="43823F7A" w14:textId="77777777" w:rsidTr="002400CC">
        <w:trPr>
          <w:jc w:val="center"/>
        </w:trPr>
        <w:tc>
          <w:tcPr>
            <w:tcW w:w="4050" w:type="dxa"/>
          </w:tcPr>
          <w:p w14:paraId="7B22B23F" w14:textId="73EE666E" w:rsidR="00F16EC1" w:rsidRPr="008F45B2" w:rsidRDefault="00F16EC1" w:rsidP="008F45B2">
            <w:pPr>
              <w:widowControl w:val="0"/>
              <w:ind w:left="-18" w:firstLine="18"/>
              <w:rPr>
                <w:sz w:val="20"/>
                <w:szCs w:val="20"/>
              </w:rPr>
            </w:pPr>
            <w:r w:rsidRPr="008F45B2">
              <w:rPr>
                <w:sz w:val="20"/>
                <w:szCs w:val="20"/>
              </w:rPr>
              <w:t xml:space="preserve">Participation </w:t>
            </w:r>
            <w:r>
              <w:rPr>
                <w:sz w:val="20"/>
                <w:szCs w:val="20"/>
              </w:rPr>
              <w:t>is compiled by both attendance and in-class assignments</w:t>
            </w:r>
          </w:p>
        </w:tc>
        <w:tc>
          <w:tcPr>
            <w:tcW w:w="1795" w:type="dxa"/>
          </w:tcPr>
          <w:p w14:paraId="7D1D2188" w14:textId="76991FD5" w:rsidR="00F16EC1" w:rsidRPr="008F45B2" w:rsidRDefault="00F16EC1" w:rsidP="003357EC">
            <w:pPr>
              <w:widowControl w:val="0"/>
              <w:jc w:val="center"/>
              <w:rPr>
                <w:sz w:val="20"/>
                <w:szCs w:val="20"/>
              </w:rPr>
            </w:pPr>
            <w:r>
              <w:rPr>
                <w:sz w:val="20"/>
                <w:szCs w:val="20"/>
              </w:rPr>
              <w:t>5pts per class period; may be greater than 5pts depending on the assignment</w:t>
            </w:r>
          </w:p>
        </w:tc>
      </w:tr>
      <w:tr w:rsidR="00F16EC1" w:rsidRPr="00BC27F4" w14:paraId="7915E4C6" w14:textId="77777777" w:rsidTr="002400CC">
        <w:trPr>
          <w:jc w:val="center"/>
        </w:trPr>
        <w:tc>
          <w:tcPr>
            <w:tcW w:w="4050" w:type="dxa"/>
          </w:tcPr>
          <w:p w14:paraId="62CFFE12" w14:textId="6EF48D26" w:rsidR="00F16EC1" w:rsidRPr="008F45B2" w:rsidRDefault="00F16EC1" w:rsidP="00EA6ABE">
            <w:pPr>
              <w:widowControl w:val="0"/>
              <w:ind w:left="-18" w:firstLine="18"/>
              <w:rPr>
                <w:sz w:val="20"/>
                <w:szCs w:val="20"/>
              </w:rPr>
            </w:pPr>
            <w:r w:rsidRPr="008F45B2">
              <w:rPr>
                <w:sz w:val="20"/>
                <w:szCs w:val="20"/>
              </w:rPr>
              <w:t xml:space="preserve">     Pitch</w:t>
            </w:r>
          </w:p>
        </w:tc>
        <w:tc>
          <w:tcPr>
            <w:tcW w:w="1795" w:type="dxa"/>
          </w:tcPr>
          <w:p w14:paraId="6052E3AF" w14:textId="124E9546" w:rsidR="00F16EC1" w:rsidRPr="008F45B2" w:rsidRDefault="00F16EC1" w:rsidP="00576C66">
            <w:pPr>
              <w:widowControl w:val="0"/>
              <w:jc w:val="center"/>
              <w:rPr>
                <w:sz w:val="20"/>
                <w:szCs w:val="20"/>
              </w:rPr>
            </w:pPr>
            <w:r w:rsidRPr="008F45B2">
              <w:rPr>
                <w:sz w:val="20"/>
                <w:szCs w:val="20"/>
              </w:rPr>
              <w:t>100</w:t>
            </w:r>
          </w:p>
        </w:tc>
      </w:tr>
      <w:tr w:rsidR="00F16EC1" w:rsidRPr="00BC27F4" w14:paraId="6649AF89" w14:textId="77777777" w:rsidTr="00A07B89">
        <w:trPr>
          <w:jc w:val="center"/>
        </w:trPr>
        <w:tc>
          <w:tcPr>
            <w:tcW w:w="4050" w:type="dxa"/>
            <w:tcBorders>
              <w:bottom w:val="single" w:sz="4" w:space="0" w:color="auto"/>
            </w:tcBorders>
          </w:tcPr>
          <w:p w14:paraId="731F6AC3" w14:textId="72112738" w:rsidR="00F16EC1" w:rsidRPr="008F45B2" w:rsidRDefault="00F16EC1" w:rsidP="00B2742A">
            <w:pPr>
              <w:widowControl w:val="0"/>
              <w:ind w:left="-18" w:firstLine="18"/>
              <w:rPr>
                <w:sz w:val="20"/>
                <w:szCs w:val="20"/>
              </w:rPr>
            </w:pPr>
            <w:r w:rsidRPr="008F45B2">
              <w:rPr>
                <w:sz w:val="20"/>
                <w:szCs w:val="20"/>
              </w:rPr>
              <w:t xml:space="preserve">     Campaign Book</w:t>
            </w:r>
          </w:p>
        </w:tc>
        <w:tc>
          <w:tcPr>
            <w:tcW w:w="1795" w:type="dxa"/>
            <w:tcBorders>
              <w:bottom w:val="single" w:sz="4" w:space="0" w:color="auto"/>
            </w:tcBorders>
          </w:tcPr>
          <w:p w14:paraId="174FB833" w14:textId="6E559E62" w:rsidR="00F16EC1" w:rsidRPr="008F45B2" w:rsidRDefault="00F16EC1" w:rsidP="00576C66">
            <w:pPr>
              <w:widowControl w:val="0"/>
              <w:jc w:val="center"/>
              <w:rPr>
                <w:sz w:val="20"/>
                <w:szCs w:val="20"/>
              </w:rPr>
            </w:pPr>
            <w:r>
              <w:rPr>
                <w:sz w:val="20"/>
                <w:szCs w:val="20"/>
              </w:rPr>
              <w:t>300</w:t>
            </w:r>
          </w:p>
        </w:tc>
      </w:tr>
      <w:tr w:rsidR="00F16EC1" w:rsidRPr="00BC27F4" w14:paraId="2E9DF95C" w14:textId="77777777" w:rsidTr="002400CC">
        <w:trPr>
          <w:jc w:val="center"/>
        </w:trPr>
        <w:tc>
          <w:tcPr>
            <w:tcW w:w="4050" w:type="dxa"/>
            <w:tcBorders>
              <w:bottom w:val="single" w:sz="4" w:space="0" w:color="auto"/>
            </w:tcBorders>
          </w:tcPr>
          <w:p w14:paraId="33DFFD00" w14:textId="478F42F7" w:rsidR="00F16EC1" w:rsidRPr="008F45B2" w:rsidRDefault="00F16EC1" w:rsidP="00576C66">
            <w:pPr>
              <w:widowControl w:val="0"/>
              <w:ind w:left="-18" w:firstLine="18"/>
              <w:rPr>
                <w:sz w:val="20"/>
                <w:szCs w:val="20"/>
              </w:rPr>
            </w:pPr>
            <w:r>
              <w:rPr>
                <w:sz w:val="20"/>
                <w:szCs w:val="20"/>
              </w:rPr>
              <w:t xml:space="preserve">     Peer Evaluation 1</w:t>
            </w:r>
          </w:p>
        </w:tc>
        <w:tc>
          <w:tcPr>
            <w:tcW w:w="1795" w:type="dxa"/>
            <w:tcBorders>
              <w:bottom w:val="single" w:sz="4" w:space="0" w:color="auto"/>
            </w:tcBorders>
          </w:tcPr>
          <w:p w14:paraId="32F9C7DC" w14:textId="17144D41" w:rsidR="00F16EC1" w:rsidRPr="008F45B2" w:rsidRDefault="00F16EC1" w:rsidP="00576C66">
            <w:pPr>
              <w:widowControl w:val="0"/>
              <w:jc w:val="center"/>
              <w:rPr>
                <w:sz w:val="20"/>
                <w:szCs w:val="20"/>
              </w:rPr>
            </w:pPr>
            <w:r>
              <w:rPr>
                <w:sz w:val="20"/>
                <w:szCs w:val="20"/>
              </w:rPr>
              <w:t>50</w:t>
            </w:r>
          </w:p>
        </w:tc>
      </w:tr>
      <w:tr w:rsidR="00F16EC1" w:rsidRPr="00BC27F4" w14:paraId="7B690D5A" w14:textId="77777777" w:rsidTr="002400CC">
        <w:trPr>
          <w:jc w:val="center"/>
        </w:trPr>
        <w:tc>
          <w:tcPr>
            <w:tcW w:w="4050" w:type="dxa"/>
            <w:tcBorders>
              <w:bottom w:val="single" w:sz="4" w:space="0" w:color="auto"/>
            </w:tcBorders>
          </w:tcPr>
          <w:p w14:paraId="55EC2458" w14:textId="77777777" w:rsidR="00F16EC1" w:rsidRDefault="00F16EC1" w:rsidP="00576C66">
            <w:pPr>
              <w:widowControl w:val="0"/>
              <w:ind w:left="-18" w:firstLine="18"/>
              <w:rPr>
                <w:sz w:val="20"/>
                <w:szCs w:val="20"/>
              </w:rPr>
            </w:pPr>
            <w:r w:rsidRPr="008F45B2">
              <w:rPr>
                <w:sz w:val="20"/>
                <w:szCs w:val="20"/>
              </w:rPr>
              <w:t xml:space="preserve">     Peer Evaluation</w:t>
            </w:r>
            <w:r>
              <w:rPr>
                <w:sz w:val="20"/>
                <w:szCs w:val="20"/>
              </w:rPr>
              <w:t xml:space="preserve"> 2</w:t>
            </w:r>
          </w:p>
          <w:p w14:paraId="281D2912" w14:textId="5F3B3483" w:rsidR="00F16EC1" w:rsidRPr="008F45B2" w:rsidRDefault="00F16EC1" w:rsidP="003E5D7C">
            <w:pPr>
              <w:widowControl w:val="0"/>
              <w:rPr>
                <w:sz w:val="20"/>
                <w:szCs w:val="20"/>
              </w:rPr>
            </w:pPr>
            <w:r>
              <w:rPr>
                <w:sz w:val="20"/>
                <w:szCs w:val="20"/>
              </w:rPr>
              <w:t>Total campaign points awarded will be adjusted with effort</w:t>
            </w:r>
          </w:p>
        </w:tc>
        <w:tc>
          <w:tcPr>
            <w:tcW w:w="1795" w:type="dxa"/>
            <w:tcBorders>
              <w:bottom w:val="single" w:sz="4" w:space="0" w:color="auto"/>
            </w:tcBorders>
          </w:tcPr>
          <w:p w14:paraId="01BD5DFA" w14:textId="0FC0E87D" w:rsidR="00F16EC1" w:rsidRDefault="00F16EC1" w:rsidP="00576C66">
            <w:pPr>
              <w:widowControl w:val="0"/>
              <w:jc w:val="center"/>
              <w:rPr>
                <w:sz w:val="20"/>
                <w:szCs w:val="20"/>
              </w:rPr>
            </w:pPr>
            <w:r>
              <w:rPr>
                <w:sz w:val="20"/>
                <w:szCs w:val="20"/>
              </w:rPr>
              <w:t>*</w:t>
            </w:r>
          </w:p>
        </w:tc>
      </w:tr>
      <w:tr w:rsidR="00F16EC1" w:rsidRPr="00BC27F4" w14:paraId="13897B65" w14:textId="77777777" w:rsidTr="00A07B89">
        <w:trPr>
          <w:jc w:val="center"/>
        </w:trPr>
        <w:tc>
          <w:tcPr>
            <w:tcW w:w="4050" w:type="dxa"/>
            <w:tcBorders>
              <w:top w:val="single" w:sz="4" w:space="0" w:color="auto"/>
              <w:bottom w:val="single" w:sz="4" w:space="0" w:color="auto"/>
            </w:tcBorders>
          </w:tcPr>
          <w:p w14:paraId="77B497D2" w14:textId="76A3BF6D" w:rsidR="00F16EC1" w:rsidRPr="008F45B2" w:rsidRDefault="00F16EC1" w:rsidP="00576C66">
            <w:pPr>
              <w:widowControl w:val="0"/>
              <w:ind w:left="-18" w:firstLine="18"/>
              <w:rPr>
                <w:sz w:val="20"/>
                <w:szCs w:val="20"/>
              </w:rPr>
            </w:pPr>
          </w:p>
        </w:tc>
        <w:tc>
          <w:tcPr>
            <w:tcW w:w="1795" w:type="dxa"/>
            <w:tcBorders>
              <w:top w:val="single" w:sz="4" w:space="0" w:color="auto"/>
              <w:bottom w:val="single" w:sz="4" w:space="0" w:color="auto"/>
            </w:tcBorders>
          </w:tcPr>
          <w:p w14:paraId="66313A3D" w14:textId="02F3A566" w:rsidR="00F16EC1" w:rsidRPr="008F45B2" w:rsidRDefault="00F16EC1" w:rsidP="00576C66">
            <w:pPr>
              <w:widowControl w:val="0"/>
              <w:jc w:val="center"/>
              <w:rPr>
                <w:sz w:val="20"/>
                <w:szCs w:val="20"/>
              </w:rPr>
            </w:pPr>
          </w:p>
        </w:tc>
      </w:tr>
      <w:tr w:rsidR="00F16EC1" w:rsidRPr="00BC27F4" w14:paraId="0D6C2151" w14:textId="77777777" w:rsidTr="00A07B89">
        <w:trPr>
          <w:jc w:val="center"/>
        </w:trPr>
        <w:tc>
          <w:tcPr>
            <w:tcW w:w="4050" w:type="dxa"/>
            <w:tcBorders>
              <w:top w:val="single" w:sz="4" w:space="0" w:color="auto"/>
              <w:left w:val="single" w:sz="4" w:space="0" w:color="auto"/>
              <w:bottom w:val="single" w:sz="4" w:space="0" w:color="auto"/>
              <w:right w:val="single" w:sz="4" w:space="0" w:color="auto"/>
            </w:tcBorders>
          </w:tcPr>
          <w:p w14:paraId="1C4F8C83" w14:textId="581CE3A4" w:rsidR="00F16EC1" w:rsidRPr="008F45B2" w:rsidRDefault="00F16EC1" w:rsidP="00576C66">
            <w:pPr>
              <w:widowControl w:val="0"/>
              <w:ind w:left="-18" w:firstLine="18"/>
              <w:rPr>
                <w:b/>
                <w:i/>
                <w:sz w:val="20"/>
                <w:szCs w:val="20"/>
              </w:rPr>
            </w:pPr>
            <w:r w:rsidRPr="008F45B2">
              <w:rPr>
                <w:b/>
                <w:sz w:val="20"/>
                <w:szCs w:val="20"/>
              </w:rPr>
              <w:t xml:space="preserve">Extra Credit Available: </w:t>
            </w:r>
          </w:p>
        </w:tc>
        <w:tc>
          <w:tcPr>
            <w:tcW w:w="1795" w:type="dxa"/>
            <w:tcBorders>
              <w:top w:val="single" w:sz="4" w:space="0" w:color="auto"/>
              <w:left w:val="single" w:sz="4" w:space="0" w:color="auto"/>
              <w:bottom w:val="single" w:sz="4" w:space="0" w:color="auto"/>
              <w:right w:val="single" w:sz="4" w:space="0" w:color="auto"/>
            </w:tcBorders>
          </w:tcPr>
          <w:p w14:paraId="32CE479F" w14:textId="200B2D24" w:rsidR="00F16EC1" w:rsidRPr="008F45B2" w:rsidRDefault="00F16EC1" w:rsidP="003C2C7D">
            <w:pPr>
              <w:widowControl w:val="0"/>
              <w:jc w:val="center"/>
              <w:rPr>
                <w:b/>
                <w:sz w:val="20"/>
                <w:szCs w:val="20"/>
              </w:rPr>
            </w:pPr>
          </w:p>
        </w:tc>
      </w:tr>
      <w:tr w:rsidR="00F16EC1" w:rsidRPr="00BC27F4" w14:paraId="01DE948E" w14:textId="77777777" w:rsidTr="002400CC">
        <w:trPr>
          <w:jc w:val="center"/>
        </w:trPr>
        <w:tc>
          <w:tcPr>
            <w:tcW w:w="4050" w:type="dxa"/>
            <w:tcBorders>
              <w:top w:val="single" w:sz="4" w:space="0" w:color="auto"/>
              <w:left w:val="single" w:sz="4" w:space="0" w:color="auto"/>
              <w:bottom w:val="single" w:sz="4" w:space="0" w:color="auto"/>
              <w:right w:val="single" w:sz="4" w:space="0" w:color="auto"/>
            </w:tcBorders>
          </w:tcPr>
          <w:p w14:paraId="2ED14697" w14:textId="6411F217" w:rsidR="00F16EC1" w:rsidRPr="008F45B2" w:rsidRDefault="00F16EC1" w:rsidP="003357EC">
            <w:pPr>
              <w:widowControl w:val="0"/>
              <w:ind w:left="-18" w:firstLine="18"/>
              <w:rPr>
                <w:b/>
                <w:sz w:val="20"/>
                <w:szCs w:val="20"/>
              </w:rPr>
            </w:pPr>
            <w:r w:rsidRPr="008F45B2">
              <w:rPr>
                <w:sz w:val="20"/>
                <w:szCs w:val="20"/>
              </w:rPr>
              <w:t xml:space="preserve">Winning Team </w:t>
            </w:r>
            <w:r w:rsidRPr="008F45B2">
              <w:rPr>
                <w:i/>
                <w:sz w:val="20"/>
                <w:szCs w:val="20"/>
              </w:rPr>
              <w:t>Bonus</w:t>
            </w:r>
            <w:r>
              <w:rPr>
                <w:i/>
                <w:sz w:val="20"/>
                <w:szCs w:val="20"/>
              </w:rPr>
              <w:t xml:space="preserve"> </w:t>
            </w:r>
          </w:p>
        </w:tc>
        <w:tc>
          <w:tcPr>
            <w:tcW w:w="1795" w:type="dxa"/>
            <w:tcBorders>
              <w:top w:val="single" w:sz="4" w:space="0" w:color="auto"/>
              <w:left w:val="single" w:sz="4" w:space="0" w:color="auto"/>
              <w:bottom w:val="single" w:sz="4" w:space="0" w:color="auto"/>
              <w:right w:val="single" w:sz="4" w:space="0" w:color="auto"/>
            </w:tcBorders>
          </w:tcPr>
          <w:p w14:paraId="2D8DE087" w14:textId="1F813CCA" w:rsidR="00F16EC1" w:rsidRPr="008F45B2" w:rsidRDefault="00F16EC1" w:rsidP="003357EC">
            <w:pPr>
              <w:widowControl w:val="0"/>
              <w:jc w:val="center"/>
              <w:rPr>
                <w:sz w:val="20"/>
                <w:szCs w:val="20"/>
              </w:rPr>
            </w:pPr>
            <w:r>
              <w:rPr>
                <w:sz w:val="20"/>
                <w:szCs w:val="20"/>
              </w:rPr>
              <w:t>15</w:t>
            </w:r>
          </w:p>
        </w:tc>
      </w:tr>
      <w:tr w:rsidR="00F16EC1" w:rsidRPr="00BC27F4" w14:paraId="740E9591" w14:textId="77777777" w:rsidTr="002400CC">
        <w:trPr>
          <w:jc w:val="center"/>
        </w:trPr>
        <w:tc>
          <w:tcPr>
            <w:tcW w:w="4050" w:type="dxa"/>
            <w:tcBorders>
              <w:top w:val="single" w:sz="4" w:space="0" w:color="auto"/>
              <w:left w:val="single" w:sz="4" w:space="0" w:color="auto"/>
              <w:bottom w:val="single" w:sz="4" w:space="0" w:color="auto"/>
              <w:right w:val="single" w:sz="4" w:space="0" w:color="auto"/>
            </w:tcBorders>
          </w:tcPr>
          <w:p w14:paraId="2D7CD4AC" w14:textId="48CD6A83" w:rsidR="00F16EC1" w:rsidRPr="008F45B2" w:rsidRDefault="00F16EC1" w:rsidP="003357EC">
            <w:pPr>
              <w:widowControl w:val="0"/>
              <w:ind w:left="-18" w:firstLine="18"/>
              <w:rPr>
                <w:sz w:val="20"/>
                <w:szCs w:val="20"/>
              </w:rPr>
            </w:pPr>
            <w:r w:rsidRPr="008F45B2">
              <w:rPr>
                <w:sz w:val="20"/>
                <w:szCs w:val="20"/>
              </w:rPr>
              <w:t>Research Pool (see end of syllabus)</w:t>
            </w:r>
          </w:p>
        </w:tc>
        <w:tc>
          <w:tcPr>
            <w:tcW w:w="1795" w:type="dxa"/>
            <w:tcBorders>
              <w:top w:val="single" w:sz="4" w:space="0" w:color="auto"/>
              <w:left w:val="single" w:sz="4" w:space="0" w:color="auto"/>
              <w:bottom w:val="single" w:sz="4" w:space="0" w:color="auto"/>
              <w:right w:val="single" w:sz="4" w:space="0" w:color="auto"/>
            </w:tcBorders>
          </w:tcPr>
          <w:p w14:paraId="28F79E7B" w14:textId="2C29B3FE" w:rsidR="00F16EC1" w:rsidRPr="008F45B2" w:rsidRDefault="00F16EC1" w:rsidP="003357EC">
            <w:pPr>
              <w:widowControl w:val="0"/>
              <w:jc w:val="center"/>
              <w:rPr>
                <w:sz w:val="20"/>
                <w:szCs w:val="20"/>
              </w:rPr>
            </w:pPr>
            <w:r w:rsidRPr="008F45B2">
              <w:rPr>
                <w:sz w:val="20"/>
                <w:szCs w:val="20"/>
              </w:rPr>
              <w:t>1</w:t>
            </w:r>
            <w:r>
              <w:rPr>
                <w:sz w:val="20"/>
                <w:szCs w:val="20"/>
              </w:rPr>
              <w:t>5</w:t>
            </w:r>
          </w:p>
        </w:tc>
      </w:tr>
      <w:tr w:rsidR="00F16EC1" w:rsidRPr="00BC27F4" w14:paraId="2BE0E94E" w14:textId="77777777" w:rsidTr="002400CC">
        <w:trPr>
          <w:jc w:val="center"/>
        </w:trPr>
        <w:tc>
          <w:tcPr>
            <w:tcW w:w="4050" w:type="dxa"/>
            <w:tcBorders>
              <w:top w:val="single" w:sz="4" w:space="0" w:color="auto"/>
              <w:left w:val="single" w:sz="4" w:space="0" w:color="auto"/>
              <w:bottom w:val="single" w:sz="4" w:space="0" w:color="auto"/>
              <w:right w:val="single" w:sz="4" w:space="0" w:color="auto"/>
            </w:tcBorders>
          </w:tcPr>
          <w:p w14:paraId="40E1ABF5" w14:textId="0A9600B9" w:rsidR="00F16EC1" w:rsidRPr="008F45B2" w:rsidRDefault="00F16EC1" w:rsidP="003357EC">
            <w:pPr>
              <w:widowControl w:val="0"/>
              <w:ind w:left="-18" w:firstLine="18"/>
              <w:rPr>
                <w:sz w:val="20"/>
                <w:szCs w:val="20"/>
              </w:rPr>
            </w:pPr>
            <w:r>
              <w:rPr>
                <w:sz w:val="20"/>
                <w:szCs w:val="20"/>
              </w:rPr>
              <w:t>Random in-class stuff</w:t>
            </w:r>
          </w:p>
        </w:tc>
        <w:tc>
          <w:tcPr>
            <w:tcW w:w="1795" w:type="dxa"/>
            <w:tcBorders>
              <w:top w:val="single" w:sz="4" w:space="0" w:color="auto"/>
              <w:left w:val="single" w:sz="4" w:space="0" w:color="auto"/>
              <w:bottom w:val="single" w:sz="4" w:space="0" w:color="auto"/>
              <w:right w:val="single" w:sz="4" w:space="0" w:color="auto"/>
            </w:tcBorders>
          </w:tcPr>
          <w:p w14:paraId="2C8E9F83" w14:textId="09590815" w:rsidR="00F16EC1" w:rsidRPr="008F45B2" w:rsidRDefault="00F16EC1" w:rsidP="003357EC">
            <w:pPr>
              <w:widowControl w:val="0"/>
              <w:jc w:val="center"/>
              <w:rPr>
                <w:sz w:val="20"/>
                <w:szCs w:val="20"/>
              </w:rPr>
            </w:pPr>
            <w:r>
              <w:rPr>
                <w:sz w:val="20"/>
                <w:szCs w:val="20"/>
              </w:rPr>
              <w:t>TBA</w:t>
            </w:r>
          </w:p>
        </w:tc>
      </w:tr>
      <w:tr w:rsidR="00F16EC1" w:rsidRPr="00BC27F4" w14:paraId="79E5DB24" w14:textId="77777777" w:rsidTr="002400CC">
        <w:trPr>
          <w:jc w:val="center"/>
        </w:trPr>
        <w:tc>
          <w:tcPr>
            <w:tcW w:w="4050" w:type="dxa"/>
            <w:tcBorders>
              <w:top w:val="single" w:sz="4" w:space="0" w:color="auto"/>
              <w:left w:val="single" w:sz="4" w:space="0" w:color="auto"/>
              <w:bottom w:val="single" w:sz="4" w:space="0" w:color="auto"/>
              <w:right w:val="single" w:sz="4" w:space="0" w:color="auto"/>
            </w:tcBorders>
          </w:tcPr>
          <w:p w14:paraId="67CD8269" w14:textId="741F0B84" w:rsidR="00F16EC1" w:rsidRPr="008F45B2" w:rsidRDefault="00F16EC1" w:rsidP="003357EC">
            <w:pPr>
              <w:widowControl w:val="0"/>
              <w:ind w:left="-18" w:firstLine="18"/>
              <w:rPr>
                <w:sz w:val="20"/>
                <w:szCs w:val="20"/>
              </w:rPr>
            </w:pPr>
          </w:p>
        </w:tc>
        <w:tc>
          <w:tcPr>
            <w:tcW w:w="1795" w:type="dxa"/>
            <w:tcBorders>
              <w:top w:val="single" w:sz="4" w:space="0" w:color="auto"/>
              <w:left w:val="single" w:sz="4" w:space="0" w:color="auto"/>
              <w:bottom w:val="single" w:sz="4" w:space="0" w:color="auto"/>
              <w:right w:val="single" w:sz="4" w:space="0" w:color="auto"/>
            </w:tcBorders>
          </w:tcPr>
          <w:p w14:paraId="5210F406" w14:textId="7FFEFC39" w:rsidR="00F16EC1" w:rsidRPr="008F45B2" w:rsidRDefault="00F16EC1" w:rsidP="003357EC">
            <w:pPr>
              <w:widowControl w:val="0"/>
              <w:jc w:val="center"/>
              <w:rPr>
                <w:sz w:val="20"/>
                <w:szCs w:val="20"/>
              </w:rPr>
            </w:pPr>
          </w:p>
        </w:tc>
      </w:tr>
    </w:tbl>
    <w:p w14:paraId="28ECC4A8" w14:textId="77777777" w:rsidR="00D41703" w:rsidRDefault="00D41703" w:rsidP="00576C66">
      <w:pPr>
        <w:widowControl w:val="0"/>
        <w:spacing w:line="240" w:lineRule="atLeast"/>
        <w:rPr>
          <w:sz w:val="22"/>
        </w:rPr>
      </w:pPr>
    </w:p>
    <w:p w14:paraId="1E412957" w14:textId="24223C2D" w:rsidR="0057731E" w:rsidRDefault="009F114E" w:rsidP="0057731E">
      <w:pPr>
        <w:rPr>
          <w:sz w:val="22"/>
          <w:szCs w:val="22"/>
        </w:rPr>
      </w:pPr>
      <w:r>
        <w:rPr>
          <w:color w:val="000000"/>
          <w:sz w:val="22"/>
          <w:szCs w:val="22"/>
        </w:rPr>
        <w:t xml:space="preserve">Assignment grades will be </w:t>
      </w:r>
      <w:r w:rsidR="00A22A1D">
        <w:rPr>
          <w:color w:val="000000"/>
          <w:sz w:val="22"/>
          <w:szCs w:val="22"/>
        </w:rPr>
        <w:t xml:space="preserve">posted on </w:t>
      </w:r>
      <w:r w:rsidR="007F136C">
        <w:rPr>
          <w:color w:val="000000"/>
          <w:sz w:val="22"/>
          <w:szCs w:val="22"/>
        </w:rPr>
        <w:t>Canvas’s</w:t>
      </w:r>
      <w:r w:rsidR="00A22A1D">
        <w:rPr>
          <w:color w:val="000000"/>
          <w:sz w:val="22"/>
          <w:szCs w:val="22"/>
        </w:rPr>
        <w:t xml:space="preserve"> </w:t>
      </w:r>
      <w:r w:rsidR="00BE7AF6">
        <w:rPr>
          <w:color w:val="000000"/>
          <w:sz w:val="22"/>
          <w:szCs w:val="22"/>
        </w:rPr>
        <w:t>grade book; please</w:t>
      </w:r>
      <w:r w:rsidR="00A22A1D">
        <w:rPr>
          <w:color w:val="000000"/>
          <w:sz w:val="22"/>
          <w:szCs w:val="22"/>
        </w:rPr>
        <w:t xml:space="preserve"> keep track of them there</w:t>
      </w:r>
      <w:r>
        <w:rPr>
          <w:color w:val="000000"/>
          <w:sz w:val="22"/>
          <w:szCs w:val="22"/>
        </w:rPr>
        <w:t xml:space="preserve">. </w:t>
      </w:r>
      <w:r w:rsidR="0057731E" w:rsidRPr="000C08C1">
        <w:rPr>
          <w:color w:val="000000"/>
          <w:sz w:val="22"/>
          <w:szCs w:val="22"/>
        </w:rPr>
        <w:t xml:space="preserve"> </w:t>
      </w:r>
      <w:r w:rsidR="0057731E" w:rsidRPr="000C08C1">
        <w:rPr>
          <w:sz w:val="22"/>
          <w:szCs w:val="22"/>
        </w:rPr>
        <w:t>If you disagree with my</w:t>
      </w:r>
      <w:r w:rsidR="0057731E" w:rsidRPr="001F470A">
        <w:rPr>
          <w:sz w:val="22"/>
          <w:szCs w:val="22"/>
        </w:rPr>
        <w:t xml:space="preserve"> evaluation of your work,</w:t>
      </w:r>
      <w:r>
        <w:rPr>
          <w:sz w:val="22"/>
          <w:szCs w:val="22"/>
        </w:rPr>
        <w:t xml:space="preserve"> </w:t>
      </w:r>
      <w:r w:rsidR="00B3793F">
        <w:rPr>
          <w:sz w:val="22"/>
          <w:szCs w:val="22"/>
        </w:rPr>
        <w:t xml:space="preserve">or </w:t>
      </w:r>
      <w:proofErr w:type="gramStart"/>
      <w:r>
        <w:rPr>
          <w:sz w:val="22"/>
          <w:szCs w:val="22"/>
        </w:rPr>
        <w:t>it is clear that I</w:t>
      </w:r>
      <w:proofErr w:type="gramEnd"/>
      <w:r>
        <w:rPr>
          <w:sz w:val="22"/>
          <w:szCs w:val="22"/>
        </w:rPr>
        <w:t xml:space="preserve"> have misgraded something,</w:t>
      </w:r>
      <w:r w:rsidR="0057731E" w:rsidRPr="001F470A">
        <w:rPr>
          <w:sz w:val="22"/>
          <w:szCs w:val="22"/>
        </w:rPr>
        <w:t xml:space="preserve"> please see </w:t>
      </w:r>
      <w:r w:rsidR="0057731E" w:rsidRPr="001F470A">
        <w:rPr>
          <w:sz w:val="22"/>
          <w:szCs w:val="22"/>
        </w:rPr>
        <w:lastRenderedPageBreak/>
        <w:t xml:space="preserve">me </w:t>
      </w:r>
      <w:r w:rsidR="003878C7">
        <w:rPr>
          <w:sz w:val="22"/>
          <w:szCs w:val="22"/>
        </w:rPr>
        <w:t>for a meeting</w:t>
      </w:r>
      <w:r w:rsidR="003436C3">
        <w:rPr>
          <w:sz w:val="22"/>
          <w:szCs w:val="22"/>
        </w:rPr>
        <w:t xml:space="preserve"> or after class</w:t>
      </w:r>
      <w:r w:rsidR="0057731E" w:rsidRPr="001F470A">
        <w:rPr>
          <w:sz w:val="22"/>
          <w:szCs w:val="22"/>
        </w:rPr>
        <w:t xml:space="preserve"> </w:t>
      </w:r>
      <w:r w:rsidR="0057731E" w:rsidRPr="001F470A">
        <w:rPr>
          <w:i/>
          <w:sz w:val="22"/>
          <w:szCs w:val="22"/>
        </w:rPr>
        <w:t>within one week</w:t>
      </w:r>
      <w:r w:rsidR="0057731E" w:rsidRPr="001F470A">
        <w:rPr>
          <w:sz w:val="22"/>
          <w:szCs w:val="22"/>
        </w:rPr>
        <w:t xml:space="preserve"> after </w:t>
      </w:r>
      <w:r w:rsidR="0057731E">
        <w:rPr>
          <w:sz w:val="22"/>
          <w:szCs w:val="22"/>
        </w:rPr>
        <w:t xml:space="preserve">I </w:t>
      </w:r>
      <w:r w:rsidR="0057731E" w:rsidRPr="001F470A">
        <w:rPr>
          <w:sz w:val="22"/>
          <w:szCs w:val="22"/>
        </w:rPr>
        <w:t xml:space="preserve">have returned your work. </w:t>
      </w:r>
      <w:r w:rsidR="0057731E">
        <w:rPr>
          <w:sz w:val="22"/>
          <w:szCs w:val="22"/>
        </w:rPr>
        <w:t xml:space="preserve">I </w:t>
      </w:r>
      <w:r w:rsidR="0057731E" w:rsidRPr="001F470A">
        <w:rPr>
          <w:sz w:val="22"/>
          <w:szCs w:val="22"/>
        </w:rPr>
        <w:t xml:space="preserve">will not discuss grades at any other time. </w:t>
      </w:r>
      <w:r w:rsidR="000255DF">
        <w:rPr>
          <w:sz w:val="22"/>
          <w:szCs w:val="22"/>
        </w:rPr>
        <w:t>I follow conventional roun</w:t>
      </w:r>
      <w:r w:rsidR="00F015C6">
        <w:rPr>
          <w:sz w:val="22"/>
          <w:szCs w:val="22"/>
        </w:rPr>
        <w:t>ding-</w:t>
      </w:r>
      <w:r w:rsidR="000255DF">
        <w:rPr>
          <w:sz w:val="22"/>
          <w:szCs w:val="22"/>
        </w:rPr>
        <w:t>up procedures (see scale below)</w:t>
      </w:r>
    </w:p>
    <w:p w14:paraId="44DBACF2" w14:textId="6903DE24" w:rsidR="00C9372E" w:rsidRDefault="00B3793F" w:rsidP="00C9372E">
      <w:pPr>
        <w:rPr>
          <w:i/>
          <w:sz w:val="22"/>
          <w:szCs w:val="22"/>
        </w:rPr>
      </w:pPr>
      <w:r>
        <w:rPr>
          <w:i/>
          <w:sz w:val="22"/>
          <w:szCs w:val="22"/>
        </w:rPr>
        <w:t>*</w:t>
      </w:r>
      <w:proofErr w:type="gramStart"/>
      <w:r>
        <w:rPr>
          <w:i/>
          <w:sz w:val="22"/>
          <w:szCs w:val="22"/>
        </w:rPr>
        <w:t>see</w:t>
      </w:r>
      <w:proofErr w:type="gramEnd"/>
      <w:r>
        <w:rPr>
          <w:i/>
          <w:sz w:val="22"/>
          <w:szCs w:val="22"/>
        </w:rPr>
        <w:t xml:space="preserve"> late policy under Course Policies</w:t>
      </w:r>
      <w:r>
        <w:rPr>
          <w:i/>
          <w:sz w:val="22"/>
          <w:szCs w:val="22"/>
        </w:rPr>
        <w:br/>
      </w:r>
    </w:p>
    <w:p w14:paraId="00A0C2B2" w14:textId="77777777" w:rsidR="00C65782" w:rsidRDefault="00C65782" w:rsidP="0057731E">
      <w:pPr>
        <w:rPr>
          <w:sz w:val="22"/>
          <w:szCs w:val="22"/>
        </w:rPr>
      </w:pPr>
    </w:p>
    <w:p w14:paraId="3259E5FB" w14:textId="7ADFACEF" w:rsidR="003436C3" w:rsidRPr="003436C3" w:rsidRDefault="003436C3" w:rsidP="0057731E">
      <w:pPr>
        <w:rPr>
          <w:b/>
          <w:sz w:val="22"/>
          <w:szCs w:val="22"/>
        </w:rPr>
      </w:pPr>
      <w:r w:rsidRPr="003436C3">
        <w:rPr>
          <w:b/>
          <w:sz w:val="22"/>
          <w:szCs w:val="22"/>
        </w:rPr>
        <w:t xml:space="preserve">Incompletes </w:t>
      </w:r>
    </w:p>
    <w:p w14:paraId="4B70BCC1" w14:textId="03EA7AF7" w:rsidR="00CC5AF8" w:rsidRPr="004902D4" w:rsidRDefault="002170E8" w:rsidP="004902D4">
      <w:pPr>
        <w:rPr>
          <w:sz w:val="22"/>
          <w:szCs w:val="22"/>
        </w:rPr>
      </w:pPr>
      <w:r w:rsidRPr="002170E8">
        <w:rPr>
          <w:sz w:val="22"/>
          <w:szCs w:val="22"/>
        </w:rPr>
        <w:t xml:space="preserve">Incompletes will be granted only when a documented emergency prevents you from completing the class, you contacted the Dean of Students Office, </w:t>
      </w:r>
      <w:r w:rsidRPr="00F015C6">
        <w:rPr>
          <w:i/>
          <w:sz w:val="22"/>
          <w:szCs w:val="22"/>
        </w:rPr>
        <w:t>and</w:t>
      </w:r>
      <w:r w:rsidRPr="002170E8">
        <w:rPr>
          <w:sz w:val="22"/>
          <w:szCs w:val="22"/>
        </w:rPr>
        <w:t xml:space="preserve"> you have completed </w:t>
      </w:r>
      <w:r w:rsidR="00A801BB" w:rsidRPr="00A801BB">
        <w:rPr>
          <w:sz w:val="22"/>
          <w:szCs w:val="22"/>
        </w:rPr>
        <w:t>at least</w:t>
      </w:r>
      <w:r w:rsidR="00A801BB">
        <w:rPr>
          <w:b/>
          <w:sz w:val="22"/>
          <w:szCs w:val="22"/>
        </w:rPr>
        <w:t xml:space="preserve"> </w:t>
      </w:r>
      <w:r w:rsidRPr="002170E8">
        <w:rPr>
          <w:sz w:val="22"/>
          <w:szCs w:val="22"/>
        </w:rPr>
        <w:t>approximately two-thirds (66%)</w:t>
      </w:r>
      <w:r w:rsidRPr="00E86DDF">
        <w:rPr>
          <w:b/>
          <w:sz w:val="22"/>
          <w:szCs w:val="22"/>
        </w:rPr>
        <w:t xml:space="preserve"> </w:t>
      </w:r>
      <w:r w:rsidRPr="002170E8">
        <w:rPr>
          <w:sz w:val="22"/>
          <w:szCs w:val="22"/>
        </w:rPr>
        <w:t>of the course.</w:t>
      </w:r>
    </w:p>
    <w:p w14:paraId="66647564" w14:textId="77777777" w:rsidR="00CC5AF8" w:rsidRDefault="00CC5AF8" w:rsidP="00073F3A">
      <w:pPr>
        <w:widowControl w:val="0"/>
        <w:tabs>
          <w:tab w:val="right" w:pos="9072"/>
        </w:tabs>
        <w:spacing w:line="240" w:lineRule="atLeast"/>
        <w:rPr>
          <w:b/>
          <w:sz w:val="22"/>
        </w:rPr>
      </w:pPr>
    </w:p>
    <w:p w14:paraId="4D0E27B9" w14:textId="1CFF6D5F" w:rsidR="00D41703" w:rsidRPr="007074C2" w:rsidRDefault="00D41703" w:rsidP="007074C2">
      <w:pPr>
        <w:pStyle w:val="Heading1"/>
        <w:jc w:val="center"/>
      </w:pPr>
      <w:r w:rsidRPr="007074C2">
        <w:t>Course Schedule</w:t>
      </w:r>
    </w:p>
    <w:p w14:paraId="67599C89" w14:textId="6371BA28" w:rsidR="007074C2" w:rsidRDefault="007074C2" w:rsidP="00F50261">
      <w:pPr>
        <w:rPr>
          <w:b/>
          <w:sz w:val="22"/>
        </w:rPr>
      </w:pPr>
      <w:r>
        <w:rPr>
          <w:b/>
          <w:sz w:val="22"/>
        </w:rPr>
        <w:t>________________________________________________________________________</w:t>
      </w:r>
    </w:p>
    <w:p w14:paraId="08C68696" w14:textId="77777777" w:rsidR="007074C2" w:rsidRPr="00AD27DC" w:rsidRDefault="007074C2" w:rsidP="007074C2">
      <w:pPr>
        <w:pStyle w:val="Heading1"/>
      </w:pPr>
      <w:r w:rsidRPr="00AD27DC">
        <w:t>Week 1</w:t>
      </w:r>
    </w:p>
    <w:p w14:paraId="4325D932" w14:textId="77777777" w:rsidR="007074C2" w:rsidRPr="00AD27DC" w:rsidRDefault="007074C2" w:rsidP="007074C2">
      <w:r w:rsidRPr="00AD27DC">
        <w:t>Tuesday: Aug 19 – Course Intro/Information</w:t>
      </w:r>
    </w:p>
    <w:p w14:paraId="1E0A2F8E" w14:textId="77777777" w:rsidR="007074C2" w:rsidRPr="00AD27DC" w:rsidRDefault="007074C2" w:rsidP="007074C2">
      <w:r w:rsidRPr="00AD27DC">
        <w:t>Thursday: Aug 21 – PR Team formation and Campaign project overview</w:t>
      </w:r>
    </w:p>
    <w:p w14:paraId="07CF0CA4" w14:textId="77777777" w:rsidR="007074C2" w:rsidRPr="00AD27DC" w:rsidRDefault="007074C2" w:rsidP="007074C2">
      <w:r w:rsidRPr="00AD27DC">
        <w:rPr>
          <w:rFonts w:ascii="Segoe UI Emoji" w:hAnsi="Segoe UI Emoji" w:cs="Segoe UI Emoji"/>
        </w:rPr>
        <w:t>📌</w:t>
      </w:r>
      <w:r w:rsidRPr="00AD27DC">
        <w:t xml:space="preserve"> No assignment due</w:t>
      </w:r>
    </w:p>
    <w:p w14:paraId="2D24AFF1" w14:textId="77777777" w:rsidR="007074C2" w:rsidRPr="00AD27DC" w:rsidRDefault="007074C2" w:rsidP="007074C2">
      <w:pPr>
        <w:pStyle w:val="Heading1"/>
      </w:pPr>
      <w:r w:rsidRPr="00AD27DC">
        <w:t>Week 2</w:t>
      </w:r>
    </w:p>
    <w:p w14:paraId="737E8B83" w14:textId="77777777" w:rsidR="007074C2" w:rsidRPr="00AD27DC" w:rsidRDefault="007074C2" w:rsidP="007074C2">
      <w:r w:rsidRPr="00AD27DC">
        <w:t>Tuesday: Aug 26 – Intro and Ch. 1: Introduction to Integrated Campaigns</w:t>
      </w:r>
    </w:p>
    <w:p w14:paraId="58BB0E0F" w14:textId="77777777" w:rsidR="007074C2" w:rsidRPr="00AD27DC" w:rsidRDefault="007074C2" w:rsidP="007074C2">
      <w:r w:rsidRPr="00AD27DC">
        <w:t>Thursday: Aug 28 – Mini Campaign Sprint: Understanding the ROSTIR PR Model</w:t>
      </w:r>
    </w:p>
    <w:p w14:paraId="1B173DD4" w14:textId="77777777" w:rsidR="007074C2" w:rsidRPr="00AD27DC" w:rsidRDefault="007074C2" w:rsidP="007074C2">
      <w:r w:rsidRPr="00AD27DC">
        <w:rPr>
          <w:rFonts w:ascii="Segoe UI Emoji" w:hAnsi="Segoe UI Emoji" w:cs="Segoe UI Emoji"/>
        </w:rPr>
        <w:t>📌</w:t>
      </w:r>
      <w:r w:rsidRPr="00AD27DC">
        <w:t xml:space="preserve"> Team name, members, and internal assets due 8/26</w:t>
      </w:r>
    </w:p>
    <w:p w14:paraId="65ABA277" w14:textId="77777777" w:rsidR="007074C2" w:rsidRPr="00AD27DC" w:rsidRDefault="007074C2" w:rsidP="007074C2">
      <w:pPr>
        <w:pStyle w:val="Heading1"/>
      </w:pPr>
      <w:r w:rsidRPr="00AD27DC">
        <w:t>Week 3</w:t>
      </w:r>
    </w:p>
    <w:p w14:paraId="04848EC5" w14:textId="77777777" w:rsidR="007074C2" w:rsidRPr="00AD27DC" w:rsidRDefault="007074C2" w:rsidP="007074C2">
      <w:r w:rsidRPr="00AD27DC">
        <w:t>Tuesday: Sep 02 – Ch. 2: Strategic Communication Campaign Fundamentals</w:t>
      </w:r>
    </w:p>
    <w:p w14:paraId="6C65BF61" w14:textId="77777777" w:rsidR="007074C2" w:rsidRPr="00AD27DC" w:rsidRDefault="007074C2" w:rsidP="007074C2">
      <w:r w:rsidRPr="00AD27DC">
        <w:t>Thursday: Sep 04 – Concept Case pg. 47</w:t>
      </w:r>
    </w:p>
    <w:p w14:paraId="166BE5B3" w14:textId="77777777" w:rsidR="007074C2" w:rsidRPr="00AD27DC" w:rsidRDefault="007074C2" w:rsidP="007074C2">
      <w:r w:rsidRPr="00AD27DC">
        <w:rPr>
          <w:rFonts w:ascii="Segoe UI Emoji" w:hAnsi="Segoe UI Emoji" w:cs="Segoe UI Emoji"/>
        </w:rPr>
        <w:t>📌</w:t>
      </w:r>
      <w:r w:rsidRPr="00AD27DC">
        <w:t xml:space="preserve"> Completed concept case due at end of class 9/4</w:t>
      </w:r>
    </w:p>
    <w:p w14:paraId="4457C870" w14:textId="77777777" w:rsidR="007074C2" w:rsidRPr="00AD27DC" w:rsidRDefault="007074C2" w:rsidP="007074C2">
      <w:pPr>
        <w:pStyle w:val="Heading1"/>
      </w:pPr>
      <w:r w:rsidRPr="00AD27DC">
        <w:t>Week 4</w:t>
      </w:r>
    </w:p>
    <w:p w14:paraId="76B1444E" w14:textId="77777777" w:rsidR="007074C2" w:rsidRPr="00AD27DC" w:rsidRDefault="007074C2" w:rsidP="007074C2">
      <w:r w:rsidRPr="00AD27DC">
        <w:t>Tuesday: Sep 09 – Ch. 3: Understanding PESO</w:t>
      </w:r>
    </w:p>
    <w:p w14:paraId="09965974" w14:textId="77777777" w:rsidR="007074C2" w:rsidRPr="00AD27DC" w:rsidRDefault="007074C2" w:rsidP="007074C2">
      <w:r w:rsidRPr="00AD27DC">
        <w:t>Thursday: Sep 11 – Build a PESO plan for a Unit 5 Foundation</w:t>
      </w:r>
    </w:p>
    <w:p w14:paraId="67F26705" w14:textId="77777777" w:rsidR="007074C2" w:rsidRPr="00AD27DC" w:rsidRDefault="007074C2" w:rsidP="007074C2">
      <w:r w:rsidRPr="00AD27DC">
        <w:rPr>
          <w:rFonts w:ascii="Segoe UI Emoji" w:hAnsi="Segoe UI Emoji" w:cs="Segoe UI Emoji"/>
        </w:rPr>
        <w:t>📌</w:t>
      </w:r>
      <w:r w:rsidRPr="00AD27DC">
        <w:t xml:space="preserve"> No assignment due</w:t>
      </w:r>
    </w:p>
    <w:p w14:paraId="59670747" w14:textId="77777777" w:rsidR="007074C2" w:rsidRPr="00AD27DC" w:rsidRDefault="007074C2" w:rsidP="007074C2">
      <w:pPr>
        <w:pStyle w:val="Heading1"/>
      </w:pPr>
      <w:r w:rsidRPr="00AD27DC">
        <w:t>Week 5</w:t>
      </w:r>
    </w:p>
    <w:p w14:paraId="608F0E2D" w14:textId="77777777" w:rsidR="007074C2" w:rsidRPr="00AD27DC" w:rsidRDefault="007074C2" w:rsidP="007074C2">
      <w:r w:rsidRPr="00AD27DC">
        <w:t>Tuesday: Sep 16 – Ch. 4: Diagnosis and Development Research</w:t>
      </w:r>
    </w:p>
    <w:p w14:paraId="6B1FB6F3" w14:textId="77777777" w:rsidR="007074C2" w:rsidRPr="00AD27DC" w:rsidRDefault="007074C2" w:rsidP="007074C2">
      <w:r w:rsidRPr="00AD27DC">
        <w:t>Thursday: Sep 18 – Work on building a SWOT analysis for Unit 5</w:t>
      </w:r>
    </w:p>
    <w:p w14:paraId="3ABA89FB" w14:textId="77777777" w:rsidR="007074C2" w:rsidRPr="00AD27DC" w:rsidRDefault="007074C2" w:rsidP="007074C2">
      <w:r w:rsidRPr="00AD27DC">
        <w:rPr>
          <w:rFonts w:ascii="Segoe UI Emoji" w:hAnsi="Segoe UI Emoji" w:cs="Segoe UI Emoji"/>
        </w:rPr>
        <w:t>📌</w:t>
      </w:r>
      <w:r w:rsidRPr="00AD27DC">
        <w:t xml:space="preserve"> PESO plan due 9/16</w:t>
      </w:r>
    </w:p>
    <w:p w14:paraId="214C25D9" w14:textId="77777777" w:rsidR="007074C2" w:rsidRPr="00AD27DC" w:rsidRDefault="007074C2" w:rsidP="007074C2">
      <w:pPr>
        <w:pStyle w:val="Heading1"/>
      </w:pPr>
      <w:r w:rsidRPr="00AD27DC">
        <w:t>Week 6</w:t>
      </w:r>
    </w:p>
    <w:p w14:paraId="0154AA23" w14:textId="77777777" w:rsidR="007074C2" w:rsidRPr="00AD27DC" w:rsidRDefault="007074C2" w:rsidP="007074C2">
      <w:r w:rsidRPr="00AD27DC">
        <w:t>Tuesday: Sep 23 – Ch. 5: Goals</w:t>
      </w:r>
    </w:p>
    <w:p w14:paraId="280FABF3" w14:textId="77777777" w:rsidR="007074C2" w:rsidRPr="00AD27DC" w:rsidRDefault="007074C2" w:rsidP="007074C2">
      <w:r w:rsidRPr="00AD27DC">
        <w:t>Thursday: Sep 25 – Secondary Question Workshop</w:t>
      </w:r>
    </w:p>
    <w:p w14:paraId="7C445BB2" w14:textId="77777777" w:rsidR="007074C2" w:rsidRPr="00AD27DC" w:rsidRDefault="007074C2" w:rsidP="007074C2">
      <w:r w:rsidRPr="00AD27DC">
        <w:rPr>
          <w:rFonts w:ascii="Segoe UI Emoji" w:hAnsi="Segoe UI Emoji" w:cs="Segoe UI Emoji"/>
        </w:rPr>
        <w:t>📌</w:t>
      </w:r>
      <w:r w:rsidRPr="00AD27DC">
        <w:t xml:space="preserve"> SWOT Analysis for Unit 5 Foundation due 9/23</w:t>
      </w:r>
    </w:p>
    <w:p w14:paraId="657EBFE0" w14:textId="77777777" w:rsidR="007074C2" w:rsidRPr="00AD27DC" w:rsidRDefault="007074C2" w:rsidP="007074C2">
      <w:pPr>
        <w:pStyle w:val="Heading1"/>
      </w:pPr>
      <w:r w:rsidRPr="00AD27DC">
        <w:t>Week 7</w:t>
      </w:r>
    </w:p>
    <w:p w14:paraId="4A93CE83" w14:textId="77777777" w:rsidR="007074C2" w:rsidRPr="00AD27DC" w:rsidRDefault="007074C2" w:rsidP="007074C2">
      <w:r w:rsidRPr="00AD27DC">
        <w:t>Tuesday: Sep 30 – Ch. 6: Objectives</w:t>
      </w:r>
    </w:p>
    <w:p w14:paraId="23666523" w14:textId="77777777" w:rsidR="007074C2" w:rsidRPr="00AD27DC" w:rsidRDefault="007074C2" w:rsidP="007074C2">
      <w:r w:rsidRPr="00AD27DC">
        <w:t>Thursday: Oct 02 – Unit 5 Foundation reps come in</w:t>
      </w:r>
    </w:p>
    <w:p w14:paraId="2A42B89F" w14:textId="77777777" w:rsidR="007074C2" w:rsidRPr="00AD27DC" w:rsidRDefault="007074C2" w:rsidP="007074C2">
      <w:r w:rsidRPr="00AD27DC">
        <w:rPr>
          <w:rFonts w:ascii="Segoe UI Emoji" w:hAnsi="Segoe UI Emoji" w:cs="Segoe UI Emoji"/>
        </w:rPr>
        <w:t>📌</w:t>
      </w:r>
      <w:r w:rsidRPr="00AD27DC">
        <w:t xml:space="preserve"> Secondary Research Questions due 9/30</w:t>
      </w:r>
    </w:p>
    <w:p w14:paraId="5CB17B7C" w14:textId="77777777" w:rsidR="007074C2" w:rsidRPr="00AD27DC" w:rsidRDefault="007074C2" w:rsidP="007074C2">
      <w:pPr>
        <w:pStyle w:val="Heading1"/>
      </w:pPr>
      <w:r w:rsidRPr="00AD27DC">
        <w:t>Week 8</w:t>
      </w:r>
    </w:p>
    <w:p w14:paraId="1FDB2814" w14:textId="77777777" w:rsidR="007074C2" w:rsidRPr="00AD27DC" w:rsidRDefault="007074C2" w:rsidP="007074C2">
      <w:r w:rsidRPr="00AD27DC">
        <w:t>Tuesday: Oct 07 – Ch. 7: Strategies</w:t>
      </w:r>
    </w:p>
    <w:p w14:paraId="359D4D8D" w14:textId="77777777" w:rsidR="007074C2" w:rsidRPr="00AD27DC" w:rsidRDefault="007074C2" w:rsidP="007074C2">
      <w:r w:rsidRPr="00AD27DC">
        <w:t>Thursday: Oct 09 – Develop Objectives and Strategies for Unit 5 Foundation</w:t>
      </w:r>
    </w:p>
    <w:p w14:paraId="6EB4DC3B" w14:textId="77777777" w:rsidR="007074C2" w:rsidRPr="00AD27DC" w:rsidRDefault="007074C2" w:rsidP="007074C2">
      <w:r w:rsidRPr="00AD27DC">
        <w:rPr>
          <w:rFonts w:ascii="Segoe UI Emoji" w:hAnsi="Segoe UI Emoji" w:cs="Segoe UI Emoji"/>
        </w:rPr>
        <w:t>📌</w:t>
      </w:r>
      <w:r w:rsidRPr="00AD27DC">
        <w:t xml:space="preserve"> Quiz 1 over Chapters 1–6 due</w:t>
      </w:r>
    </w:p>
    <w:p w14:paraId="2B71C49D" w14:textId="77777777" w:rsidR="007074C2" w:rsidRPr="00AD27DC" w:rsidRDefault="007074C2" w:rsidP="007074C2">
      <w:pPr>
        <w:pStyle w:val="Heading1"/>
      </w:pPr>
      <w:r w:rsidRPr="00AD27DC">
        <w:t>Week 9</w:t>
      </w:r>
    </w:p>
    <w:p w14:paraId="46907435" w14:textId="77777777" w:rsidR="007074C2" w:rsidRPr="00AD27DC" w:rsidRDefault="007074C2" w:rsidP="007074C2">
      <w:r w:rsidRPr="00AD27DC">
        <w:t>Tuesday: Oct 14 – Ch. 8: Tactics</w:t>
      </w:r>
    </w:p>
    <w:p w14:paraId="2EC6DF6F" w14:textId="77777777" w:rsidR="007074C2" w:rsidRPr="00AD27DC" w:rsidRDefault="007074C2" w:rsidP="007074C2">
      <w:r w:rsidRPr="00AD27DC">
        <w:t>Thursday: Oct 16 – Develop tactics for Unit 5 Foundation</w:t>
      </w:r>
    </w:p>
    <w:p w14:paraId="1E76786C" w14:textId="77777777" w:rsidR="007074C2" w:rsidRPr="00AD27DC" w:rsidRDefault="007074C2" w:rsidP="007074C2">
      <w:r w:rsidRPr="00AD27DC">
        <w:rPr>
          <w:rFonts w:ascii="Segoe UI Emoji" w:hAnsi="Segoe UI Emoji" w:cs="Segoe UI Emoji"/>
        </w:rPr>
        <w:t>📌</w:t>
      </w:r>
      <w:r w:rsidRPr="00AD27DC">
        <w:t xml:space="preserve"> Objectives, Strategies, and Tactics for Unit 5 Foundation due by Oct. 17</w:t>
      </w:r>
    </w:p>
    <w:p w14:paraId="41F68B92" w14:textId="77777777" w:rsidR="007074C2" w:rsidRPr="00AD27DC" w:rsidRDefault="007074C2" w:rsidP="007074C2">
      <w:pPr>
        <w:pStyle w:val="Heading1"/>
      </w:pPr>
      <w:r w:rsidRPr="00AD27DC">
        <w:lastRenderedPageBreak/>
        <w:t>Week 10</w:t>
      </w:r>
    </w:p>
    <w:p w14:paraId="2A552CB1" w14:textId="77777777" w:rsidR="007074C2" w:rsidRPr="00AD27DC" w:rsidRDefault="007074C2" w:rsidP="007074C2">
      <w:r w:rsidRPr="00AD27DC">
        <w:t>Tuesday: Oct 21 – Ch. 11: Formulating an Integrated Campaign</w:t>
      </w:r>
    </w:p>
    <w:p w14:paraId="20A0552C" w14:textId="77777777" w:rsidR="007074C2" w:rsidRPr="00AD27DC" w:rsidRDefault="007074C2" w:rsidP="007074C2">
      <w:r w:rsidRPr="00AD27DC">
        <w:t>Thursday: Oct 23 – Peer feedback and instructor consultation with each team</w:t>
      </w:r>
    </w:p>
    <w:p w14:paraId="41F04EC7" w14:textId="77777777" w:rsidR="007074C2" w:rsidRPr="00AD27DC" w:rsidRDefault="007074C2" w:rsidP="007074C2">
      <w:r w:rsidRPr="00AD27DC">
        <w:rPr>
          <w:rFonts w:ascii="Segoe UI Emoji" w:hAnsi="Segoe UI Emoji" w:cs="Segoe UI Emoji"/>
        </w:rPr>
        <w:t>📌</w:t>
      </w:r>
      <w:r w:rsidRPr="00AD27DC">
        <w:t xml:space="preserve"> </w:t>
      </w:r>
      <w:r>
        <w:t>No assignment due</w:t>
      </w:r>
    </w:p>
    <w:p w14:paraId="3B0B014F" w14:textId="77777777" w:rsidR="007074C2" w:rsidRPr="00AD27DC" w:rsidRDefault="007074C2" w:rsidP="007074C2">
      <w:pPr>
        <w:pStyle w:val="Heading1"/>
      </w:pPr>
      <w:r w:rsidRPr="00AD27DC">
        <w:t>Week 11</w:t>
      </w:r>
    </w:p>
    <w:p w14:paraId="303E0573" w14:textId="77777777" w:rsidR="007074C2" w:rsidRPr="00AD27DC" w:rsidRDefault="007074C2" w:rsidP="007074C2">
      <w:r w:rsidRPr="00AD27DC">
        <w:t>Tuesday: Oct 28 – Ch. 9: Implementation</w:t>
      </w:r>
    </w:p>
    <w:p w14:paraId="5663C6C5" w14:textId="77777777" w:rsidR="007074C2" w:rsidRPr="00AD27DC" w:rsidRDefault="007074C2" w:rsidP="007074C2">
      <w:r w:rsidRPr="00AD27DC">
        <w:t>Thursday: Oct 30 – Gantt Chart Activity</w:t>
      </w:r>
    </w:p>
    <w:p w14:paraId="4CCD6409" w14:textId="77777777" w:rsidR="007074C2" w:rsidRPr="00AD27DC" w:rsidRDefault="007074C2" w:rsidP="007074C2">
      <w:r w:rsidRPr="00AD27DC">
        <w:rPr>
          <w:rFonts w:ascii="Segoe UI Emoji" w:hAnsi="Segoe UI Emoji" w:cs="Segoe UI Emoji"/>
        </w:rPr>
        <w:t>📌</w:t>
      </w:r>
      <w:r w:rsidRPr="00AD27DC">
        <w:t xml:space="preserve"> Campaign Book Draft (Sections 1–4) due Oct. 28 (refer to pg. 237)</w:t>
      </w:r>
    </w:p>
    <w:p w14:paraId="7E837965" w14:textId="77777777" w:rsidR="007074C2" w:rsidRPr="00AD27DC" w:rsidRDefault="007074C2" w:rsidP="007074C2">
      <w:pPr>
        <w:pStyle w:val="Heading1"/>
      </w:pPr>
      <w:r w:rsidRPr="00AD27DC">
        <w:t>Week 12</w:t>
      </w:r>
    </w:p>
    <w:p w14:paraId="14D50683" w14:textId="77777777" w:rsidR="007074C2" w:rsidRPr="00AD27DC" w:rsidRDefault="007074C2" w:rsidP="007074C2">
      <w:r w:rsidRPr="00AD27DC">
        <w:t>Tuesday: Nov 04 – Ch. 10: Reporting and Evaluation</w:t>
      </w:r>
    </w:p>
    <w:p w14:paraId="4B679BF1" w14:textId="77777777" w:rsidR="007074C2" w:rsidRPr="00AD27DC" w:rsidRDefault="007074C2" w:rsidP="007074C2">
      <w:r w:rsidRPr="00AD27DC">
        <w:t>Thursday: Nov 06 – Analyze Case Study: Diversifying the Tech Industry (pg. 228)</w:t>
      </w:r>
    </w:p>
    <w:p w14:paraId="60D649E9" w14:textId="77777777" w:rsidR="007074C2" w:rsidRPr="00AD27DC" w:rsidRDefault="007074C2" w:rsidP="007074C2">
      <w:r w:rsidRPr="00AD27DC">
        <w:rPr>
          <w:rFonts w:ascii="Segoe UI Emoji" w:hAnsi="Segoe UI Emoji" w:cs="Segoe UI Emoji"/>
        </w:rPr>
        <w:t>📌</w:t>
      </w:r>
      <w:r w:rsidRPr="00AD27DC">
        <w:t xml:space="preserve"> Gantt Chart due</w:t>
      </w:r>
    </w:p>
    <w:p w14:paraId="17DE55ED" w14:textId="77777777" w:rsidR="007074C2" w:rsidRPr="00AD27DC" w:rsidRDefault="007074C2" w:rsidP="007074C2">
      <w:pPr>
        <w:pStyle w:val="Heading1"/>
      </w:pPr>
      <w:r w:rsidRPr="00AD27DC">
        <w:t>Week 13</w:t>
      </w:r>
    </w:p>
    <w:p w14:paraId="47931640" w14:textId="77777777" w:rsidR="007074C2" w:rsidRPr="00AD27DC" w:rsidRDefault="007074C2" w:rsidP="007074C2">
      <w:r w:rsidRPr="00AD27DC">
        <w:t>Tuesday: Nov 11 – Teams present on Case Study</w:t>
      </w:r>
    </w:p>
    <w:p w14:paraId="70C97515" w14:textId="77777777" w:rsidR="007074C2" w:rsidRPr="00AD27DC" w:rsidRDefault="007074C2" w:rsidP="007074C2">
      <w:r w:rsidRPr="00AD27DC">
        <w:t xml:space="preserve">Thursday: Nov 13 – </w:t>
      </w:r>
      <w:proofErr w:type="gramStart"/>
      <w:r w:rsidRPr="00AD27DC">
        <w:t>Work Day</w:t>
      </w:r>
      <w:proofErr w:type="gramEnd"/>
    </w:p>
    <w:p w14:paraId="7B9D8CAE" w14:textId="77777777" w:rsidR="007074C2" w:rsidRPr="00AD27DC" w:rsidRDefault="007074C2" w:rsidP="007074C2">
      <w:r w:rsidRPr="00AD27DC">
        <w:rPr>
          <w:rFonts w:ascii="Segoe UI Emoji" w:hAnsi="Segoe UI Emoji" w:cs="Segoe UI Emoji"/>
        </w:rPr>
        <w:t>📌</w:t>
      </w:r>
      <w:r w:rsidRPr="00AD27DC">
        <w:t xml:space="preserve"> Case Study Presentation due Nov. 11</w:t>
      </w:r>
    </w:p>
    <w:p w14:paraId="662AD855" w14:textId="77777777" w:rsidR="007074C2" w:rsidRPr="00AD27DC" w:rsidRDefault="007074C2" w:rsidP="007074C2">
      <w:pPr>
        <w:pStyle w:val="Heading1"/>
      </w:pPr>
      <w:r w:rsidRPr="00AD27DC">
        <w:t>Week 14</w:t>
      </w:r>
    </w:p>
    <w:p w14:paraId="14BA2F17" w14:textId="77777777" w:rsidR="007074C2" w:rsidRPr="00AD27DC" w:rsidRDefault="007074C2" w:rsidP="007074C2">
      <w:r w:rsidRPr="00AD27DC">
        <w:t xml:space="preserve">Tuesday: Nov 18 – </w:t>
      </w:r>
      <w:proofErr w:type="gramStart"/>
      <w:r w:rsidRPr="00AD27DC">
        <w:t>Work Day</w:t>
      </w:r>
      <w:proofErr w:type="gramEnd"/>
    </w:p>
    <w:p w14:paraId="45AD42A6" w14:textId="77777777" w:rsidR="007074C2" w:rsidRPr="00AD27DC" w:rsidRDefault="007074C2" w:rsidP="007074C2">
      <w:r w:rsidRPr="00AD27DC">
        <w:t xml:space="preserve">Thursday: Nov 20 – </w:t>
      </w:r>
      <w:proofErr w:type="gramStart"/>
      <w:r w:rsidRPr="00AD27DC">
        <w:t>Work Day</w:t>
      </w:r>
      <w:proofErr w:type="gramEnd"/>
    </w:p>
    <w:p w14:paraId="22E2A41C" w14:textId="77777777" w:rsidR="007074C2" w:rsidRPr="00AD27DC" w:rsidRDefault="007074C2" w:rsidP="007074C2">
      <w:r w:rsidRPr="00AD27DC">
        <w:rPr>
          <w:rFonts w:ascii="Segoe UI Emoji" w:hAnsi="Segoe UI Emoji" w:cs="Segoe UI Emoji"/>
        </w:rPr>
        <w:t>📌</w:t>
      </w:r>
      <w:r w:rsidRPr="00AD27DC">
        <w:t xml:space="preserve"> Quiz 2 over Chapters 7–11 due Nov. 21</w:t>
      </w:r>
    </w:p>
    <w:p w14:paraId="6BBE9CC9" w14:textId="77777777" w:rsidR="007074C2" w:rsidRPr="00AD27DC" w:rsidRDefault="007074C2" w:rsidP="007074C2">
      <w:pPr>
        <w:pStyle w:val="Heading1"/>
      </w:pPr>
      <w:r w:rsidRPr="00AD27DC">
        <w:t>Week 15</w:t>
      </w:r>
    </w:p>
    <w:p w14:paraId="0A91CA54" w14:textId="77777777" w:rsidR="007074C2" w:rsidRPr="00AD27DC" w:rsidRDefault="007074C2" w:rsidP="007074C2">
      <w:r w:rsidRPr="00AD27DC">
        <w:t>Tuesday: Nov 25 – No Class (Thanksgiving Break)</w:t>
      </w:r>
    </w:p>
    <w:p w14:paraId="160B9D02" w14:textId="77777777" w:rsidR="007074C2" w:rsidRPr="00AD27DC" w:rsidRDefault="007074C2" w:rsidP="007074C2">
      <w:r w:rsidRPr="00AD27DC">
        <w:t>Thursday: Nov 27 – No Class (Thanksgiving Break)</w:t>
      </w:r>
    </w:p>
    <w:p w14:paraId="56931ACF" w14:textId="77777777" w:rsidR="007074C2" w:rsidRPr="00AD27DC" w:rsidRDefault="007074C2" w:rsidP="007074C2">
      <w:r w:rsidRPr="00AD27DC">
        <w:rPr>
          <w:rFonts w:ascii="Segoe UI Emoji" w:hAnsi="Segoe UI Emoji" w:cs="Segoe UI Emoji"/>
        </w:rPr>
        <w:t>📌</w:t>
      </w:r>
      <w:r w:rsidRPr="00AD27DC">
        <w:t xml:space="preserve"> No assignment due</w:t>
      </w:r>
    </w:p>
    <w:p w14:paraId="6478632B" w14:textId="77777777" w:rsidR="007074C2" w:rsidRPr="00AD27DC" w:rsidRDefault="007074C2" w:rsidP="007074C2">
      <w:pPr>
        <w:pStyle w:val="Heading1"/>
      </w:pPr>
      <w:r w:rsidRPr="00AD27DC">
        <w:t>Week 16</w:t>
      </w:r>
    </w:p>
    <w:p w14:paraId="79815F01" w14:textId="77777777" w:rsidR="007074C2" w:rsidRPr="00AD27DC" w:rsidRDefault="007074C2" w:rsidP="007074C2">
      <w:r w:rsidRPr="00AD27DC">
        <w:t>Tuesday: Dec 02 – Ethics &amp; DEI (theme threads + supplemental reading)</w:t>
      </w:r>
    </w:p>
    <w:p w14:paraId="7326A943" w14:textId="77777777" w:rsidR="007074C2" w:rsidRPr="00AD27DC" w:rsidRDefault="007074C2" w:rsidP="007074C2">
      <w:r w:rsidRPr="00AD27DC">
        <w:t xml:space="preserve">Thursday: Dec 04 – Final campaign development </w:t>
      </w:r>
      <w:proofErr w:type="gramStart"/>
      <w:r w:rsidRPr="00AD27DC">
        <w:t>work day</w:t>
      </w:r>
      <w:proofErr w:type="gramEnd"/>
    </w:p>
    <w:p w14:paraId="2D3871F1" w14:textId="77777777" w:rsidR="007074C2" w:rsidRPr="00AD27DC" w:rsidRDefault="007074C2" w:rsidP="007074C2">
      <w:r w:rsidRPr="00AD27DC">
        <w:rPr>
          <w:rFonts w:ascii="Segoe UI Emoji" w:hAnsi="Segoe UI Emoji" w:cs="Segoe UI Emoji"/>
        </w:rPr>
        <w:t>📌</w:t>
      </w:r>
      <w:r w:rsidRPr="00AD27DC">
        <w:t xml:space="preserve"> Campaign Books due Dec. 5</w:t>
      </w:r>
    </w:p>
    <w:p w14:paraId="6977F51A" w14:textId="77777777" w:rsidR="007074C2" w:rsidRPr="00AD27DC" w:rsidRDefault="007074C2" w:rsidP="007074C2">
      <w:pPr>
        <w:pStyle w:val="Heading1"/>
      </w:pPr>
      <w:r w:rsidRPr="00AD27DC">
        <w:t>Week 18</w:t>
      </w:r>
    </w:p>
    <w:p w14:paraId="3A02DC62" w14:textId="77777777" w:rsidR="007074C2" w:rsidRPr="00AD27DC" w:rsidRDefault="007074C2" w:rsidP="007074C2">
      <w:r w:rsidRPr="00AD27DC">
        <w:t>Tuesday: Dec 09 – Final Presentations</w:t>
      </w:r>
    </w:p>
    <w:p w14:paraId="1ACD71B2" w14:textId="77777777" w:rsidR="007074C2" w:rsidRPr="00AD27DC" w:rsidRDefault="007074C2" w:rsidP="007074C2">
      <w:r w:rsidRPr="00AD27DC">
        <w:t>Thursday: Dec 11 – Final Presentations</w:t>
      </w:r>
    </w:p>
    <w:p w14:paraId="568F8830" w14:textId="77777777" w:rsidR="007074C2" w:rsidRPr="00AD27DC" w:rsidRDefault="007074C2" w:rsidP="007074C2">
      <w:r w:rsidRPr="00AD27DC">
        <w:rPr>
          <w:rFonts w:ascii="Segoe UI Emoji" w:hAnsi="Segoe UI Emoji" w:cs="Segoe UI Emoji"/>
        </w:rPr>
        <w:t>📌</w:t>
      </w:r>
      <w:r w:rsidRPr="00AD27DC">
        <w:t xml:space="preserve"> No additional assignment due</w:t>
      </w:r>
    </w:p>
    <w:p w14:paraId="1D9C1B0D" w14:textId="77777777" w:rsidR="007074C2" w:rsidRPr="00F50261" w:rsidRDefault="007074C2" w:rsidP="00F50261">
      <w:pPr>
        <w:rPr>
          <w:b/>
          <w:sz w:val="22"/>
        </w:rPr>
      </w:pPr>
    </w:p>
    <w:p w14:paraId="11F03E0E" w14:textId="08B862CC" w:rsidR="006035B5" w:rsidRDefault="006035B5" w:rsidP="007A3882">
      <w:pPr>
        <w:tabs>
          <w:tab w:val="left" w:pos="720"/>
        </w:tabs>
        <w:rPr>
          <w:sz w:val="22"/>
          <w:szCs w:val="22"/>
        </w:rPr>
      </w:pPr>
    </w:p>
    <w:p w14:paraId="415950B4" w14:textId="77777777" w:rsidR="004668F3" w:rsidRDefault="004668F3" w:rsidP="007A3882">
      <w:pPr>
        <w:tabs>
          <w:tab w:val="left" w:pos="720"/>
        </w:tabs>
        <w:rPr>
          <w:sz w:val="22"/>
          <w:szCs w:val="22"/>
        </w:rPr>
      </w:pPr>
    </w:p>
    <w:p w14:paraId="48895482" w14:textId="77777777" w:rsidR="006035B5" w:rsidRPr="00393505" w:rsidRDefault="006035B5" w:rsidP="007A3882">
      <w:pPr>
        <w:tabs>
          <w:tab w:val="left" w:pos="720"/>
        </w:tabs>
        <w:rPr>
          <w:sz w:val="22"/>
          <w:szCs w:val="22"/>
        </w:rPr>
      </w:pPr>
    </w:p>
    <w:p w14:paraId="75A09B93" w14:textId="5E7F5B43" w:rsidR="00022190" w:rsidRPr="00DF5EEB" w:rsidRDefault="00022190" w:rsidP="00DF5EEB">
      <w:pPr>
        <w:pBdr>
          <w:top w:val="single" w:sz="4" w:space="1" w:color="auto"/>
          <w:left w:val="single" w:sz="4" w:space="4" w:color="auto"/>
          <w:bottom w:val="single" w:sz="4" w:space="1" w:color="auto"/>
          <w:right w:val="single" w:sz="4" w:space="4" w:color="auto"/>
        </w:pBdr>
        <w:shd w:val="clear" w:color="auto" w:fill="000000"/>
        <w:jc w:val="center"/>
        <w:rPr>
          <w:b/>
          <w:bCs/>
          <w:color w:val="FFFFFF"/>
          <w:sz w:val="28"/>
          <w:szCs w:val="22"/>
        </w:rPr>
      </w:pPr>
      <w:r w:rsidRPr="00022190">
        <w:rPr>
          <w:b/>
          <w:bCs/>
          <w:color w:val="FFFFFF"/>
          <w:sz w:val="28"/>
          <w:szCs w:val="22"/>
        </w:rPr>
        <w:t>Course Policies</w:t>
      </w:r>
    </w:p>
    <w:p w14:paraId="3B78354E" w14:textId="77777777" w:rsidR="00F015C6" w:rsidRPr="004E03A6" w:rsidRDefault="00F015C6" w:rsidP="00F015C6">
      <w:pPr>
        <w:rPr>
          <w:sz w:val="22"/>
          <w:szCs w:val="22"/>
        </w:rPr>
      </w:pPr>
    </w:p>
    <w:p w14:paraId="0DA1C8DB" w14:textId="5ADE772B" w:rsidR="00F015C6" w:rsidRPr="004972CF" w:rsidRDefault="00F015C6" w:rsidP="00F015C6">
      <w:pPr>
        <w:rPr>
          <w:b/>
          <w:szCs w:val="22"/>
        </w:rPr>
      </w:pPr>
      <w:r w:rsidRPr="004972CF">
        <w:rPr>
          <w:sz w:val="22"/>
        </w:rPr>
        <w:t xml:space="preserve">You also are expected to be familiar with </w:t>
      </w:r>
      <w:hyperlink r:id="rId12" w:history="1">
        <w:r w:rsidRPr="004972CF">
          <w:rPr>
            <w:rStyle w:val="Hyperlink"/>
            <w:sz w:val="22"/>
          </w:rPr>
          <w:t>ISU’s Code of Student Conduct</w:t>
        </w:r>
      </w:hyperlink>
      <w:r w:rsidRPr="004972CF">
        <w:rPr>
          <w:sz w:val="22"/>
        </w:rPr>
        <w:t>.</w:t>
      </w:r>
      <w:r>
        <w:rPr>
          <w:sz w:val="22"/>
        </w:rPr>
        <w:t xml:space="preserve"> </w:t>
      </w:r>
    </w:p>
    <w:p w14:paraId="12A33308" w14:textId="77777777" w:rsidR="00F015C6" w:rsidRPr="00352738" w:rsidRDefault="00F015C6" w:rsidP="00F015C6">
      <w:pPr>
        <w:rPr>
          <w:b/>
          <w:sz w:val="22"/>
          <w:szCs w:val="22"/>
        </w:rPr>
      </w:pPr>
    </w:p>
    <w:p w14:paraId="4D6E1B41" w14:textId="0D0D5822" w:rsidR="008F6D45" w:rsidRPr="00352738" w:rsidRDefault="008F6D45" w:rsidP="008F6D45">
      <w:pPr>
        <w:rPr>
          <w:b/>
          <w:sz w:val="22"/>
          <w:szCs w:val="22"/>
        </w:rPr>
      </w:pPr>
      <w:r w:rsidRPr="00352738">
        <w:rPr>
          <w:b/>
          <w:sz w:val="22"/>
          <w:szCs w:val="22"/>
        </w:rPr>
        <w:t>Cell Phones, Laptops,</w:t>
      </w:r>
      <w:r>
        <w:rPr>
          <w:b/>
          <w:sz w:val="22"/>
          <w:szCs w:val="22"/>
        </w:rPr>
        <w:t xml:space="preserve"> </w:t>
      </w:r>
      <w:r w:rsidRPr="00352738">
        <w:rPr>
          <w:b/>
          <w:sz w:val="22"/>
          <w:szCs w:val="22"/>
        </w:rPr>
        <w:t>Voice Record</w:t>
      </w:r>
      <w:r w:rsidR="00000FF4">
        <w:rPr>
          <w:b/>
          <w:sz w:val="22"/>
          <w:szCs w:val="22"/>
        </w:rPr>
        <w:t>ing</w:t>
      </w:r>
      <w:r w:rsidRPr="00352738">
        <w:rPr>
          <w:b/>
          <w:sz w:val="22"/>
          <w:szCs w:val="22"/>
        </w:rPr>
        <w:t>,</w:t>
      </w:r>
      <w:r>
        <w:rPr>
          <w:b/>
          <w:sz w:val="22"/>
          <w:szCs w:val="22"/>
        </w:rPr>
        <w:t xml:space="preserve"> </w:t>
      </w:r>
      <w:r w:rsidRPr="00352738">
        <w:rPr>
          <w:b/>
          <w:sz w:val="22"/>
          <w:szCs w:val="22"/>
        </w:rPr>
        <w:t>Tex</w:t>
      </w:r>
      <w:r w:rsidR="00000FF4">
        <w:rPr>
          <w:b/>
          <w:sz w:val="22"/>
          <w:szCs w:val="22"/>
        </w:rPr>
        <w:t>ting</w:t>
      </w:r>
      <w:r w:rsidRPr="00352738">
        <w:rPr>
          <w:b/>
          <w:sz w:val="22"/>
          <w:szCs w:val="22"/>
        </w:rPr>
        <w:t>, etc.</w:t>
      </w:r>
    </w:p>
    <w:p w14:paraId="14187930" w14:textId="7BD09A51" w:rsidR="008F6D45" w:rsidRDefault="008F6D45" w:rsidP="008F6D45">
      <w:pPr>
        <w:rPr>
          <w:sz w:val="22"/>
          <w:szCs w:val="22"/>
        </w:rPr>
      </w:pPr>
      <w:r>
        <w:rPr>
          <w:sz w:val="22"/>
          <w:szCs w:val="22"/>
        </w:rPr>
        <w:t>I encourage you to bring and use a laptop or tablet</w:t>
      </w:r>
      <w:r w:rsidR="007074C2">
        <w:rPr>
          <w:sz w:val="22"/>
          <w:szCs w:val="22"/>
        </w:rPr>
        <w:t>, but please use it only to help you in your learning of this class’s content and watch YouTube macramé tutorials or do any other non-class-related</w:t>
      </w:r>
      <w:r w:rsidRPr="00352738">
        <w:rPr>
          <w:sz w:val="22"/>
          <w:szCs w:val="22"/>
        </w:rPr>
        <w:t xml:space="preserve"> stuff</w:t>
      </w:r>
      <w:r>
        <w:rPr>
          <w:sz w:val="22"/>
          <w:szCs w:val="22"/>
        </w:rPr>
        <w:t>. If you find something useful, please share it with the class. Turn off the volume, and no ear</w:t>
      </w:r>
      <w:r w:rsidR="00AA7423">
        <w:rPr>
          <w:sz w:val="22"/>
          <w:szCs w:val="22"/>
        </w:rPr>
        <w:t xml:space="preserve">buds </w:t>
      </w:r>
      <w:r>
        <w:rPr>
          <w:sz w:val="22"/>
          <w:szCs w:val="22"/>
        </w:rPr>
        <w:t>are allowed. If I see you smiling/laughing at your screen, I know you are watching cat videos on YouTube or</w:t>
      </w:r>
      <w:r w:rsidR="003B247A">
        <w:rPr>
          <w:sz w:val="22"/>
          <w:szCs w:val="22"/>
        </w:rPr>
        <w:t xml:space="preserve"> </w:t>
      </w:r>
      <w:r>
        <w:rPr>
          <w:sz w:val="22"/>
          <w:szCs w:val="22"/>
        </w:rPr>
        <w:t xml:space="preserve">TikTok. </w:t>
      </w:r>
    </w:p>
    <w:p w14:paraId="09EDE17C" w14:textId="77777777" w:rsidR="008F6D45" w:rsidRDefault="008F6D45" w:rsidP="008F6D45">
      <w:pPr>
        <w:rPr>
          <w:sz w:val="22"/>
          <w:szCs w:val="22"/>
        </w:rPr>
      </w:pPr>
    </w:p>
    <w:p w14:paraId="05F00A9F" w14:textId="4A83E9B3" w:rsidR="008F6D45" w:rsidRDefault="008F6D45" w:rsidP="008F6D45">
      <w:pPr>
        <w:rPr>
          <w:sz w:val="22"/>
          <w:szCs w:val="22"/>
        </w:rPr>
      </w:pPr>
      <w:r>
        <w:rPr>
          <w:sz w:val="22"/>
          <w:szCs w:val="22"/>
        </w:rPr>
        <w:lastRenderedPageBreak/>
        <w:t xml:space="preserve">If you know you are going to be watching videos, just don’t come to class. It is distracting to </w:t>
      </w:r>
      <w:proofErr w:type="gramStart"/>
      <w:r>
        <w:rPr>
          <w:sz w:val="22"/>
          <w:szCs w:val="22"/>
        </w:rPr>
        <w:t>everyone</w:t>
      </w:r>
      <w:proofErr w:type="gramEnd"/>
      <w:r>
        <w:rPr>
          <w:sz w:val="22"/>
          <w:szCs w:val="22"/>
        </w:rPr>
        <w:t xml:space="preserve"> and you aren’t getting anything from class anyway.</w:t>
      </w:r>
      <w:r w:rsidRPr="00000FF4">
        <w:rPr>
          <w:i/>
          <w:iCs/>
          <w:sz w:val="22"/>
          <w:szCs w:val="22"/>
        </w:rPr>
        <w:t xml:space="preserve"> </w:t>
      </w:r>
      <w:r w:rsidR="00AA7423" w:rsidRPr="00000FF4">
        <w:rPr>
          <w:i/>
          <w:iCs/>
          <w:sz w:val="22"/>
          <w:szCs w:val="22"/>
        </w:rPr>
        <w:t xml:space="preserve"> I can see them reflected in the Mac screens behind you, btw. </w:t>
      </w:r>
    </w:p>
    <w:p w14:paraId="2DE55502" w14:textId="77777777" w:rsidR="008F6D45" w:rsidRDefault="008F6D45" w:rsidP="008F6D45">
      <w:pPr>
        <w:rPr>
          <w:i/>
          <w:sz w:val="22"/>
          <w:szCs w:val="22"/>
        </w:rPr>
      </w:pPr>
    </w:p>
    <w:p w14:paraId="51FAF030" w14:textId="77777777" w:rsidR="008F6D45" w:rsidRDefault="008F6D45" w:rsidP="008F6D45">
      <w:pPr>
        <w:rPr>
          <w:iCs/>
          <w:sz w:val="22"/>
          <w:szCs w:val="22"/>
        </w:rPr>
      </w:pPr>
      <w:r w:rsidRPr="00AA7423">
        <w:rPr>
          <w:iCs/>
          <w:sz w:val="22"/>
          <w:szCs w:val="22"/>
          <w:u w:val="single"/>
        </w:rPr>
        <w:t>I do not give you permission to video record me</w:t>
      </w:r>
      <w:r w:rsidRPr="00DF5873">
        <w:rPr>
          <w:iCs/>
          <w:sz w:val="22"/>
          <w:szCs w:val="22"/>
        </w:rPr>
        <w:t xml:space="preserve">. </w:t>
      </w:r>
      <w:r>
        <w:rPr>
          <w:iCs/>
          <w:sz w:val="22"/>
          <w:szCs w:val="22"/>
        </w:rPr>
        <w:t xml:space="preserve">If you need to audio record for note taking purposes, please talk to me about it. See full statement at the end of this. </w:t>
      </w:r>
    </w:p>
    <w:p w14:paraId="4CEA57F3" w14:textId="77777777" w:rsidR="008F6D45" w:rsidRPr="00DF5873" w:rsidRDefault="008F6D45" w:rsidP="008F6D45">
      <w:pPr>
        <w:rPr>
          <w:iCs/>
          <w:sz w:val="22"/>
          <w:szCs w:val="22"/>
        </w:rPr>
      </w:pPr>
    </w:p>
    <w:p w14:paraId="2EC3FAF5" w14:textId="77777777" w:rsidR="00F015C6" w:rsidRPr="00352738" w:rsidRDefault="00F015C6" w:rsidP="00F015C6">
      <w:pPr>
        <w:rPr>
          <w:b/>
          <w:sz w:val="22"/>
          <w:szCs w:val="22"/>
        </w:rPr>
      </w:pPr>
      <w:r w:rsidRPr="00352738">
        <w:rPr>
          <w:b/>
          <w:sz w:val="22"/>
          <w:szCs w:val="22"/>
        </w:rPr>
        <w:t>Attendance</w:t>
      </w:r>
    </w:p>
    <w:p w14:paraId="35BF0132" w14:textId="72F1B058" w:rsidR="00F015C6" w:rsidRPr="00352738" w:rsidRDefault="007A33FA" w:rsidP="00F015C6">
      <w:pPr>
        <w:rPr>
          <w:sz w:val="22"/>
          <w:szCs w:val="22"/>
        </w:rPr>
      </w:pPr>
      <w:r w:rsidRPr="007A33FA">
        <w:rPr>
          <w:sz w:val="22"/>
          <w:szCs w:val="22"/>
        </w:rPr>
        <w:t xml:space="preserve">I </w:t>
      </w:r>
      <w:r w:rsidR="007074C2">
        <w:rPr>
          <w:sz w:val="22"/>
          <w:szCs w:val="22"/>
        </w:rPr>
        <w:t xml:space="preserve">will be taking attendance but not always. </w:t>
      </w:r>
      <w:r w:rsidRPr="007A33FA">
        <w:rPr>
          <w:sz w:val="22"/>
          <w:szCs w:val="22"/>
        </w:rPr>
        <w:t xml:space="preserve">I can usually tell when you aren’t in </w:t>
      </w:r>
      <w:proofErr w:type="gramStart"/>
      <w:r w:rsidRPr="007A33FA">
        <w:rPr>
          <w:sz w:val="22"/>
          <w:szCs w:val="22"/>
        </w:rPr>
        <w:t>class</w:t>
      </w:r>
      <w:proofErr w:type="gramEnd"/>
      <w:r w:rsidR="007074C2">
        <w:rPr>
          <w:sz w:val="22"/>
          <w:szCs w:val="22"/>
        </w:rPr>
        <w:t xml:space="preserve"> and we do A LOT of the bulk of your assignments in teams and in-class</w:t>
      </w:r>
      <w:r w:rsidRPr="007A33FA">
        <w:rPr>
          <w:sz w:val="22"/>
          <w:szCs w:val="22"/>
        </w:rPr>
        <w:t xml:space="preserve">. </w:t>
      </w:r>
      <w:r w:rsidR="007074C2">
        <w:rPr>
          <w:sz w:val="22"/>
          <w:szCs w:val="22"/>
        </w:rPr>
        <w:t xml:space="preserve">You </w:t>
      </w:r>
      <w:proofErr w:type="spellStart"/>
      <w:r w:rsidR="007074C2">
        <w:rPr>
          <w:sz w:val="22"/>
          <w:szCs w:val="22"/>
        </w:rPr>
        <w:t>can not</w:t>
      </w:r>
      <w:proofErr w:type="spellEnd"/>
      <w:r w:rsidR="007074C2">
        <w:rPr>
          <w:sz w:val="22"/>
          <w:szCs w:val="22"/>
        </w:rPr>
        <w:t xml:space="preserve"> make up missed, in-class work.</w:t>
      </w:r>
      <w:r w:rsidRPr="007A33FA">
        <w:rPr>
          <w:sz w:val="22"/>
          <w:szCs w:val="22"/>
        </w:rPr>
        <w:t xml:space="preserve"> Since a big part of your grade is participation, and nearly 50% of our content is presented in-class only, a</w:t>
      </w:r>
      <w:r w:rsidR="00381395">
        <w:rPr>
          <w:sz w:val="22"/>
          <w:szCs w:val="22"/>
        </w:rPr>
        <w:t xml:space="preserve">ttendance is </w:t>
      </w:r>
      <w:proofErr w:type="gramStart"/>
      <w:r w:rsidR="00381395">
        <w:rPr>
          <w:sz w:val="22"/>
          <w:szCs w:val="22"/>
        </w:rPr>
        <w:t xml:space="preserve">really </w:t>
      </w:r>
      <w:r w:rsidRPr="007A33FA">
        <w:rPr>
          <w:sz w:val="22"/>
          <w:szCs w:val="22"/>
        </w:rPr>
        <w:t>important</w:t>
      </w:r>
      <w:proofErr w:type="gramEnd"/>
      <w:r w:rsidRPr="007A33FA">
        <w:rPr>
          <w:sz w:val="22"/>
          <w:szCs w:val="22"/>
        </w:rPr>
        <w:t xml:space="preserve">.  Please let me know if you have an interview or big event for your internship, missing for reasons like that is fine (but missing for normal internship </w:t>
      </w:r>
      <w:r w:rsidR="00DF5EEB">
        <w:rPr>
          <w:sz w:val="22"/>
          <w:szCs w:val="22"/>
        </w:rPr>
        <w:t>work</w:t>
      </w:r>
      <w:r w:rsidRPr="007A33FA">
        <w:rPr>
          <w:sz w:val="22"/>
          <w:szCs w:val="22"/>
        </w:rPr>
        <w:t xml:space="preserve"> is not). </w:t>
      </w:r>
      <w:r w:rsidR="00A35304">
        <w:rPr>
          <w:sz w:val="22"/>
          <w:szCs w:val="22"/>
        </w:rPr>
        <w:t xml:space="preserve"> If an assignment is due, however, you are accountable to the due d</w:t>
      </w:r>
      <w:r w:rsidR="00381395">
        <w:rPr>
          <w:sz w:val="22"/>
          <w:szCs w:val="22"/>
        </w:rPr>
        <w:t>ate and method of submission unless prior arrangements have been made with me.</w:t>
      </w:r>
      <w:r w:rsidR="00AA40E4">
        <w:rPr>
          <w:sz w:val="22"/>
          <w:szCs w:val="22"/>
        </w:rPr>
        <w:br/>
      </w:r>
    </w:p>
    <w:p w14:paraId="7B9DAEEE" w14:textId="6600C7BB" w:rsidR="00F015C6" w:rsidRDefault="00F015C6" w:rsidP="00F015C6">
      <w:pPr>
        <w:rPr>
          <w:sz w:val="22"/>
          <w:szCs w:val="22"/>
        </w:rPr>
      </w:pPr>
      <w:r w:rsidRPr="00352738">
        <w:rPr>
          <w:sz w:val="22"/>
          <w:szCs w:val="22"/>
        </w:rPr>
        <w:t xml:space="preserve">If you miss class or are late, you are responsible for obtaining all assignments, notes and any other information that is given in class. </w:t>
      </w:r>
      <w:r>
        <w:rPr>
          <w:sz w:val="22"/>
          <w:szCs w:val="22"/>
        </w:rPr>
        <w:t xml:space="preserve">I </w:t>
      </w:r>
      <w:r w:rsidRPr="00352738">
        <w:rPr>
          <w:sz w:val="22"/>
          <w:szCs w:val="22"/>
        </w:rPr>
        <w:t xml:space="preserve">will not “reteach” material for you, although </w:t>
      </w:r>
      <w:r>
        <w:rPr>
          <w:sz w:val="22"/>
          <w:szCs w:val="22"/>
        </w:rPr>
        <w:t>I’d</w:t>
      </w:r>
      <w:r w:rsidRPr="00352738">
        <w:rPr>
          <w:sz w:val="22"/>
          <w:szCs w:val="22"/>
        </w:rPr>
        <w:t xml:space="preserve"> be glad to answer specific questions</w:t>
      </w:r>
      <w:r w:rsidR="00AA40E4">
        <w:rPr>
          <w:sz w:val="22"/>
          <w:szCs w:val="22"/>
        </w:rPr>
        <w:t xml:space="preserve">. </w:t>
      </w:r>
      <w:r w:rsidR="00AA40E4" w:rsidRPr="007074C2">
        <w:rPr>
          <w:b/>
          <w:bCs/>
          <w:sz w:val="22"/>
          <w:szCs w:val="22"/>
        </w:rPr>
        <w:t>Don’t send me an e-mail asking if anything</w:t>
      </w:r>
      <w:r w:rsidR="00381395" w:rsidRPr="007074C2">
        <w:rPr>
          <w:b/>
          <w:bCs/>
          <w:sz w:val="22"/>
          <w:szCs w:val="22"/>
        </w:rPr>
        <w:t xml:space="preserve"> important was covered</w:t>
      </w:r>
      <w:r w:rsidR="00381395">
        <w:rPr>
          <w:sz w:val="22"/>
          <w:szCs w:val="22"/>
        </w:rPr>
        <w:t>.  It was. A</w:t>
      </w:r>
      <w:r w:rsidR="00AA40E4">
        <w:rPr>
          <w:sz w:val="22"/>
          <w:szCs w:val="22"/>
        </w:rPr>
        <w:t>sk someone for their notes.</w:t>
      </w:r>
    </w:p>
    <w:p w14:paraId="46FB4586" w14:textId="30A6F16F" w:rsidR="00C9419A" w:rsidRDefault="00C9419A" w:rsidP="00F015C6">
      <w:pPr>
        <w:rPr>
          <w:sz w:val="22"/>
          <w:szCs w:val="22"/>
        </w:rPr>
      </w:pPr>
    </w:p>
    <w:p w14:paraId="0F88FB4E" w14:textId="33369AE5" w:rsidR="00C9419A" w:rsidRPr="00C9419A" w:rsidRDefault="00C9419A" w:rsidP="00F015C6">
      <w:pPr>
        <w:rPr>
          <w:b/>
          <w:bCs/>
          <w:sz w:val="22"/>
          <w:szCs w:val="22"/>
        </w:rPr>
      </w:pPr>
      <w:r w:rsidRPr="00C9419A">
        <w:rPr>
          <w:b/>
          <w:bCs/>
          <w:sz w:val="22"/>
          <w:szCs w:val="22"/>
        </w:rPr>
        <w:t>Illness</w:t>
      </w:r>
      <w:r>
        <w:rPr>
          <w:b/>
          <w:bCs/>
          <w:sz w:val="22"/>
          <w:szCs w:val="22"/>
        </w:rPr>
        <w:br/>
      </w:r>
      <w:r w:rsidRPr="00C9419A">
        <w:rPr>
          <w:sz w:val="22"/>
          <w:szCs w:val="22"/>
        </w:rPr>
        <w:t>Get the Dean of Students notification sent my way, let me know, and we will figure it out.  Do not come to class sick! Let me know and I’ll record or try to Zoom.</w:t>
      </w:r>
      <w:r>
        <w:rPr>
          <w:b/>
          <w:bCs/>
          <w:sz w:val="22"/>
          <w:szCs w:val="22"/>
        </w:rPr>
        <w:t xml:space="preserve"> </w:t>
      </w:r>
    </w:p>
    <w:p w14:paraId="6B4CE382" w14:textId="77777777" w:rsidR="00F015C6" w:rsidRPr="00352738" w:rsidRDefault="00F015C6" w:rsidP="00F015C6">
      <w:pPr>
        <w:rPr>
          <w:sz w:val="22"/>
          <w:szCs w:val="22"/>
        </w:rPr>
      </w:pPr>
    </w:p>
    <w:p w14:paraId="7FC0E696" w14:textId="77777777" w:rsidR="00F015C6" w:rsidRPr="00352738" w:rsidRDefault="00F015C6" w:rsidP="00F015C6">
      <w:pPr>
        <w:rPr>
          <w:b/>
          <w:sz w:val="22"/>
          <w:szCs w:val="22"/>
        </w:rPr>
      </w:pPr>
      <w:r w:rsidRPr="00352738">
        <w:rPr>
          <w:b/>
          <w:sz w:val="22"/>
          <w:szCs w:val="22"/>
        </w:rPr>
        <w:t>Online Communication</w:t>
      </w:r>
    </w:p>
    <w:p w14:paraId="0D3DEB12" w14:textId="6DFC55B2" w:rsidR="001C1A2B" w:rsidRPr="009114C4" w:rsidRDefault="00F015C6" w:rsidP="00F015C6">
      <w:pPr>
        <w:rPr>
          <w:i/>
          <w:sz w:val="22"/>
          <w:szCs w:val="22"/>
        </w:rPr>
      </w:pPr>
      <w:r>
        <w:rPr>
          <w:sz w:val="22"/>
          <w:szCs w:val="22"/>
        </w:rPr>
        <w:t>I</w:t>
      </w:r>
      <w:r w:rsidRPr="00352738">
        <w:rPr>
          <w:sz w:val="22"/>
          <w:szCs w:val="22"/>
        </w:rPr>
        <w:t xml:space="preserve"> use e-mail</w:t>
      </w:r>
      <w:r w:rsidR="00A35304">
        <w:rPr>
          <w:sz w:val="22"/>
          <w:szCs w:val="22"/>
        </w:rPr>
        <w:t xml:space="preserve"> and </w:t>
      </w:r>
      <w:r w:rsidR="00BC5254">
        <w:rPr>
          <w:sz w:val="22"/>
          <w:szCs w:val="22"/>
        </w:rPr>
        <w:t>Canvas</w:t>
      </w:r>
      <w:r w:rsidR="00A35304">
        <w:rPr>
          <w:sz w:val="22"/>
          <w:szCs w:val="22"/>
        </w:rPr>
        <w:t xml:space="preserve"> course announcements</w:t>
      </w:r>
      <w:r w:rsidRPr="00352738">
        <w:rPr>
          <w:sz w:val="22"/>
          <w:szCs w:val="22"/>
        </w:rPr>
        <w:t xml:space="preserve"> to communicate directly to you as an individual and as a class</w:t>
      </w:r>
      <w:r w:rsidR="00DF5EEB">
        <w:rPr>
          <w:sz w:val="22"/>
          <w:szCs w:val="22"/>
        </w:rPr>
        <w:t xml:space="preserve"> (and sometimes text if you have texted me first)</w:t>
      </w:r>
      <w:r w:rsidR="00A35304">
        <w:rPr>
          <w:sz w:val="22"/>
          <w:szCs w:val="22"/>
        </w:rPr>
        <w:t>.</w:t>
      </w:r>
      <w:r w:rsidRPr="00352738">
        <w:rPr>
          <w:sz w:val="22"/>
          <w:szCs w:val="22"/>
        </w:rPr>
        <w:t xml:space="preserve"> Clean out and check your ISU e-mail account frequently for notes or announcements from me, your fellow students, the department, and the college. </w:t>
      </w:r>
      <w:r w:rsidRPr="00352738">
        <w:rPr>
          <w:i/>
          <w:sz w:val="22"/>
          <w:szCs w:val="22"/>
        </w:rPr>
        <w:t xml:space="preserve">Not checking your e-mail or </w:t>
      </w:r>
      <w:r w:rsidR="00BC5254">
        <w:rPr>
          <w:i/>
          <w:sz w:val="22"/>
          <w:szCs w:val="22"/>
        </w:rPr>
        <w:t>Canvas</w:t>
      </w:r>
      <w:r w:rsidRPr="00352738">
        <w:rPr>
          <w:i/>
          <w:sz w:val="22"/>
          <w:szCs w:val="22"/>
        </w:rPr>
        <w:t xml:space="preserve"> is not grounds for any excuse for not doing or not doing well on any assignment.</w:t>
      </w:r>
      <w:r w:rsidRPr="00352738">
        <w:rPr>
          <w:sz w:val="22"/>
          <w:szCs w:val="22"/>
        </w:rPr>
        <w:t xml:space="preserve"> </w:t>
      </w:r>
      <w:r w:rsidRPr="00352738">
        <w:rPr>
          <w:i/>
          <w:sz w:val="22"/>
          <w:szCs w:val="22"/>
        </w:rPr>
        <w:t xml:space="preserve">It’s your responsibility to (1) keep your e-mail accounts open and up-to-date and (2) monitor your e-mail and </w:t>
      </w:r>
      <w:r w:rsidR="00BC5254">
        <w:rPr>
          <w:i/>
          <w:sz w:val="22"/>
          <w:szCs w:val="22"/>
        </w:rPr>
        <w:t>Canvas</w:t>
      </w:r>
      <w:r w:rsidRPr="00352738">
        <w:rPr>
          <w:i/>
          <w:sz w:val="22"/>
          <w:szCs w:val="22"/>
        </w:rPr>
        <w:t xml:space="preserve"> class news frequently.</w:t>
      </w:r>
    </w:p>
    <w:p w14:paraId="1B6FC518" w14:textId="77777777" w:rsidR="001C1A2B" w:rsidRPr="00352738" w:rsidRDefault="001C1A2B" w:rsidP="00F015C6">
      <w:pPr>
        <w:rPr>
          <w:sz w:val="22"/>
          <w:szCs w:val="22"/>
        </w:rPr>
      </w:pPr>
    </w:p>
    <w:p w14:paraId="6D48F4D3" w14:textId="77777777" w:rsidR="00F015C6" w:rsidRPr="00352738" w:rsidRDefault="00F015C6" w:rsidP="00F015C6">
      <w:pPr>
        <w:tabs>
          <w:tab w:val="left" w:pos="360"/>
        </w:tabs>
        <w:ind w:right="-360"/>
        <w:rPr>
          <w:b/>
          <w:sz w:val="22"/>
          <w:szCs w:val="22"/>
        </w:rPr>
      </w:pPr>
      <w:r w:rsidRPr="00352738">
        <w:rPr>
          <w:b/>
          <w:sz w:val="22"/>
          <w:szCs w:val="22"/>
        </w:rPr>
        <w:t xml:space="preserve">Online Course Material </w:t>
      </w:r>
    </w:p>
    <w:p w14:paraId="22E53B5D" w14:textId="6D8C9369" w:rsidR="00F015C6" w:rsidRPr="00352738" w:rsidRDefault="00F015C6" w:rsidP="00F015C6">
      <w:pPr>
        <w:keepLines/>
        <w:tabs>
          <w:tab w:val="left" w:pos="360"/>
        </w:tabs>
        <w:ind w:right="-360"/>
        <w:rPr>
          <w:sz w:val="22"/>
          <w:szCs w:val="22"/>
        </w:rPr>
      </w:pPr>
      <w:r>
        <w:rPr>
          <w:sz w:val="22"/>
          <w:szCs w:val="22"/>
        </w:rPr>
        <w:t>I</w:t>
      </w:r>
      <w:r w:rsidRPr="00352738">
        <w:rPr>
          <w:sz w:val="22"/>
          <w:szCs w:val="22"/>
        </w:rPr>
        <w:t xml:space="preserve"> use </w:t>
      </w:r>
      <w:r w:rsidR="00BC5254">
        <w:rPr>
          <w:sz w:val="22"/>
          <w:szCs w:val="22"/>
        </w:rPr>
        <w:t>Canvas</w:t>
      </w:r>
      <w:r w:rsidRPr="00352738">
        <w:rPr>
          <w:sz w:val="22"/>
          <w:szCs w:val="22"/>
        </w:rPr>
        <w:t xml:space="preserve"> extensively to organize the material for this course and make announcements about our class. If you have problems with </w:t>
      </w:r>
      <w:r w:rsidR="00BC5254">
        <w:rPr>
          <w:sz w:val="22"/>
          <w:szCs w:val="22"/>
        </w:rPr>
        <w:t>Canvas</w:t>
      </w:r>
      <w:r w:rsidRPr="00352738">
        <w:rPr>
          <w:sz w:val="22"/>
          <w:szCs w:val="22"/>
        </w:rPr>
        <w:t xml:space="preserve">, let </w:t>
      </w:r>
      <w:r>
        <w:rPr>
          <w:sz w:val="22"/>
          <w:szCs w:val="22"/>
        </w:rPr>
        <w:t>me</w:t>
      </w:r>
      <w:r w:rsidRPr="00352738">
        <w:rPr>
          <w:sz w:val="22"/>
          <w:szCs w:val="22"/>
        </w:rPr>
        <w:t xml:space="preserve"> know </w:t>
      </w:r>
      <w:r w:rsidRPr="00352738">
        <w:rPr>
          <w:i/>
          <w:sz w:val="22"/>
          <w:szCs w:val="22"/>
        </w:rPr>
        <w:t>and</w:t>
      </w:r>
      <w:r w:rsidRPr="00352738">
        <w:rPr>
          <w:sz w:val="22"/>
          <w:szCs w:val="22"/>
        </w:rPr>
        <w:t xml:space="preserve"> call the Help Desk at 309-438-</w:t>
      </w:r>
      <w:r>
        <w:rPr>
          <w:sz w:val="22"/>
          <w:szCs w:val="22"/>
        </w:rPr>
        <w:t>4357</w:t>
      </w:r>
      <w:r w:rsidRPr="00352738">
        <w:rPr>
          <w:sz w:val="22"/>
          <w:szCs w:val="22"/>
        </w:rPr>
        <w:t>.</w:t>
      </w:r>
    </w:p>
    <w:p w14:paraId="4F232A3D" w14:textId="77777777" w:rsidR="00F015C6" w:rsidRPr="00352738" w:rsidRDefault="00F015C6" w:rsidP="00F015C6">
      <w:pPr>
        <w:keepLines/>
        <w:tabs>
          <w:tab w:val="left" w:pos="360"/>
        </w:tabs>
        <w:ind w:right="-360"/>
        <w:rPr>
          <w:sz w:val="22"/>
          <w:szCs w:val="22"/>
        </w:rPr>
      </w:pPr>
    </w:p>
    <w:p w14:paraId="13183CA1" w14:textId="6ED0E121" w:rsidR="00F015C6" w:rsidRPr="00352738" w:rsidRDefault="00F015C6" w:rsidP="00F015C6">
      <w:pPr>
        <w:keepLines/>
        <w:tabs>
          <w:tab w:val="left" w:pos="360"/>
        </w:tabs>
        <w:ind w:right="-360"/>
        <w:rPr>
          <w:sz w:val="22"/>
          <w:szCs w:val="22"/>
        </w:rPr>
      </w:pPr>
      <w:r w:rsidRPr="00352738">
        <w:rPr>
          <w:sz w:val="22"/>
          <w:szCs w:val="22"/>
        </w:rPr>
        <w:t xml:space="preserve">The </w:t>
      </w:r>
      <w:r w:rsidR="00BC5254">
        <w:rPr>
          <w:sz w:val="22"/>
          <w:szCs w:val="22"/>
        </w:rPr>
        <w:t>Canvas</w:t>
      </w:r>
      <w:r w:rsidRPr="00352738">
        <w:rPr>
          <w:sz w:val="22"/>
          <w:szCs w:val="22"/>
        </w:rPr>
        <w:t xml:space="preserve"> site for this class contains additional, required reading material for this course. This material used in connection with the course may be subject to copyright protection. Your viewing of the material posted on </w:t>
      </w:r>
      <w:r w:rsidR="00BC5254">
        <w:rPr>
          <w:sz w:val="22"/>
          <w:szCs w:val="22"/>
        </w:rPr>
        <w:t>Canvas</w:t>
      </w:r>
      <w:r w:rsidRPr="00352738">
        <w:rPr>
          <w:sz w:val="22"/>
          <w:szCs w:val="22"/>
        </w:rPr>
        <w:t xml:space="preserve"> does not imply any right to reproduce, to retransmit or to redisplay it other than for your own personal or educational use. Links to other sites are provided for the convenience of the site user (staff or student) or visitor and do not imply any affiliation or endorsement of the other site owner nor a guarantee of the quality or veracity of information contained on the linked site. </w:t>
      </w:r>
    </w:p>
    <w:p w14:paraId="23DAB77E" w14:textId="77777777" w:rsidR="00F015C6" w:rsidRPr="00352738" w:rsidRDefault="00F015C6" w:rsidP="00F015C6">
      <w:pPr>
        <w:keepLines/>
        <w:tabs>
          <w:tab w:val="left" w:pos="360"/>
        </w:tabs>
        <w:ind w:right="-360"/>
        <w:rPr>
          <w:sz w:val="22"/>
          <w:szCs w:val="22"/>
        </w:rPr>
      </w:pPr>
    </w:p>
    <w:p w14:paraId="18BE2FCC" w14:textId="77777777" w:rsidR="00F015C6" w:rsidRPr="00352738" w:rsidRDefault="00F015C6" w:rsidP="00F015C6">
      <w:pPr>
        <w:tabs>
          <w:tab w:val="left" w:pos="360"/>
        </w:tabs>
        <w:ind w:right="-360"/>
        <w:rPr>
          <w:sz w:val="22"/>
          <w:szCs w:val="22"/>
        </w:rPr>
      </w:pPr>
      <w:r w:rsidRPr="00352738">
        <w:rPr>
          <w:sz w:val="22"/>
          <w:szCs w:val="22"/>
        </w:rPr>
        <w:t xml:space="preserve">Many files are PDFs and should open easily with Adobe Acrobat Reader to view and print them. If you don't have this free software, go to </w:t>
      </w:r>
      <w:hyperlink r:id="rId13" w:tooltip="http://www.adobe.com" w:history="1">
        <w:r w:rsidRPr="00352738">
          <w:rPr>
            <w:rStyle w:val="Hyperlink"/>
            <w:sz w:val="22"/>
            <w:szCs w:val="22"/>
          </w:rPr>
          <w:t>http://www.adobe.com</w:t>
        </w:r>
      </w:hyperlink>
      <w:r w:rsidRPr="00352738">
        <w:rPr>
          <w:sz w:val="22"/>
          <w:szCs w:val="22"/>
        </w:rPr>
        <w:t xml:space="preserve"> to download that software. </w:t>
      </w:r>
    </w:p>
    <w:p w14:paraId="533C627A" w14:textId="77777777" w:rsidR="00F015C6" w:rsidRPr="00352738" w:rsidRDefault="00F015C6" w:rsidP="00F015C6">
      <w:pPr>
        <w:rPr>
          <w:b/>
          <w:sz w:val="22"/>
          <w:szCs w:val="22"/>
        </w:rPr>
      </w:pPr>
    </w:p>
    <w:p w14:paraId="4E9AB318" w14:textId="77777777" w:rsidR="00F015C6" w:rsidRPr="00352738" w:rsidRDefault="00F015C6" w:rsidP="00F015C6">
      <w:pPr>
        <w:pStyle w:val="BodyText"/>
        <w:spacing w:line="240" w:lineRule="auto"/>
        <w:rPr>
          <w:b/>
          <w:sz w:val="22"/>
          <w:szCs w:val="22"/>
        </w:rPr>
      </w:pPr>
      <w:r w:rsidRPr="00352738">
        <w:rPr>
          <w:b/>
          <w:sz w:val="22"/>
          <w:szCs w:val="22"/>
        </w:rPr>
        <w:t xml:space="preserve">Academic Dishonesty </w:t>
      </w:r>
    </w:p>
    <w:p w14:paraId="1FD57238" w14:textId="6C966522" w:rsidR="00F015C6" w:rsidRDefault="00F015C6" w:rsidP="00F015C6">
      <w:pPr>
        <w:pStyle w:val="BodyText"/>
        <w:spacing w:line="240" w:lineRule="auto"/>
        <w:rPr>
          <w:sz w:val="22"/>
          <w:szCs w:val="22"/>
        </w:rPr>
      </w:pPr>
      <w:r w:rsidRPr="00352738">
        <w:rPr>
          <w:sz w:val="22"/>
          <w:szCs w:val="22"/>
        </w:rPr>
        <w:t xml:space="preserve">Plagiarism and any other form of academic dishonesty will not be tolerated. </w:t>
      </w:r>
      <w:r w:rsidR="00501EE6">
        <w:rPr>
          <w:sz w:val="22"/>
          <w:szCs w:val="22"/>
        </w:rPr>
        <w:t>Cheating (taking quizzes together) and p</w:t>
      </w:r>
      <w:r w:rsidRPr="00352738">
        <w:rPr>
          <w:sz w:val="22"/>
          <w:szCs w:val="22"/>
        </w:rPr>
        <w:t xml:space="preserve">lagiarism (presenting someone else’s work as your own or without proper acknowledgment) or any other type of academic dishonesty will be considered justification for failure for that particular assignment or the entire course, depending on </w:t>
      </w:r>
      <w:proofErr w:type="gramStart"/>
      <w:r w:rsidRPr="00352738">
        <w:rPr>
          <w:sz w:val="22"/>
          <w:szCs w:val="22"/>
        </w:rPr>
        <w:t>severity..</w:t>
      </w:r>
      <w:proofErr w:type="gramEnd"/>
      <w:r w:rsidRPr="00352738">
        <w:rPr>
          <w:sz w:val="22"/>
          <w:szCs w:val="22"/>
        </w:rPr>
        <w:t xml:space="preserve">) Although you may discuss </w:t>
      </w:r>
      <w:r w:rsidRPr="00352738">
        <w:rPr>
          <w:sz w:val="22"/>
          <w:szCs w:val="22"/>
        </w:rPr>
        <w:lastRenderedPageBreak/>
        <w:t xml:space="preserve">with each other any assignment and course material, bounce ideas off each other, and share the university's resources available to you (e.g., media guides), you cannot share actual work you do with others. All work must be that of the student (or students involved in a group assignment) and developed during the current semester for </w:t>
      </w:r>
      <w:r w:rsidRPr="00AA40E4">
        <w:rPr>
          <w:i/>
          <w:sz w:val="22"/>
          <w:szCs w:val="22"/>
        </w:rPr>
        <w:t>this</w:t>
      </w:r>
      <w:r w:rsidRPr="00352738">
        <w:rPr>
          <w:sz w:val="22"/>
          <w:szCs w:val="22"/>
        </w:rPr>
        <w:t xml:space="preserve"> course. Sources must receive credit using APA style. For information regarding academic integrity and procedures for academic misconduct, see ISU’s </w:t>
      </w:r>
      <w:hyperlink r:id="rId14" w:history="1">
        <w:r w:rsidRPr="005527CB">
          <w:rPr>
            <w:rStyle w:val="Hyperlink"/>
            <w:sz w:val="22"/>
            <w:szCs w:val="22"/>
          </w:rPr>
          <w:t>Code of Student Conduct, Section V.B.1</w:t>
        </w:r>
      </w:hyperlink>
      <w:r w:rsidRPr="00352738">
        <w:rPr>
          <w:sz w:val="22"/>
          <w:szCs w:val="22"/>
        </w:rPr>
        <w:t xml:space="preserve">. </w:t>
      </w:r>
      <w:r w:rsidR="00230819">
        <w:rPr>
          <w:sz w:val="22"/>
          <w:szCs w:val="22"/>
        </w:rPr>
        <w:t xml:space="preserve">You will be reported for academic misconduct if you engage in it. </w:t>
      </w:r>
    </w:p>
    <w:p w14:paraId="2099BD57" w14:textId="6CF7131B" w:rsidR="007A33FA" w:rsidRPr="007074C2" w:rsidRDefault="007A33FA" w:rsidP="007A33FA">
      <w:pPr>
        <w:rPr>
          <w:color w:val="000000" w:themeColor="text1"/>
          <w:sz w:val="22"/>
          <w:szCs w:val="22"/>
        </w:rPr>
      </w:pPr>
      <w:r>
        <w:rPr>
          <w:sz w:val="22"/>
          <w:szCs w:val="22"/>
        </w:rPr>
        <w:br/>
      </w:r>
      <w:r w:rsidR="00501EE6" w:rsidRPr="007074C2">
        <w:rPr>
          <w:color w:val="000000" w:themeColor="text1"/>
          <w:sz w:val="22"/>
          <w:szCs w:val="22"/>
        </w:rPr>
        <w:t xml:space="preserve">TAKE QUIZZES ON YOUR OWN AND </w:t>
      </w:r>
      <w:r w:rsidRPr="007074C2">
        <w:rPr>
          <w:color w:val="000000" w:themeColor="text1"/>
          <w:sz w:val="22"/>
          <w:szCs w:val="22"/>
        </w:rPr>
        <w:t xml:space="preserve">DO NOT REPURPOSE (i.e., copy and paste) other’s words as your own! Doing so will result in failure of the assignment, and maybe the class, depending on severity. When in doubt, quote per APA style (totally cool </w:t>
      </w:r>
      <w:proofErr w:type="gramStart"/>
      <w:r w:rsidRPr="007074C2">
        <w:rPr>
          <w:color w:val="000000" w:themeColor="text1"/>
          <w:sz w:val="22"/>
          <w:szCs w:val="22"/>
        </w:rPr>
        <w:t>as long as</w:t>
      </w:r>
      <w:proofErr w:type="gramEnd"/>
      <w:r w:rsidRPr="007074C2">
        <w:rPr>
          <w:color w:val="000000" w:themeColor="text1"/>
          <w:sz w:val="22"/>
          <w:szCs w:val="22"/>
        </w:rPr>
        <w:t xml:space="preserve"> there isn’t too much of it), reword and cite per APA style, or ask me, I’m always happy to help! </w:t>
      </w:r>
      <w:r w:rsidRPr="007074C2">
        <w:rPr>
          <w:color w:val="000000" w:themeColor="text1"/>
          <w:sz w:val="22"/>
          <w:szCs w:val="22"/>
        </w:rPr>
        <w:br/>
      </w:r>
      <w:r w:rsidRPr="007074C2">
        <w:rPr>
          <w:color w:val="000000" w:themeColor="text1"/>
          <w:sz w:val="22"/>
          <w:szCs w:val="22"/>
        </w:rPr>
        <w:br/>
        <w:t xml:space="preserve">Anytime you use someone else’s exact words, without APA quote style, is plagiarism. Really the only reason to use exact words is when the person’s words/phrasing have significant impact, or there really is no way </w:t>
      </w:r>
      <w:r w:rsidR="00AD7179" w:rsidRPr="007074C2">
        <w:rPr>
          <w:color w:val="000000" w:themeColor="text1"/>
          <w:sz w:val="22"/>
          <w:szCs w:val="22"/>
        </w:rPr>
        <w:t>to reword effectively</w:t>
      </w:r>
      <w:r w:rsidRPr="007074C2">
        <w:rPr>
          <w:color w:val="000000" w:themeColor="text1"/>
          <w:sz w:val="22"/>
          <w:szCs w:val="22"/>
        </w:rPr>
        <w:t xml:space="preserve">.  </w:t>
      </w:r>
      <w:r w:rsidRPr="007074C2">
        <w:rPr>
          <w:color w:val="000000" w:themeColor="text1"/>
          <w:sz w:val="22"/>
          <w:szCs w:val="22"/>
        </w:rPr>
        <w:br/>
      </w:r>
    </w:p>
    <w:p w14:paraId="5A8B814B" w14:textId="109F1696" w:rsidR="00F015C6" w:rsidRPr="007074C2" w:rsidRDefault="007A33FA" w:rsidP="00381395">
      <w:pPr>
        <w:pStyle w:val="BodyText"/>
        <w:spacing w:line="240" w:lineRule="auto"/>
        <w:rPr>
          <w:bCs w:val="0"/>
          <w:color w:val="000000" w:themeColor="text1"/>
          <w:sz w:val="22"/>
          <w:szCs w:val="22"/>
        </w:rPr>
      </w:pPr>
      <w:r w:rsidRPr="007074C2">
        <w:rPr>
          <w:bCs w:val="0"/>
          <w:color w:val="000000" w:themeColor="text1"/>
          <w:sz w:val="22"/>
          <w:szCs w:val="22"/>
        </w:rPr>
        <w:t>Reminder, in-text citations look like this (</w:t>
      </w:r>
      <w:r w:rsidR="00AD7179" w:rsidRPr="007074C2">
        <w:rPr>
          <w:bCs w:val="0"/>
          <w:color w:val="000000" w:themeColor="text1"/>
          <w:sz w:val="22"/>
          <w:szCs w:val="22"/>
        </w:rPr>
        <w:t>Smith</w:t>
      </w:r>
      <w:r w:rsidRPr="007074C2">
        <w:rPr>
          <w:bCs w:val="0"/>
          <w:color w:val="000000" w:themeColor="text1"/>
          <w:sz w:val="22"/>
          <w:szCs w:val="22"/>
        </w:rPr>
        <w:t xml:space="preserve">, 2015), not “According to the article written by </w:t>
      </w:r>
      <w:r w:rsidR="00AD7179" w:rsidRPr="007074C2">
        <w:rPr>
          <w:bCs w:val="0"/>
          <w:color w:val="000000" w:themeColor="text1"/>
          <w:sz w:val="22"/>
          <w:szCs w:val="22"/>
        </w:rPr>
        <w:t>Smith</w:t>
      </w:r>
      <w:r w:rsidRPr="007074C2">
        <w:rPr>
          <w:bCs w:val="0"/>
          <w:color w:val="000000" w:themeColor="text1"/>
          <w:sz w:val="22"/>
          <w:szCs w:val="22"/>
        </w:rPr>
        <w:t xml:space="preserve">…” </w:t>
      </w:r>
      <w:r w:rsidRPr="007074C2">
        <w:rPr>
          <w:bCs w:val="0"/>
          <w:color w:val="000000" w:themeColor="text1"/>
          <w:sz w:val="22"/>
          <w:szCs w:val="22"/>
        </w:rPr>
        <w:br/>
      </w:r>
    </w:p>
    <w:p w14:paraId="012652FD" w14:textId="2361C409" w:rsidR="009C0A1F" w:rsidRDefault="009C0A1F" w:rsidP="00F015C6">
      <w:pPr>
        <w:rPr>
          <w:b/>
          <w:sz w:val="22"/>
          <w:szCs w:val="22"/>
        </w:rPr>
      </w:pPr>
      <w:r>
        <w:rPr>
          <w:b/>
          <w:sz w:val="22"/>
          <w:szCs w:val="22"/>
        </w:rPr>
        <w:t>AI/Chat GPT/Bard</w:t>
      </w:r>
    </w:p>
    <w:p w14:paraId="74DE4D0D" w14:textId="2D8A1B57" w:rsidR="009C0A1F" w:rsidRDefault="009C0A1F" w:rsidP="00F015C6">
      <w:pPr>
        <w:rPr>
          <w:bCs/>
          <w:sz w:val="22"/>
          <w:szCs w:val="22"/>
        </w:rPr>
      </w:pPr>
      <w:proofErr w:type="gramStart"/>
      <w:r w:rsidRPr="009C0A1F">
        <w:rPr>
          <w:bCs/>
          <w:sz w:val="22"/>
          <w:szCs w:val="22"/>
        </w:rPr>
        <w:t>By all means, go</w:t>
      </w:r>
      <w:proofErr w:type="gramEnd"/>
      <w:r w:rsidRPr="009C0A1F">
        <w:rPr>
          <w:bCs/>
          <w:sz w:val="22"/>
          <w:szCs w:val="22"/>
        </w:rPr>
        <w:t xml:space="preserve"> ahead and use it</w:t>
      </w:r>
      <w:r>
        <w:rPr>
          <w:bCs/>
          <w:sz w:val="22"/>
          <w:szCs w:val="22"/>
        </w:rPr>
        <w:t xml:space="preserve"> as you start work or to check things</w:t>
      </w:r>
      <w:r w:rsidRPr="009C0A1F">
        <w:rPr>
          <w:bCs/>
          <w:sz w:val="22"/>
          <w:szCs w:val="22"/>
        </w:rPr>
        <w:t>! I do. BUT – you need to reword and check your facts and citations/sources.</w:t>
      </w:r>
      <w:r>
        <w:rPr>
          <w:bCs/>
          <w:sz w:val="22"/>
          <w:szCs w:val="22"/>
        </w:rPr>
        <w:t xml:space="preserve"> Significant use of AI output will result in reduction of points – I use a </w:t>
      </w:r>
      <w:proofErr w:type="gramStart"/>
      <w:r>
        <w:rPr>
          <w:bCs/>
          <w:sz w:val="22"/>
          <w:szCs w:val="22"/>
        </w:rPr>
        <w:t>pretty powerful</w:t>
      </w:r>
      <w:proofErr w:type="gramEnd"/>
      <w:r>
        <w:rPr>
          <w:bCs/>
          <w:sz w:val="22"/>
          <w:szCs w:val="22"/>
        </w:rPr>
        <w:t xml:space="preserve"> detector. </w:t>
      </w:r>
      <w:r w:rsidR="00344F9F" w:rsidRPr="00344F9F">
        <w:rPr>
          <w:bCs/>
          <w:i/>
          <w:iCs/>
          <w:sz w:val="22"/>
          <w:szCs w:val="22"/>
        </w:rPr>
        <w:t>Always save drafts.</w:t>
      </w:r>
      <w:r w:rsidR="00344F9F">
        <w:rPr>
          <w:bCs/>
          <w:sz w:val="22"/>
          <w:szCs w:val="22"/>
        </w:rPr>
        <w:t xml:space="preserve"> </w:t>
      </w:r>
    </w:p>
    <w:p w14:paraId="024F1E04" w14:textId="77777777" w:rsidR="009C0A1F" w:rsidRDefault="009C0A1F" w:rsidP="00F015C6">
      <w:pPr>
        <w:rPr>
          <w:bCs/>
          <w:sz w:val="22"/>
          <w:szCs w:val="22"/>
        </w:rPr>
      </w:pPr>
    </w:p>
    <w:p w14:paraId="04271F6A" w14:textId="1E3940C1" w:rsidR="009C0A1F" w:rsidRPr="009C0A1F" w:rsidRDefault="009C0A1F" w:rsidP="00F015C6">
      <w:pPr>
        <w:rPr>
          <w:bCs/>
          <w:sz w:val="22"/>
          <w:szCs w:val="22"/>
        </w:rPr>
      </w:pPr>
      <w:r>
        <w:rPr>
          <w:bCs/>
          <w:sz w:val="22"/>
          <w:szCs w:val="22"/>
        </w:rPr>
        <w:t>Please note that we are having a problem with Grammarly-checked work showing up as AI sometimes. Please keep your drafts before you check them within Grammarly in case you have issues (do this in all classes!)</w:t>
      </w:r>
    </w:p>
    <w:p w14:paraId="46DF84E2" w14:textId="77777777" w:rsidR="001C1A2B" w:rsidRDefault="001C1A2B" w:rsidP="00F015C6">
      <w:pPr>
        <w:rPr>
          <w:b/>
          <w:sz w:val="22"/>
          <w:szCs w:val="22"/>
        </w:rPr>
      </w:pPr>
    </w:p>
    <w:p w14:paraId="524EE58F" w14:textId="7DC402B0" w:rsidR="00F015C6" w:rsidRPr="00352738" w:rsidRDefault="006B345D" w:rsidP="00F015C6">
      <w:pPr>
        <w:rPr>
          <w:b/>
          <w:sz w:val="22"/>
          <w:szCs w:val="22"/>
        </w:rPr>
      </w:pPr>
      <w:r>
        <w:rPr>
          <w:b/>
          <w:sz w:val="22"/>
          <w:szCs w:val="22"/>
        </w:rPr>
        <w:t>Assignment</w:t>
      </w:r>
      <w:r w:rsidR="00F015C6" w:rsidRPr="00352738">
        <w:rPr>
          <w:b/>
          <w:sz w:val="22"/>
          <w:szCs w:val="22"/>
        </w:rPr>
        <w:t xml:space="preserve"> Expectations</w:t>
      </w:r>
    </w:p>
    <w:p w14:paraId="4658ABD7" w14:textId="25801B50" w:rsidR="00E16157" w:rsidRPr="00E16157" w:rsidRDefault="00883B20" w:rsidP="00E16157">
      <w:pPr>
        <w:rPr>
          <w:sz w:val="22"/>
          <w:szCs w:val="22"/>
        </w:rPr>
      </w:pPr>
      <w:r>
        <w:rPr>
          <w:sz w:val="22"/>
          <w:szCs w:val="22"/>
        </w:rPr>
        <w:t xml:space="preserve">You are seniors now, and you’ll be in the workforce soon, paid to figure stuff out without a lot of direction.  Assignments in </w:t>
      </w:r>
      <w:r w:rsidR="00AD7179">
        <w:rPr>
          <w:sz w:val="22"/>
          <w:szCs w:val="22"/>
        </w:rPr>
        <w:t xml:space="preserve">a professional setting </w:t>
      </w:r>
      <w:r>
        <w:rPr>
          <w:sz w:val="22"/>
          <w:szCs w:val="22"/>
        </w:rPr>
        <w:t xml:space="preserve">are rarely </w:t>
      </w:r>
      <w:r w:rsidR="00381395">
        <w:rPr>
          <w:sz w:val="22"/>
          <w:szCs w:val="22"/>
        </w:rPr>
        <w:t>clear-cut</w:t>
      </w:r>
      <w:r>
        <w:rPr>
          <w:sz w:val="22"/>
          <w:szCs w:val="22"/>
        </w:rPr>
        <w:t xml:space="preserve">. </w:t>
      </w:r>
      <w:r w:rsidR="00E16157" w:rsidRPr="00E16157">
        <w:rPr>
          <w:sz w:val="22"/>
          <w:szCs w:val="22"/>
        </w:rPr>
        <w:t xml:space="preserve"> The assignments</w:t>
      </w:r>
      <w:r>
        <w:rPr>
          <w:sz w:val="22"/>
          <w:szCs w:val="22"/>
        </w:rPr>
        <w:t xml:space="preserve"> here</w:t>
      </w:r>
      <w:r w:rsidR="00E16157" w:rsidRPr="00E16157">
        <w:rPr>
          <w:sz w:val="22"/>
          <w:szCs w:val="22"/>
        </w:rPr>
        <w:t xml:space="preserve"> (except for</w:t>
      </w:r>
      <w:r w:rsidR="00E16157">
        <w:rPr>
          <w:sz w:val="22"/>
          <w:szCs w:val="22"/>
        </w:rPr>
        <w:t xml:space="preserve"> the </w:t>
      </w:r>
      <w:r w:rsidR="009C0A1F">
        <w:rPr>
          <w:sz w:val="22"/>
          <w:szCs w:val="22"/>
        </w:rPr>
        <w:t>quizzes</w:t>
      </w:r>
      <w:r w:rsidR="00E16157" w:rsidRPr="00E16157">
        <w:rPr>
          <w:sz w:val="22"/>
          <w:szCs w:val="22"/>
        </w:rPr>
        <w:t>) are designed with ambiguity built in, which should inspire you to think analytically about what yo</w:t>
      </w:r>
      <w:r>
        <w:rPr>
          <w:sz w:val="22"/>
          <w:szCs w:val="22"/>
        </w:rPr>
        <w:t xml:space="preserve">u know and what you’re learning and not just regurgitate a concept. </w:t>
      </w:r>
      <w:r w:rsidR="00E16157" w:rsidRPr="00E16157">
        <w:rPr>
          <w:sz w:val="22"/>
          <w:szCs w:val="22"/>
        </w:rPr>
        <w:t xml:space="preserve"> </w:t>
      </w:r>
      <w:r>
        <w:rPr>
          <w:sz w:val="22"/>
          <w:szCs w:val="22"/>
        </w:rPr>
        <w:t xml:space="preserve">So, please ask questions if something doesn’t make sense, but feel free to be creative on assignments (meeting the basic requirements, of course). </w:t>
      </w:r>
    </w:p>
    <w:p w14:paraId="362B56EE" w14:textId="77777777" w:rsidR="00E16157" w:rsidRPr="00E16157" w:rsidRDefault="00E16157" w:rsidP="00E16157">
      <w:pPr>
        <w:rPr>
          <w:sz w:val="22"/>
          <w:szCs w:val="22"/>
        </w:rPr>
      </w:pPr>
    </w:p>
    <w:p w14:paraId="37B2A8D3" w14:textId="77777777" w:rsidR="00E16157" w:rsidRPr="00E16157" w:rsidRDefault="00E16157" w:rsidP="00E16157">
      <w:pPr>
        <w:rPr>
          <w:sz w:val="22"/>
          <w:szCs w:val="22"/>
        </w:rPr>
      </w:pPr>
      <w:r w:rsidRPr="00E16157">
        <w:rPr>
          <w:sz w:val="22"/>
          <w:szCs w:val="22"/>
        </w:rPr>
        <w:t>The writing assignments in this course are meant to (1) apply principles and concepts covered in this course to realistic problems and (2) build upon and challenge you to improve your current skill level—to be more consistent with “real world” demands. All written work is expected to fulfill assignments’ contexts, purposes and audiences just as they would if they were to be written to meet actual client needs. If the writing in any assignment does not meet this expectation, I reserve the right to withhold any or all points, and/or turn it back ungraded, depending on the severity of the writing’s inappropriateness/ineffectiveness.</w:t>
      </w:r>
    </w:p>
    <w:p w14:paraId="5C03819D" w14:textId="77777777" w:rsidR="00E16157" w:rsidRPr="00E16157" w:rsidRDefault="00E16157" w:rsidP="00E16157">
      <w:pPr>
        <w:rPr>
          <w:sz w:val="22"/>
          <w:szCs w:val="22"/>
        </w:rPr>
      </w:pPr>
    </w:p>
    <w:p w14:paraId="0D905182" w14:textId="54920F91" w:rsidR="00E16157" w:rsidRPr="00E16157" w:rsidRDefault="00E16157" w:rsidP="00E16157">
      <w:pPr>
        <w:rPr>
          <w:sz w:val="22"/>
          <w:szCs w:val="22"/>
        </w:rPr>
      </w:pPr>
      <w:r w:rsidRPr="00E16157">
        <w:rPr>
          <w:sz w:val="22"/>
          <w:szCs w:val="22"/>
        </w:rPr>
        <w:t xml:space="preserve">Good writing is both strong in content and technically correct in its presentation (i.e., grammar, style, discourse conventions, layout, and printing). All written work must fulfill the content requirements given in the assignments, conform to American Psychological Association (APA) and (where applicable) Associated Press (AP) styles, and be free of grammar, spelling, style and English usage errors. </w:t>
      </w:r>
      <w:r w:rsidR="00DE273A">
        <w:rPr>
          <w:b/>
          <w:sz w:val="22"/>
          <w:szCs w:val="22"/>
        </w:rPr>
        <w:t>Half a</w:t>
      </w:r>
      <w:r w:rsidRPr="00E16157">
        <w:rPr>
          <w:b/>
          <w:sz w:val="22"/>
          <w:szCs w:val="22"/>
        </w:rPr>
        <w:t xml:space="preserve"> point will be deducted from your final score for each APA and AP error. Yes, it is that important. </w:t>
      </w:r>
    </w:p>
    <w:p w14:paraId="7493AA29" w14:textId="77777777" w:rsidR="00E16157" w:rsidRPr="00E16157" w:rsidRDefault="00E16157" w:rsidP="00E16157">
      <w:pPr>
        <w:rPr>
          <w:sz w:val="22"/>
          <w:szCs w:val="22"/>
        </w:rPr>
      </w:pPr>
    </w:p>
    <w:p w14:paraId="4573509A" w14:textId="31D67A39" w:rsidR="00381395" w:rsidRDefault="00E16157" w:rsidP="00381395">
      <w:pPr>
        <w:rPr>
          <w:sz w:val="22"/>
          <w:szCs w:val="22"/>
        </w:rPr>
      </w:pPr>
      <w:r w:rsidRPr="00E16157">
        <w:rPr>
          <w:sz w:val="22"/>
          <w:szCs w:val="22"/>
        </w:rPr>
        <w:lastRenderedPageBreak/>
        <w:t xml:space="preserve">Assignments will be posted on </w:t>
      </w:r>
      <w:r w:rsidR="00BC5254">
        <w:rPr>
          <w:sz w:val="22"/>
          <w:szCs w:val="22"/>
        </w:rPr>
        <w:t>Canvas</w:t>
      </w:r>
      <w:r w:rsidRPr="00E16157">
        <w:rPr>
          <w:sz w:val="22"/>
          <w:szCs w:val="22"/>
        </w:rPr>
        <w:t xml:space="preserve"> and discussed in class. See the course schedule for details about all coursework. Please visit with me if you have any questions about any assignment or if you’d like some feedback about your work in progress. </w:t>
      </w:r>
    </w:p>
    <w:p w14:paraId="239015C2" w14:textId="77777777" w:rsidR="00381395" w:rsidRDefault="00381395" w:rsidP="00381395">
      <w:pPr>
        <w:rPr>
          <w:sz w:val="22"/>
          <w:szCs w:val="22"/>
        </w:rPr>
      </w:pPr>
    </w:p>
    <w:p w14:paraId="6745300D" w14:textId="668EFD08" w:rsidR="00381395" w:rsidRDefault="00381395" w:rsidP="00E16157">
      <w:pPr>
        <w:rPr>
          <w:sz w:val="22"/>
          <w:szCs w:val="22"/>
        </w:rPr>
      </w:pPr>
      <w:r w:rsidRPr="00381395">
        <w:rPr>
          <w:i/>
          <w:sz w:val="22"/>
          <w:szCs w:val="22"/>
        </w:rPr>
        <w:t>Late work</w:t>
      </w:r>
      <w:r>
        <w:rPr>
          <w:i/>
          <w:sz w:val="22"/>
          <w:szCs w:val="22"/>
        </w:rPr>
        <w:t xml:space="preserve"> and missed work</w:t>
      </w:r>
      <w:r>
        <w:rPr>
          <w:sz w:val="22"/>
          <w:szCs w:val="22"/>
        </w:rPr>
        <w:br/>
      </w:r>
      <w:r w:rsidRPr="00E16157">
        <w:rPr>
          <w:sz w:val="22"/>
          <w:szCs w:val="22"/>
        </w:rPr>
        <w:t xml:space="preserve">All assignments are due no later than </w:t>
      </w:r>
      <w:r w:rsidR="003B3120">
        <w:rPr>
          <w:sz w:val="22"/>
          <w:szCs w:val="22"/>
        </w:rPr>
        <w:t xml:space="preserve">the time stated on the assignment. If in class, that means </w:t>
      </w:r>
      <w:r w:rsidR="00AD7179">
        <w:rPr>
          <w:sz w:val="22"/>
          <w:szCs w:val="22"/>
        </w:rPr>
        <w:t>before we leave class that day</w:t>
      </w:r>
      <w:r w:rsidR="003B3120">
        <w:rPr>
          <w:sz w:val="22"/>
          <w:szCs w:val="22"/>
        </w:rPr>
        <w:t xml:space="preserve">. </w:t>
      </w:r>
      <w:r w:rsidRPr="00E16157">
        <w:rPr>
          <w:sz w:val="22"/>
          <w:szCs w:val="22"/>
        </w:rPr>
        <w:t xml:space="preserve"> </w:t>
      </w:r>
      <w:r>
        <w:rPr>
          <w:sz w:val="22"/>
          <w:szCs w:val="22"/>
        </w:rPr>
        <w:t xml:space="preserve">Anything received after the due time will be penalized 30% for each 24 hours it is late, starting after submission (so 30% off for an hour late, 60% off for 25 hours late). </w:t>
      </w:r>
      <w:proofErr w:type="gramStart"/>
      <w:r w:rsidR="00DE273A">
        <w:rPr>
          <w:sz w:val="22"/>
          <w:szCs w:val="22"/>
        </w:rPr>
        <w:t xml:space="preserve">Many </w:t>
      </w:r>
      <w:r w:rsidRPr="00E16157">
        <w:rPr>
          <w:sz w:val="22"/>
          <w:szCs w:val="22"/>
        </w:rPr>
        <w:t xml:space="preserve"> assignments</w:t>
      </w:r>
      <w:proofErr w:type="gramEnd"/>
      <w:r w:rsidRPr="00E16157">
        <w:rPr>
          <w:sz w:val="22"/>
          <w:szCs w:val="22"/>
        </w:rPr>
        <w:t xml:space="preserve"> will be collected electronically (via </w:t>
      </w:r>
      <w:r w:rsidR="00BC5254">
        <w:rPr>
          <w:sz w:val="22"/>
          <w:szCs w:val="22"/>
        </w:rPr>
        <w:t>Canvas</w:t>
      </w:r>
      <w:r w:rsidRPr="00E16157">
        <w:rPr>
          <w:sz w:val="22"/>
          <w:szCs w:val="22"/>
        </w:rPr>
        <w:t xml:space="preserve"> </w:t>
      </w:r>
      <w:r>
        <w:rPr>
          <w:sz w:val="22"/>
          <w:szCs w:val="22"/>
        </w:rPr>
        <w:t>Assignments</w:t>
      </w:r>
      <w:r w:rsidRPr="00E16157">
        <w:rPr>
          <w:sz w:val="22"/>
          <w:szCs w:val="22"/>
        </w:rPr>
        <w:t xml:space="preserve">) and you will be given the specific due-time for those.  You can totally turn work in early—especially if you are going to be absent the day something is due. </w:t>
      </w:r>
    </w:p>
    <w:p w14:paraId="5439175A" w14:textId="36BA4D1D" w:rsidR="00381395" w:rsidRPr="00E16157" w:rsidRDefault="00D07586" w:rsidP="00E16157">
      <w:pPr>
        <w:rPr>
          <w:sz w:val="22"/>
          <w:szCs w:val="22"/>
        </w:rPr>
      </w:pPr>
      <w:r>
        <w:rPr>
          <w:sz w:val="22"/>
          <w:szCs w:val="22"/>
        </w:rPr>
        <w:br/>
        <w:t xml:space="preserve">If a quiz or your presentation date is missed for the current campaign assignment, it cannot be made up/done late without documentation of an emergency. </w:t>
      </w:r>
    </w:p>
    <w:p w14:paraId="2A0F862D" w14:textId="77777777" w:rsidR="00E16157" w:rsidRPr="00E16157" w:rsidRDefault="00E16157" w:rsidP="00E16157">
      <w:pPr>
        <w:rPr>
          <w:sz w:val="22"/>
          <w:szCs w:val="22"/>
        </w:rPr>
      </w:pPr>
    </w:p>
    <w:p w14:paraId="309B3D1F" w14:textId="77777777" w:rsidR="00E16157" w:rsidRPr="00E16157" w:rsidRDefault="00E16157" w:rsidP="00E16157">
      <w:pPr>
        <w:rPr>
          <w:sz w:val="22"/>
          <w:szCs w:val="22"/>
        </w:rPr>
      </w:pPr>
      <w:r w:rsidRPr="00E16157">
        <w:rPr>
          <w:sz w:val="22"/>
          <w:szCs w:val="22"/>
        </w:rPr>
        <w:t>If an assignment is missed for a reason deemed satisfactory by me, the same or a make-up assignment of observably greater difficulty may be required. Documentation for absences or late arrivals on days when assignments are due will also be required.</w:t>
      </w:r>
    </w:p>
    <w:p w14:paraId="4E84A0C2" w14:textId="77777777" w:rsidR="00E16157" w:rsidRPr="00E16157" w:rsidRDefault="00E16157" w:rsidP="00E16157">
      <w:pPr>
        <w:rPr>
          <w:sz w:val="22"/>
          <w:szCs w:val="22"/>
        </w:rPr>
      </w:pPr>
    </w:p>
    <w:p w14:paraId="258E9C9D" w14:textId="352AAD0E" w:rsidR="00F015C6" w:rsidRDefault="00E16157" w:rsidP="00E16157">
      <w:pPr>
        <w:rPr>
          <w:sz w:val="22"/>
          <w:szCs w:val="22"/>
        </w:rPr>
      </w:pPr>
      <w:r w:rsidRPr="00E16157">
        <w:rPr>
          <w:sz w:val="22"/>
          <w:szCs w:val="22"/>
        </w:rPr>
        <w:t>For your own protection, you are expected to keep digital copies of all assignments submitted to me. As you work on any computer remember to save your work frequently, always backup your work on another disk or other medium, and always protect your files and computer from viruses. I will not accept work turned in late because you had technology problems</w:t>
      </w:r>
      <w:r w:rsidR="005F58DB">
        <w:rPr>
          <w:sz w:val="22"/>
          <w:szCs w:val="22"/>
        </w:rPr>
        <w:t xml:space="preserve"> – including corrupted files submitted to </w:t>
      </w:r>
      <w:r w:rsidR="00BC5254">
        <w:rPr>
          <w:sz w:val="22"/>
          <w:szCs w:val="22"/>
        </w:rPr>
        <w:t>Canvas</w:t>
      </w:r>
      <w:r w:rsidR="005F58DB">
        <w:rPr>
          <w:sz w:val="22"/>
          <w:szCs w:val="22"/>
        </w:rPr>
        <w:t>. Open them again after submission to make sure they are readable.</w:t>
      </w:r>
      <w:r w:rsidRPr="00E16157">
        <w:rPr>
          <w:sz w:val="22"/>
          <w:szCs w:val="22"/>
        </w:rPr>
        <w:t xml:space="preserve"> </w:t>
      </w:r>
      <w:r w:rsidR="005F58DB">
        <w:rPr>
          <w:sz w:val="22"/>
          <w:szCs w:val="22"/>
        </w:rPr>
        <w:t>Tech problems</w:t>
      </w:r>
      <w:r w:rsidRPr="00E16157">
        <w:rPr>
          <w:sz w:val="22"/>
          <w:szCs w:val="22"/>
        </w:rPr>
        <w:t xml:space="preserve"> wouldn’t fly in </w:t>
      </w:r>
      <w:proofErr w:type="gramStart"/>
      <w:r w:rsidRPr="00E16157">
        <w:rPr>
          <w:sz w:val="22"/>
          <w:szCs w:val="22"/>
        </w:rPr>
        <w:t>PR</w:t>
      </w:r>
      <w:proofErr w:type="gramEnd"/>
      <w:r w:rsidRPr="00E16157">
        <w:rPr>
          <w:sz w:val="22"/>
          <w:szCs w:val="22"/>
        </w:rPr>
        <w:t xml:space="preserve"> and </w:t>
      </w:r>
      <w:r w:rsidR="005F58DB">
        <w:rPr>
          <w:sz w:val="22"/>
          <w:szCs w:val="22"/>
        </w:rPr>
        <w:t>they</w:t>
      </w:r>
      <w:r w:rsidRPr="00E16157">
        <w:rPr>
          <w:sz w:val="22"/>
          <w:szCs w:val="22"/>
        </w:rPr>
        <w:t xml:space="preserve"> won’t fly here.</w:t>
      </w:r>
    </w:p>
    <w:p w14:paraId="5E2C9AF9" w14:textId="77777777" w:rsidR="00381395" w:rsidRPr="00260D1B" w:rsidRDefault="00381395" w:rsidP="00E16157">
      <w:pPr>
        <w:rPr>
          <w:b/>
          <w:sz w:val="22"/>
          <w:szCs w:val="22"/>
        </w:rPr>
      </w:pPr>
    </w:p>
    <w:p w14:paraId="67C13582" w14:textId="613138F2" w:rsidR="00F91F02" w:rsidRDefault="00F91F02" w:rsidP="004672BD">
      <w:pPr>
        <w:rPr>
          <w:sz w:val="22"/>
          <w:szCs w:val="22"/>
        </w:rPr>
      </w:pPr>
      <w:r>
        <w:rPr>
          <w:b/>
          <w:sz w:val="22"/>
        </w:rPr>
        <w:t>Accommodations</w:t>
      </w:r>
      <w:r>
        <w:rPr>
          <w:b/>
          <w:sz w:val="22"/>
        </w:rPr>
        <w:br/>
      </w:r>
      <w:r w:rsidR="004672BD" w:rsidRPr="004672BD">
        <w:rPr>
          <w:sz w:val="22"/>
          <w:szCs w:val="22"/>
        </w:rPr>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15" w:history="1">
        <w:r w:rsidR="004672BD" w:rsidRPr="004672BD">
          <w:rPr>
            <w:sz w:val="22"/>
            <w:szCs w:val="22"/>
          </w:rPr>
          <w:t>StudentAccess.IllinoisState.edu</w:t>
        </w:r>
      </w:hyperlink>
    </w:p>
    <w:p w14:paraId="0F69715C" w14:textId="77777777" w:rsidR="004672BD" w:rsidRDefault="004672BD" w:rsidP="004672BD">
      <w:pPr>
        <w:rPr>
          <w:sz w:val="22"/>
        </w:rPr>
      </w:pPr>
    </w:p>
    <w:p w14:paraId="7A2EA0DA" w14:textId="5AFC77E1" w:rsidR="00F91F02" w:rsidRPr="00BE36A0" w:rsidRDefault="00F91F02" w:rsidP="00F91F02">
      <w:pPr>
        <w:pStyle w:val="Heading3"/>
        <w:keepNext w:val="0"/>
        <w:widowControl/>
        <w:jc w:val="left"/>
        <w:rPr>
          <w:sz w:val="22"/>
          <w:szCs w:val="22"/>
        </w:rPr>
      </w:pPr>
      <w:r w:rsidRPr="00BE36A0">
        <w:rPr>
          <w:sz w:val="22"/>
          <w:szCs w:val="22"/>
        </w:rPr>
        <w:t>Outside Preparation</w:t>
      </w:r>
    </w:p>
    <w:p w14:paraId="733A0F8B" w14:textId="33A1CACE" w:rsidR="00F91F02" w:rsidRPr="00F91F02" w:rsidRDefault="00F91F02" w:rsidP="00F91F02">
      <w:pPr>
        <w:rPr>
          <w:i/>
          <w:sz w:val="22"/>
          <w:szCs w:val="22"/>
        </w:rPr>
      </w:pPr>
      <w:r w:rsidRPr="00576C66">
        <w:rPr>
          <w:sz w:val="22"/>
          <w:szCs w:val="22"/>
        </w:rPr>
        <w:t xml:space="preserve">Plan on spending between six (6) and nine (9) hours each week outside of class on your work for this course. You will need this time to complete assigned readings, write papers, develop team projects, and study for </w:t>
      </w:r>
      <w:r>
        <w:rPr>
          <w:sz w:val="22"/>
          <w:szCs w:val="22"/>
        </w:rPr>
        <w:t>the quizzes.</w:t>
      </w:r>
      <w:r w:rsidRPr="00576C66">
        <w:rPr>
          <w:sz w:val="22"/>
          <w:szCs w:val="22"/>
        </w:rPr>
        <w:t xml:space="preserve"> </w:t>
      </w:r>
      <w:r>
        <w:rPr>
          <w:sz w:val="22"/>
          <w:szCs w:val="22"/>
        </w:rPr>
        <w:t xml:space="preserve"> This load will be heavier toward the end of the semester, so work ahead if you can. </w:t>
      </w:r>
    </w:p>
    <w:p w14:paraId="038F6466" w14:textId="77777777" w:rsidR="00F91F02" w:rsidRDefault="00F91F02" w:rsidP="00F015C6">
      <w:pPr>
        <w:pStyle w:val="Heading1"/>
        <w:rPr>
          <w:sz w:val="22"/>
          <w:szCs w:val="22"/>
        </w:rPr>
      </w:pPr>
    </w:p>
    <w:p w14:paraId="6B1AE948" w14:textId="15734E4C" w:rsidR="00F015C6" w:rsidRPr="00260D1B" w:rsidRDefault="006035B5" w:rsidP="00F015C6">
      <w:pPr>
        <w:pStyle w:val="Heading1"/>
        <w:rPr>
          <w:b w:val="0"/>
          <w:sz w:val="22"/>
          <w:szCs w:val="22"/>
        </w:rPr>
      </w:pPr>
      <w:r>
        <w:rPr>
          <w:sz w:val="22"/>
          <w:szCs w:val="22"/>
        </w:rPr>
        <w:t>Teams</w:t>
      </w:r>
    </w:p>
    <w:p w14:paraId="6E88B794" w14:textId="2A1AF3E9" w:rsidR="006035B5" w:rsidRDefault="006035B5" w:rsidP="00F015C6">
      <w:pPr>
        <w:rPr>
          <w:sz w:val="22"/>
          <w:szCs w:val="22"/>
        </w:rPr>
      </w:pPr>
      <w:r>
        <w:rPr>
          <w:sz w:val="22"/>
          <w:szCs w:val="22"/>
        </w:rPr>
        <w:t xml:space="preserve">Teams can “fire” a non-performing or disruptive group member on the campaign. There is a process that must be followed, however, and it will be available in the Campaign Resources folder.  I must be told of problems long before you get to that point, however, so I can step in and attempt to mediate. </w:t>
      </w:r>
    </w:p>
    <w:p w14:paraId="2AB7889D" w14:textId="77777777" w:rsidR="006035B5" w:rsidRPr="00260D1B" w:rsidRDefault="006035B5" w:rsidP="00F015C6">
      <w:pPr>
        <w:rPr>
          <w:sz w:val="22"/>
          <w:szCs w:val="22"/>
        </w:rPr>
      </w:pPr>
    </w:p>
    <w:p w14:paraId="11F01F4E" w14:textId="77777777" w:rsidR="00333A16" w:rsidRPr="00F9060E" w:rsidRDefault="00333A16" w:rsidP="00333A16">
      <w:pPr>
        <w:rPr>
          <w:b/>
          <w:sz w:val="22"/>
          <w:szCs w:val="22"/>
        </w:rPr>
      </w:pPr>
      <w:r w:rsidRPr="00F9060E">
        <w:rPr>
          <w:b/>
          <w:sz w:val="22"/>
          <w:szCs w:val="22"/>
        </w:rPr>
        <w:t>Continued Enrollment</w:t>
      </w:r>
      <w:r>
        <w:rPr>
          <w:b/>
          <w:sz w:val="22"/>
          <w:szCs w:val="22"/>
        </w:rPr>
        <w:t xml:space="preserve"> </w:t>
      </w:r>
    </w:p>
    <w:p w14:paraId="43EDB56C" w14:textId="3E986ED0" w:rsidR="00333A16" w:rsidRPr="00F9060E" w:rsidRDefault="00333A16" w:rsidP="00333A16">
      <w:pPr>
        <w:rPr>
          <w:sz w:val="22"/>
          <w:szCs w:val="22"/>
        </w:rPr>
      </w:pPr>
      <w:r w:rsidRPr="00F9060E">
        <w:rPr>
          <w:sz w:val="22"/>
          <w:szCs w:val="22"/>
        </w:rPr>
        <w:t xml:space="preserve">Your enrollment in this class constitutes agreement with all aspects of this syllabus and any </w:t>
      </w:r>
      <w:r>
        <w:rPr>
          <w:sz w:val="22"/>
          <w:szCs w:val="22"/>
        </w:rPr>
        <w:t xml:space="preserve">additions or </w:t>
      </w:r>
      <w:r w:rsidRPr="00F9060E">
        <w:rPr>
          <w:sz w:val="22"/>
          <w:szCs w:val="22"/>
        </w:rPr>
        <w:t xml:space="preserve">alterations that may be made to it </w:t>
      </w:r>
      <w:proofErr w:type="gramStart"/>
      <w:r w:rsidRPr="00F9060E">
        <w:rPr>
          <w:sz w:val="22"/>
          <w:szCs w:val="22"/>
        </w:rPr>
        <w:t>during the course of</w:t>
      </w:r>
      <w:proofErr w:type="gramEnd"/>
      <w:r w:rsidRPr="00F9060E">
        <w:rPr>
          <w:sz w:val="22"/>
          <w:szCs w:val="22"/>
        </w:rPr>
        <w:t xml:space="preserve"> the semester. Additions </w:t>
      </w:r>
      <w:r>
        <w:rPr>
          <w:sz w:val="22"/>
          <w:szCs w:val="22"/>
        </w:rPr>
        <w:t xml:space="preserve">and alterations </w:t>
      </w:r>
      <w:r w:rsidRPr="00F9060E">
        <w:rPr>
          <w:sz w:val="22"/>
          <w:szCs w:val="22"/>
        </w:rPr>
        <w:t xml:space="preserve">include announcements I post for the class in </w:t>
      </w:r>
      <w:r w:rsidR="00BC5254">
        <w:rPr>
          <w:sz w:val="22"/>
          <w:szCs w:val="22"/>
        </w:rPr>
        <w:t>Canvas</w:t>
      </w:r>
      <w:r>
        <w:rPr>
          <w:sz w:val="22"/>
          <w:szCs w:val="22"/>
        </w:rPr>
        <w:t xml:space="preserve"> or make in class,</w:t>
      </w:r>
      <w:r w:rsidRPr="00F9060E">
        <w:rPr>
          <w:sz w:val="22"/>
          <w:szCs w:val="22"/>
        </w:rPr>
        <w:t xml:space="preserve"> and </w:t>
      </w:r>
      <w:r>
        <w:rPr>
          <w:sz w:val="22"/>
          <w:szCs w:val="22"/>
        </w:rPr>
        <w:t xml:space="preserve">additions and </w:t>
      </w:r>
      <w:r w:rsidR="007074C2">
        <w:rPr>
          <w:sz w:val="22"/>
          <w:szCs w:val="22"/>
        </w:rPr>
        <w:t>alterations include emails</w:t>
      </w:r>
      <w:r w:rsidRPr="00F9060E">
        <w:rPr>
          <w:sz w:val="22"/>
          <w:szCs w:val="22"/>
        </w:rPr>
        <w:t xml:space="preserve"> sent to class</w:t>
      </w:r>
      <w:r>
        <w:rPr>
          <w:sz w:val="22"/>
          <w:szCs w:val="22"/>
        </w:rPr>
        <w:t xml:space="preserve"> members</w:t>
      </w:r>
      <w:r w:rsidRPr="00F9060E">
        <w:rPr>
          <w:sz w:val="22"/>
          <w:szCs w:val="22"/>
        </w:rPr>
        <w:t xml:space="preserve">. </w:t>
      </w:r>
      <w:r>
        <w:rPr>
          <w:sz w:val="22"/>
          <w:szCs w:val="22"/>
        </w:rPr>
        <w:t xml:space="preserve">Such additions and </w:t>
      </w:r>
      <w:r w:rsidR="007074C2">
        <w:rPr>
          <w:sz w:val="22"/>
          <w:szCs w:val="22"/>
        </w:rPr>
        <w:t>changes</w:t>
      </w:r>
      <w:r w:rsidRPr="00F9060E">
        <w:rPr>
          <w:sz w:val="22"/>
          <w:szCs w:val="22"/>
        </w:rPr>
        <w:t xml:space="preserve"> include information about the course, assignments, and so on.</w:t>
      </w:r>
      <w:r>
        <w:rPr>
          <w:sz w:val="22"/>
          <w:szCs w:val="22"/>
        </w:rPr>
        <w:t xml:space="preserve"> It is your job to keep track of what is going on. </w:t>
      </w:r>
    </w:p>
    <w:p w14:paraId="0AFC73B8" w14:textId="77777777" w:rsidR="00333A16" w:rsidRDefault="00333A16" w:rsidP="00BB62D7">
      <w:pPr>
        <w:rPr>
          <w:b/>
          <w:sz w:val="22"/>
          <w:szCs w:val="22"/>
        </w:rPr>
      </w:pPr>
    </w:p>
    <w:p w14:paraId="32C69AA6" w14:textId="4632192B" w:rsidR="00BB62D7" w:rsidRPr="005F58DB" w:rsidRDefault="00BB62D7" w:rsidP="00BB62D7">
      <w:pPr>
        <w:rPr>
          <w:sz w:val="22"/>
          <w:szCs w:val="22"/>
        </w:rPr>
      </w:pPr>
      <w:r w:rsidRPr="00EB72D7">
        <w:rPr>
          <w:b/>
          <w:sz w:val="22"/>
          <w:szCs w:val="22"/>
        </w:rPr>
        <w:lastRenderedPageBreak/>
        <w:t>Extra Credit Opportunities</w:t>
      </w:r>
      <w:r w:rsidR="005F58DB">
        <w:rPr>
          <w:b/>
          <w:sz w:val="22"/>
          <w:szCs w:val="22"/>
        </w:rPr>
        <w:br/>
      </w:r>
      <w:r w:rsidR="005F58DB" w:rsidRPr="005F58DB">
        <w:rPr>
          <w:sz w:val="22"/>
          <w:szCs w:val="22"/>
        </w:rPr>
        <w:t>There may be the occasional extra credit pop quiz in class. These cannot be made up if you are not present unless you have an excused absence.</w:t>
      </w:r>
    </w:p>
    <w:p w14:paraId="049632E5" w14:textId="77777777" w:rsidR="004E4A0D" w:rsidRDefault="004E4A0D" w:rsidP="004E4A0D">
      <w:pPr>
        <w:tabs>
          <w:tab w:val="left" w:pos="720"/>
        </w:tabs>
        <w:ind w:left="720" w:hanging="720"/>
        <w:jc w:val="center"/>
        <w:rPr>
          <w:sz w:val="22"/>
          <w:szCs w:val="22"/>
        </w:rPr>
      </w:pPr>
    </w:p>
    <w:p w14:paraId="25708C66" w14:textId="67F4D759" w:rsidR="000E3A1D" w:rsidRDefault="005F58DB" w:rsidP="00CF6296">
      <w:pPr>
        <w:rPr>
          <w:b/>
          <w:bCs/>
          <w:color w:val="000000"/>
        </w:rPr>
      </w:pPr>
      <w:r w:rsidRPr="000E3A1D">
        <w:rPr>
          <w:b/>
          <w:bCs/>
          <w:color w:val="000000"/>
        </w:rPr>
        <w:t>Research Participation - Extra Credit</w:t>
      </w:r>
    </w:p>
    <w:p w14:paraId="36F67009" w14:textId="77777777" w:rsidR="00CF6296" w:rsidRPr="00CF6296" w:rsidRDefault="00CF6296" w:rsidP="00CF6296">
      <w:pPr>
        <w:rPr>
          <w:color w:val="000000"/>
          <w:sz w:val="27"/>
          <w:szCs w:val="27"/>
        </w:rPr>
      </w:pPr>
    </w:p>
    <w:p w14:paraId="69C6DBAD" w14:textId="70444B2A"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 xml:space="preserve">There will be a few extra credit opportunities for research participation. The extra credit points will be added to your final </w:t>
      </w:r>
      <w:proofErr w:type="gramStart"/>
      <w:r w:rsidRPr="000E3A1D">
        <w:rPr>
          <w:color w:val="212121"/>
          <w:sz w:val="22"/>
          <w:szCs w:val="22"/>
        </w:rPr>
        <w:t>grade, and</w:t>
      </w:r>
      <w:proofErr w:type="gramEnd"/>
      <w:r w:rsidRPr="000E3A1D">
        <w:rPr>
          <w:color w:val="212121"/>
          <w:sz w:val="22"/>
          <w:szCs w:val="22"/>
        </w:rPr>
        <w:t xml:space="preserve"> </w:t>
      </w:r>
      <w:r w:rsidR="00CF6296" w:rsidRPr="00CF6296">
        <w:rPr>
          <w:b/>
          <w:color w:val="212121"/>
          <w:sz w:val="22"/>
          <w:szCs w:val="22"/>
        </w:rPr>
        <w:t>will</w:t>
      </w:r>
      <w:r w:rsidRPr="00CF6296">
        <w:rPr>
          <w:b/>
          <w:color w:val="212121"/>
          <w:sz w:val="22"/>
          <w:szCs w:val="22"/>
        </w:rPr>
        <w:t xml:space="preserve"> not appear in the gradebook immediately upon your completion of the opportunity</w:t>
      </w:r>
      <w:r w:rsidRPr="000E3A1D">
        <w:rPr>
          <w:color w:val="212121"/>
          <w:sz w:val="22"/>
          <w:szCs w:val="22"/>
        </w:rPr>
        <w:t xml:space="preserve"> – I don’t get the lists until after a study ends. There are no guarantees for extra credit, and it is each student’s responsibility to be aware of and take advantage of such opportunities. You may receive extra credit for participating in any of the studies posted to the School of Communication’s Research Announcement Board. The Research Announcement Board is updated as research studies are opened/closed, and it is your responsibility to access the Board and be aware of available opportunities. The Research Announcement Board can be accessed via:</w:t>
      </w:r>
    </w:p>
    <w:p w14:paraId="0CE665A6" w14:textId="77777777" w:rsidR="000E3A1D" w:rsidRPr="000E3A1D" w:rsidRDefault="00F16EC1" w:rsidP="000E3A1D">
      <w:pPr>
        <w:pStyle w:val="xmsonormal"/>
        <w:shd w:val="clear" w:color="auto" w:fill="FFFFFF"/>
        <w:spacing w:before="0" w:beforeAutospacing="0" w:after="0" w:afterAutospacing="0"/>
        <w:rPr>
          <w:color w:val="212121"/>
          <w:sz w:val="22"/>
          <w:szCs w:val="22"/>
        </w:rPr>
      </w:pPr>
      <w:hyperlink r:id="rId16" w:history="1">
        <w:r w:rsidR="000E3A1D" w:rsidRPr="000E3A1D">
          <w:rPr>
            <w:rStyle w:val="Hyperlink"/>
            <w:sz w:val="22"/>
            <w:szCs w:val="22"/>
          </w:rPr>
          <w:t>https://sites.google.com/site/ilstusocstudies</w:t>
        </w:r>
      </w:hyperlink>
    </w:p>
    <w:p w14:paraId="7DD6570F"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 </w:t>
      </w:r>
    </w:p>
    <w:p w14:paraId="22D6DEC6" w14:textId="732DDBD2"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 xml:space="preserve">In general, each 30 minutes of participation in an extra credit study will earn you .5 Research </w:t>
      </w:r>
      <w:r w:rsidR="00DE273A" w:rsidRPr="000E3A1D">
        <w:rPr>
          <w:color w:val="212121"/>
          <w:sz w:val="22"/>
          <w:szCs w:val="22"/>
        </w:rPr>
        <w:t>Credits, which</w:t>
      </w:r>
      <w:r w:rsidRPr="000E3A1D">
        <w:rPr>
          <w:color w:val="212121"/>
          <w:sz w:val="22"/>
          <w:szCs w:val="22"/>
        </w:rPr>
        <w:t xml:space="preserve"> translates into 2.5 points in this class.   You may earn a total of 10 points participating in research (so, that means roughly four online surveys, or two bigger things like in-person focus groups or experiments).   Please see the call for participants for the Research Credits associated with each study. Each Research Each project listed on the Research Announcement Board will indicate the specific number of Research Credits associated with the project. The course instructor will get evidence of participation and the time of participation from the researcher(s) who administer the research studies at the conclusion of the semester; however, it is your responsibility to make sure that the researchers have the necessary evidence of your participation at the time of the study. Before participating in a study, please be sure to have your name, ULID (i.e., the part of your email before @ilstu.edu), instructor name, and course and section number ready, as you will need to provide these to receive credit. Research Credit can only be applied to one course for each study, unless specified otherwise on the Research Announcement Board. A maximum of 10 points can be earned from extra credit opportunities via the Research Announcement Board unless some special exception is given by Dr. Hayes. After the last day of class there will be no more opportunities for extra credit, don’t ask ;) </w:t>
      </w:r>
    </w:p>
    <w:p w14:paraId="282D2361"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 </w:t>
      </w:r>
    </w:p>
    <w:p w14:paraId="66B304B9"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b/>
          <w:bCs/>
          <w:color w:val="212121"/>
          <w:sz w:val="22"/>
          <w:szCs w:val="22"/>
        </w:rPr>
        <w:t>Non-Research Extra Credit Opportunities (Instructor Determined)</w:t>
      </w:r>
    </w:p>
    <w:p w14:paraId="7CC907CB"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 </w:t>
      </w:r>
    </w:p>
    <w:p w14:paraId="473CE7BD"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There may be some studies for which you are not eligible (e.g., recruiting based on gender or family structure) or in which you do not wish to take part. Reasonable alternatives are available for those not able or wanting to take part in specific studies, to ensure equitable non-</w:t>
      </w:r>
      <w:proofErr w:type="gramStart"/>
      <w:r w:rsidRPr="000E3A1D">
        <w:rPr>
          <w:color w:val="212121"/>
          <w:sz w:val="22"/>
          <w:szCs w:val="22"/>
        </w:rPr>
        <w:t>research based</w:t>
      </w:r>
      <w:proofErr w:type="gramEnd"/>
      <w:r w:rsidRPr="000E3A1D">
        <w:rPr>
          <w:color w:val="212121"/>
          <w:sz w:val="22"/>
          <w:szCs w:val="22"/>
        </w:rPr>
        <w:t xml:space="preserve"> opportunities.  Throughout the semester, the instructor will announce non-research opportunities for extra credit, which may include attending a colloquium, reading a recent article or research paper, or attending an on-campus event and writing a summary of the connection of the event to course content.  The instructor will make these opportunities and specific details available as they arise.</w:t>
      </w:r>
    </w:p>
    <w:p w14:paraId="06931435"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 </w:t>
      </w:r>
    </w:p>
    <w:p w14:paraId="537AE0DC"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b/>
          <w:bCs/>
          <w:color w:val="212121"/>
          <w:sz w:val="22"/>
          <w:szCs w:val="22"/>
        </w:rPr>
        <w:t>Non-Research Extra Credit Opportunities (SoC Alternative)</w:t>
      </w:r>
    </w:p>
    <w:p w14:paraId="2C114D30"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 </w:t>
      </w:r>
    </w:p>
    <w:p w14:paraId="2ECAE82E" w14:textId="77777777" w:rsidR="000E3A1D" w:rsidRPr="000E3A1D" w:rsidRDefault="000E3A1D" w:rsidP="000E3A1D">
      <w:pPr>
        <w:pStyle w:val="xmsonormal"/>
        <w:shd w:val="clear" w:color="auto" w:fill="FFFFFF"/>
        <w:spacing w:before="0" w:beforeAutospacing="0" w:after="0" w:afterAutospacing="0"/>
        <w:rPr>
          <w:color w:val="212121"/>
          <w:sz w:val="22"/>
          <w:szCs w:val="22"/>
        </w:rPr>
      </w:pPr>
      <w:r w:rsidRPr="000E3A1D">
        <w:rPr>
          <w:color w:val="212121"/>
          <w:sz w:val="22"/>
          <w:szCs w:val="22"/>
        </w:rPr>
        <w:t>There may be some studies for which you are not eligible (e.g., recruiting based on gender or family structure) or in which you do not wish to take part. Reasonable alternatives are available for those not able or wanting to take part in specific studies, to ensure equitable non-</w:t>
      </w:r>
      <w:proofErr w:type="gramStart"/>
      <w:r w:rsidRPr="000E3A1D">
        <w:rPr>
          <w:color w:val="212121"/>
          <w:sz w:val="22"/>
          <w:szCs w:val="22"/>
        </w:rPr>
        <w:t>research based</w:t>
      </w:r>
      <w:proofErr w:type="gramEnd"/>
      <w:r w:rsidRPr="000E3A1D">
        <w:rPr>
          <w:color w:val="212121"/>
          <w:sz w:val="22"/>
          <w:szCs w:val="22"/>
        </w:rPr>
        <w:t xml:space="preserve"> opportunities.  For each available study in which you would like to complete an alternate assignment, please contact the instructor, who will assign a journal from which to identify and provide an annotated bibliography to the researcher consistent with the description on the Alternate Opportunities page (</w:t>
      </w:r>
      <w:hyperlink r:id="rId17" w:tgtFrame="_blank" w:history="1">
        <w:r w:rsidRPr="000E3A1D">
          <w:rPr>
            <w:rStyle w:val="Hyperlink"/>
            <w:sz w:val="22"/>
            <w:szCs w:val="22"/>
          </w:rPr>
          <w:t>https://sites.google.com/site/ilstusocstudies/home/students/alternates</w:t>
        </w:r>
      </w:hyperlink>
      <w:r w:rsidRPr="000E3A1D">
        <w:rPr>
          <w:color w:val="212121"/>
          <w:sz w:val="22"/>
          <w:szCs w:val="22"/>
        </w:rPr>
        <w:t xml:space="preserve">) of the Board. You must complete and submit the research report to the researcher before the date the study closes--late </w:t>
      </w:r>
      <w:r w:rsidRPr="000E3A1D">
        <w:rPr>
          <w:color w:val="212121"/>
          <w:sz w:val="22"/>
          <w:szCs w:val="22"/>
        </w:rPr>
        <w:lastRenderedPageBreak/>
        <w:t>submissions are not accepted.  Alternate opportunities will be scaled by the course instructor to ensure commensurate time commitment and course credit with the research-based opportunity.</w:t>
      </w:r>
    </w:p>
    <w:p w14:paraId="6BE475EF" w14:textId="77777777" w:rsidR="00D30C2A" w:rsidRDefault="00D30C2A" w:rsidP="00381395">
      <w:pPr>
        <w:tabs>
          <w:tab w:val="left" w:pos="720"/>
        </w:tabs>
        <w:rPr>
          <w:sz w:val="22"/>
          <w:szCs w:val="22"/>
        </w:rPr>
      </w:pPr>
    </w:p>
    <w:p w14:paraId="001FCD1D" w14:textId="0E3C8C1E" w:rsidR="00381395" w:rsidRPr="00381395" w:rsidRDefault="00381395" w:rsidP="00381395">
      <w:pPr>
        <w:tabs>
          <w:tab w:val="left" w:pos="720"/>
        </w:tabs>
        <w:rPr>
          <w:sz w:val="22"/>
          <w:szCs w:val="22"/>
        </w:rPr>
      </w:pPr>
      <w:r>
        <w:rPr>
          <w:sz w:val="22"/>
          <w:szCs w:val="22"/>
        </w:rPr>
        <w:t>*I reserve the right to make changes to this syllabus after it is posted, but I will always tell you if something major has changed. If is something minor, like an extra reading or something, refer to the folder for that week.</w:t>
      </w:r>
    </w:p>
    <w:p w14:paraId="458E78EA" w14:textId="7706A258" w:rsidR="00AB5660" w:rsidRDefault="00AB5660" w:rsidP="003B3120">
      <w:pPr>
        <w:rPr>
          <w:i/>
          <w:sz w:val="22"/>
          <w:szCs w:val="22"/>
        </w:rPr>
      </w:pPr>
    </w:p>
    <w:p w14:paraId="24A28352" w14:textId="77777777" w:rsidR="008F6D45" w:rsidRDefault="008F6D45" w:rsidP="003B3120">
      <w:pPr>
        <w:rPr>
          <w:i/>
          <w:sz w:val="22"/>
          <w:szCs w:val="22"/>
        </w:rPr>
      </w:pPr>
    </w:p>
    <w:p w14:paraId="6E0D0F32" w14:textId="77777777" w:rsidR="008F6D45" w:rsidRPr="008F6D45" w:rsidRDefault="008F6D45" w:rsidP="008F6D45">
      <w:pPr>
        <w:rPr>
          <w:b/>
          <w:i/>
          <w:sz w:val="22"/>
          <w:szCs w:val="22"/>
        </w:rPr>
      </w:pPr>
      <w:r w:rsidRPr="008F6D45">
        <w:rPr>
          <w:b/>
          <w:i/>
          <w:sz w:val="22"/>
          <w:szCs w:val="22"/>
        </w:rPr>
        <w:t xml:space="preserve">Full ISU statement on recording: </w:t>
      </w:r>
    </w:p>
    <w:p w14:paraId="060CE95A" w14:textId="77777777" w:rsidR="008F6D45" w:rsidRPr="008F6D45" w:rsidRDefault="008F6D45" w:rsidP="008F6D45">
      <w:pPr>
        <w:rPr>
          <w:b/>
          <w:sz w:val="22"/>
          <w:szCs w:val="22"/>
        </w:rPr>
      </w:pPr>
      <w:r w:rsidRPr="008F6D45">
        <w:rPr>
          <w:b/>
          <w:sz w:val="22"/>
          <w:szCs w:val="22"/>
        </w:rPr>
        <w:t>Permission required to record</w:t>
      </w:r>
    </w:p>
    <w:p w14:paraId="0994B756" w14:textId="3860E2A9" w:rsidR="008F6D45" w:rsidRPr="008F6D45" w:rsidRDefault="008F6D45" w:rsidP="008F6D45">
      <w:pPr>
        <w:rPr>
          <w:sz w:val="22"/>
          <w:szCs w:val="22"/>
        </w:rPr>
      </w:pPr>
      <w:r w:rsidRPr="008F6D45">
        <w:rPr>
          <w:sz w:val="22"/>
          <w:szCs w:val="22"/>
        </w:rPr>
        <w:t>Students must obtain written permission from the instructor if they wish either to photograph classroom lectures or discussions or to record them using audio or video devices. This restriction includes visual materials that accompany the lecture/discussion, such as lecture slides, whiteboard notes/equations, etc. Such recordings are to be used solely for the purposes of individual or group study with other students enrolled in the class in that semester. They may not be reproduced, shared in any way (including electronically or posting in any web environment) with those not in the class in that semester. Students with disabilities who need to record classroom lectures or discussions must contact Student Access and Accommodation Services to register, request and be approved for an accommodation. Students who violate this policy may be subject to both legal sanctions for violations of copyright law and disciplinary action under the University’s Code of Student Conduct.</w:t>
      </w:r>
    </w:p>
    <w:sectPr w:rsidR="008F6D45" w:rsidRPr="008F6D45" w:rsidSect="00770EF4">
      <w:footerReference w:type="default" r:id="rId18"/>
      <w:pgSz w:w="12240" w:h="15840" w:code="1"/>
      <w:pgMar w:top="1152" w:right="1584" w:bottom="1296"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17B7" w14:textId="77777777" w:rsidR="00770EF4" w:rsidRDefault="00770EF4">
      <w:r>
        <w:separator/>
      </w:r>
    </w:p>
  </w:endnote>
  <w:endnote w:type="continuationSeparator" w:id="0">
    <w:p w14:paraId="2AEC6AC5" w14:textId="77777777" w:rsidR="00770EF4" w:rsidRDefault="0077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4A2D" w14:textId="27E4F19D" w:rsidR="000B6A9B" w:rsidRPr="00667061" w:rsidRDefault="000B6A9B" w:rsidP="00667061">
    <w:pPr>
      <w:pStyle w:val="Footer"/>
      <w:pBdr>
        <w:top w:val="single" w:sz="4" w:space="1" w:color="auto"/>
      </w:pBdr>
      <w:tabs>
        <w:tab w:val="clear" w:pos="4320"/>
        <w:tab w:val="clear" w:pos="8640"/>
        <w:tab w:val="right" w:pos="9000"/>
      </w:tabs>
      <w:rPr>
        <w:i/>
        <w:sz w:val="18"/>
        <w:szCs w:val="18"/>
      </w:rPr>
    </w:pPr>
    <w:r>
      <w:rPr>
        <w:i/>
        <w:sz w:val="18"/>
        <w:szCs w:val="18"/>
      </w:rPr>
      <w:t xml:space="preserve">COM 377 Syllabus, </w:t>
    </w:r>
    <w:r w:rsidR="00863DDA">
      <w:rPr>
        <w:i/>
        <w:sz w:val="18"/>
        <w:szCs w:val="18"/>
      </w:rPr>
      <w:t>Fall</w:t>
    </w:r>
    <w:r w:rsidR="00000FF4">
      <w:rPr>
        <w:i/>
        <w:sz w:val="18"/>
        <w:szCs w:val="18"/>
      </w:rPr>
      <w:t xml:space="preserve"> 202</w:t>
    </w:r>
    <w:r w:rsidR="00C16369">
      <w:rPr>
        <w:i/>
        <w:sz w:val="18"/>
        <w:szCs w:val="18"/>
      </w:rPr>
      <w:t>5</w:t>
    </w:r>
    <w:r w:rsidRPr="00667061">
      <w:rPr>
        <w:i/>
        <w:sz w:val="18"/>
        <w:szCs w:val="18"/>
      </w:rPr>
      <w:tab/>
      <w:t xml:space="preserve">Page </w:t>
    </w:r>
    <w:r w:rsidRPr="00667061">
      <w:rPr>
        <w:rStyle w:val="PageNumber"/>
        <w:i/>
        <w:sz w:val="18"/>
        <w:szCs w:val="18"/>
      </w:rPr>
      <w:fldChar w:fldCharType="begin"/>
    </w:r>
    <w:r w:rsidRPr="00667061">
      <w:rPr>
        <w:rStyle w:val="PageNumber"/>
        <w:i/>
        <w:sz w:val="18"/>
        <w:szCs w:val="18"/>
      </w:rPr>
      <w:instrText xml:space="preserve"> PAGE </w:instrText>
    </w:r>
    <w:r w:rsidRPr="00667061">
      <w:rPr>
        <w:rStyle w:val="PageNumber"/>
        <w:i/>
        <w:sz w:val="18"/>
        <w:szCs w:val="18"/>
      </w:rPr>
      <w:fldChar w:fldCharType="separate"/>
    </w:r>
    <w:r w:rsidR="00776E34">
      <w:rPr>
        <w:rStyle w:val="PageNumber"/>
        <w:i/>
        <w:noProof/>
        <w:sz w:val="18"/>
        <w:szCs w:val="18"/>
      </w:rPr>
      <w:t>6</w:t>
    </w:r>
    <w:r w:rsidRPr="00667061">
      <w:rPr>
        <w:rStyle w:val="PageNumber"/>
        <w:i/>
        <w:sz w:val="18"/>
        <w:szCs w:val="18"/>
      </w:rPr>
      <w:fldChar w:fldCharType="end"/>
    </w:r>
    <w:r w:rsidRPr="00667061">
      <w:rPr>
        <w:rStyle w:val="PageNumber"/>
        <w:i/>
        <w:sz w:val="18"/>
        <w:szCs w:val="18"/>
      </w:rPr>
      <w:t xml:space="preserve"> of </w:t>
    </w:r>
    <w:r w:rsidRPr="00667061">
      <w:rPr>
        <w:rStyle w:val="PageNumber"/>
        <w:i/>
        <w:sz w:val="18"/>
        <w:szCs w:val="18"/>
      </w:rPr>
      <w:fldChar w:fldCharType="begin"/>
    </w:r>
    <w:r w:rsidRPr="00667061">
      <w:rPr>
        <w:rStyle w:val="PageNumber"/>
        <w:i/>
        <w:sz w:val="18"/>
        <w:szCs w:val="18"/>
      </w:rPr>
      <w:instrText xml:space="preserve"> NUMPAGES </w:instrText>
    </w:r>
    <w:r w:rsidRPr="00667061">
      <w:rPr>
        <w:rStyle w:val="PageNumber"/>
        <w:i/>
        <w:sz w:val="18"/>
        <w:szCs w:val="18"/>
      </w:rPr>
      <w:fldChar w:fldCharType="separate"/>
    </w:r>
    <w:r w:rsidR="00776E34">
      <w:rPr>
        <w:rStyle w:val="PageNumber"/>
        <w:i/>
        <w:noProof/>
        <w:sz w:val="18"/>
        <w:szCs w:val="18"/>
      </w:rPr>
      <w:t>11</w:t>
    </w:r>
    <w:r w:rsidRPr="00667061">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29A5" w14:textId="77777777" w:rsidR="00770EF4" w:rsidRDefault="00770EF4">
      <w:r>
        <w:separator/>
      </w:r>
    </w:p>
  </w:footnote>
  <w:footnote w:type="continuationSeparator" w:id="0">
    <w:p w14:paraId="7304A3AD" w14:textId="77777777" w:rsidR="00770EF4" w:rsidRDefault="00770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E57"/>
    <w:multiLevelType w:val="multilevel"/>
    <w:tmpl w:val="23C815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26E8E"/>
    <w:multiLevelType w:val="hybridMultilevel"/>
    <w:tmpl w:val="253E3EA4"/>
    <w:lvl w:ilvl="0" w:tplc="4DB6D856">
      <w:start w:val="1"/>
      <w:numFmt w:val="bullet"/>
      <w:lvlText w:val=""/>
      <w:lvlJc w:val="left"/>
      <w:pPr>
        <w:tabs>
          <w:tab w:val="num" w:pos="720"/>
        </w:tabs>
        <w:ind w:left="720" w:hanging="360"/>
      </w:pPr>
      <w:rPr>
        <w:rFonts w:ascii="Symbol" w:hAnsi="Symbol" w:hint="default"/>
      </w:rPr>
    </w:lvl>
    <w:lvl w:ilvl="1" w:tplc="EF90139C">
      <w:start w:val="1"/>
      <w:numFmt w:val="bullet"/>
      <w:lvlText w:val="o"/>
      <w:lvlJc w:val="left"/>
      <w:pPr>
        <w:tabs>
          <w:tab w:val="num" w:pos="1440"/>
        </w:tabs>
        <w:ind w:left="1440" w:hanging="360"/>
      </w:pPr>
      <w:rPr>
        <w:rFonts w:ascii="Courier New" w:hAnsi="Courier New" w:hint="default"/>
      </w:rPr>
    </w:lvl>
    <w:lvl w:ilvl="2" w:tplc="BD18CCA0" w:tentative="1">
      <w:start w:val="1"/>
      <w:numFmt w:val="bullet"/>
      <w:lvlText w:val=""/>
      <w:lvlJc w:val="left"/>
      <w:pPr>
        <w:tabs>
          <w:tab w:val="num" w:pos="2160"/>
        </w:tabs>
        <w:ind w:left="2160" w:hanging="360"/>
      </w:pPr>
      <w:rPr>
        <w:rFonts w:ascii="Wingdings" w:hAnsi="Wingdings" w:hint="default"/>
      </w:rPr>
    </w:lvl>
    <w:lvl w:ilvl="3" w:tplc="C04CA266" w:tentative="1">
      <w:start w:val="1"/>
      <w:numFmt w:val="bullet"/>
      <w:lvlText w:val=""/>
      <w:lvlJc w:val="left"/>
      <w:pPr>
        <w:tabs>
          <w:tab w:val="num" w:pos="2880"/>
        </w:tabs>
        <w:ind w:left="2880" w:hanging="360"/>
      </w:pPr>
      <w:rPr>
        <w:rFonts w:ascii="Symbol" w:hAnsi="Symbol" w:hint="default"/>
      </w:rPr>
    </w:lvl>
    <w:lvl w:ilvl="4" w:tplc="D510730E" w:tentative="1">
      <w:start w:val="1"/>
      <w:numFmt w:val="bullet"/>
      <w:lvlText w:val="o"/>
      <w:lvlJc w:val="left"/>
      <w:pPr>
        <w:tabs>
          <w:tab w:val="num" w:pos="3600"/>
        </w:tabs>
        <w:ind w:left="3600" w:hanging="360"/>
      </w:pPr>
      <w:rPr>
        <w:rFonts w:ascii="Courier New" w:hAnsi="Courier New" w:hint="default"/>
      </w:rPr>
    </w:lvl>
    <w:lvl w:ilvl="5" w:tplc="6FE65E22" w:tentative="1">
      <w:start w:val="1"/>
      <w:numFmt w:val="bullet"/>
      <w:lvlText w:val=""/>
      <w:lvlJc w:val="left"/>
      <w:pPr>
        <w:tabs>
          <w:tab w:val="num" w:pos="4320"/>
        </w:tabs>
        <w:ind w:left="4320" w:hanging="360"/>
      </w:pPr>
      <w:rPr>
        <w:rFonts w:ascii="Wingdings" w:hAnsi="Wingdings" w:hint="default"/>
      </w:rPr>
    </w:lvl>
    <w:lvl w:ilvl="6" w:tplc="CD1E7798" w:tentative="1">
      <w:start w:val="1"/>
      <w:numFmt w:val="bullet"/>
      <w:lvlText w:val=""/>
      <w:lvlJc w:val="left"/>
      <w:pPr>
        <w:tabs>
          <w:tab w:val="num" w:pos="5040"/>
        </w:tabs>
        <w:ind w:left="5040" w:hanging="360"/>
      </w:pPr>
      <w:rPr>
        <w:rFonts w:ascii="Symbol" w:hAnsi="Symbol" w:hint="default"/>
      </w:rPr>
    </w:lvl>
    <w:lvl w:ilvl="7" w:tplc="69242120" w:tentative="1">
      <w:start w:val="1"/>
      <w:numFmt w:val="bullet"/>
      <w:lvlText w:val="o"/>
      <w:lvlJc w:val="left"/>
      <w:pPr>
        <w:tabs>
          <w:tab w:val="num" w:pos="5760"/>
        </w:tabs>
        <w:ind w:left="5760" w:hanging="360"/>
      </w:pPr>
      <w:rPr>
        <w:rFonts w:ascii="Courier New" w:hAnsi="Courier New" w:hint="default"/>
      </w:rPr>
    </w:lvl>
    <w:lvl w:ilvl="8" w:tplc="20466E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02821"/>
    <w:multiLevelType w:val="hybridMultilevel"/>
    <w:tmpl w:val="027A4B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633A8A"/>
    <w:multiLevelType w:val="hybridMultilevel"/>
    <w:tmpl w:val="0DD8849E"/>
    <w:lvl w:ilvl="0" w:tplc="DE3C29CA">
      <w:start w:val="1"/>
      <w:numFmt w:val="bullet"/>
      <w:lvlText w:val=""/>
      <w:lvlJc w:val="left"/>
      <w:pPr>
        <w:tabs>
          <w:tab w:val="num" w:pos="720"/>
        </w:tabs>
        <w:ind w:left="720" w:hanging="360"/>
      </w:pPr>
      <w:rPr>
        <w:rFonts w:ascii="Symbol" w:hAnsi="Symbol" w:hint="default"/>
      </w:rPr>
    </w:lvl>
    <w:lvl w:ilvl="1" w:tplc="A3E28A04" w:tentative="1">
      <w:start w:val="1"/>
      <w:numFmt w:val="bullet"/>
      <w:lvlText w:val="o"/>
      <w:lvlJc w:val="left"/>
      <w:pPr>
        <w:tabs>
          <w:tab w:val="num" w:pos="1440"/>
        </w:tabs>
        <w:ind w:left="1440" w:hanging="360"/>
      </w:pPr>
      <w:rPr>
        <w:rFonts w:ascii="Courier New" w:hAnsi="Courier New" w:hint="default"/>
      </w:rPr>
    </w:lvl>
    <w:lvl w:ilvl="2" w:tplc="54607DD2">
      <w:start w:val="1"/>
      <w:numFmt w:val="bullet"/>
      <w:lvlText w:val=""/>
      <w:lvlJc w:val="left"/>
      <w:pPr>
        <w:tabs>
          <w:tab w:val="num" w:pos="2160"/>
        </w:tabs>
        <w:ind w:left="2160" w:hanging="360"/>
      </w:pPr>
      <w:rPr>
        <w:rFonts w:ascii="Wingdings" w:hAnsi="Wingdings" w:hint="default"/>
      </w:rPr>
    </w:lvl>
    <w:lvl w:ilvl="3" w:tplc="7C9E179A" w:tentative="1">
      <w:start w:val="1"/>
      <w:numFmt w:val="bullet"/>
      <w:lvlText w:val=""/>
      <w:lvlJc w:val="left"/>
      <w:pPr>
        <w:tabs>
          <w:tab w:val="num" w:pos="2880"/>
        </w:tabs>
        <w:ind w:left="2880" w:hanging="360"/>
      </w:pPr>
      <w:rPr>
        <w:rFonts w:ascii="Symbol" w:hAnsi="Symbol" w:hint="default"/>
      </w:rPr>
    </w:lvl>
    <w:lvl w:ilvl="4" w:tplc="DDC438AC" w:tentative="1">
      <w:start w:val="1"/>
      <w:numFmt w:val="bullet"/>
      <w:lvlText w:val="o"/>
      <w:lvlJc w:val="left"/>
      <w:pPr>
        <w:tabs>
          <w:tab w:val="num" w:pos="3600"/>
        </w:tabs>
        <w:ind w:left="3600" w:hanging="360"/>
      </w:pPr>
      <w:rPr>
        <w:rFonts w:ascii="Courier New" w:hAnsi="Courier New" w:hint="default"/>
      </w:rPr>
    </w:lvl>
    <w:lvl w:ilvl="5" w:tplc="6FBE2B7C" w:tentative="1">
      <w:start w:val="1"/>
      <w:numFmt w:val="bullet"/>
      <w:lvlText w:val=""/>
      <w:lvlJc w:val="left"/>
      <w:pPr>
        <w:tabs>
          <w:tab w:val="num" w:pos="4320"/>
        </w:tabs>
        <w:ind w:left="4320" w:hanging="360"/>
      </w:pPr>
      <w:rPr>
        <w:rFonts w:ascii="Wingdings" w:hAnsi="Wingdings" w:hint="default"/>
      </w:rPr>
    </w:lvl>
    <w:lvl w:ilvl="6" w:tplc="86BC7DC2" w:tentative="1">
      <w:start w:val="1"/>
      <w:numFmt w:val="bullet"/>
      <w:lvlText w:val=""/>
      <w:lvlJc w:val="left"/>
      <w:pPr>
        <w:tabs>
          <w:tab w:val="num" w:pos="5040"/>
        </w:tabs>
        <w:ind w:left="5040" w:hanging="360"/>
      </w:pPr>
      <w:rPr>
        <w:rFonts w:ascii="Symbol" w:hAnsi="Symbol" w:hint="default"/>
      </w:rPr>
    </w:lvl>
    <w:lvl w:ilvl="7" w:tplc="EA06903E" w:tentative="1">
      <w:start w:val="1"/>
      <w:numFmt w:val="bullet"/>
      <w:lvlText w:val="o"/>
      <w:lvlJc w:val="left"/>
      <w:pPr>
        <w:tabs>
          <w:tab w:val="num" w:pos="5760"/>
        </w:tabs>
        <w:ind w:left="5760" w:hanging="360"/>
      </w:pPr>
      <w:rPr>
        <w:rFonts w:ascii="Courier New" w:hAnsi="Courier New" w:hint="default"/>
      </w:rPr>
    </w:lvl>
    <w:lvl w:ilvl="8" w:tplc="426692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D352B"/>
    <w:multiLevelType w:val="hybridMultilevel"/>
    <w:tmpl w:val="053646F0"/>
    <w:lvl w:ilvl="0" w:tplc="654EDE98">
      <w:start w:val="1"/>
      <w:numFmt w:val="bullet"/>
      <w:lvlText w:val="•"/>
      <w:lvlJc w:val="left"/>
      <w:pPr>
        <w:tabs>
          <w:tab w:val="num" w:pos="404"/>
        </w:tabs>
        <w:ind w:left="404" w:hanging="360"/>
      </w:pPr>
      <w:rPr>
        <w:rFonts w:ascii="Palatino" w:hAnsi="Palatino"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6D1E1E"/>
    <w:multiLevelType w:val="hybridMultilevel"/>
    <w:tmpl w:val="41C8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2679D"/>
    <w:multiLevelType w:val="hybridMultilevel"/>
    <w:tmpl w:val="9A2C1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10CF5"/>
    <w:multiLevelType w:val="hybridMultilevel"/>
    <w:tmpl w:val="9B5C7DFE"/>
    <w:lvl w:ilvl="0" w:tplc="0409000F">
      <w:start w:val="1"/>
      <w:numFmt w:val="decimal"/>
      <w:lvlText w:val="%1."/>
      <w:lvlJc w:val="left"/>
      <w:pPr>
        <w:tabs>
          <w:tab w:val="num" w:pos="404"/>
        </w:tabs>
        <w:ind w:left="404"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7B02FD"/>
    <w:multiLevelType w:val="hybridMultilevel"/>
    <w:tmpl w:val="A34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26ECA"/>
    <w:multiLevelType w:val="hybridMultilevel"/>
    <w:tmpl w:val="1ADE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57E72"/>
    <w:multiLevelType w:val="hybridMultilevel"/>
    <w:tmpl w:val="70FE4950"/>
    <w:lvl w:ilvl="0" w:tplc="FFFFFFFF">
      <w:start w:val="1"/>
      <w:numFmt w:val="bullet"/>
      <w:lvlText w:val=""/>
      <w:lvlJc w:val="left"/>
      <w:pPr>
        <w:tabs>
          <w:tab w:val="num" w:pos="404"/>
        </w:tabs>
        <w:ind w:left="4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312DD3"/>
    <w:multiLevelType w:val="hybridMultilevel"/>
    <w:tmpl w:val="744AB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7C6084"/>
    <w:multiLevelType w:val="multilevel"/>
    <w:tmpl w:val="C0F2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D370C"/>
    <w:multiLevelType w:val="hybridMultilevel"/>
    <w:tmpl w:val="9B5C7DFE"/>
    <w:lvl w:ilvl="0" w:tplc="0409000F">
      <w:start w:val="1"/>
      <w:numFmt w:val="decimal"/>
      <w:lvlText w:val="%1."/>
      <w:lvlJc w:val="left"/>
      <w:pPr>
        <w:tabs>
          <w:tab w:val="num" w:pos="404"/>
        </w:tabs>
        <w:ind w:left="404"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3518680">
    <w:abstractNumId w:val="3"/>
  </w:num>
  <w:num w:numId="2" w16cid:durableId="1205825087">
    <w:abstractNumId w:val="1"/>
  </w:num>
  <w:num w:numId="3" w16cid:durableId="1656840637">
    <w:abstractNumId w:val="2"/>
  </w:num>
  <w:num w:numId="4" w16cid:durableId="139688490">
    <w:abstractNumId w:val="5"/>
  </w:num>
  <w:num w:numId="5" w16cid:durableId="509486481">
    <w:abstractNumId w:val="6"/>
  </w:num>
  <w:num w:numId="6" w16cid:durableId="278220629">
    <w:abstractNumId w:val="0"/>
  </w:num>
  <w:num w:numId="7" w16cid:durableId="372118546">
    <w:abstractNumId w:val="4"/>
  </w:num>
  <w:num w:numId="8" w16cid:durableId="1448617009">
    <w:abstractNumId w:val="9"/>
  </w:num>
  <w:num w:numId="9" w16cid:durableId="1068069769">
    <w:abstractNumId w:val="10"/>
  </w:num>
  <w:num w:numId="10" w16cid:durableId="552236474">
    <w:abstractNumId w:val="7"/>
  </w:num>
  <w:num w:numId="11" w16cid:durableId="1787894999">
    <w:abstractNumId w:val="13"/>
  </w:num>
  <w:num w:numId="12" w16cid:durableId="1608468872">
    <w:abstractNumId w:val="11"/>
  </w:num>
  <w:num w:numId="13" w16cid:durableId="1029571140">
    <w:abstractNumId w:val="12"/>
  </w:num>
  <w:num w:numId="14" w16cid:durableId="204103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03"/>
    <w:rsid w:val="00000607"/>
    <w:rsid w:val="00000ECB"/>
    <w:rsid w:val="00000FF4"/>
    <w:rsid w:val="00001542"/>
    <w:rsid w:val="00002901"/>
    <w:rsid w:val="00004321"/>
    <w:rsid w:val="000047F7"/>
    <w:rsid w:val="00011BB1"/>
    <w:rsid w:val="00014222"/>
    <w:rsid w:val="00016BDF"/>
    <w:rsid w:val="00022190"/>
    <w:rsid w:val="00024518"/>
    <w:rsid w:val="000255DF"/>
    <w:rsid w:val="000316F2"/>
    <w:rsid w:val="00031994"/>
    <w:rsid w:val="00031D0F"/>
    <w:rsid w:val="0003267B"/>
    <w:rsid w:val="0003487A"/>
    <w:rsid w:val="00037B08"/>
    <w:rsid w:val="00037EB9"/>
    <w:rsid w:val="00047686"/>
    <w:rsid w:val="00047EA1"/>
    <w:rsid w:val="00052851"/>
    <w:rsid w:val="000530EE"/>
    <w:rsid w:val="000541E9"/>
    <w:rsid w:val="00054646"/>
    <w:rsid w:val="00066BBE"/>
    <w:rsid w:val="00071184"/>
    <w:rsid w:val="00073F3A"/>
    <w:rsid w:val="00076C1E"/>
    <w:rsid w:val="00081039"/>
    <w:rsid w:val="0008129C"/>
    <w:rsid w:val="000832D5"/>
    <w:rsid w:val="0008374F"/>
    <w:rsid w:val="00083B17"/>
    <w:rsid w:val="000842A0"/>
    <w:rsid w:val="000861D2"/>
    <w:rsid w:val="00086457"/>
    <w:rsid w:val="00086A51"/>
    <w:rsid w:val="000910F7"/>
    <w:rsid w:val="00095A16"/>
    <w:rsid w:val="0009645A"/>
    <w:rsid w:val="000A0A2F"/>
    <w:rsid w:val="000A3E8A"/>
    <w:rsid w:val="000B03BC"/>
    <w:rsid w:val="000B03D5"/>
    <w:rsid w:val="000B09EA"/>
    <w:rsid w:val="000B635B"/>
    <w:rsid w:val="000B6A9B"/>
    <w:rsid w:val="000B77F7"/>
    <w:rsid w:val="000B78C7"/>
    <w:rsid w:val="000C001C"/>
    <w:rsid w:val="000C4BE3"/>
    <w:rsid w:val="000C5087"/>
    <w:rsid w:val="000C5EBB"/>
    <w:rsid w:val="000D6D99"/>
    <w:rsid w:val="000E14B9"/>
    <w:rsid w:val="000E2182"/>
    <w:rsid w:val="000E3A1D"/>
    <w:rsid w:val="000F1E39"/>
    <w:rsid w:val="000F499C"/>
    <w:rsid w:val="000F77C7"/>
    <w:rsid w:val="000F78EA"/>
    <w:rsid w:val="001004DB"/>
    <w:rsid w:val="0010104C"/>
    <w:rsid w:val="001043D5"/>
    <w:rsid w:val="0011044A"/>
    <w:rsid w:val="00110EBC"/>
    <w:rsid w:val="001125F3"/>
    <w:rsid w:val="0011356A"/>
    <w:rsid w:val="00114606"/>
    <w:rsid w:val="00114B6F"/>
    <w:rsid w:val="0011503D"/>
    <w:rsid w:val="0012148D"/>
    <w:rsid w:val="00121757"/>
    <w:rsid w:val="00121B48"/>
    <w:rsid w:val="00123237"/>
    <w:rsid w:val="0012381F"/>
    <w:rsid w:val="001246DC"/>
    <w:rsid w:val="00132B9B"/>
    <w:rsid w:val="00133B0C"/>
    <w:rsid w:val="00133DDA"/>
    <w:rsid w:val="00135748"/>
    <w:rsid w:val="00137319"/>
    <w:rsid w:val="001541ED"/>
    <w:rsid w:val="0015423E"/>
    <w:rsid w:val="00161999"/>
    <w:rsid w:val="0016294B"/>
    <w:rsid w:val="001671E2"/>
    <w:rsid w:val="00170F8D"/>
    <w:rsid w:val="001720DC"/>
    <w:rsid w:val="00172F4A"/>
    <w:rsid w:val="00174B02"/>
    <w:rsid w:val="00176E02"/>
    <w:rsid w:val="00184CA4"/>
    <w:rsid w:val="00187725"/>
    <w:rsid w:val="001907E3"/>
    <w:rsid w:val="001A358D"/>
    <w:rsid w:val="001A3D19"/>
    <w:rsid w:val="001A5BE8"/>
    <w:rsid w:val="001B3698"/>
    <w:rsid w:val="001B4548"/>
    <w:rsid w:val="001B49E4"/>
    <w:rsid w:val="001B4B26"/>
    <w:rsid w:val="001B4B44"/>
    <w:rsid w:val="001B4F0C"/>
    <w:rsid w:val="001B4F1A"/>
    <w:rsid w:val="001C1A2B"/>
    <w:rsid w:val="001C1C14"/>
    <w:rsid w:val="001C1C53"/>
    <w:rsid w:val="001C21FD"/>
    <w:rsid w:val="001C31AE"/>
    <w:rsid w:val="001C484A"/>
    <w:rsid w:val="001C5D5A"/>
    <w:rsid w:val="001C5E8A"/>
    <w:rsid w:val="001C6717"/>
    <w:rsid w:val="001D042A"/>
    <w:rsid w:val="001D14E9"/>
    <w:rsid w:val="001D3168"/>
    <w:rsid w:val="001E076B"/>
    <w:rsid w:val="001E106F"/>
    <w:rsid w:val="001E195F"/>
    <w:rsid w:val="001E3378"/>
    <w:rsid w:val="001E4BEA"/>
    <w:rsid w:val="001E4C90"/>
    <w:rsid w:val="001E6344"/>
    <w:rsid w:val="001F2519"/>
    <w:rsid w:val="001F4D5B"/>
    <w:rsid w:val="001F59F9"/>
    <w:rsid w:val="00204B91"/>
    <w:rsid w:val="00204BFE"/>
    <w:rsid w:val="002064E3"/>
    <w:rsid w:val="00207DD0"/>
    <w:rsid w:val="00211143"/>
    <w:rsid w:val="00211DD5"/>
    <w:rsid w:val="00212AED"/>
    <w:rsid w:val="00214EC5"/>
    <w:rsid w:val="002156C7"/>
    <w:rsid w:val="00216F93"/>
    <w:rsid w:val="002170E8"/>
    <w:rsid w:val="0021737B"/>
    <w:rsid w:val="0021738A"/>
    <w:rsid w:val="00221CD8"/>
    <w:rsid w:val="00222B6C"/>
    <w:rsid w:val="002248B7"/>
    <w:rsid w:val="00227B7E"/>
    <w:rsid w:val="00230819"/>
    <w:rsid w:val="00231976"/>
    <w:rsid w:val="002331AF"/>
    <w:rsid w:val="002368CE"/>
    <w:rsid w:val="002400CC"/>
    <w:rsid w:val="00240F9E"/>
    <w:rsid w:val="002439DF"/>
    <w:rsid w:val="00245B9C"/>
    <w:rsid w:val="00247DB9"/>
    <w:rsid w:val="002524F8"/>
    <w:rsid w:val="002538DB"/>
    <w:rsid w:val="00253B8A"/>
    <w:rsid w:val="00255E3C"/>
    <w:rsid w:val="00261591"/>
    <w:rsid w:val="002637E1"/>
    <w:rsid w:val="00264BC5"/>
    <w:rsid w:val="002756CE"/>
    <w:rsid w:val="002806BA"/>
    <w:rsid w:val="00283A8E"/>
    <w:rsid w:val="0028673B"/>
    <w:rsid w:val="002874EC"/>
    <w:rsid w:val="0029204F"/>
    <w:rsid w:val="00296053"/>
    <w:rsid w:val="00296E4E"/>
    <w:rsid w:val="002A0584"/>
    <w:rsid w:val="002A274B"/>
    <w:rsid w:val="002A2FC7"/>
    <w:rsid w:val="002A6335"/>
    <w:rsid w:val="002A6584"/>
    <w:rsid w:val="002A65B8"/>
    <w:rsid w:val="002B2ADE"/>
    <w:rsid w:val="002B4C72"/>
    <w:rsid w:val="002B689C"/>
    <w:rsid w:val="002C08A7"/>
    <w:rsid w:val="002C49E9"/>
    <w:rsid w:val="002C6E94"/>
    <w:rsid w:val="002D089C"/>
    <w:rsid w:val="002D3D43"/>
    <w:rsid w:val="002E1D66"/>
    <w:rsid w:val="002E422B"/>
    <w:rsid w:val="002E4D75"/>
    <w:rsid w:val="002E6738"/>
    <w:rsid w:val="002F75A2"/>
    <w:rsid w:val="003010E2"/>
    <w:rsid w:val="003021B6"/>
    <w:rsid w:val="00303D8E"/>
    <w:rsid w:val="003077F9"/>
    <w:rsid w:val="00317ECD"/>
    <w:rsid w:val="00321EE1"/>
    <w:rsid w:val="00325914"/>
    <w:rsid w:val="00331AAD"/>
    <w:rsid w:val="003336B2"/>
    <w:rsid w:val="00333A16"/>
    <w:rsid w:val="00335136"/>
    <w:rsid w:val="003357EC"/>
    <w:rsid w:val="0034225F"/>
    <w:rsid w:val="003436C3"/>
    <w:rsid w:val="00344F9F"/>
    <w:rsid w:val="0035439E"/>
    <w:rsid w:val="00355932"/>
    <w:rsid w:val="00362314"/>
    <w:rsid w:val="00363118"/>
    <w:rsid w:val="00363E0D"/>
    <w:rsid w:val="0037399D"/>
    <w:rsid w:val="00374556"/>
    <w:rsid w:val="0037465A"/>
    <w:rsid w:val="00376E07"/>
    <w:rsid w:val="00381395"/>
    <w:rsid w:val="003824DB"/>
    <w:rsid w:val="003878C7"/>
    <w:rsid w:val="003910E0"/>
    <w:rsid w:val="00392DA2"/>
    <w:rsid w:val="0039308D"/>
    <w:rsid w:val="00393505"/>
    <w:rsid w:val="003A2594"/>
    <w:rsid w:val="003A3224"/>
    <w:rsid w:val="003A7215"/>
    <w:rsid w:val="003A761B"/>
    <w:rsid w:val="003B247A"/>
    <w:rsid w:val="003B3120"/>
    <w:rsid w:val="003B3B33"/>
    <w:rsid w:val="003B54BF"/>
    <w:rsid w:val="003B5B2F"/>
    <w:rsid w:val="003C2181"/>
    <w:rsid w:val="003C2C7D"/>
    <w:rsid w:val="003C6193"/>
    <w:rsid w:val="003C783C"/>
    <w:rsid w:val="003C7BB0"/>
    <w:rsid w:val="003D109D"/>
    <w:rsid w:val="003D486B"/>
    <w:rsid w:val="003D4EC5"/>
    <w:rsid w:val="003D53C5"/>
    <w:rsid w:val="003D7620"/>
    <w:rsid w:val="003E43DF"/>
    <w:rsid w:val="003E5D7C"/>
    <w:rsid w:val="003E5F1A"/>
    <w:rsid w:val="003E6ED0"/>
    <w:rsid w:val="003F6200"/>
    <w:rsid w:val="003F7FA1"/>
    <w:rsid w:val="00402EAF"/>
    <w:rsid w:val="00403854"/>
    <w:rsid w:val="004105A2"/>
    <w:rsid w:val="004131CF"/>
    <w:rsid w:val="00413846"/>
    <w:rsid w:val="0041389D"/>
    <w:rsid w:val="00415D9F"/>
    <w:rsid w:val="0041719C"/>
    <w:rsid w:val="0042102A"/>
    <w:rsid w:val="004210A3"/>
    <w:rsid w:val="00421BA4"/>
    <w:rsid w:val="004238A7"/>
    <w:rsid w:val="004241DA"/>
    <w:rsid w:val="0042486D"/>
    <w:rsid w:val="004248ED"/>
    <w:rsid w:val="00427133"/>
    <w:rsid w:val="00432FF9"/>
    <w:rsid w:val="00434C9A"/>
    <w:rsid w:val="00436E62"/>
    <w:rsid w:val="00440C8D"/>
    <w:rsid w:val="0044176E"/>
    <w:rsid w:val="00444996"/>
    <w:rsid w:val="0044551B"/>
    <w:rsid w:val="004467B1"/>
    <w:rsid w:val="004476B6"/>
    <w:rsid w:val="0045535C"/>
    <w:rsid w:val="00456960"/>
    <w:rsid w:val="00464951"/>
    <w:rsid w:val="004668F3"/>
    <w:rsid w:val="004672BD"/>
    <w:rsid w:val="00482139"/>
    <w:rsid w:val="00482734"/>
    <w:rsid w:val="004902D4"/>
    <w:rsid w:val="00490F43"/>
    <w:rsid w:val="00491BC0"/>
    <w:rsid w:val="00494DDD"/>
    <w:rsid w:val="004956C1"/>
    <w:rsid w:val="004A06A7"/>
    <w:rsid w:val="004A14FA"/>
    <w:rsid w:val="004A2CD2"/>
    <w:rsid w:val="004A4A96"/>
    <w:rsid w:val="004A4CAE"/>
    <w:rsid w:val="004A7512"/>
    <w:rsid w:val="004B03CC"/>
    <w:rsid w:val="004B197B"/>
    <w:rsid w:val="004B2CD0"/>
    <w:rsid w:val="004B521B"/>
    <w:rsid w:val="004B5C6D"/>
    <w:rsid w:val="004B6BFA"/>
    <w:rsid w:val="004C1F07"/>
    <w:rsid w:val="004C371A"/>
    <w:rsid w:val="004C3B51"/>
    <w:rsid w:val="004C5AAB"/>
    <w:rsid w:val="004C6793"/>
    <w:rsid w:val="004D373C"/>
    <w:rsid w:val="004D4A4F"/>
    <w:rsid w:val="004D51F4"/>
    <w:rsid w:val="004D5D86"/>
    <w:rsid w:val="004D5F5E"/>
    <w:rsid w:val="004E031F"/>
    <w:rsid w:val="004E0344"/>
    <w:rsid w:val="004E266C"/>
    <w:rsid w:val="004E4A0D"/>
    <w:rsid w:val="004E6C4E"/>
    <w:rsid w:val="004F0394"/>
    <w:rsid w:val="004F057C"/>
    <w:rsid w:val="004F4248"/>
    <w:rsid w:val="00500808"/>
    <w:rsid w:val="00500BFA"/>
    <w:rsid w:val="00500DA1"/>
    <w:rsid w:val="00501EE6"/>
    <w:rsid w:val="00505E86"/>
    <w:rsid w:val="0050655B"/>
    <w:rsid w:val="00516038"/>
    <w:rsid w:val="00520876"/>
    <w:rsid w:val="0052701C"/>
    <w:rsid w:val="005304EE"/>
    <w:rsid w:val="0053164D"/>
    <w:rsid w:val="005334C4"/>
    <w:rsid w:val="005377EE"/>
    <w:rsid w:val="00537E33"/>
    <w:rsid w:val="005431E2"/>
    <w:rsid w:val="0055265D"/>
    <w:rsid w:val="00553076"/>
    <w:rsid w:val="00562F39"/>
    <w:rsid w:val="00565488"/>
    <w:rsid w:val="00566091"/>
    <w:rsid w:val="005715D7"/>
    <w:rsid w:val="0057211B"/>
    <w:rsid w:val="005721F4"/>
    <w:rsid w:val="005729AD"/>
    <w:rsid w:val="00574016"/>
    <w:rsid w:val="00575527"/>
    <w:rsid w:val="00576C66"/>
    <w:rsid w:val="0057731E"/>
    <w:rsid w:val="00582C7A"/>
    <w:rsid w:val="00584F21"/>
    <w:rsid w:val="005925EC"/>
    <w:rsid w:val="0059392D"/>
    <w:rsid w:val="0059595C"/>
    <w:rsid w:val="005A187B"/>
    <w:rsid w:val="005A2BF3"/>
    <w:rsid w:val="005A3243"/>
    <w:rsid w:val="005A6F4D"/>
    <w:rsid w:val="005B020D"/>
    <w:rsid w:val="005B0FDB"/>
    <w:rsid w:val="005B61AE"/>
    <w:rsid w:val="005C0D52"/>
    <w:rsid w:val="005C3E22"/>
    <w:rsid w:val="005C65B7"/>
    <w:rsid w:val="005C6639"/>
    <w:rsid w:val="005D42C8"/>
    <w:rsid w:val="005D5B32"/>
    <w:rsid w:val="005D68D0"/>
    <w:rsid w:val="005D6FFA"/>
    <w:rsid w:val="005E3BB0"/>
    <w:rsid w:val="005E46F8"/>
    <w:rsid w:val="005F24B8"/>
    <w:rsid w:val="005F2853"/>
    <w:rsid w:val="005F2F47"/>
    <w:rsid w:val="005F58DB"/>
    <w:rsid w:val="00601058"/>
    <w:rsid w:val="006035B5"/>
    <w:rsid w:val="00604D3E"/>
    <w:rsid w:val="00605326"/>
    <w:rsid w:val="0060752C"/>
    <w:rsid w:val="0061177E"/>
    <w:rsid w:val="00617760"/>
    <w:rsid w:val="00621CDE"/>
    <w:rsid w:val="006238AA"/>
    <w:rsid w:val="006265BF"/>
    <w:rsid w:val="006316AA"/>
    <w:rsid w:val="006356A5"/>
    <w:rsid w:val="00644CB0"/>
    <w:rsid w:val="00660529"/>
    <w:rsid w:val="00660F00"/>
    <w:rsid w:val="0066486F"/>
    <w:rsid w:val="00667061"/>
    <w:rsid w:val="00667197"/>
    <w:rsid w:val="006702C8"/>
    <w:rsid w:val="0067091E"/>
    <w:rsid w:val="00673197"/>
    <w:rsid w:val="00674D25"/>
    <w:rsid w:val="006762DE"/>
    <w:rsid w:val="0067685B"/>
    <w:rsid w:val="00676A75"/>
    <w:rsid w:val="00677611"/>
    <w:rsid w:val="006778E5"/>
    <w:rsid w:val="006807F0"/>
    <w:rsid w:val="0068713F"/>
    <w:rsid w:val="00690D20"/>
    <w:rsid w:val="006919FE"/>
    <w:rsid w:val="00692D86"/>
    <w:rsid w:val="006951F7"/>
    <w:rsid w:val="00697510"/>
    <w:rsid w:val="006A0831"/>
    <w:rsid w:val="006A376D"/>
    <w:rsid w:val="006A6CD9"/>
    <w:rsid w:val="006B345D"/>
    <w:rsid w:val="006B58DF"/>
    <w:rsid w:val="006B5974"/>
    <w:rsid w:val="006C06C6"/>
    <w:rsid w:val="006C5F65"/>
    <w:rsid w:val="006C6AE4"/>
    <w:rsid w:val="006D0CA7"/>
    <w:rsid w:val="006D4500"/>
    <w:rsid w:val="006D5EA7"/>
    <w:rsid w:val="006D655B"/>
    <w:rsid w:val="006E1455"/>
    <w:rsid w:val="006E6C73"/>
    <w:rsid w:val="006F428F"/>
    <w:rsid w:val="006F49E0"/>
    <w:rsid w:val="0070221C"/>
    <w:rsid w:val="007023E9"/>
    <w:rsid w:val="00703C21"/>
    <w:rsid w:val="007074C2"/>
    <w:rsid w:val="00707838"/>
    <w:rsid w:val="007118F0"/>
    <w:rsid w:val="007159C1"/>
    <w:rsid w:val="00716844"/>
    <w:rsid w:val="00716C23"/>
    <w:rsid w:val="00716F90"/>
    <w:rsid w:val="00722995"/>
    <w:rsid w:val="00724161"/>
    <w:rsid w:val="007253E5"/>
    <w:rsid w:val="00727792"/>
    <w:rsid w:val="00734914"/>
    <w:rsid w:val="00737177"/>
    <w:rsid w:val="0073795C"/>
    <w:rsid w:val="00742D0D"/>
    <w:rsid w:val="0074347F"/>
    <w:rsid w:val="007514F1"/>
    <w:rsid w:val="00752704"/>
    <w:rsid w:val="007575B6"/>
    <w:rsid w:val="0076261C"/>
    <w:rsid w:val="00770D39"/>
    <w:rsid w:val="00770EF4"/>
    <w:rsid w:val="00771AB3"/>
    <w:rsid w:val="00771F89"/>
    <w:rsid w:val="00771FAC"/>
    <w:rsid w:val="00776E34"/>
    <w:rsid w:val="0078014F"/>
    <w:rsid w:val="00780295"/>
    <w:rsid w:val="007819BC"/>
    <w:rsid w:val="00784A9C"/>
    <w:rsid w:val="0078554A"/>
    <w:rsid w:val="00786AA7"/>
    <w:rsid w:val="00792F4E"/>
    <w:rsid w:val="00795047"/>
    <w:rsid w:val="00795C68"/>
    <w:rsid w:val="007A18E2"/>
    <w:rsid w:val="007A24D0"/>
    <w:rsid w:val="007A33FA"/>
    <w:rsid w:val="007A3882"/>
    <w:rsid w:val="007B39D4"/>
    <w:rsid w:val="007B5010"/>
    <w:rsid w:val="007B5513"/>
    <w:rsid w:val="007B5974"/>
    <w:rsid w:val="007C173E"/>
    <w:rsid w:val="007C2A10"/>
    <w:rsid w:val="007C301B"/>
    <w:rsid w:val="007C7287"/>
    <w:rsid w:val="007D7D2F"/>
    <w:rsid w:val="007E025C"/>
    <w:rsid w:val="007E2376"/>
    <w:rsid w:val="007E4253"/>
    <w:rsid w:val="007E435C"/>
    <w:rsid w:val="007F136C"/>
    <w:rsid w:val="007F1AA3"/>
    <w:rsid w:val="007F3839"/>
    <w:rsid w:val="00800D3D"/>
    <w:rsid w:val="008018D7"/>
    <w:rsid w:val="00804484"/>
    <w:rsid w:val="00804CFD"/>
    <w:rsid w:val="0081039A"/>
    <w:rsid w:val="008105E5"/>
    <w:rsid w:val="00811746"/>
    <w:rsid w:val="00815116"/>
    <w:rsid w:val="00817521"/>
    <w:rsid w:val="00817FCC"/>
    <w:rsid w:val="00821D86"/>
    <w:rsid w:val="00822CC6"/>
    <w:rsid w:val="008246A3"/>
    <w:rsid w:val="00825815"/>
    <w:rsid w:val="00826053"/>
    <w:rsid w:val="00832093"/>
    <w:rsid w:val="00833C57"/>
    <w:rsid w:val="008364CD"/>
    <w:rsid w:val="00841510"/>
    <w:rsid w:val="008425DE"/>
    <w:rsid w:val="0085510C"/>
    <w:rsid w:val="00855982"/>
    <w:rsid w:val="00857F93"/>
    <w:rsid w:val="00860795"/>
    <w:rsid w:val="00861169"/>
    <w:rsid w:val="00863DDA"/>
    <w:rsid w:val="00864E9F"/>
    <w:rsid w:val="008674E6"/>
    <w:rsid w:val="00883B20"/>
    <w:rsid w:val="00884B13"/>
    <w:rsid w:val="00885B7F"/>
    <w:rsid w:val="008863DB"/>
    <w:rsid w:val="00887D56"/>
    <w:rsid w:val="00887DC1"/>
    <w:rsid w:val="0089003D"/>
    <w:rsid w:val="0089405B"/>
    <w:rsid w:val="00896B74"/>
    <w:rsid w:val="008A24FF"/>
    <w:rsid w:val="008A6CF5"/>
    <w:rsid w:val="008B2733"/>
    <w:rsid w:val="008B4946"/>
    <w:rsid w:val="008B56A5"/>
    <w:rsid w:val="008B657E"/>
    <w:rsid w:val="008B73EF"/>
    <w:rsid w:val="008C0271"/>
    <w:rsid w:val="008C2716"/>
    <w:rsid w:val="008C2F2F"/>
    <w:rsid w:val="008C3535"/>
    <w:rsid w:val="008C3C22"/>
    <w:rsid w:val="008C3D5B"/>
    <w:rsid w:val="008C663E"/>
    <w:rsid w:val="008D2B2B"/>
    <w:rsid w:val="008D3A09"/>
    <w:rsid w:val="008D5523"/>
    <w:rsid w:val="008D62B8"/>
    <w:rsid w:val="008D69F7"/>
    <w:rsid w:val="008E7B21"/>
    <w:rsid w:val="008F05FB"/>
    <w:rsid w:val="008F1497"/>
    <w:rsid w:val="008F45B2"/>
    <w:rsid w:val="008F55DC"/>
    <w:rsid w:val="008F61BF"/>
    <w:rsid w:val="008F6D45"/>
    <w:rsid w:val="008F7263"/>
    <w:rsid w:val="008F7DBE"/>
    <w:rsid w:val="00900BAF"/>
    <w:rsid w:val="009032B5"/>
    <w:rsid w:val="009114C4"/>
    <w:rsid w:val="00916DF4"/>
    <w:rsid w:val="00920CAB"/>
    <w:rsid w:val="00921A36"/>
    <w:rsid w:val="00927636"/>
    <w:rsid w:val="009310BA"/>
    <w:rsid w:val="0093319B"/>
    <w:rsid w:val="009435EC"/>
    <w:rsid w:val="009474DE"/>
    <w:rsid w:val="00947BD3"/>
    <w:rsid w:val="00951EA6"/>
    <w:rsid w:val="00962B4E"/>
    <w:rsid w:val="00962BDD"/>
    <w:rsid w:val="00963FF4"/>
    <w:rsid w:val="00965675"/>
    <w:rsid w:val="009721A6"/>
    <w:rsid w:val="00973A87"/>
    <w:rsid w:val="009762E7"/>
    <w:rsid w:val="00976FB6"/>
    <w:rsid w:val="00980F9F"/>
    <w:rsid w:val="009818B5"/>
    <w:rsid w:val="00984048"/>
    <w:rsid w:val="009934D0"/>
    <w:rsid w:val="00996895"/>
    <w:rsid w:val="009969D5"/>
    <w:rsid w:val="00996B1F"/>
    <w:rsid w:val="009B3E35"/>
    <w:rsid w:val="009B4ABF"/>
    <w:rsid w:val="009B584F"/>
    <w:rsid w:val="009B68E5"/>
    <w:rsid w:val="009B7467"/>
    <w:rsid w:val="009B74FC"/>
    <w:rsid w:val="009C0A1F"/>
    <w:rsid w:val="009C1525"/>
    <w:rsid w:val="009C4299"/>
    <w:rsid w:val="009C4A10"/>
    <w:rsid w:val="009C5057"/>
    <w:rsid w:val="009D0E4A"/>
    <w:rsid w:val="009D28C5"/>
    <w:rsid w:val="009D32F4"/>
    <w:rsid w:val="009D6957"/>
    <w:rsid w:val="009E2612"/>
    <w:rsid w:val="009E2760"/>
    <w:rsid w:val="009E758D"/>
    <w:rsid w:val="009F114E"/>
    <w:rsid w:val="009F17E3"/>
    <w:rsid w:val="009F209E"/>
    <w:rsid w:val="009F7F7B"/>
    <w:rsid w:val="00A004BA"/>
    <w:rsid w:val="00A0061E"/>
    <w:rsid w:val="00A011FE"/>
    <w:rsid w:val="00A06794"/>
    <w:rsid w:val="00A10EEF"/>
    <w:rsid w:val="00A22A1D"/>
    <w:rsid w:val="00A25380"/>
    <w:rsid w:val="00A25596"/>
    <w:rsid w:val="00A2734D"/>
    <w:rsid w:val="00A276AF"/>
    <w:rsid w:val="00A27C0C"/>
    <w:rsid w:val="00A33301"/>
    <w:rsid w:val="00A35304"/>
    <w:rsid w:val="00A36AF2"/>
    <w:rsid w:val="00A3737A"/>
    <w:rsid w:val="00A43264"/>
    <w:rsid w:val="00A437B4"/>
    <w:rsid w:val="00A440DC"/>
    <w:rsid w:val="00A45491"/>
    <w:rsid w:val="00A45BBD"/>
    <w:rsid w:val="00A465FB"/>
    <w:rsid w:val="00A500EF"/>
    <w:rsid w:val="00A50526"/>
    <w:rsid w:val="00A50F38"/>
    <w:rsid w:val="00A50F67"/>
    <w:rsid w:val="00A50FCA"/>
    <w:rsid w:val="00A51868"/>
    <w:rsid w:val="00A566C4"/>
    <w:rsid w:val="00A57C2D"/>
    <w:rsid w:val="00A60BF6"/>
    <w:rsid w:val="00A63DE7"/>
    <w:rsid w:val="00A75861"/>
    <w:rsid w:val="00A778E7"/>
    <w:rsid w:val="00A801BB"/>
    <w:rsid w:val="00A83B68"/>
    <w:rsid w:val="00A83F8C"/>
    <w:rsid w:val="00A86192"/>
    <w:rsid w:val="00A902A2"/>
    <w:rsid w:val="00A91B29"/>
    <w:rsid w:val="00A920D7"/>
    <w:rsid w:val="00A92B24"/>
    <w:rsid w:val="00A930C8"/>
    <w:rsid w:val="00A959D0"/>
    <w:rsid w:val="00AA1864"/>
    <w:rsid w:val="00AA3B15"/>
    <w:rsid w:val="00AA40E4"/>
    <w:rsid w:val="00AA5518"/>
    <w:rsid w:val="00AA6C66"/>
    <w:rsid w:val="00AA7423"/>
    <w:rsid w:val="00AB078B"/>
    <w:rsid w:val="00AB2F4A"/>
    <w:rsid w:val="00AB3A12"/>
    <w:rsid w:val="00AB3D34"/>
    <w:rsid w:val="00AB4946"/>
    <w:rsid w:val="00AB5660"/>
    <w:rsid w:val="00AC1887"/>
    <w:rsid w:val="00AC1FCF"/>
    <w:rsid w:val="00AC2456"/>
    <w:rsid w:val="00AC5EB2"/>
    <w:rsid w:val="00AD1D88"/>
    <w:rsid w:val="00AD3F04"/>
    <w:rsid w:val="00AD4B8A"/>
    <w:rsid w:val="00AD7179"/>
    <w:rsid w:val="00AD76F5"/>
    <w:rsid w:val="00AD79DA"/>
    <w:rsid w:val="00AE39A4"/>
    <w:rsid w:val="00AE4ED7"/>
    <w:rsid w:val="00AE523C"/>
    <w:rsid w:val="00AF02A8"/>
    <w:rsid w:val="00AF193D"/>
    <w:rsid w:val="00AF2AE8"/>
    <w:rsid w:val="00AF4B72"/>
    <w:rsid w:val="00AF55D2"/>
    <w:rsid w:val="00B00707"/>
    <w:rsid w:val="00B03BF4"/>
    <w:rsid w:val="00B130DA"/>
    <w:rsid w:val="00B15ADB"/>
    <w:rsid w:val="00B20776"/>
    <w:rsid w:val="00B258F3"/>
    <w:rsid w:val="00B2742A"/>
    <w:rsid w:val="00B3073A"/>
    <w:rsid w:val="00B30A67"/>
    <w:rsid w:val="00B34B1B"/>
    <w:rsid w:val="00B3664D"/>
    <w:rsid w:val="00B3793F"/>
    <w:rsid w:val="00B406F4"/>
    <w:rsid w:val="00B45509"/>
    <w:rsid w:val="00B459D5"/>
    <w:rsid w:val="00B45F0E"/>
    <w:rsid w:val="00B4727F"/>
    <w:rsid w:val="00B52666"/>
    <w:rsid w:val="00B56578"/>
    <w:rsid w:val="00B56F02"/>
    <w:rsid w:val="00B60C29"/>
    <w:rsid w:val="00B70171"/>
    <w:rsid w:val="00B72644"/>
    <w:rsid w:val="00B80C16"/>
    <w:rsid w:val="00B83F66"/>
    <w:rsid w:val="00B91513"/>
    <w:rsid w:val="00B92BA0"/>
    <w:rsid w:val="00B92D28"/>
    <w:rsid w:val="00B95531"/>
    <w:rsid w:val="00BA032C"/>
    <w:rsid w:val="00BA18B3"/>
    <w:rsid w:val="00BA2980"/>
    <w:rsid w:val="00BB216F"/>
    <w:rsid w:val="00BB4C33"/>
    <w:rsid w:val="00BB5059"/>
    <w:rsid w:val="00BB62D7"/>
    <w:rsid w:val="00BB6956"/>
    <w:rsid w:val="00BB75C3"/>
    <w:rsid w:val="00BC1B4B"/>
    <w:rsid w:val="00BC27F4"/>
    <w:rsid w:val="00BC5254"/>
    <w:rsid w:val="00BC6D7D"/>
    <w:rsid w:val="00BD0AF3"/>
    <w:rsid w:val="00BD7843"/>
    <w:rsid w:val="00BE36A0"/>
    <w:rsid w:val="00BE3960"/>
    <w:rsid w:val="00BE5DC7"/>
    <w:rsid w:val="00BE5EDE"/>
    <w:rsid w:val="00BE7AF6"/>
    <w:rsid w:val="00C003EA"/>
    <w:rsid w:val="00C025BF"/>
    <w:rsid w:val="00C06DED"/>
    <w:rsid w:val="00C10094"/>
    <w:rsid w:val="00C112ED"/>
    <w:rsid w:val="00C16369"/>
    <w:rsid w:val="00C2647D"/>
    <w:rsid w:val="00C26E40"/>
    <w:rsid w:val="00C324BE"/>
    <w:rsid w:val="00C33908"/>
    <w:rsid w:val="00C34A23"/>
    <w:rsid w:val="00C36A67"/>
    <w:rsid w:val="00C37432"/>
    <w:rsid w:val="00C413A8"/>
    <w:rsid w:val="00C43933"/>
    <w:rsid w:val="00C43D68"/>
    <w:rsid w:val="00C43D8D"/>
    <w:rsid w:val="00C440CC"/>
    <w:rsid w:val="00C44952"/>
    <w:rsid w:val="00C44D23"/>
    <w:rsid w:val="00C45238"/>
    <w:rsid w:val="00C51C43"/>
    <w:rsid w:val="00C53AA0"/>
    <w:rsid w:val="00C56C8C"/>
    <w:rsid w:val="00C61C78"/>
    <w:rsid w:val="00C61EAB"/>
    <w:rsid w:val="00C620FC"/>
    <w:rsid w:val="00C638E9"/>
    <w:rsid w:val="00C64539"/>
    <w:rsid w:val="00C65115"/>
    <w:rsid w:val="00C65782"/>
    <w:rsid w:val="00C7257A"/>
    <w:rsid w:val="00C73648"/>
    <w:rsid w:val="00C73E2A"/>
    <w:rsid w:val="00C7403C"/>
    <w:rsid w:val="00C765DE"/>
    <w:rsid w:val="00C8160F"/>
    <w:rsid w:val="00C83D3E"/>
    <w:rsid w:val="00C86363"/>
    <w:rsid w:val="00C871D1"/>
    <w:rsid w:val="00C87230"/>
    <w:rsid w:val="00C91C5B"/>
    <w:rsid w:val="00C92178"/>
    <w:rsid w:val="00C9372E"/>
    <w:rsid w:val="00C93BB0"/>
    <w:rsid w:val="00C9419A"/>
    <w:rsid w:val="00C954D0"/>
    <w:rsid w:val="00C9673F"/>
    <w:rsid w:val="00CA1E9A"/>
    <w:rsid w:val="00CA2889"/>
    <w:rsid w:val="00CB0B7D"/>
    <w:rsid w:val="00CB286A"/>
    <w:rsid w:val="00CB40F6"/>
    <w:rsid w:val="00CB780E"/>
    <w:rsid w:val="00CC10EB"/>
    <w:rsid w:val="00CC17C3"/>
    <w:rsid w:val="00CC24D3"/>
    <w:rsid w:val="00CC41E5"/>
    <w:rsid w:val="00CC5AF8"/>
    <w:rsid w:val="00CC5B42"/>
    <w:rsid w:val="00CC5D33"/>
    <w:rsid w:val="00CC6F4E"/>
    <w:rsid w:val="00CE0061"/>
    <w:rsid w:val="00CE0416"/>
    <w:rsid w:val="00CE22D4"/>
    <w:rsid w:val="00CE51B0"/>
    <w:rsid w:val="00CE5760"/>
    <w:rsid w:val="00CF2851"/>
    <w:rsid w:val="00CF601D"/>
    <w:rsid w:val="00CF6296"/>
    <w:rsid w:val="00CF78BD"/>
    <w:rsid w:val="00D01327"/>
    <w:rsid w:val="00D01516"/>
    <w:rsid w:val="00D019AB"/>
    <w:rsid w:val="00D052D0"/>
    <w:rsid w:val="00D0683A"/>
    <w:rsid w:val="00D07586"/>
    <w:rsid w:val="00D07B72"/>
    <w:rsid w:val="00D148E2"/>
    <w:rsid w:val="00D1670C"/>
    <w:rsid w:val="00D22D94"/>
    <w:rsid w:val="00D23A49"/>
    <w:rsid w:val="00D30C2A"/>
    <w:rsid w:val="00D41703"/>
    <w:rsid w:val="00D43C6B"/>
    <w:rsid w:val="00D44C42"/>
    <w:rsid w:val="00D45FB5"/>
    <w:rsid w:val="00D531FD"/>
    <w:rsid w:val="00D54FB7"/>
    <w:rsid w:val="00D56F70"/>
    <w:rsid w:val="00D573FB"/>
    <w:rsid w:val="00D575E6"/>
    <w:rsid w:val="00D62379"/>
    <w:rsid w:val="00D62A99"/>
    <w:rsid w:val="00D64568"/>
    <w:rsid w:val="00D6517E"/>
    <w:rsid w:val="00D65EE8"/>
    <w:rsid w:val="00D6639A"/>
    <w:rsid w:val="00D67A9F"/>
    <w:rsid w:val="00D71470"/>
    <w:rsid w:val="00D72512"/>
    <w:rsid w:val="00D75149"/>
    <w:rsid w:val="00D76630"/>
    <w:rsid w:val="00D778F0"/>
    <w:rsid w:val="00D813B1"/>
    <w:rsid w:val="00D81507"/>
    <w:rsid w:val="00D82297"/>
    <w:rsid w:val="00D85351"/>
    <w:rsid w:val="00D87336"/>
    <w:rsid w:val="00D922CF"/>
    <w:rsid w:val="00D946C3"/>
    <w:rsid w:val="00D948C6"/>
    <w:rsid w:val="00DA336B"/>
    <w:rsid w:val="00DA3C4D"/>
    <w:rsid w:val="00DA57A8"/>
    <w:rsid w:val="00DA5DAB"/>
    <w:rsid w:val="00DA6D69"/>
    <w:rsid w:val="00DA7A31"/>
    <w:rsid w:val="00DA7CAC"/>
    <w:rsid w:val="00DB3056"/>
    <w:rsid w:val="00DB3495"/>
    <w:rsid w:val="00DB6345"/>
    <w:rsid w:val="00DC081C"/>
    <w:rsid w:val="00DC3D53"/>
    <w:rsid w:val="00DC5358"/>
    <w:rsid w:val="00DC572C"/>
    <w:rsid w:val="00DD15A6"/>
    <w:rsid w:val="00DE0B6F"/>
    <w:rsid w:val="00DE273A"/>
    <w:rsid w:val="00DE34B3"/>
    <w:rsid w:val="00DE49C7"/>
    <w:rsid w:val="00DF0F2E"/>
    <w:rsid w:val="00DF23FE"/>
    <w:rsid w:val="00DF3597"/>
    <w:rsid w:val="00DF5EEB"/>
    <w:rsid w:val="00E00EEC"/>
    <w:rsid w:val="00E02CD4"/>
    <w:rsid w:val="00E02DF3"/>
    <w:rsid w:val="00E04172"/>
    <w:rsid w:val="00E041AA"/>
    <w:rsid w:val="00E0560C"/>
    <w:rsid w:val="00E07FAF"/>
    <w:rsid w:val="00E10A70"/>
    <w:rsid w:val="00E15760"/>
    <w:rsid w:val="00E15CCB"/>
    <w:rsid w:val="00E15DE0"/>
    <w:rsid w:val="00E16157"/>
    <w:rsid w:val="00E21383"/>
    <w:rsid w:val="00E25B55"/>
    <w:rsid w:val="00E262A1"/>
    <w:rsid w:val="00E339A9"/>
    <w:rsid w:val="00E33EEB"/>
    <w:rsid w:val="00E3583D"/>
    <w:rsid w:val="00E35AFB"/>
    <w:rsid w:val="00E42350"/>
    <w:rsid w:val="00E43B5A"/>
    <w:rsid w:val="00E45527"/>
    <w:rsid w:val="00E504C1"/>
    <w:rsid w:val="00E52841"/>
    <w:rsid w:val="00E533DE"/>
    <w:rsid w:val="00E5753F"/>
    <w:rsid w:val="00E61AFA"/>
    <w:rsid w:val="00E63093"/>
    <w:rsid w:val="00E670EC"/>
    <w:rsid w:val="00E67FC3"/>
    <w:rsid w:val="00E70D99"/>
    <w:rsid w:val="00E70E81"/>
    <w:rsid w:val="00E76B65"/>
    <w:rsid w:val="00E80894"/>
    <w:rsid w:val="00E82784"/>
    <w:rsid w:val="00E83189"/>
    <w:rsid w:val="00E85842"/>
    <w:rsid w:val="00E86A7E"/>
    <w:rsid w:val="00E86BBC"/>
    <w:rsid w:val="00E86CBE"/>
    <w:rsid w:val="00E9030B"/>
    <w:rsid w:val="00E92CC9"/>
    <w:rsid w:val="00E93251"/>
    <w:rsid w:val="00E94920"/>
    <w:rsid w:val="00EA0C23"/>
    <w:rsid w:val="00EA22AD"/>
    <w:rsid w:val="00EA2BE0"/>
    <w:rsid w:val="00EA6ABE"/>
    <w:rsid w:val="00EA7596"/>
    <w:rsid w:val="00EA785A"/>
    <w:rsid w:val="00EB22BA"/>
    <w:rsid w:val="00EB3013"/>
    <w:rsid w:val="00EB6185"/>
    <w:rsid w:val="00EB72D7"/>
    <w:rsid w:val="00EC0049"/>
    <w:rsid w:val="00EC036B"/>
    <w:rsid w:val="00EC5992"/>
    <w:rsid w:val="00EC61E3"/>
    <w:rsid w:val="00ED29BB"/>
    <w:rsid w:val="00ED4AEF"/>
    <w:rsid w:val="00EE30B2"/>
    <w:rsid w:val="00EE5622"/>
    <w:rsid w:val="00EE79A5"/>
    <w:rsid w:val="00EF06BD"/>
    <w:rsid w:val="00EF1573"/>
    <w:rsid w:val="00EF7DFA"/>
    <w:rsid w:val="00F00DB3"/>
    <w:rsid w:val="00F010FF"/>
    <w:rsid w:val="00F015C6"/>
    <w:rsid w:val="00F02403"/>
    <w:rsid w:val="00F05737"/>
    <w:rsid w:val="00F10EC6"/>
    <w:rsid w:val="00F11E0D"/>
    <w:rsid w:val="00F16EC1"/>
    <w:rsid w:val="00F20B58"/>
    <w:rsid w:val="00F3035F"/>
    <w:rsid w:val="00F30BD7"/>
    <w:rsid w:val="00F34564"/>
    <w:rsid w:val="00F3792C"/>
    <w:rsid w:val="00F37C43"/>
    <w:rsid w:val="00F4261A"/>
    <w:rsid w:val="00F438E2"/>
    <w:rsid w:val="00F45830"/>
    <w:rsid w:val="00F4691C"/>
    <w:rsid w:val="00F47400"/>
    <w:rsid w:val="00F50261"/>
    <w:rsid w:val="00F5120B"/>
    <w:rsid w:val="00F52F3C"/>
    <w:rsid w:val="00F53ADA"/>
    <w:rsid w:val="00F54E11"/>
    <w:rsid w:val="00F55865"/>
    <w:rsid w:val="00F64876"/>
    <w:rsid w:val="00F7351B"/>
    <w:rsid w:val="00F73E53"/>
    <w:rsid w:val="00F74BCC"/>
    <w:rsid w:val="00F80D23"/>
    <w:rsid w:val="00F80FA4"/>
    <w:rsid w:val="00F83D60"/>
    <w:rsid w:val="00F91F02"/>
    <w:rsid w:val="00F9211B"/>
    <w:rsid w:val="00F94422"/>
    <w:rsid w:val="00F96E99"/>
    <w:rsid w:val="00FA09CC"/>
    <w:rsid w:val="00FA2975"/>
    <w:rsid w:val="00FA2B34"/>
    <w:rsid w:val="00FA2F5A"/>
    <w:rsid w:val="00FA3497"/>
    <w:rsid w:val="00FA4E9B"/>
    <w:rsid w:val="00FB10E2"/>
    <w:rsid w:val="00FB34EC"/>
    <w:rsid w:val="00FB6811"/>
    <w:rsid w:val="00FB7BAC"/>
    <w:rsid w:val="00FC0441"/>
    <w:rsid w:val="00FC34BF"/>
    <w:rsid w:val="00FC3C19"/>
    <w:rsid w:val="00FC56EF"/>
    <w:rsid w:val="00FC5A8C"/>
    <w:rsid w:val="00FD577E"/>
    <w:rsid w:val="00FD792B"/>
    <w:rsid w:val="00FD79BF"/>
    <w:rsid w:val="00FE2255"/>
    <w:rsid w:val="00FE34D6"/>
    <w:rsid w:val="00FE7E9E"/>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76B"/>
    <w:rPr>
      <w:sz w:val="24"/>
      <w:szCs w:val="24"/>
    </w:rPr>
  </w:style>
  <w:style w:type="paragraph" w:styleId="Heading1">
    <w:name w:val="heading 1"/>
    <w:basedOn w:val="Normal"/>
    <w:next w:val="Normal"/>
    <w:qFormat/>
    <w:rsid w:val="001E076B"/>
    <w:pPr>
      <w:keepNext/>
      <w:widowControl w:val="0"/>
      <w:spacing w:line="240" w:lineRule="atLeast"/>
      <w:outlineLvl w:val="0"/>
    </w:pPr>
    <w:rPr>
      <w:b/>
      <w:bCs/>
      <w:szCs w:val="20"/>
    </w:rPr>
  </w:style>
  <w:style w:type="paragraph" w:styleId="Heading2">
    <w:name w:val="heading 2"/>
    <w:basedOn w:val="Normal"/>
    <w:next w:val="Normal"/>
    <w:qFormat/>
    <w:rsid w:val="001E076B"/>
    <w:pPr>
      <w:keepNext/>
      <w:tabs>
        <w:tab w:val="left" w:pos="1530"/>
      </w:tabs>
      <w:outlineLvl w:val="1"/>
    </w:pPr>
    <w:rPr>
      <w:rFonts w:eastAsia="Times"/>
      <w:b/>
      <w:color w:val="000000"/>
      <w:sz w:val="22"/>
    </w:rPr>
  </w:style>
  <w:style w:type="paragraph" w:styleId="Heading3">
    <w:name w:val="heading 3"/>
    <w:basedOn w:val="Normal"/>
    <w:next w:val="Normal"/>
    <w:qFormat/>
    <w:rsid w:val="001E076B"/>
    <w:pPr>
      <w:keepNext/>
      <w:widowControl w:val="0"/>
      <w:ind w:left="-18" w:firstLine="18"/>
      <w:jc w:val="center"/>
      <w:outlineLvl w:val="2"/>
    </w:pPr>
    <w:rPr>
      <w:b/>
      <w:bCs/>
      <w:sz w:val="20"/>
    </w:rPr>
  </w:style>
  <w:style w:type="paragraph" w:styleId="Heading4">
    <w:name w:val="heading 4"/>
    <w:basedOn w:val="Normal"/>
    <w:next w:val="Normal"/>
    <w:qFormat/>
    <w:rsid w:val="001E076B"/>
    <w:pPr>
      <w:keepNext/>
      <w:spacing w:line="240" w:lineRule="atLeast"/>
      <w:outlineLvl w:val="3"/>
    </w:pPr>
    <w:rPr>
      <w:b/>
      <w:sz w:val="22"/>
    </w:rPr>
  </w:style>
  <w:style w:type="paragraph" w:styleId="Heading5">
    <w:name w:val="heading 5"/>
    <w:basedOn w:val="Normal"/>
    <w:next w:val="Normal"/>
    <w:qFormat/>
    <w:rsid w:val="001E076B"/>
    <w:pPr>
      <w:keepNext/>
      <w:widowControl w:val="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076B"/>
    <w:rPr>
      <w:color w:val="0000FF"/>
      <w:u w:val="single"/>
    </w:rPr>
  </w:style>
  <w:style w:type="paragraph" w:styleId="BodyText">
    <w:name w:val="Body Text"/>
    <w:basedOn w:val="Normal"/>
    <w:rsid w:val="001E076B"/>
    <w:pPr>
      <w:spacing w:line="240" w:lineRule="atLeast"/>
    </w:pPr>
    <w:rPr>
      <w:bCs/>
      <w:sz w:val="20"/>
    </w:rPr>
  </w:style>
  <w:style w:type="paragraph" w:styleId="BodyTextIndent">
    <w:name w:val="Body Text Indent"/>
    <w:basedOn w:val="Normal"/>
    <w:rsid w:val="001E076B"/>
    <w:pPr>
      <w:widowControl w:val="0"/>
      <w:spacing w:line="240" w:lineRule="atLeast"/>
      <w:ind w:left="1080" w:hanging="1080"/>
    </w:pPr>
    <w:rPr>
      <w:sz w:val="22"/>
      <w:szCs w:val="20"/>
    </w:rPr>
  </w:style>
  <w:style w:type="paragraph" w:styleId="BodyTextIndent2">
    <w:name w:val="Body Text Indent 2"/>
    <w:basedOn w:val="Normal"/>
    <w:rsid w:val="001E076B"/>
    <w:pPr>
      <w:widowControl w:val="0"/>
      <w:spacing w:line="240" w:lineRule="atLeast"/>
      <w:ind w:left="1080"/>
    </w:pPr>
    <w:rPr>
      <w:sz w:val="22"/>
      <w:szCs w:val="20"/>
    </w:rPr>
  </w:style>
  <w:style w:type="paragraph" w:styleId="BodyText2">
    <w:name w:val="Body Text 2"/>
    <w:basedOn w:val="Normal"/>
    <w:rsid w:val="001E076B"/>
    <w:pPr>
      <w:spacing w:line="240" w:lineRule="atLeast"/>
    </w:pPr>
    <w:rPr>
      <w:sz w:val="22"/>
    </w:rPr>
  </w:style>
  <w:style w:type="paragraph" w:styleId="Title">
    <w:name w:val="Title"/>
    <w:basedOn w:val="Normal"/>
    <w:qFormat/>
    <w:rsid w:val="001E076B"/>
    <w:pPr>
      <w:jc w:val="center"/>
    </w:pPr>
    <w:rPr>
      <w:b/>
      <w:sz w:val="22"/>
    </w:rPr>
  </w:style>
  <w:style w:type="table" w:styleId="TableGrid">
    <w:name w:val="Table Grid"/>
    <w:basedOn w:val="TableNormal"/>
    <w:rsid w:val="00AB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7061"/>
    <w:pPr>
      <w:tabs>
        <w:tab w:val="center" w:pos="4320"/>
        <w:tab w:val="right" w:pos="8640"/>
      </w:tabs>
    </w:pPr>
  </w:style>
  <w:style w:type="paragraph" w:styleId="Footer">
    <w:name w:val="footer"/>
    <w:basedOn w:val="Normal"/>
    <w:link w:val="FooterChar"/>
    <w:uiPriority w:val="99"/>
    <w:rsid w:val="00667061"/>
    <w:pPr>
      <w:tabs>
        <w:tab w:val="center" w:pos="4320"/>
        <w:tab w:val="right" w:pos="8640"/>
      </w:tabs>
    </w:pPr>
  </w:style>
  <w:style w:type="character" w:styleId="PageNumber">
    <w:name w:val="page number"/>
    <w:basedOn w:val="DefaultParagraphFont"/>
    <w:rsid w:val="00667061"/>
  </w:style>
  <w:style w:type="paragraph" w:styleId="BalloonText">
    <w:name w:val="Balloon Text"/>
    <w:basedOn w:val="Normal"/>
    <w:semiHidden/>
    <w:rsid w:val="00ED29BB"/>
    <w:rPr>
      <w:rFonts w:ascii="Tahoma" w:hAnsi="Tahoma" w:cs="Tahoma"/>
      <w:sz w:val="16"/>
      <w:szCs w:val="16"/>
    </w:rPr>
  </w:style>
  <w:style w:type="paragraph" w:styleId="BodyText3">
    <w:name w:val="Body Text 3"/>
    <w:basedOn w:val="Normal"/>
    <w:link w:val="BodyText3Char"/>
    <w:rsid w:val="0057731E"/>
    <w:pPr>
      <w:autoSpaceDE w:val="0"/>
      <w:autoSpaceDN w:val="0"/>
      <w:spacing w:after="120"/>
    </w:pPr>
    <w:rPr>
      <w:sz w:val="16"/>
      <w:szCs w:val="16"/>
    </w:rPr>
  </w:style>
  <w:style w:type="character" w:customStyle="1" w:styleId="BodyText3Char">
    <w:name w:val="Body Text 3 Char"/>
    <w:link w:val="BodyText3"/>
    <w:rsid w:val="0057731E"/>
    <w:rPr>
      <w:sz w:val="16"/>
      <w:szCs w:val="16"/>
    </w:rPr>
  </w:style>
  <w:style w:type="paragraph" w:customStyle="1" w:styleId="Body">
    <w:name w:val="Body"/>
    <w:basedOn w:val="Normal"/>
    <w:rsid w:val="00022190"/>
    <w:rPr>
      <w:rFonts w:eastAsia="Calibri"/>
      <w:szCs w:val="20"/>
    </w:rPr>
  </w:style>
  <w:style w:type="character" w:customStyle="1" w:styleId="FooterChar">
    <w:name w:val="Footer Char"/>
    <w:link w:val="Footer"/>
    <w:uiPriority w:val="99"/>
    <w:rsid w:val="00B45F0E"/>
    <w:rPr>
      <w:sz w:val="24"/>
      <w:szCs w:val="24"/>
    </w:rPr>
  </w:style>
  <w:style w:type="character" w:styleId="CommentReference">
    <w:name w:val="annotation reference"/>
    <w:basedOn w:val="DefaultParagraphFont"/>
    <w:rsid w:val="00176E02"/>
    <w:rPr>
      <w:sz w:val="16"/>
      <w:szCs w:val="16"/>
    </w:rPr>
  </w:style>
  <w:style w:type="paragraph" w:styleId="CommentText">
    <w:name w:val="annotation text"/>
    <w:basedOn w:val="Normal"/>
    <w:link w:val="CommentTextChar"/>
    <w:rsid w:val="00176E02"/>
    <w:rPr>
      <w:sz w:val="20"/>
      <w:szCs w:val="20"/>
    </w:rPr>
  </w:style>
  <w:style w:type="character" w:customStyle="1" w:styleId="CommentTextChar">
    <w:name w:val="Comment Text Char"/>
    <w:basedOn w:val="DefaultParagraphFont"/>
    <w:link w:val="CommentText"/>
    <w:rsid w:val="00176E02"/>
  </w:style>
  <w:style w:type="paragraph" w:styleId="CommentSubject">
    <w:name w:val="annotation subject"/>
    <w:basedOn w:val="CommentText"/>
    <w:next w:val="CommentText"/>
    <w:link w:val="CommentSubjectChar"/>
    <w:rsid w:val="00176E02"/>
    <w:rPr>
      <w:b/>
      <w:bCs/>
    </w:rPr>
  </w:style>
  <w:style w:type="character" w:customStyle="1" w:styleId="CommentSubjectChar">
    <w:name w:val="Comment Subject Char"/>
    <w:basedOn w:val="CommentTextChar"/>
    <w:link w:val="CommentSubject"/>
    <w:rsid w:val="00176E02"/>
    <w:rPr>
      <w:b/>
      <w:bCs/>
    </w:rPr>
  </w:style>
  <w:style w:type="paragraph" w:styleId="ListParagraph">
    <w:name w:val="List Paragraph"/>
    <w:basedOn w:val="Normal"/>
    <w:uiPriority w:val="34"/>
    <w:qFormat/>
    <w:rsid w:val="00CC41E5"/>
    <w:pPr>
      <w:ind w:left="720"/>
      <w:contextualSpacing/>
    </w:pPr>
  </w:style>
  <w:style w:type="character" w:styleId="FollowedHyperlink">
    <w:name w:val="FollowedHyperlink"/>
    <w:basedOn w:val="DefaultParagraphFont"/>
    <w:semiHidden/>
    <w:unhideWhenUsed/>
    <w:rsid w:val="0066486F"/>
    <w:rPr>
      <w:color w:val="800080" w:themeColor="followedHyperlink"/>
      <w:u w:val="single"/>
    </w:rPr>
  </w:style>
  <w:style w:type="character" w:customStyle="1" w:styleId="apple-converted-space">
    <w:name w:val="apple-converted-space"/>
    <w:basedOn w:val="DefaultParagraphFont"/>
    <w:rsid w:val="005F58DB"/>
  </w:style>
  <w:style w:type="paragraph" w:customStyle="1" w:styleId="xmsonormal">
    <w:name w:val="x_msonormal"/>
    <w:basedOn w:val="Normal"/>
    <w:rsid w:val="000E3A1D"/>
    <w:pPr>
      <w:spacing w:before="100" w:beforeAutospacing="1" w:after="100" w:afterAutospacing="1"/>
    </w:pPr>
  </w:style>
  <w:style w:type="character" w:styleId="UnresolvedMention">
    <w:name w:val="Unresolved Mention"/>
    <w:basedOn w:val="DefaultParagraphFont"/>
    <w:uiPriority w:val="99"/>
    <w:semiHidden/>
    <w:unhideWhenUsed/>
    <w:rsid w:val="00464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4066">
      <w:bodyDiv w:val="1"/>
      <w:marLeft w:val="0"/>
      <w:marRight w:val="0"/>
      <w:marTop w:val="0"/>
      <w:marBottom w:val="0"/>
      <w:divBdr>
        <w:top w:val="none" w:sz="0" w:space="0" w:color="auto"/>
        <w:left w:val="none" w:sz="0" w:space="0" w:color="auto"/>
        <w:bottom w:val="none" w:sz="0" w:space="0" w:color="auto"/>
        <w:right w:val="none" w:sz="0" w:space="0" w:color="auto"/>
      </w:divBdr>
    </w:div>
    <w:div w:id="182131560">
      <w:bodyDiv w:val="1"/>
      <w:marLeft w:val="0"/>
      <w:marRight w:val="0"/>
      <w:marTop w:val="0"/>
      <w:marBottom w:val="0"/>
      <w:divBdr>
        <w:top w:val="none" w:sz="0" w:space="0" w:color="auto"/>
        <w:left w:val="none" w:sz="0" w:space="0" w:color="auto"/>
        <w:bottom w:val="none" w:sz="0" w:space="0" w:color="auto"/>
        <w:right w:val="none" w:sz="0" w:space="0" w:color="auto"/>
      </w:divBdr>
    </w:div>
    <w:div w:id="736198549">
      <w:bodyDiv w:val="1"/>
      <w:marLeft w:val="0"/>
      <w:marRight w:val="0"/>
      <w:marTop w:val="0"/>
      <w:marBottom w:val="0"/>
      <w:divBdr>
        <w:top w:val="none" w:sz="0" w:space="0" w:color="auto"/>
        <w:left w:val="none" w:sz="0" w:space="0" w:color="auto"/>
        <w:bottom w:val="none" w:sz="0" w:space="0" w:color="auto"/>
        <w:right w:val="none" w:sz="0" w:space="0" w:color="auto"/>
      </w:divBdr>
    </w:div>
    <w:div w:id="748308356">
      <w:bodyDiv w:val="1"/>
      <w:marLeft w:val="0"/>
      <w:marRight w:val="0"/>
      <w:marTop w:val="0"/>
      <w:marBottom w:val="0"/>
      <w:divBdr>
        <w:top w:val="none" w:sz="0" w:space="0" w:color="auto"/>
        <w:left w:val="none" w:sz="0" w:space="0" w:color="auto"/>
        <w:bottom w:val="none" w:sz="0" w:space="0" w:color="auto"/>
        <w:right w:val="none" w:sz="0" w:space="0" w:color="auto"/>
      </w:divBdr>
      <w:divsChild>
        <w:div w:id="703556765">
          <w:marLeft w:val="0"/>
          <w:marRight w:val="0"/>
          <w:marTop w:val="0"/>
          <w:marBottom w:val="0"/>
          <w:divBdr>
            <w:top w:val="none" w:sz="0" w:space="0" w:color="auto"/>
            <w:left w:val="none" w:sz="0" w:space="0" w:color="auto"/>
            <w:bottom w:val="none" w:sz="0" w:space="0" w:color="auto"/>
            <w:right w:val="none" w:sz="0" w:space="0" w:color="auto"/>
          </w:divBdr>
        </w:div>
        <w:div w:id="2101483933">
          <w:marLeft w:val="0"/>
          <w:marRight w:val="0"/>
          <w:marTop w:val="0"/>
          <w:marBottom w:val="0"/>
          <w:divBdr>
            <w:top w:val="none" w:sz="0" w:space="0" w:color="auto"/>
            <w:left w:val="none" w:sz="0" w:space="0" w:color="auto"/>
            <w:bottom w:val="none" w:sz="0" w:space="0" w:color="auto"/>
            <w:right w:val="none" w:sz="0" w:space="0" w:color="auto"/>
          </w:divBdr>
        </w:div>
        <w:div w:id="563566446">
          <w:marLeft w:val="0"/>
          <w:marRight w:val="0"/>
          <w:marTop w:val="0"/>
          <w:marBottom w:val="0"/>
          <w:divBdr>
            <w:top w:val="none" w:sz="0" w:space="0" w:color="auto"/>
            <w:left w:val="none" w:sz="0" w:space="0" w:color="auto"/>
            <w:bottom w:val="none" w:sz="0" w:space="0" w:color="auto"/>
            <w:right w:val="none" w:sz="0" w:space="0" w:color="auto"/>
          </w:divBdr>
        </w:div>
        <w:div w:id="769397306">
          <w:marLeft w:val="0"/>
          <w:marRight w:val="0"/>
          <w:marTop w:val="0"/>
          <w:marBottom w:val="0"/>
          <w:divBdr>
            <w:top w:val="none" w:sz="0" w:space="0" w:color="auto"/>
            <w:left w:val="none" w:sz="0" w:space="0" w:color="auto"/>
            <w:bottom w:val="none" w:sz="0" w:space="0" w:color="auto"/>
            <w:right w:val="none" w:sz="0" w:space="0" w:color="auto"/>
          </w:divBdr>
        </w:div>
        <w:div w:id="1364284175">
          <w:marLeft w:val="0"/>
          <w:marRight w:val="0"/>
          <w:marTop w:val="0"/>
          <w:marBottom w:val="0"/>
          <w:divBdr>
            <w:top w:val="none" w:sz="0" w:space="0" w:color="auto"/>
            <w:left w:val="none" w:sz="0" w:space="0" w:color="auto"/>
            <w:bottom w:val="none" w:sz="0" w:space="0" w:color="auto"/>
            <w:right w:val="none" w:sz="0" w:space="0" w:color="auto"/>
          </w:divBdr>
        </w:div>
        <w:div w:id="2047943156">
          <w:marLeft w:val="0"/>
          <w:marRight w:val="0"/>
          <w:marTop w:val="0"/>
          <w:marBottom w:val="0"/>
          <w:divBdr>
            <w:top w:val="none" w:sz="0" w:space="0" w:color="auto"/>
            <w:left w:val="none" w:sz="0" w:space="0" w:color="auto"/>
            <w:bottom w:val="none" w:sz="0" w:space="0" w:color="auto"/>
            <w:right w:val="none" w:sz="0" w:space="0" w:color="auto"/>
          </w:divBdr>
        </w:div>
        <w:div w:id="746803002">
          <w:marLeft w:val="0"/>
          <w:marRight w:val="0"/>
          <w:marTop w:val="0"/>
          <w:marBottom w:val="0"/>
          <w:divBdr>
            <w:top w:val="none" w:sz="0" w:space="0" w:color="auto"/>
            <w:left w:val="none" w:sz="0" w:space="0" w:color="auto"/>
            <w:bottom w:val="none" w:sz="0" w:space="0" w:color="auto"/>
            <w:right w:val="none" w:sz="0" w:space="0" w:color="auto"/>
          </w:divBdr>
        </w:div>
        <w:div w:id="32392521">
          <w:marLeft w:val="0"/>
          <w:marRight w:val="0"/>
          <w:marTop w:val="0"/>
          <w:marBottom w:val="0"/>
          <w:divBdr>
            <w:top w:val="none" w:sz="0" w:space="0" w:color="auto"/>
            <w:left w:val="none" w:sz="0" w:space="0" w:color="auto"/>
            <w:bottom w:val="none" w:sz="0" w:space="0" w:color="auto"/>
            <w:right w:val="none" w:sz="0" w:space="0" w:color="auto"/>
          </w:divBdr>
        </w:div>
        <w:div w:id="677317516">
          <w:marLeft w:val="0"/>
          <w:marRight w:val="0"/>
          <w:marTop w:val="0"/>
          <w:marBottom w:val="0"/>
          <w:divBdr>
            <w:top w:val="none" w:sz="0" w:space="0" w:color="auto"/>
            <w:left w:val="none" w:sz="0" w:space="0" w:color="auto"/>
            <w:bottom w:val="none" w:sz="0" w:space="0" w:color="auto"/>
            <w:right w:val="none" w:sz="0" w:space="0" w:color="auto"/>
          </w:divBdr>
        </w:div>
        <w:div w:id="23940835">
          <w:marLeft w:val="0"/>
          <w:marRight w:val="0"/>
          <w:marTop w:val="0"/>
          <w:marBottom w:val="0"/>
          <w:divBdr>
            <w:top w:val="none" w:sz="0" w:space="0" w:color="auto"/>
            <w:left w:val="none" w:sz="0" w:space="0" w:color="auto"/>
            <w:bottom w:val="none" w:sz="0" w:space="0" w:color="auto"/>
            <w:right w:val="none" w:sz="0" w:space="0" w:color="auto"/>
          </w:divBdr>
        </w:div>
        <w:div w:id="1776436313">
          <w:marLeft w:val="0"/>
          <w:marRight w:val="0"/>
          <w:marTop w:val="0"/>
          <w:marBottom w:val="0"/>
          <w:divBdr>
            <w:top w:val="none" w:sz="0" w:space="0" w:color="auto"/>
            <w:left w:val="none" w:sz="0" w:space="0" w:color="auto"/>
            <w:bottom w:val="none" w:sz="0" w:space="0" w:color="auto"/>
            <w:right w:val="none" w:sz="0" w:space="0" w:color="auto"/>
          </w:divBdr>
        </w:div>
        <w:div w:id="355808343">
          <w:marLeft w:val="0"/>
          <w:marRight w:val="0"/>
          <w:marTop w:val="0"/>
          <w:marBottom w:val="0"/>
          <w:divBdr>
            <w:top w:val="none" w:sz="0" w:space="0" w:color="auto"/>
            <w:left w:val="none" w:sz="0" w:space="0" w:color="auto"/>
            <w:bottom w:val="none" w:sz="0" w:space="0" w:color="auto"/>
            <w:right w:val="none" w:sz="0" w:space="0" w:color="auto"/>
          </w:divBdr>
        </w:div>
        <w:div w:id="398095362">
          <w:marLeft w:val="0"/>
          <w:marRight w:val="0"/>
          <w:marTop w:val="0"/>
          <w:marBottom w:val="0"/>
          <w:divBdr>
            <w:top w:val="none" w:sz="0" w:space="0" w:color="auto"/>
            <w:left w:val="none" w:sz="0" w:space="0" w:color="auto"/>
            <w:bottom w:val="none" w:sz="0" w:space="0" w:color="auto"/>
            <w:right w:val="none" w:sz="0" w:space="0" w:color="auto"/>
          </w:divBdr>
        </w:div>
      </w:divsChild>
    </w:div>
    <w:div w:id="17494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stylebook.com/mobile/" TargetMode="External"/><Relationship Id="rId13" Type="http://schemas.openxmlformats.org/officeDocument/2006/relationships/hyperlink" Target="http://www.adob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anofstudents.illinoisstate.edu/conflict/conduct/code/" TargetMode="External"/><Relationship Id="rId17" Type="http://schemas.openxmlformats.org/officeDocument/2006/relationships/hyperlink" Target="https://sites.google.com/site/ilstusocstudies/home/students/alternates" TargetMode="External"/><Relationship Id="rId2" Type="http://schemas.openxmlformats.org/officeDocument/2006/relationships/numbering" Target="numbering.xml"/><Relationship Id="rId16" Type="http://schemas.openxmlformats.org/officeDocument/2006/relationships/hyperlink" Target="https://sites.google.com/site/ilstusocstud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rum.com/topics/pr-case-studies" TargetMode="External"/><Relationship Id="rId5" Type="http://schemas.openxmlformats.org/officeDocument/2006/relationships/webSettings" Target="webSettings.xml"/><Relationship Id="rId15" Type="http://schemas.openxmlformats.org/officeDocument/2006/relationships/hyperlink" Target="https://studentaccess.illinoisstate.edu/index.php" TargetMode="External"/><Relationship Id="rId10" Type="http://schemas.openxmlformats.org/officeDocument/2006/relationships/hyperlink" Target="https://www.thedrum.com/topics/pr-case-stud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wl.english.purdue.edu/owl/" TargetMode="External"/><Relationship Id="rId14" Type="http://schemas.openxmlformats.org/officeDocument/2006/relationships/hyperlink" Target="http://deanofstudents.illinoisstate.edu/conflic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9E5D-A0D6-4B2E-B649-0A838363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4762</Words>
  <Characters>25618</Characters>
  <Application>Microsoft Office Word</Application>
  <DocSecurity>0</DocSecurity>
  <Lines>522</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30143</CharactersWithSpaces>
  <SharedDoc>false</SharedDoc>
  <HLinks>
    <vt:vector size="6" baseType="variant">
      <vt:variant>
        <vt:i4>4456468</vt:i4>
      </vt:variant>
      <vt:variant>
        <vt:i4>0</vt:i4>
      </vt:variant>
      <vt:variant>
        <vt:i4>0</vt:i4>
      </vt:variant>
      <vt:variant>
        <vt:i4>5</vt:i4>
      </vt:variant>
      <vt:variant>
        <vt:lpwstr>http://www.deanofstudents.ilstu.edu/downloads/crr/code-of-student-conduct.pdf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2025-08-04T14:26:00Z</dcterms:created>
  <dcterms:modified xsi:type="dcterms:W3CDTF">2025-08-04T19:57:00Z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e6090f29b5d36e42ac8044da4727c517ac4b48ef790a3435c64f7d08615befcb</vt:lpwstr>
  </property>
</Properties>
</file>