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67E0A" w14:textId="7BFE56C6" w:rsidR="000A28EB" w:rsidRDefault="06A6A78B" w:rsidP="5C561E4E">
      <w:pPr>
        <w:spacing w:after="0"/>
        <w:jc w:val="center"/>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COMMUNICATION AS CRITICAL INQUIRY (COM 110)</w:t>
      </w:r>
    </w:p>
    <w:p w14:paraId="31773476" w14:textId="7202E41B" w:rsidR="000A28EB" w:rsidRDefault="06A6A78B" w:rsidP="5C561E4E">
      <w:pPr>
        <w:spacing w:after="0"/>
        <w:jc w:val="center"/>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ILLINOIS STATE UNIVERSITY</w:t>
      </w:r>
    </w:p>
    <w:p w14:paraId="6CD5176E" w14:textId="5018F8B7" w:rsidR="000A28EB" w:rsidRDefault="62BBF06C" w:rsidP="40819176">
      <w:pPr>
        <w:spacing w:after="0"/>
        <w:rPr>
          <w:rFonts w:ascii="Times New Roman" w:eastAsia="Times New Roman" w:hAnsi="Times New Roman" w:cs="Times New Roman"/>
          <w:b/>
          <w:bCs/>
          <w:sz w:val="22"/>
          <w:szCs w:val="22"/>
        </w:rPr>
      </w:pPr>
      <w:r>
        <w:rPr>
          <w:noProof/>
        </w:rPr>
        <w:drawing>
          <wp:inline distT="0" distB="0" distL="0" distR="0" wp14:anchorId="27931B2B" wp14:editId="524B0A1F">
            <wp:extent cx="5943600" cy="47625"/>
            <wp:effectExtent l="0" t="0" r="0" b="0"/>
            <wp:docPr id="634103568"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47625"/>
                    </a:xfrm>
                    <a:prstGeom prst="rect">
                      <a:avLst/>
                    </a:prstGeom>
                  </pic:spPr>
                </pic:pic>
              </a:graphicData>
            </a:graphic>
          </wp:inline>
        </w:drawing>
      </w:r>
      <w:r w:rsidR="06A6A78B" w:rsidRPr="3412EDF6">
        <w:rPr>
          <w:rFonts w:ascii="Times New Roman" w:eastAsia="Times New Roman" w:hAnsi="Times New Roman" w:cs="Times New Roman"/>
          <w:b/>
          <w:bCs/>
          <w:sz w:val="22"/>
          <w:szCs w:val="22"/>
        </w:rPr>
        <w:t xml:space="preserve">Instructor: </w:t>
      </w:r>
      <w:r w:rsidR="06A6A78B" w:rsidRPr="3412EDF6">
        <w:rPr>
          <w:rFonts w:ascii="Times New Roman" w:eastAsia="Times New Roman" w:hAnsi="Times New Roman" w:cs="Times New Roman"/>
          <w:sz w:val="22"/>
          <w:szCs w:val="22"/>
        </w:rPr>
        <w:t xml:space="preserve">Makayla Roller                                   </w:t>
      </w:r>
      <w:r w:rsidR="06A6A78B" w:rsidRPr="3412EDF6">
        <w:rPr>
          <w:rFonts w:ascii="Times New Roman" w:eastAsia="Times New Roman" w:hAnsi="Times New Roman" w:cs="Times New Roman"/>
          <w:b/>
          <w:bCs/>
          <w:sz w:val="22"/>
          <w:szCs w:val="22"/>
        </w:rPr>
        <w:t>Office Hours:</w:t>
      </w:r>
      <w:r w:rsidR="42846B78" w:rsidRPr="3412EDF6">
        <w:rPr>
          <w:rFonts w:ascii="Times New Roman" w:eastAsia="Times New Roman" w:hAnsi="Times New Roman" w:cs="Times New Roman"/>
          <w:b/>
          <w:bCs/>
          <w:sz w:val="22"/>
          <w:szCs w:val="22"/>
        </w:rPr>
        <w:t xml:space="preserve"> </w:t>
      </w:r>
      <w:r w:rsidR="63829138" w:rsidRPr="3412EDF6">
        <w:rPr>
          <w:rFonts w:ascii="Times New Roman" w:eastAsia="Times New Roman" w:hAnsi="Times New Roman" w:cs="Times New Roman"/>
          <w:sz w:val="22"/>
          <w:szCs w:val="22"/>
        </w:rPr>
        <w:t>T/Th 1pm-3pm</w:t>
      </w:r>
    </w:p>
    <w:p w14:paraId="5EC9BECD" w14:textId="7CBE5371" w:rsidR="000A28EB" w:rsidRDefault="06A6A78B" w:rsidP="5C561E4E">
      <w:pPr>
        <w:spacing w:after="0"/>
        <w:rPr>
          <w:rFonts w:ascii="Times New Roman" w:eastAsia="Times New Roman" w:hAnsi="Times New Roman" w:cs="Times New Roman"/>
          <w:sz w:val="22"/>
          <w:szCs w:val="22"/>
        </w:rPr>
      </w:pPr>
      <w:r w:rsidRPr="19CE2F2C">
        <w:rPr>
          <w:rFonts w:ascii="Times New Roman" w:eastAsia="Times New Roman" w:hAnsi="Times New Roman" w:cs="Times New Roman"/>
          <w:b/>
          <w:bCs/>
          <w:sz w:val="22"/>
          <w:szCs w:val="22"/>
        </w:rPr>
        <w:t>Office:</w:t>
      </w:r>
      <w:r w:rsidR="00051243">
        <w:tab/>
      </w:r>
      <w:r w:rsidR="19CE2F2C" w:rsidRPr="19CE2F2C">
        <w:rPr>
          <w:rFonts w:ascii="Times New Roman" w:eastAsia="Times New Roman" w:hAnsi="Times New Roman" w:cs="Times New Roman"/>
          <w:sz w:val="22"/>
          <w:szCs w:val="22"/>
        </w:rPr>
        <w:t>Fell 450</w:t>
      </w:r>
      <w:r w:rsidR="00051243">
        <w:tab/>
      </w:r>
      <w:r w:rsidRPr="19CE2F2C">
        <w:rPr>
          <w:rFonts w:ascii="Times New Roman" w:eastAsia="Times New Roman" w:hAnsi="Times New Roman" w:cs="Times New Roman"/>
          <w:sz w:val="22"/>
          <w:szCs w:val="22"/>
        </w:rPr>
        <w:t xml:space="preserve">                                         </w:t>
      </w:r>
      <w:r w:rsidRPr="19CE2F2C">
        <w:rPr>
          <w:rFonts w:ascii="Times New Roman" w:eastAsia="Times New Roman" w:hAnsi="Times New Roman" w:cs="Times New Roman"/>
          <w:b/>
          <w:bCs/>
          <w:sz w:val="22"/>
          <w:szCs w:val="22"/>
        </w:rPr>
        <w:t>Section:</w:t>
      </w:r>
      <w:r w:rsidRPr="19CE2F2C">
        <w:rPr>
          <w:rFonts w:ascii="Times New Roman" w:eastAsia="Times New Roman" w:hAnsi="Times New Roman" w:cs="Times New Roman"/>
          <w:sz w:val="22"/>
          <w:szCs w:val="22"/>
        </w:rPr>
        <w:t xml:space="preserve"> </w:t>
      </w:r>
      <w:r w:rsidR="36AC8A13" w:rsidRPr="19CE2F2C">
        <w:rPr>
          <w:rFonts w:ascii="Times New Roman" w:eastAsia="Times New Roman" w:hAnsi="Times New Roman" w:cs="Times New Roman"/>
          <w:sz w:val="22"/>
          <w:szCs w:val="22"/>
        </w:rPr>
        <w:t>53</w:t>
      </w:r>
      <w:r w:rsidRPr="19CE2F2C">
        <w:rPr>
          <w:rFonts w:ascii="Times New Roman" w:eastAsia="Times New Roman" w:hAnsi="Times New Roman" w:cs="Times New Roman"/>
          <w:sz w:val="22"/>
          <w:szCs w:val="22"/>
        </w:rPr>
        <w:t xml:space="preserve">               </w:t>
      </w:r>
    </w:p>
    <w:p w14:paraId="27E6133E" w14:textId="0B94A064" w:rsidR="000A28EB" w:rsidRDefault="06A6A78B" w:rsidP="5C561E4E">
      <w:pPr>
        <w:spacing w:after="0"/>
        <w:rPr>
          <w:rFonts w:ascii="Times New Roman" w:eastAsia="Times New Roman" w:hAnsi="Times New Roman" w:cs="Times New Roman"/>
          <w:sz w:val="22"/>
          <w:szCs w:val="22"/>
        </w:rPr>
      </w:pPr>
      <w:r w:rsidRPr="3412EDF6">
        <w:rPr>
          <w:rFonts w:ascii="Times New Roman" w:eastAsia="Times New Roman" w:hAnsi="Times New Roman" w:cs="Times New Roman"/>
          <w:b/>
          <w:bCs/>
          <w:sz w:val="22"/>
          <w:szCs w:val="22"/>
        </w:rPr>
        <w:t xml:space="preserve">Email: </w:t>
      </w:r>
      <w:hyperlink r:id="rId6">
        <w:r w:rsidRPr="3412EDF6">
          <w:rPr>
            <w:rStyle w:val="Hyperlink"/>
            <w:rFonts w:ascii="Times New Roman" w:eastAsia="Times New Roman" w:hAnsi="Times New Roman" w:cs="Times New Roman"/>
            <w:color w:val="auto"/>
            <w:sz w:val="22"/>
            <w:szCs w:val="22"/>
          </w:rPr>
          <w:t>mrrolle@ilstu.edu</w:t>
        </w:r>
      </w:hyperlink>
      <w:r w:rsidRPr="3412EDF6">
        <w:rPr>
          <w:rFonts w:ascii="Times New Roman" w:eastAsia="Times New Roman" w:hAnsi="Times New Roman" w:cs="Times New Roman"/>
          <w:sz w:val="22"/>
          <w:szCs w:val="22"/>
        </w:rPr>
        <w:t xml:space="preserve">                                      </w:t>
      </w:r>
      <w:r w:rsidRPr="3412EDF6">
        <w:rPr>
          <w:rFonts w:ascii="Times New Roman" w:eastAsia="Times New Roman" w:hAnsi="Times New Roman" w:cs="Times New Roman"/>
          <w:b/>
          <w:bCs/>
          <w:sz w:val="22"/>
          <w:szCs w:val="22"/>
        </w:rPr>
        <w:t xml:space="preserve">Meeting time: </w:t>
      </w:r>
      <w:r w:rsidR="63F2CA77" w:rsidRPr="3412EDF6">
        <w:rPr>
          <w:rFonts w:ascii="Times New Roman" w:eastAsia="Times New Roman" w:hAnsi="Times New Roman" w:cs="Times New Roman"/>
          <w:sz w:val="22"/>
          <w:szCs w:val="22"/>
        </w:rPr>
        <w:t>5:00-6:15pm</w:t>
      </w:r>
    </w:p>
    <w:p w14:paraId="4EAB8E43" w14:textId="09F8E119" w:rsidR="000A28EB" w:rsidRDefault="06A6A78B" w:rsidP="5C561E4E">
      <w:pPr>
        <w:spacing w:after="0"/>
        <w:rPr>
          <w:rFonts w:ascii="Times New Roman" w:eastAsia="Times New Roman" w:hAnsi="Times New Roman" w:cs="Times New Roman"/>
          <w:sz w:val="22"/>
          <w:szCs w:val="22"/>
        </w:rPr>
      </w:pPr>
      <w:r w:rsidRPr="3412EDF6">
        <w:rPr>
          <w:rFonts w:ascii="Times New Roman" w:eastAsia="Times New Roman" w:hAnsi="Times New Roman" w:cs="Times New Roman"/>
          <w:b/>
          <w:bCs/>
          <w:sz w:val="22"/>
          <w:szCs w:val="22"/>
        </w:rPr>
        <w:t>Classroom:</w:t>
      </w:r>
      <w:r w:rsidR="086989B1" w:rsidRPr="3412EDF6">
        <w:rPr>
          <w:rFonts w:ascii="Times New Roman" w:eastAsia="Times New Roman" w:hAnsi="Times New Roman" w:cs="Times New Roman"/>
          <w:b/>
          <w:bCs/>
          <w:sz w:val="22"/>
          <w:szCs w:val="22"/>
        </w:rPr>
        <w:t xml:space="preserve"> </w:t>
      </w:r>
      <w:r w:rsidR="086989B1" w:rsidRPr="3412EDF6">
        <w:rPr>
          <w:rFonts w:ascii="Times New Roman" w:eastAsia="Times New Roman" w:hAnsi="Times New Roman" w:cs="Times New Roman"/>
          <w:sz w:val="22"/>
          <w:szCs w:val="22"/>
        </w:rPr>
        <w:t>Fell 0180</w:t>
      </w:r>
      <w:r w:rsidRPr="3412EDF6">
        <w:rPr>
          <w:rFonts w:ascii="Times New Roman" w:eastAsia="Times New Roman" w:hAnsi="Times New Roman" w:cs="Times New Roman"/>
          <w:sz w:val="22"/>
          <w:szCs w:val="22"/>
        </w:rPr>
        <w:t xml:space="preserve">                                         </w:t>
      </w:r>
    </w:p>
    <w:p w14:paraId="3445E8D4" w14:textId="0414F308" w:rsidR="000A28EB" w:rsidRDefault="0F94ACF5" w:rsidP="5C561E4E">
      <w:pPr>
        <w:spacing w:after="0"/>
        <w:rPr>
          <w:rFonts w:ascii="Times New Roman" w:eastAsia="Times New Roman" w:hAnsi="Times New Roman" w:cs="Times New Roman"/>
          <w:b/>
          <w:bCs/>
          <w:sz w:val="22"/>
          <w:szCs w:val="22"/>
        </w:rPr>
      </w:pPr>
      <w:r>
        <w:rPr>
          <w:noProof/>
        </w:rPr>
        <w:drawing>
          <wp:inline distT="0" distB="0" distL="0" distR="0" wp14:anchorId="507990D0" wp14:editId="40530794">
            <wp:extent cx="5943600" cy="47625"/>
            <wp:effectExtent l="0" t="0" r="0" b="0"/>
            <wp:docPr id="297181731" name="drawing"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47625"/>
                    </a:xfrm>
                    <a:prstGeom prst="rect">
                      <a:avLst/>
                    </a:prstGeom>
                  </pic:spPr>
                </pic:pic>
              </a:graphicData>
            </a:graphic>
          </wp:inline>
        </w:drawing>
      </w:r>
      <w:r w:rsidR="06A6A78B" w:rsidRPr="3412EDF6">
        <w:rPr>
          <w:rFonts w:ascii="Times New Roman" w:eastAsia="Times New Roman" w:hAnsi="Times New Roman" w:cs="Times New Roman"/>
          <w:b/>
          <w:bCs/>
          <w:sz w:val="22"/>
          <w:szCs w:val="22"/>
        </w:rPr>
        <w:t>TEXTS</w:t>
      </w:r>
    </w:p>
    <w:p w14:paraId="291366F6" w14:textId="7FF255B3" w:rsidR="474C090F" w:rsidRDefault="474C090F" w:rsidP="78D25852">
      <w:pPr>
        <w:spacing w:after="0"/>
        <w:ind w:left="360" w:hanging="360"/>
        <w:rPr>
          <w:rFonts w:ascii="Times New Roman" w:eastAsia="Times New Roman" w:hAnsi="Times New Roman" w:cs="Times New Roman"/>
          <w:b/>
          <w:bCs/>
          <w:color w:val="000000" w:themeColor="text1"/>
          <w:sz w:val="22"/>
          <w:szCs w:val="22"/>
        </w:rPr>
      </w:pPr>
      <w:r w:rsidRPr="78D25852">
        <w:rPr>
          <w:rFonts w:ascii="Times New Roman" w:eastAsia="Times New Roman" w:hAnsi="Times New Roman" w:cs="Times New Roman"/>
          <w:color w:val="000000" w:themeColor="text1"/>
          <w:sz w:val="22"/>
          <w:szCs w:val="22"/>
        </w:rPr>
        <w:t xml:space="preserve">Simonds, C. J., Hunt, S. K., &amp; Simonds, B. K. (2018). </w:t>
      </w:r>
      <w:r w:rsidRPr="78D25852">
        <w:rPr>
          <w:rFonts w:ascii="Times New Roman" w:eastAsia="Times New Roman" w:hAnsi="Times New Roman" w:cs="Times New Roman"/>
          <w:i/>
          <w:iCs/>
          <w:color w:val="000000" w:themeColor="text1"/>
          <w:sz w:val="22"/>
          <w:szCs w:val="22"/>
        </w:rPr>
        <w:t>Engaging communication.</w:t>
      </w:r>
      <w:r w:rsidRPr="78D25852">
        <w:rPr>
          <w:rFonts w:ascii="Times New Roman" w:eastAsia="Times New Roman" w:hAnsi="Times New Roman" w:cs="Times New Roman"/>
          <w:color w:val="000000" w:themeColor="text1"/>
          <w:sz w:val="22"/>
          <w:szCs w:val="22"/>
        </w:rPr>
        <w:t xml:space="preserve"> (Top Hat </w:t>
      </w:r>
      <w:proofErr w:type="spellStart"/>
      <w:r w:rsidRPr="78D25852">
        <w:rPr>
          <w:rFonts w:ascii="Times New Roman" w:eastAsia="Times New Roman" w:hAnsi="Times New Roman" w:cs="Times New Roman"/>
          <w:color w:val="000000" w:themeColor="text1"/>
          <w:sz w:val="22"/>
          <w:szCs w:val="22"/>
        </w:rPr>
        <w:t>ebook</w:t>
      </w:r>
      <w:proofErr w:type="spellEnd"/>
      <w:r w:rsidRPr="78D25852">
        <w:rPr>
          <w:rFonts w:ascii="Times New Roman" w:eastAsia="Times New Roman" w:hAnsi="Times New Roman" w:cs="Times New Roman"/>
          <w:color w:val="000000" w:themeColor="text1"/>
          <w:sz w:val="22"/>
          <w:szCs w:val="22"/>
        </w:rPr>
        <w:t xml:space="preserve"> version).</w:t>
      </w:r>
      <w:r w:rsidRPr="78D25852">
        <w:rPr>
          <w:rFonts w:ascii="Times New Roman" w:eastAsia="Times New Roman" w:hAnsi="Times New Roman" w:cs="Times New Roman"/>
          <w:i/>
          <w:iCs/>
          <w:color w:val="000000" w:themeColor="text1"/>
          <w:sz w:val="22"/>
          <w:szCs w:val="22"/>
        </w:rPr>
        <w:t xml:space="preserve"> </w:t>
      </w:r>
      <w:r w:rsidRPr="78D25852">
        <w:rPr>
          <w:rFonts w:ascii="Times New Roman" w:eastAsia="Times New Roman" w:hAnsi="Times New Roman" w:cs="Times New Roman"/>
          <w:color w:val="000000" w:themeColor="text1"/>
          <w:sz w:val="22"/>
          <w:szCs w:val="22"/>
        </w:rPr>
        <w:t xml:space="preserve">Fountainhead Press. </w:t>
      </w:r>
    </w:p>
    <w:p w14:paraId="29D2C116" w14:textId="6B7D1DED" w:rsidR="474C090F" w:rsidRDefault="474C090F" w:rsidP="3412EDF6">
      <w:pPr>
        <w:spacing w:after="0"/>
        <w:ind w:left="720" w:hanging="720"/>
      </w:pPr>
      <w:r w:rsidRPr="3412EDF6">
        <w:rPr>
          <w:rFonts w:ascii="Times New Roman" w:eastAsia="Times New Roman" w:hAnsi="Times New Roman" w:cs="Times New Roman"/>
          <w:color w:val="000000" w:themeColor="text1"/>
          <w:sz w:val="22"/>
          <w:szCs w:val="22"/>
        </w:rPr>
        <w:t xml:space="preserve"> </w:t>
      </w:r>
    </w:p>
    <w:p w14:paraId="56322A4A" w14:textId="7DF6E86A" w:rsidR="474C090F" w:rsidRDefault="474C090F" w:rsidP="3412EDF6">
      <w:pPr>
        <w:spacing w:after="0"/>
      </w:pPr>
      <w:r w:rsidRPr="3412EDF6">
        <w:rPr>
          <w:rFonts w:ascii="Times New Roman" w:eastAsia="Times New Roman" w:hAnsi="Times New Roman" w:cs="Times New Roman"/>
          <w:color w:val="000000" w:themeColor="text1"/>
          <w:sz w:val="22"/>
          <w:szCs w:val="22"/>
        </w:rPr>
        <w:t xml:space="preserve">Simonds, C. J., Hooker, J. F., Hunt, S. K., &amp; Kaufmann, J. J. (2025). </w:t>
      </w:r>
      <w:r w:rsidRPr="3412EDF6">
        <w:rPr>
          <w:rFonts w:ascii="Times New Roman" w:eastAsia="Times New Roman" w:hAnsi="Times New Roman" w:cs="Times New Roman"/>
          <w:i/>
          <w:iCs/>
          <w:color w:val="000000" w:themeColor="text1"/>
          <w:sz w:val="22"/>
          <w:szCs w:val="22"/>
        </w:rPr>
        <w:t xml:space="preserve">Communication as critical inquiry: </w:t>
      </w:r>
    </w:p>
    <w:p w14:paraId="0E55EFA6" w14:textId="3C9972CD" w:rsidR="474C090F" w:rsidRDefault="474C090F" w:rsidP="3412EDF6">
      <w:pPr>
        <w:spacing w:after="0"/>
        <w:ind w:firstLine="720"/>
      </w:pPr>
      <w:r w:rsidRPr="3412EDF6">
        <w:rPr>
          <w:rFonts w:ascii="Times New Roman" w:eastAsia="Times New Roman" w:hAnsi="Times New Roman" w:cs="Times New Roman"/>
          <w:i/>
          <w:iCs/>
          <w:color w:val="000000" w:themeColor="text1"/>
          <w:sz w:val="22"/>
          <w:szCs w:val="22"/>
        </w:rPr>
        <w:t xml:space="preserve">Student workbook. </w:t>
      </w:r>
      <w:r w:rsidRPr="3412EDF6">
        <w:rPr>
          <w:rFonts w:ascii="Times New Roman" w:eastAsia="Times New Roman" w:hAnsi="Times New Roman" w:cs="Times New Roman"/>
          <w:color w:val="000000" w:themeColor="text1"/>
          <w:sz w:val="22"/>
          <w:szCs w:val="22"/>
        </w:rPr>
        <w:t xml:space="preserve">Stipes Publishing.  </w:t>
      </w:r>
    </w:p>
    <w:p w14:paraId="2FE16AE2" w14:textId="7F67D4C9" w:rsidR="3412EDF6" w:rsidRDefault="3412EDF6" w:rsidP="3412EDF6">
      <w:pPr>
        <w:spacing w:after="0"/>
        <w:ind w:left="360" w:hanging="360"/>
        <w:rPr>
          <w:rFonts w:ascii="Times New Roman" w:eastAsia="Times New Roman" w:hAnsi="Times New Roman" w:cs="Times New Roman"/>
          <w:sz w:val="22"/>
          <w:szCs w:val="22"/>
        </w:rPr>
      </w:pPr>
    </w:p>
    <w:p w14:paraId="04A432F4" w14:textId="6943F380" w:rsidR="000A28EB" w:rsidRDefault="06A6A78B" w:rsidP="5C561E4E">
      <w:pPr>
        <w:spacing w:after="0"/>
        <w:ind w:firstLine="72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2BA94FCC" w14:textId="6C345D8E"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COURSE MATERIALS </w:t>
      </w:r>
      <w:r w:rsidR="00051243">
        <w:br/>
      </w:r>
    </w:p>
    <w:p w14:paraId="41BE6DED" w14:textId="64AEC451" w:rsidR="06A6A78B" w:rsidRDefault="06A6A78B" w:rsidP="40819176">
      <w:pPr>
        <w:spacing w:after="0"/>
        <w:rPr>
          <w:rFonts w:ascii="Times New Roman" w:eastAsia="Times New Roman" w:hAnsi="Times New Roman" w:cs="Times New Roman"/>
          <w:sz w:val="22"/>
          <w:szCs w:val="22"/>
        </w:rPr>
      </w:pPr>
      <w:r w:rsidRPr="78D25852">
        <w:rPr>
          <w:rFonts w:ascii="Times New Roman" w:eastAsia="Times New Roman" w:hAnsi="Times New Roman" w:cs="Times New Roman"/>
          <w:b/>
          <w:bCs/>
          <w:sz w:val="22"/>
          <w:szCs w:val="22"/>
        </w:rPr>
        <w:t>COM 110 eBook</w:t>
      </w:r>
      <w:r w:rsidRPr="78D25852">
        <w:rPr>
          <w:rFonts w:ascii="Times New Roman" w:eastAsia="Times New Roman" w:hAnsi="Times New Roman" w:cs="Times New Roman"/>
          <w:sz w:val="22"/>
          <w:szCs w:val="22"/>
        </w:rPr>
        <w:t xml:space="preserve">. </w:t>
      </w:r>
      <w:r w:rsidR="6E9BECD7" w:rsidRPr="78D25852">
        <w:rPr>
          <w:rFonts w:ascii="Times New Roman" w:eastAsia="Times New Roman" w:hAnsi="Times New Roman" w:cs="Times New Roman"/>
          <w:sz w:val="22"/>
          <w:szCs w:val="22"/>
        </w:rPr>
        <w:t>You are required to have an eBook for COM 110, which you will access</w:t>
      </w:r>
      <w:r>
        <w:br/>
      </w:r>
      <w:r w:rsidR="6E9BECD7" w:rsidRPr="78D25852">
        <w:rPr>
          <w:rFonts w:ascii="Times New Roman" w:eastAsia="Times New Roman" w:hAnsi="Times New Roman" w:cs="Times New Roman"/>
          <w:sz w:val="22"/>
          <w:szCs w:val="22"/>
        </w:rPr>
        <w:t xml:space="preserve">through the interactive platform Top Hat. This platform will allow you to engage with the textbook </w:t>
      </w:r>
      <w:proofErr w:type="spellStart"/>
      <w:r w:rsidR="6E9BECD7" w:rsidRPr="78D25852">
        <w:rPr>
          <w:rFonts w:ascii="Times New Roman" w:eastAsia="Times New Roman" w:hAnsi="Times New Roman" w:cs="Times New Roman"/>
          <w:sz w:val="22"/>
          <w:szCs w:val="22"/>
        </w:rPr>
        <w:t>andcomplete</w:t>
      </w:r>
      <w:proofErr w:type="spellEnd"/>
      <w:r w:rsidR="6E9BECD7" w:rsidRPr="78D25852">
        <w:rPr>
          <w:rFonts w:ascii="Times New Roman" w:eastAsia="Times New Roman" w:hAnsi="Times New Roman" w:cs="Times New Roman"/>
          <w:sz w:val="22"/>
          <w:szCs w:val="22"/>
        </w:rPr>
        <w:t xml:space="preserve"> assignments for the course. You will receive an invitation from Top Hat to register your book</w:t>
      </w:r>
      <w:r w:rsidR="007965E0">
        <w:t xml:space="preserve"> </w:t>
      </w:r>
      <w:r w:rsidR="6E9BECD7" w:rsidRPr="78D25852">
        <w:rPr>
          <w:rFonts w:ascii="Times New Roman" w:eastAsia="Times New Roman" w:hAnsi="Times New Roman" w:cs="Times New Roman"/>
          <w:sz w:val="22"/>
          <w:szCs w:val="22"/>
        </w:rPr>
        <w:t>with your section of the course. You may purchase eBook access directly from Top Hat or at the</w:t>
      </w:r>
      <w:r w:rsidR="007965E0">
        <w:t xml:space="preserve"> </w:t>
      </w:r>
      <w:r w:rsidR="6E9BECD7" w:rsidRPr="78D25852">
        <w:rPr>
          <w:rFonts w:ascii="Times New Roman" w:eastAsia="Times New Roman" w:hAnsi="Times New Roman" w:cs="Times New Roman"/>
          <w:sz w:val="22"/>
          <w:szCs w:val="22"/>
        </w:rPr>
        <w:t>bookstores.</w:t>
      </w:r>
    </w:p>
    <w:p w14:paraId="7D614D77" w14:textId="0DEFCA3C" w:rsidR="40819176" w:rsidRDefault="40819176" w:rsidP="40819176">
      <w:pPr>
        <w:spacing w:after="0"/>
        <w:rPr>
          <w:rFonts w:ascii="Times New Roman" w:eastAsia="Times New Roman" w:hAnsi="Times New Roman" w:cs="Times New Roman"/>
          <w:sz w:val="22"/>
          <w:szCs w:val="22"/>
        </w:rPr>
      </w:pPr>
    </w:p>
    <w:p w14:paraId="2CBF125C" w14:textId="46954302"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Workbook Purchasing Procedures. </w:t>
      </w:r>
      <w:r w:rsidRPr="5C561E4E">
        <w:rPr>
          <w:rFonts w:ascii="Times New Roman" w:eastAsia="Times New Roman" w:hAnsi="Times New Roman" w:cs="Times New Roman"/>
          <w:sz w:val="22"/>
          <w:szCs w:val="22"/>
        </w:rPr>
        <w:t xml:space="preserve">Students will purchase the student workbook (Com 110 Communication as Critical Inquiry) from the publisher, Stipes, who will then mail the workbook directly to you. Please order at the following address: </w:t>
      </w:r>
    </w:p>
    <w:p w14:paraId="63338FEA" w14:textId="7D6D8CFC" w:rsidR="000A28EB" w:rsidRDefault="06A6A78B" w:rsidP="5C561E4E">
      <w:pPr>
        <w:rPr>
          <w:rFonts w:ascii="Times New Roman" w:eastAsia="Times New Roman" w:hAnsi="Times New Roman" w:cs="Times New Roman"/>
          <w:b/>
          <w:bCs/>
          <w:sz w:val="22"/>
          <w:szCs w:val="22"/>
        </w:rPr>
      </w:pPr>
      <w:r w:rsidRPr="3412EDF6">
        <w:rPr>
          <w:rFonts w:ascii="Times New Roman" w:eastAsia="Times New Roman" w:hAnsi="Times New Roman" w:cs="Times New Roman"/>
          <w:b/>
          <w:bCs/>
          <w:sz w:val="22"/>
          <w:szCs w:val="22"/>
        </w:rPr>
        <w:t xml:space="preserve"> </w:t>
      </w:r>
    </w:p>
    <w:p w14:paraId="4156F369" w14:textId="6CD4B6C4" w:rsidR="7BB3D5D3" w:rsidRDefault="7BB3D5D3">
      <w:hyperlink r:id="rId7">
        <w:r w:rsidRPr="3412EDF6">
          <w:rPr>
            <w:rStyle w:val="Hyperlink"/>
            <w:rFonts w:ascii="Times New Roman" w:eastAsia="Times New Roman" w:hAnsi="Times New Roman" w:cs="Times New Roman"/>
            <w:sz w:val="22"/>
            <w:szCs w:val="22"/>
          </w:rPr>
          <w:t>https://buy.stipes.com/products/isu-com-110-fa25</w:t>
        </w:r>
      </w:hyperlink>
    </w:p>
    <w:p w14:paraId="37637020" w14:textId="124EBB6E"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7CB2CE6A" w14:textId="132AED63" w:rsidR="000A28EB" w:rsidRDefault="06A6A78B" w:rsidP="5C561E4E">
      <w:pPr>
        <w:spacing w:after="0"/>
      </w:pPr>
      <w:r w:rsidRPr="5C561E4E">
        <w:rPr>
          <w:rFonts w:ascii="Times New Roman" w:eastAsia="Times New Roman" w:hAnsi="Times New Roman" w:cs="Times New Roman"/>
          <w:sz w:val="22"/>
          <w:szCs w:val="22"/>
        </w:rPr>
        <w:t xml:space="preserve">The workbook will cost $39.95 plus tax and shipping. When you order, include the billing address for the credit card you are using </w:t>
      </w:r>
      <w:r w:rsidRPr="5C561E4E">
        <w:rPr>
          <w:rFonts w:ascii="Times New Roman" w:eastAsia="Times New Roman" w:hAnsi="Times New Roman" w:cs="Times New Roman"/>
          <w:b/>
          <w:bCs/>
          <w:sz w:val="22"/>
          <w:szCs w:val="22"/>
        </w:rPr>
        <w:t>and</w:t>
      </w:r>
      <w:r w:rsidRPr="5C561E4E">
        <w:rPr>
          <w:rFonts w:ascii="Times New Roman" w:eastAsia="Times New Roman" w:hAnsi="Times New Roman" w:cs="Times New Roman"/>
          <w:sz w:val="22"/>
          <w:szCs w:val="22"/>
        </w:rPr>
        <w:t xml:space="preserve"> the shipping address for where you want the workbook sent. If you have any issues with this process, please contact the publisher directly at </w:t>
      </w:r>
      <w:hyperlink r:id="rId8">
        <w:r w:rsidRPr="5C561E4E">
          <w:rPr>
            <w:rStyle w:val="Hyperlink"/>
            <w:rFonts w:ascii="Times New Roman" w:eastAsia="Times New Roman" w:hAnsi="Times New Roman" w:cs="Times New Roman"/>
            <w:color w:val="auto"/>
            <w:sz w:val="22"/>
            <w:szCs w:val="22"/>
          </w:rPr>
          <w:t>orders@stipes.com</w:t>
        </w:r>
      </w:hyperlink>
    </w:p>
    <w:p w14:paraId="7AF02603" w14:textId="2BDF5C16" w:rsidR="000A28EB" w:rsidRDefault="06A6A78B" w:rsidP="5C561E4E">
      <w:pPr>
        <w:spacing w:after="0"/>
        <w:rPr>
          <w:rFonts w:ascii="Times New Roman" w:eastAsia="Times New Roman" w:hAnsi="Times New Roman" w:cs="Times New Roman"/>
          <w:sz w:val="22"/>
          <w:szCs w:val="22"/>
        </w:rPr>
      </w:pPr>
      <w:r w:rsidRPr="40819176">
        <w:rPr>
          <w:rFonts w:ascii="Times New Roman" w:eastAsia="Times New Roman" w:hAnsi="Times New Roman" w:cs="Times New Roman"/>
          <w:sz w:val="22"/>
          <w:szCs w:val="22"/>
        </w:rPr>
        <w:t xml:space="preserve"> </w:t>
      </w:r>
    </w:p>
    <w:p w14:paraId="338E9EEA" w14:textId="498DDB2E"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Course Material Assistance. </w:t>
      </w:r>
      <w:r w:rsidRPr="5C561E4E">
        <w:rPr>
          <w:rFonts w:ascii="Times New Roman" w:eastAsia="Times New Roman" w:hAnsi="Times New Roman" w:cs="Times New Roman"/>
          <w:sz w:val="22"/>
          <w:szCs w:val="22"/>
        </w:rPr>
        <w:t xml:space="preserve">If you have concerns about being able to afford the materials for this class, there are several options for you. </w:t>
      </w:r>
    </w:p>
    <w:p w14:paraId="21BDFE56" w14:textId="48BA916A" w:rsidR="000A28EB" w:rsidRDefault="06A6A78B" w:rsidP="5C561E4E">
      <w:pPr>
        <w:pStyle w:val="ListParagraph"/>
        <w:numPr>
          <w:ilvl w:val="0"/>
          <w:numId w:val="10"/>
        </w:numPr>
        <w:spacing w:after="0"/>
        <w:rPr>
          <w:rFonts w:ascii="Times New Roman" w:eastAsia="Times New Roman" w:hAnsi="Times New Roman" w:cs="Times New Roman"/>
          <w:sz w:val="22"/>
          <w:szCs w:val="22"/>
        </w:rPr>
      </w:pPr>
      <w:r w:rsidRPr="40819176">
        <w:rPr>
          <w:rFonts w:ascii="Times New Roman" w:eastAsia="Times New Roman" w:hAnsi="Times New Roman" w:cs="Times New Roman"/>
          <w:sz w:val="22"/>
          <w:szCs w:val="22"/>
        </w:rPr>
        <w:t xml:space="preserve">First, talk with </w:t>
      </w:r>
      <w:r w:rsidR="145B2D3C" w:rsidRPr="40819176">
        <w:rPr>
          <w:rFonts w:ascii="Times New Roman" w:eastAsia="Times New Roman" w:hAnsi="Times New Roman" w:cs="Times New Roman"/>
          <w:sz w:val="22"/>
          <w:szCs w:val="22"/>
        </w:rPr>
        <w:t>me</w:t>
      </w:r>
      <w:r w:rsidR="6A067A60" w:rsidRPr="40819176">
        <w:rPr>
          <w:rFonts w:ascii="Times New Roman" w:eastAsia="Times New Roman" w:hAnsi="Times New Roman" w:cs="Times New Roman"/>
          <w:sz w:val="22"/>
          <w:szCs w:val="22"/>
        </w:rPr>
        <w:t xml:space="preserve"> a</w:t>
      </w:r>
      <w:r w:rsidRPr="40819176">
        <w:rPr>
          <w:rFonts w:ascii="Times New Roman" w:eastAsia="Times New Roman" w:hAnsi="Times New Roman" w:cs="Times New Roman"/>
          <w:sz w:val="22"/>
          <w:szCs w:val="22"/>
        </w:rPr>
        <w:t>s early as possible</w:t>
      </w:r>
      <w:r w:rsidR="12A4D99D" w:rsidRPr="40819176">
        <w:rPr>
          <w:rFonts w:ascii="Times New Roman" w:eastAsia="Times New Roman" w:hAnsi="Times New Roman" w:cs="Times New Roman"/>
          <w:sz w:val="22"/>
          <w:szCs w:val="22"/>
        </w:rPr>
        <w:t xml:space="preserve">. </w:t>
      </w:r>
    </w:p>
    <w:p w14:paraId="2F4D1718" w14:textId="5DCCC35C" w:rsidR="000A28EB" w:rsidRDefault="06A6A78B" w:rsidP="5C561E4E">
      <w:pPr>
        <w:pStyle w:val="ListParagraph"/>
        <w:numPr>
          <w:ilvl w:val="0"/>
          <w:numId w:val="10"/>
        </w:numPr>
        <w:spacing w:after="0" w:line="235" w:lineRule="auto"/>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Check Milner Library. Through Milner Library you can access course materials using their course reserve service. These materials can be used for two-hour time blocks inside Milner Library. You can also </w:t>
      </w:r>
      <w:hyperlink r:id="rId9">
        <w:r w:rsidRPr="5C561E4E">
          <w:rPr>
            <w:rStyle w:val="Hyperlink"/>
            <w:rFonts w:ascii="Times New Roman" w:eastAsia="Times New Roman" w:hAnsi="Times New Roman" w:cs="Times New Roman"/>
            <w:color w:val="auto"/>
            <w:sz w:val="22"/>
            <w:szCs w:val="22"/>
          </w:rPr>
          <w:t>ask a librarian</w:t>
        </w:r>
      </w:hyperlink>
      <w:r w:rsidRPr="5C561E4E">
        <w:rPr>
          <w:rFonts w:ascii="Times New Roman" w:eastAsia="Times New Roman" w:hAnsi="Times New Roman" w:cs="Times New Roman"/>
          <w:sz w:val="22"/>
          <w:szCs w:val="22"/>
        </w:rPr>
        <w:t xml:space="preserve"> for assistance with this process. </w:t>
      </w:r>
    </w:p>
    <w:p w14:paraId="0BC4DC93" w14:textId="4D63006B" w:rsidR="000A28EB" w:rsidRDefault="06A6A78B" w:rsidP="5C561E4E">
      <w:pPr>
        <w:pStyle w:val="ListParagraph"/>
        <w:numPr>
          <w:ilvl w:val="0"/>
          <w:numId w:val="10"/>
        </w:numPr>
        <w:spacing w:after="0" w:line="235" w:lineRule="auto"/>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Contact your academic advisor. Your </w:t>
      </w:r>
      <w:hyperlink r:id="rId10">
        <w:r w:rsidRPr="5C561E4E">
          <w:rPr>
            <w:rStyle w:val="Hyperlink"/>
            <w:rFonts w:ascii="Times New Roman" w:eastAsia="Times New Roman" w:hAnsi="Times New Roman" w:cs="Times New Roman"/>
            <w:color w:val="auto"/>
            <w:sz w:val="22"/>
            <w:szCs w:val="22"/>
          </w:rPr>
          <w:t>advisor</w:t>
        </w:r>
      </w:hyperlink>
      <w:r w:rsidRPr="5C561E4E">
        <w:rPr>
          <w:rFonts w:ascii="Times New Roman" w:eastAsia="Times New Roman" w:hAnsi="Times New Roman" w:cs="Times New Roman"/>
          <w:sz w:val="22"/>
          <w:szCs w:val="22"/>
        </w:rPr>
        <w:t xml:space="preserve"> is knowledgeable about your academic goals and will assist you in navigating your academic experience. </w:t>
      </w:r>
    </w:p>
    <w:p w14:paraId="17F3A3F7" w14:textId="1757A5F7" w:rsidR="000A28EB" w:rsidRDefault="41283AC2" w:rsidP="5C561E4E">
      <w:pPr>
        <w:pStyle w:val="ListParagraph"/>
        <w:numPr>
          <w:ilvl w:val="0"/>
          <w:numId w:val="10"/>
        </w:numPr>
        <w:spacing w:after="0" w:line="235" w:lineRule="auto"/>
        <w:rPr>
          <w:rFonts w:ascii="Times New Roman" w:eastAsia="Times New Roman" w:hAnsi="Times New Roman" w:cs="Times New Roman"/>
          <w:sz w:val="22"/>
          <w:szCs w:val="22"/>
        </w:rPr>
      </w:pPr>
      <w:r w:rsidRPr="3412EDF6">
        <w:rPr>
          <w:rFonts w:ascii="Times New Roman" w:eastAsia="Times New Roman" w:hAnsi="Times New Roman" w:cs="Times New Roman"/>
          <w:sz w:val="22"/>
          <w:szCs w:val="22"/>
        </w:rPr>
        <w:lastRenderedPageBreak/>
        <w:t>Reach out to the Financial Aid office. Make an appointment with a financial aid counselor and specifically mention you are seeking help paying for course materials. The Financial Aid office can ensure students are using all forms of available aid and will investigate options for students, such as a Short-Term Emergency Student Loan.</w:t>
      </w:r>
    </w:p>
    <w:p w14:paraId="31259A9B" w14:textId="19148C29"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350916BE" w14:textId="4EEBC304"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COMMUNICATION AS CRITICAL INQUIRY (COM 110) COURSE GOALS </w:t>
      </w:r>
    </w:p>
    <w:p w14:paraId="0A828961" w14:textId="6940F20E"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40719428" w14:textId="2FA4BD1C"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Communication as Critical Inquiry (COM 110) improves students’ abilities to express themselves and listen to others in various communication settings. Effective oral communication is viewed as an essential life skill that every person must possess to function today. The course emphasizes participation in a variety of communication processes to develop, reinforce, and evaluate communication skills appropriate for public, small group, and interpersonal settings. The course content and experiences will enable students to assume their responsibilities as speaker-listener-critic in a culturally diverse world. In short, the course is designed to make students competent, ethical, critical, confident, and information literate communicators.</w:t>
      </w:r>
    </w:p>
    <w:p w14:paraId="727F039A" w14:textId="785443F0" w:rsidR="000A28EB" w:rsidRDefault="06A6A78B" w:rsidP="5C561E4E">
      <w:pPr>
        <w:spacing w:after="0"/>
        <w:rPr>
          <w:rFonts w:ascii="Times New Roman" w:eastAsia="Times New Roman" w:hAnsi="Times New Roman" w:cs="Times New Roman"/>
          <w:i/>
          <w:iCs/>
          <w:sz w:val="22"/>
          <w:szCs w:val="22"/>
        </w:rPr>
      </w:pPr>
      <w:r w:rsidRPr="5C561E4E">
        <w:rPr>
          <w:rFonts w:ascii="Times New Roman" w:eastAsia="Times New Roman" w:hAnsi="Times New Roman" w:cs="Times New Roman"/>
          <w:i/>
          <w:iCs/>
          <w:sz w:val="22"/>
          <w:szCs w:val="22"/>
        </w:rPr>
        <w:t xml:space="preserve"> </w:t>
      </w:r>
    </w:p>
    <w:p w14:paraId="4679C69D" w14:textId="046AE8DF" w:rsidR="000A28EB" w:rsidRDefault="06A6A78B" w:rsidP="40819176">
      <w:pPr>
        <w:spacing w:after="0"/>
        <w:rPr>
          <w:rFonts w:ascii="Times New Roman" w:eastAsia="Times New Roman" w:hAnsi="Times New Roman" w:cs="Times New Roman"/>
          <w:i/>
          <w:iCs/>
        </w:rPr>
      </w:pPr>
      <w:r w:rsidRPr="40819176">
        <w:rPr>
          <w:rFonts w:ascii="Times New Roman" w:eastAsia="Times New Roman" w:hAnsi="Times New Roman" w:cs="Times New Roman"/>
          <w:i/>
          <w:iCs/>
          <w:sz w:val="22"/>
          <w:szCs w:val="22"/>
        </w:rPr>
        <w:t>COM 110 addresses the following General Education outcomes:</w:t>
      </w:r>
    </w:p>
    <w:p w14:paraId="0DB7E648" w14:textId="6368A3DD" w:rsidR="000A28EB" w:rsidRDefault="5C4441F8" w:rsidP="40819176">
      <w:pPr>
        <w:pStyle w:val="ListParagraph"/>
        <w:numPr>
          <w:ilvl w:val="0"/>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 xml:space="preserve"> </w:t>
      </w:r>
      <w:r w:rsidR="06A6A78B" w:rsidRPr="40819176">
        <w:rPr>
          <w:rFonts w:ascii="Times New Roman" w:eastAsia="Times New Roman" w:hAnsi="Times New Roman" w:cs="Times New Roman"/>
          <w:sz w:val="22"/>
          <w:szCs w:val="22"/>
        </w:rPr>
        <w:t xml:space="preserve">intellectual and practical skills, allowing students to </w:t>
      </w:r>
    </w:p>
    <w:p w14:paraId="4659CD1B" w14:textId="3FA4605E" w:rsidR="000A28EB"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make informed judgments</w:t>
      </w:r>
    </w:p>
    <w:p w14:paraId="3512933C" w14:textId="7579169B" w:rsidR="000A28EB"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report information effectively and responsibly</w:t>
      </w:r>
    </w:p>
    <w:p w14:paraId="20786F51" w14:textId="44917590" w:rsidR="000A28EB"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deliver purposeful presentations that inform attitudes or behaviors</w:t>
      </w:r>
    </w:p>
    <w:p w14:paraId="6EECC3C7" w14:textId="24B87D44" w:rsidR="000A28EB" w:rsidRDefault="06A6A78B" w:rsidP="40819176">
      <w:pPr>
        <w:pStyle w:val="ListParagraph"/>
        <w:numPr>
          <w:ilvl w:val="0"/>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personal and social responsibility, allowing them to</w:t>
      </w:r>
    </w:p>
    <w:p w14:paraId="1B12B6BB" w14:textId="4C2F21FC" w:rsidR="000A28EB"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participate in activities that are both individually life-enriching and socially beneficial to a diverse community (civic knowledge and engagement)</w:t>
      </w:r>
    </w:p>
    <w:p w14:paraId="10C87683" w14:textId="14ECE85F" w:rsidR="000A28EB"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demonstrate ethical decision making</w:t>
      </w:r>
    </w:p>
    <w:p w14:paraId="163CEA60" w14:textId="356352A3" w:rsidR="000A28EB"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demonstrate the ability to think reflectively</w:t>
      </w:r>
    </w:p>
    <w:p w14:paraId="041E6E12" w14:textId="717AC12C" w:rsidR="000A28EB" w:rsidRDefault="06A6A78B" w:rsidP="40819176">
      <w:pPr>
        <w:pStyle w:val="ListParagraph"/>
        <w:numPr>
          <w:ilvl w:val="0"/>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 xml:space="preserve">integrative and applied learning, allowing students to </w:t>
      </w:r>
    </w:p>
    <w:p w14:paraId="6B4BCFE9" w14:textId="564A1475" w:rsidR="000A28EB"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a.  identify and solve problems</w:t>
      </w:r>
    </w:p>
    <w:p w14:paraId="0BB140F5" w14:textId="6BEE6E73" w:rsidR="000A28EB"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b. transfer learning to novel situations</w:t>
      </w:r>
    </w:p>
    <w:p w14:paraId="7D6D2E65" w14:textId="1E12FF3B" w:rsidR="000A28EB" w:rsidRDefault="06A6A78B" w:rsidP="40819176">
      <w:pPr>
        <w:pStyle w:val="ListParagraph"/>
        <w:numPr>
          <w:ilvl w:val="1"/>
          <w:numId w:val="1"/>
        </w:numPr>
        <w:spacing w:after="0"/>
        <w:rPr>
          <w:rFonts w:ascii="Times New Roman" w:eastAsia="Times New Roman" w:hAnsi="Times New Roman" w:cs="Times New Roman"/>
        </w:rPr>
      </w:pPr>
      <w:r w:rsidRPr="40819176">
        <w:rPr>
          <w:rFonts w:ascii="Times New Roman" w:eastAsia="Times New Roman" w:hAnsi="Times New Roman" w:cs="Times New Roman"/>
          <w:sz w:val="22"/>
          <w:szCs w:val="22"/>
        </w:rPr>
        <w:t>c. work effectively in teams</w:t>
      </w:r>
    </w:p>
    <w:p w14:paraId="64EBFACB" w14:textId="0FE90F36" w:rsidR="000A28EB" w:rsidRDefault="06A6A78B" w:rsidP="5C561E4E">
      <w:pPr>
        <w:spacing w:after="0"/>
        <w:rPr>
          <w:rFonts w:ascii="Times" w:eastAsia="Times" w:hAnsi="Times" w:cs="Times"/>
          <w:b/>
          <w:bCs/>
          <w:sz w:val="22"/>
          <w:szCs w:val="22"/>
        </w:rPr>
      </w:pPr>
      <w:r w:rsidRPr="5C561E4E">
        <w:rPr>
          <w:rFonts w:ascii="Times" w:eastAsia="Times" w:hAnsi="Times" w:cs="Times"/>
          <w:b/>
          <w:bCs/>
          <w:sz w:val="22"/>
          <w:szCs w:val="22"/>
        </w:rPr>
        <w:t>ATTENDANCE</w:t>
      </w:r>
    </w:p>
    <w:p w14:paraId="65B33A93" w14:textId="52AB9E20" w:rsidR="000A28EB" w:rsidRDefault="06A6A78B" w:rsidP="5C561E4E">
      <w:pPr>
        <w:spacing w:after="0"/>
        <w:rPr>
          <w:rFonts w:ascii="Times" w:eastAsia="Times" w:hAnsi="Times" w:cs="Times"/>
          <w:b/>
          <w:bCs/>
          <w:sz w:val="22"/>
          <w:szCs w:val="22"/>
        </w:rPr>
      </w:pPr>
      <w:r w:rsidRPr="5C561E4E">
        <w:rPr>
          <w:rFonts w:ascii="Times" w:eastAsia="Times" w:hAnsi="Times" w:cs="Times"/>
          <w:b/>
          <w:bCs/>
          <w:sz w:val="22"/>
          <w:szCs w:val="22"/>
        </w:rPr>
        <w:t xml:space="preserve"> </w:t>
      </w:r>
    </w:p>
    <w:p w14:paraId="4C370460" w14:textId="30443287"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1. Attendance is mandatory for this class</w:t>
      </w:r>
      <w:r w:rsidRPr="5C561E4E">
        <w:rPr>
          <w:rFonts w:ascii="Times New Roman" w:eastAsia="Times New Roman" w:hAnsi="Times New Roman" w:cs="Times New Roman"/>
          <w:sz w:val="22"/>
          <w:szCs w:val="22"/>
        </w:rPr>
        <w:t>. There will be frequent in-class participation points</w:t>
      </w:r>
    </w:p>
    <w:p w14:paraId="1DB9F8D2" w14:textId="53FD166D"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that you will not be able to make up, so skipping class will affect your grade directly in the loss of</w:t>
      </w:r>
    </w:p>
    <w:p w14:paraId="38991E19" w14:textId="6DB4ECC2"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participation points and indirectly in the loss of explanation of concepts that you will need to</w:t>
      </w:r>
    </w:p>
    <w:p w14:paraId="3FF01878" w14:textId="71645335"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sz w:val="22"/>
          <w:szCs w:val="22"/>
        </w:rPr>
        <w:t xml:space="preserve">apply in assignments later. </w:t>
      </w:r>
      <w:r w:rsidRPr="5C561E4E">
        <w:rPr>
          <w:rFonts w:ascii="Times New Roman" w:eastAsia="Times New Roman" w:hAnsi="Times New Roman" w:cs="Times New Roman"/>
          <w:b/>
          <w:bCs/>
          <w:sz w:val="22"/>
          <w:szCs w:val="22"/>
        </w:rPr>
        <w:t>If you are absent on a speech day that is not your own, you will have</w:t>
      </w:r>
    </w:p>
    <w:p w14:paraId="6599AC15" w14:textId="5D1ADF7A"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10% deducted from your own speech. If you interrupt another student’s speech by walking in</w:t>
      </w:r>
    </w:p>
    <w:p w14:paraId="1250C788" w14:textId="6596B09C" w:rsidR="000A28EB" w:rsidRDefault="06A6A78B" w:rsidP="5C561E4E">
      <w:pPr>
        <w:spacing w:after="0"/>
        <w:rPr>
          <w:rFonts w:ascii="Times New Roman" w:eastAsia="Times New Roman" w:hAnsi="Times New Roman" w:cs="Times New Roman"/>
          <w:b/>
          <w:bCs/>
          <w:sz w:val="22"/>
          <w:szCs w:val="22"/>
        </w:rPr>
      </w:pPr>
      <w:r w:rsidRPr="3412EDF6">
        <w:rPr>
          <w:rFonts w:ascii="Times New Roman" w:eastAsia="Times New Roman" w:hAnsi="Times New Roman" w:cs="Times New Roman"/>
          <w:b/>
          <w:bCs/>
          <w:sz w:val="22"/>
          <w:szCs w:val="22"/>
        </w:rPr>
        <w:t xml:space="preserve">late while they are presenting, you will lose an automatic </w:t>
      </w:r>
      <w:r w:rsidR="1DC6C2AC" w:rsidRPr="3412EDF6">
        <w:rPr>
          <w:rFonts w:ascii="Times New Roman" w:eastAsia="Times New Roman" w:hAnsi="Times New Roman" w:cs="Times New Roman"/>
          <w:b/>
          <w:bCs/>
          <w:sz w:val="22"/>
          <w:szCs w:val="22"/>
        </w:rPr>
        <w:t>5</w:t>
      </w:r>
      <w:r w:rsidRPr="3412EDF6">
        <w:rPr>
          <w:rFonts w:ascii="Times New Roman" w:eastAsia="Times New Roman" w:hAnsi="Times New Roman" w:cs="Times New Roman"/>
          <w:b/>
          <w:bCs/>
          <w:sz w:val="22"/>
          <w:szCs w:val="22"/>
        </w:rPr>
        <w:t>% off your speech grade.</w:t>
      </w:r>
    </w:p>
    <w:p w14:paraId="68BF1D1E" w14:textId="4847638B"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2. There are three reasons for excused absences approved by Illinois State: University-sponsored</w:t>
      </w:r>
    </w:p>
    <w:p w14:paraId="0E4F87C7" w14:textId="606C6E54"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activities (such as athletics or forensics), bereavement (see policy below), and communicable</w:t>
      </w:r>
    </w:p>
    <w:p w14:paraId="6DB082D8" w14:textId="2D88F5D3"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diseases (such as COVID). If you have a legitimate reason for not being in class, you must tell me</w:t>
      </w:r>
    </w:p>
    <w:p w14:paraId="1FD366D7" w14:textId="61F80103"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as far as possible in advance through email and provide documentation. If you are involved in</w:t>
      </w:r>
    </w:p>
    <w:p w14:paraId="0E77DDB2" w14:textId="619BF7E4"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university activities that will cause you to miss class such as athletics or the forensics team, I</w:t>
      </w:r>
    </w:p>
    <w:p w14:paraId="177B107D" w14:textId="73EB77AB"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need a schedule of classes that you will miss and a note from your coach or sponsor verifying</w:t>
      </w:r>
    </w:p>
    <w:p w14:paraId="11F74D2C" w14:textId="4DD7AE2D"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lastRenderedPageBreak/>
        <w:t>that you are on the team. If you are absent due to a required self-isolation or quarantine, you</w:t>
      </w:r>
    </w:p>
    <w:p w14:paraId="582F67DF" w14:textId="4FA62B47"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will need to provide documentation to the Dean of Students Office for your absence to be</w:t>
      </w:r>
    </w:p>
    <w:p w14:paraId="59B0FF40" w14:textId="5527457C"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excused. The Dean of Students Office will notify your instructors, and they will make reasonable</w:t>
      </w:r>
    </w:p>
    <w:p w14:paraId="39070D6D" w14:textId="0C28EC13"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modifications/extensions to any assignments missed during this time. </w:t>
      </w:r>
    </w:p>
    <w:p w14:paraId="0EA295C8" w14:textId="666D6855"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3. If you talk to me in advance about missing or have an emergency that you let me know about</w:t>
      </w:r>
    </w:p>
    <w:p w14:paraId="72AF03C6" w14:textId="4E6038AC"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with proper documentation as soon as possible, I will make sure that you are able to turn in</w:t>
      </w:r>
    </w:p>
    <w:p w14:paraId="62BAE17A" w14:textId="10A9B7C7"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assignments for full credit. All I ask is that you discuss absences with me beforehand and we can work something out. This class is all about communicating so please communicate with me. I will not extend due dates or work with you if you do not meet me halfway.</w:t>
      </w:r>
    </w:p>
    <w:p w14:paraId="6BFB758B" w14:textId="376B5C63"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C21BB15" w14:textId="32C6872B"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ASSIGNMENTS </w:t>
      </w:r>
    </w:p>
    <w:p w14:paraId="699F8CB9" w14:textId="11371CB6" w:rsidR="000A28EB" w:rsidRDefault="06A6A78B" w:rsidP="5C561E4E">
      <w:pPr>
        <w:spacing w:after="0"/>
        <w:rPr>
          <w:rFonts w:ascii="Times New Roman" w:eastAsia="Times New Roman" w:hAnsi="Times New Roman" w:cs="Times New Roman"/>
        </w:rPr>
      </w:pPr>
      <w:r w:rsidRPr="5C561E4E">
        <w:rPr>
          <w:rFonts w:ascii="Times New Roman" w:eastAsia="Times New Roman" w:hAnsi="Times New Roman" w:cs="Times New Roman"/>
        </w:rPr>
        <w:t xml:space="preserve"> </w:t>
      </w:r>
    </w:p>
    <w:p w14:paraId="6E53EAEA" w14:textId="2D18C37C"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Speeches.</w:t>
      </w:r>
      <w:r w:rsidRPr="5C561E4E">
        <w:rPr>
          <w:rFonts w:ascii="Times New Roman" w:eastAsia="Times New Roman" w:hAnsi="Times New Roman" w:cs="Times New Roman"/>
          <w:sz w:val="22"/>
          <w:szCs w:val="22"/>
        </w:rPr>
        <w:t xml:space="preserve"> Each student will present four speeches: </w:t>
      </w:r>
    </w:p>
    <w:p w14:paraId="0C82F920" w14:textId="36AE7B77" w:rsidR="000A28EB" w:rsidRDefault="06A6A78B" w:rsidP="5C561E4E">
      <w:pPr>
        <w:spacing w:after="0"/>
        <w:ind w:left="990" w:hanging="27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a. Informative speech (5-7 minutes, no more than 7:30; at least 4 sources must be cited in the presentation and in the references) </w:t>
      </w:r>
    </w:p>
    <w:p w14:paraId="1D289A6A" w14:textId="19D45999" w:rsidR="000A28EB" w:rsidRDefault="06A6A78B" w:rsidP="5C561E4E">
      <w:pPr>
        <w:spacing w:after="0"/>
        <w:ind w:left="900" w:hanging="18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b. Group presentation (25-35 minutes depending on the number of members, each member must speak at least 5 minutes, at least 10 sources must be cited in the presentation and in the references) </w:t>
      </w:r>
    </w:p>
    <w:p w14:paraId="61A7F4ED" w14:textId="59101025" w:rsidR="000A28EB" w:rsidRDefault="06A6A78B" w:rsidP="5C561E4E">
      <w:pPr>
        <w:spacing w:after="0"/>
        <w:ind w:left="900" w:hanging="18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c. Persuasive speech (5-7 minutes, no more than 7:30; at least 6 sources) </w:t>
      </w:r>
    </w:p>
    <w:p w14:paraId="0587716B" w14:textId="3A19D4DA" w:rsidR="000A28EB" w:rsidRDefault="06A6A78B" w:rsidP="5C561E4E">
      <w:pPr>
        <w:spacing w:after="0"/>
        <w:ind w:left="900" w:hanging="180"/>
        <w:rPr>
          <w:rFonts w:ascii="Times" w:eastAsia="Times" w:hAnsi="Times" w:cs="Times"/>
          <w:sz w:val="22"/>
          <w:szCs w:val="22"/>
        </w:rPr>
      </w:pPr>
      <w:r w:rsidRPr="19CE2F2C">
        <w:rPr>
          <w:rFonts w:ascii="Times" w:eastAsia="Times" w:hAnsi="Times" w:cs="Times"/>
          <w:sz w:val="22"/>
          <w:szCs w:val="22"/>
        </w:rPr>
        <w:t>d. Any old bag (1-2 minutes, no sources required)</w:t>
      </w:r>
    </w:p>
    <w:p w14:paraId="723783FB" w14:textId="7877F8DA"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63F03B59" w14:textId="513E3B76"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The main three speeches must be completed to pass the course</w:t>
      </w:r>
      <w:r w:rsidR="173FEEB5" w:rsidRPr="5C561E4E">
        <w:rPr>
          <w:rFonts w:ascii="Times New Roman" w:eastAsia="Times New Roman" w:hAnsi="Times New Roman" w:cs="Times New Roman"/>
          <w:b/>
          <w:bCs/>
          <w:sz w:val="22"/>
          <w:szCs w:val="22"/>
        </w:rPr>
        <w:t>. Even if you have a passing grade, and you missed a speech, you cannot pass this class</w:t>
      </w:r>
      <w:r w:rsidRPr="5C561E4E">
        <w:rPr>
          <w:rFonts w:ascii="Times New Roman" w:eastAsia="Times New Roman" w:hAnsi="Times New Roman" w:cs="Times New Roman"/>
          <w:b/>
          <w:bCs/>
          <w:sz w:val="22"/>
          <w:szCs w:val="22"/>
        </w:rPr>
        <w:t xml:space="preserve">. </w:t>
      </w:r>
      <w:r w:rsidRPr="5C561E4E">
        <w:rPr>
          <w:rFonts w:ascii="Times New Roman" w:eastAsia="Times New Roman" w:hAnsi="Times New Roman" w:cs="Times New Roman"/>
          <w:sz w:val="22"/>
          <w:szCs w:val="22"/>
        </w:rPr>
        <w:t xml:space="preserve">Each presentation will be evaluated on content and delivery. Specific details will be clearly outlined in class. Typed outlines and references are required for each (a sample will be provided). If you have any concerns about your ability to meet the requirements of this course, please come and see me to discuss your concerns. </w:t>
      </w:r>
    </w:p>
    <w:p w14:paraId="3FB6FA23" w14:textId="4E900A78"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5BB120C" w14:textId="31146E5C" w:rsidR="000A28EB" w:rsidRDefault="06A6A78B" w:rsidP="5C561E4E">
      <w:pPr>
        <w:spacing w:after="0"/>
        <w:jc w:val="right"/>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Speeches: 320 points total</w:t>
      </w:r>
    </w:p>
    <w:p w14:paraId="61FF39DA" w14:textId="5F4D79AF"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33587D56" w14:textId="2B4CBD96"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Participation (Daily Speaking Opportunities).</w:t>
      </w:r>
      <w:r w:rsidRPr="5C561E4E">
        <w:rPr>
          <w:rFonts w:ascii="Times New Roman" w:eastAsia="Times New Roman" w:hAnsi="Times New Roman" w:cs="Times New Roman"/>
          <w:sz w:val="22"/>
          <w:szCs w:val="22"/>
        </w:rPr>
        <w:t xml:space="preserve"> Because Communication as Critical Inquiry is a skills-based, developmental course, participation is essential. It is important that you get these daily speaking opportunities to increase your confidence with your classroom audience. Participation is a function of attendance, demonstration of having read the material, asking questions that extend the thinking of the class and instructor, contributing relevant examples, and demonstrating respect for the contributions of classmates. </w:t>
      </w:r>
    </w:p>
    <w:p w14:paraId="5A4747BE" w14:textId="3DC67FD5"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59363E9D" w14:textId="57029B42" w:rsidR="000A28EB" w:rsidRDefault="06A6A78B" w:rsidP="5C561E4E">
      <w:pPr>
        <w:pStyle w:val="ListParagraph"/>
        <w:numPr>
          <w:ilvl w:val="0"/>
          <w:numId w:val="7"/>
        </w:numPr>
        <w:spacing w:after="0"/>
        <w:ind w:left="1080"/>
        <w:rPr>
          <w:rFonts w:ascii="Times" w:eastAsia="Times" w:hAnsi="Times" w:cs="Times"/>
          <w:sz w:val="22"/>
          <w:szCs w:val="22"/>
        </w:rPr>
      </w:pPr>
      <w:r w:rsidRPr="5C561E4E">
        <w:rPr>
          <w:rFonts w:ascii="Times" w:eastAsia="Times" w:hAnsi="Times" w:cs="Times"/>
          <w:sz w:val="22"/>
          <w:szCs w:val="22"/>
        </w:rPr>
        <w:t xml:space="preserve">Preparing to Participate (P2Ps) (5 points per chapter/90 points total): Your participation in the course will, in part, be determined by your completion of “Preparing to Participate” (P2P) assignments. Each is worth five points. P2P’s are completed through the </w:t>
      </w:r>
      <w:proofErr w:type="spellStart"/>
      <w:r w:rsidRPr="5C561E4E">
        <w:rPr>
          <w:rFonts w:ascii="Times" w:eastAsia="Times" w:hAnsi="Times" w:cs="Times"/>
          <w:sz w:val="22"/>
          <w:szCs w:val="22"/>
        </w:rPr>
        <w:t>TopHat</w:t>
      </w:r>
      <w:proofErr w:type="spellEnd"/>
      <w:r w:rsidRPr="5C561E4E">
        <w:rPr>
          <w:rFonts w:ascii="Times" w:eastAsia="Times" w:hAnsi="Times" w:cs="Times"/>
          <w:sz w:val="22"/>
          <w:szCs w:val="22"/>
        </w:rPr>
        <w:t xml:space="preserve"> platform.</w:t>
      </w:r>
    </w:p>
    <w:p w14:paraId="0EF44E5C" w14:textId="7413D6A6" w:rsidR="000A28EB" w:rsidRDefault="06A6A78B" w:rsidP="5C561E4E">
      <w:pPr>
        <w:spacing w:after="0"/>
        <w:rPr>
          <w:rFonts w:ascii="Times" w:eastAsia="Times" w:hAnsi="Times" w:cs="Times"/>
          <w:sz w:val="22"/>
          <w:szCs w:val="22"/>
        </w:rPr>
      </w:pPr>
      <w:r w:rsidRPr="5C561E4E">
        <w:rPr>
          <w:rFonts w:ascii="Times" w:eastAsia="Times" w:hAnsi="Times" w:cs="Times"/>
          <w:sz w:val="22"/>
          <w:szCs w:val="22"/>
        </w:rPr>
        <w:t xml:space="preserve"> </w:t>
      </w:r>
    </w:p>
    <w:p w14:paraId="454758E8" w14:textId="33A8F4C6" w:rsidR="000A28EB" w:rsidRDefault="4C63E198" w:rsidP="5C561E4E">
      <w:pPr>
        <w:pStyle w:val="ListParagraph"/>
        <w:numPr>
          <w:ilvl w:val="0"/>
          <w:numId w:val="7"/>
        </w:numPr>
        <w:spacing w:after="0"/>
        <w:ind w:left="1080"/>
        <w:rPr>
          <w:rFonts w:ascii="Times" w:eastAsia="Times" w:hAnsi="Times" w:cs="Times"/>
          <w:sz w:val="22"/>
          <w:szCs w:val="22"/>
        </w:rPr>
      </w:pPr>
      <w:r w:rsidRPr="286C90A2">
        <w:rPr>
          <w:rFonts w:ascii="Times" w:eastAsia="Times" w:hAnsi="Times" w:cs="Times"/>
          <w:sz w:val="22"/>
          <w:szCs w:val="22"/>
        </w:rPr>
        <w:t>Attendance</w:t>
      </w:r>
      <w:r w:rsidR="7C113A80" w:rsidRPr="286C90A2">
        <w:rPr>
          <w:rFonts w:ascii="Times" w:eastAsia="Times" w:hAnsi="Times" w:cs="Times"/>
          <w:sz w:val="22"/>
          <w:szCs w:val="22"/>
        </w:rPr>
        <w:t>/ Participation</w:t>
      </w:r>
      <w:r w:rsidR="06A6A78B" w:rsidRPr="286C90A2">
        <w:rPr>
          <w:rFonts w:ascii="Times" w:eastAsia="Times" w:hAnsi="Times" w:cs="Times"/>
          <w:sz w:val="22"/>
          <w:szCs w:val="22"/>
        </w:rPr>
        <w:t xml:space="preserve"> (</w:t>
      </w:r>
      <w:r w:rsidR="277EB5A2" w:rsidRPr="286C90A2">
        <w:rPr>
          <w:rFonts w:ascii="Times" w:eastAsia="Times" w:hAnsi="Times" w:cs="Times"/>
          <w:sz w:val="22"/>
          <w:szCs w:val="22"/>
        </w:rPr>
        <w:t>4</w:t>
      </w:r>
      <w:r w:rsidR="06A6A78B" w:rsidRPr="286C90A2">
        <w:rPr>
          <w:rFonts w:ascii="Times" w:eastAsia="Times" w:hAnsi="Times" w:cs="Times"/>
          <w:sz w:val="22"/>
          <w:szCs w:val="22"/>
        </w:rPr>
        <w:t xml:space="preserve"> points each day/12</w:t>
      </w:r>
      <w:r w:rsidR="0FC19D18" w:rsidRPr="286C90A2">
        <w:rPr>
          <w:rFonts w:ascii="Times" w:eastAsia="Times" w:hAnsi="Times" w:cs="Times"/>
          <w:sz w:val="22"/>
          <w:szCs w:val="22"/>
        </w:rPr>
        <w:t>8</w:t>
      </w:r>
      <w:r w:rsidR="06A6A78B" w:rsidRPr="286C90A2">
        <w:rPr>
          <w:rFonts w:ascii="Times" w:eastAsia="Times" w:hAnsi="Times" w:cs="Times"/>
          <w:sz w:val="22"/>
          <w:szCs w:val="22"/>
        </w:rPr>
        <w:t xml:space="preserve"> points total): You are expected to come to class prepared to discuss course material and participate in activities. You are responsible for all materials distributed in your absence. If you are involved in university-sanctioned </w:t>
      </w:r>
      <w:r w:rsidR="06A6A78B" w:rsidRPr="286C90A2">
        <w:rPr>
          <w:rFonts w:ascii="Times" w:eastAsia="Times" w:hAnsi="Times" w:cs="Times"/>
          <w:sz w:val="22"/>
          <w:szCs w:val="22"/>
        </w:rPr>
        <w:lastRenderedPageBreak/>
        <w:t xml:space="preserve">activities that will cause you to miss class, you must discuss these planned absences with me ahead of time, so that we may discuss arrangements. </w:t>
      </w:r>
    </w:p>
    <w:p w14:paraId="5F18EE6E" w14:textId="11709976" w:rsidR="000A28EB" w:rsidRDefault="06A6A78B" w:rsidP="286C90A2">
      <w:pPr>
        <w:spacing w:after="0"/>
        <w:ind w:left="720"/>
        <w:jc w:val="right"/>
        <w:rPr>
          <w:rFonts w:ascii="Times" w:eastAsia="Times" w:hAnsi="Times" w:cs="Times"/>
          <w:b/>
          <w:bCs/>
        </w:rPr>
      </w:pPr>
      <w:r w:rsidRPr="286C90A2">
        <w:rPr>
          <w:rFonts w:ascii="Times" w:eastAsia="Times" w:hAnsi="Times" w:cs="Times"/>
          <w:b/>
          <w:bCs/>
        </w:rPr>
        <w:t>Participation: 21</w:t>
      </w:r>
      <w:r w:rsidR="7586C6BB" w:rsidRPr="286C90A2">
        <w:rPr>
          <w:rFonts w:ascii="Times" w:eastAsia="Times" w:hAnsi="Times" w:cs="Times"/>
          <w:b/>
          <w:bCs/>
        </w:rPr>
        <w:t>8</w:t>
      </w:r>
      <w:r w:rsidRPr="286C90A2">
        <w:rPr>
          <w:rFonts w:ascii="Times" w:eastAsia="Times" w:hAnsi="Times" w:cs="Times"/>
          <w:b/>
          <w:bCs/>
        </w:rPr>
        <w:t xml:space="preserve"> points total</w:t>
      </w:r>
    </w:p>
    <w:p w14:paraId="1D6E6139" w14:textId="2B20A967"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5CB7DCD3" w14:textId="0DDC911A" w:rsidR="000A28EB" w:rsidRDefault="06A6A78B" w:rsidP="5C561E4E">
      <w:pPr>
        <w:spacing w:after="0"/>
        <w:rPr>
          <w:rFonts w:ascii="Times" w:eastAsia="Times" w:hAnsi="Times" w:cs="Times"/>
          <w:sz w:val="22"/>
          <w:szCs w:val="22"/>
        </w:rPr>
      </w:pPr>
      <w:r w:rsidRPr="5C561E4E">
        <w:rPr>
          <w:rFonts w:ascii="Times" w:eastAsia="Times" w:hAnsi="Times" w:cs="Times"/>
          <w:b/>
          <w:bCs/>
          <w:sz w:val="22"/>
          <w:szCs w:val="22"/>
        </w:rPr>
        <w:t xml:space="preserve">Portfolio. </w:t>
      </w:r>
      <w:r w:rsidRPr="5C561E4E">
        <w:rPr>
          <w:rFonts w:ascii="Times" w:eastAsia="Times" w:hAnsi="Times" w:cs="Times"/>
          <w:sz w:val="22"/>
          <w:szCs w:val="22"/>
        </w:rPr>
        <w:t xml:space="preserve">Students will write one paper and one speech towards the “portfolio” in the course. </w:t>
      </w:r>
    </w:p>
    <w:p w14:paraId="02C267A6" w14:textId="00A8A958" w:rsidR="000A28EB" w:rsidRDefault="06A6A78B" w:rsidP="5C561E4E">
      <w:pPr>
        <w:spacing w:after="0"/>
        <w:rPr>
          <w:rFonts w:ascii="Times" w:eastAsia="Times" w:hAnsi="Times" w:cs="Times"/>
          <w:b/>
          <w:bCs/>
          <w:sz w:val="22"/>
          <w:szCs w:val="22"/>
        </w:rPr>
      </w:pPr>
      <w:r w:rsidRPr="5C561E4E">
        <w:rPr>
          <w:rFonts w:ascii="Times" w:eastAsia="Times" w:hAnsi="Times" w:cs="Times"/>
          <w:b/>
          <w:bCs/>
          <w:sz w:val="22"/>
          <w:szCs w:val="22"/>
        </w:rPr>
        <w:t xml:space="preserve"> </w:t>
      </w:r>
    </w:p>
    <w:p w14:paraId="094D2988" w14:textId="03C3BA1A" w:rsidR="000A28EB" w:rsidRDefault="06A6A78B" w:rsidP="5C561E4E">
      <w:pPr>
        <w:pStyle w:val="ListParagraph"/>
        <w:numPr>
          <w:ilvl w:val="0"/>
          <w:numId w:val="7"/>
        </w:numPr>
        <w:spacing w:after="0"/>
        <w:ind w:left="1080"/>
        <w:rPr>
          <w:rFonts w:ascii="Times" w:eastAsia="Times" w:hAnsi="Times" w:cs="Times"/>
          <w:sz w:val="22"/>
          <w:szCs w:val="22"/>
        </w:rPr>
      </w:pPr>
      <w:r w:rsidRPr="286C90A2">
        <w:rPr>
          <w:rFonts w:ascii="Times" w:eastAsia="Times" w:hAnsi="Times" w:cs="Times"/>
          <w:b/>
          <w:bCs/>
          <w:sz w:val="22"/>
          <w:szCs w:val="22"/>
        </w:rPr>
        <w:t xml:space="preserve"> </w:t>
      </w:r>
      <w:r w:rsidRPr="286C90A2">
        <w:rPr>
          <w:rFonts w:ascii="Times" w:eastAsia="Times" w:hAnsi="Times" w:cs="Times"/>
          <w:sz w:val="22"/>
          <w:szCs w:val="22"/>
        </w:rPr>
        <w:t>Communication Improvement Profile (CIP) Paper (32 points):</w:t>
      </w:r>
      <w:r w:rsidRPr="286C90A2">
        <w:rPr>
          <w:rFonts w:ascii="Times" w:eastAsia="Times" w:hAnsi="Times" w:cs="Times"/>
          <w:b/>
          <w:bCs/>
          <w:sz w:val="22"/>
          <w:szCs w:val="22"/>
        </w:rPr>
        <w:t xml:space="preserve"> </w:t>
      </w:r>
      <w:r w:rsidRPr="286C90A2">
        <w:rPr>
          <w:rFonts w:ascii="Times" w:eastAsia="Times" w:hAnsi="Times" w:cs="Times"/>
          <w:sz w:val="22"/>
          <w:szCs w:val="22"/>
        </w:rPr>
        <w:t>A paper assigned at the beginning of the semester in which you will discuss and reflect on your own communication habits and determine three specific communication improvement goals for the semester.</w:t>
      </w:r>
    </w:p>
    <w:p w14:paraId="6B60AC7E" w14:textId="588AFA71" w:rsidR="000A28EB" w:rsidRDefault="06A6A78B" w:rsidP="5C561E4E">
      <w:pPr>
        <w:spacing w:after="0"/>
        <w:rPr>
          <w:rFonts w:ascii="Times" w:eastAsia="Times" w:hAnsi="Times" w:cs="Times"/>
          <w:b/>
          <w:bCs/>
          <w:sz w:val="22"/>
          <w:szCs w:val="22"/>
        </w:rPr>
      </w:pPr>
      <w:r w:rsidRPr="5C561E4E">
        <w:rPr>
          <w:rFonts w:ascii="Times" w:eastAsia="Times" w:hAnsi="Times" w:cs="Times"/>
          <w:b/>
          <w:bCs/>
          <w:sz w:val="22"/>
          <w:szCs w:val="22"/>
        </w:rPr>
        <w:t xml:space="preserve"> </w:t>
      </w:r>
    </w:p>
    <w:p w14:paraId="1FA2B3EC" w14:textId="29A31C54" w:rsidR="000A28EB" w:rsidRDefault="06A6A78B" w:rsidP="5C561E4E">
      <w:pPr>
        <w:pStyle w:val="ListParagraph"/>
        <w:numPr>
          <w:ilvl w:val="0"/>
          <w:numId w:val="7"/>
        </w:numPr>
        <w:spacing w:after="0"/>
        <w:ind w:left="1080"/>
        <w:rPr>
          <w:rFonts w:ascii="Times" w:eastAsia="Times" w:hAnsi="Times" w:cs="Times"/>
          <w:sz w:val="22"/>
          <w:szCs w:val="22"/>
        </w:rPr>
      </w:pPr>
      <w:r w:rsidRPr="19CE2F2C">
        <w:rPr>
          <w:rFonts w:ascii="Times" w:eastAsia="Times" w:hAnsi="Times" w:cs="Times"/>
          <w:sz w:val="22"/>
          <w:szCs w:val="22"/>
        </w:rPr>
        <w:t>Synthesis Speech (25 points):</w:t>
      </w:r>
      <w:r w:rsidRPr="19CE2F2C">
        <w:rPr>
          <w:rFonts w:ascii="Times" w:eastAsia="Times" w:hAnsi="Times" w:cs="Times"/>
          <w:b/>
          <w:bCs/>
          <w:sz w:val="22"/>
          <w:szCs w:val="22"/>
        </w:rPr>
        <w:t xml:space="preserve"> </w:t>
      </w:r>
      <w:r w:rsidRPr="19CE2F2C">
        <w:rPr>
          <w:rFonts w:ascii="Times" w:eastAsia="Times" w:hAnsi="Times" w:cs="Times"/>
          <w:sz w:val="22"/>
          <w:szCs w:val="22"/>
        </w:rPr>
        <w:t>You will complete a final speech that discusses how your communication has changed throughout the semester. You will use your previous assignments as evidence for how your communication has changed throughout the semester.</w:t>
      </w:r>
    </w:p>
    <w:p w14:paraId="3EDE96DE" w14:textId="4C087DDB" w:rsidR="000A28EB" w:rsidRDefault="06A6A78B" w:rsidP="3412EDF6">
      <w:pPr>
        <w:spacing w:after="0"/>
        <w:ind w:left="720"/>
        <w:jc w:val="right"/>
        <w:rPr>
          <w:rFonts w:ascii="Times" w:eastAsia="Times" w:hAnsi="Times" w:cs="Times"/>
          <w:b/>
          <w:bCs/>
          <w:sz w:val="22"/>
          <w:szCs w:val="22"/>
        </w:rPr>
      </w:pPr>
      <w:r w:rsidRPr="3412EDF6">
        <w:rPr>
          <w:rFonts w:ascii="Times" w:eastAsia="Times" w:hAnsi="Times" w:cs="Times"/>
          <w:b/>
          <w:bCs/>
          <w:sz w:val="22"/>
          <w:szCs w:val="22"/>
        </w:rPr>
        <w:t>Portfolio: 57 points total</w:t>
      </w:r>
    </w:p>
    <w:p w14:paraId="5B73A8CA" w14:textId="7F854D8C" w:rsidR="000A28EB" w:rsidRDefault="06A6A78B" w:rsidP="5C561E4E">
      <w:pPr>
        <w:spacing w:after="0"/>
        <w:rPr>
          <w:rFonts w:ascii="Times" w:eastAsia="Times" w:hAnsi="Times" w:cs="Times"/>
          <w:b/>
          <w:bCs/>
          <w:sz w:val="22"/>
          <w:szCs w:val="22"/>
        </w:rPr>
      </w:pPr>
      <w:r w:rsidRPr="5C561E4E">
        <w:rPr>
          <w:rFonts w:ascii="Times" w:eastAsia="Times" w:hAnsi="Times" w:cs="Times"/>
          <w:b/>
          <w:bCs/>
          <w:sz w:val="22"/>
          <w:szCs w:val="22"/>
        </w:rPr>
        <w:t xml:space="preserve"> </w:t>
      </w:r>
    </w:p>
    <w:p w14:paraId="5F492F8B" w14:textId="3504A039" w:rsidR="000A28EB" w:rsidRDefault="06A6A78B" w:rsidP="19CE2F2C">
      <w:pPr>
        <w:spacing w:after="0"/>
        <w:rPr>
          <w:rFonts w:ascii="Times" w:eastAsia="Times" w:hAnsi="Times" w:cs="Times"/>
          <w:sz w:val="22"/>
          <w:szCs w:val="22"/>
        </w:rPr>
      </w:pPr>
      <w:r w:rsidRPr="19CE2F2C">
        <w:rPr>
          <w:rFonts w:ascii="Times" w:eastAsia="Times" w:hAnsi="Times" w:cs="Times"/>
          <w:b/>
          <w:bCs/>
          <w:sz w:val="22"/>
          <w:szCs w:val="22"/>
        </w:rPr>
        <w:t xml:space="preserve">Other Assignments. </w:t>
      </w:r>
      <w:r w:rsidRPr="19CE2F2C">
        <w:rPr>
          <w:rFonts w:ascii="Times" w:eastAsia="Times" w:hAnsi="Times" w:cs="Times"/>
          <w:sz w:val="22"/>
          <w:szCs w:val="22"/>
        </w:rPr>
        <w:t xml:space="preserve"> </w:t>
      </w:r>
    </w:p>
    <w:p w14:paraId="5B0B305F" w14:textId="204AD406" w:rsidR="000A28EB" w:rsidRDefault="06A6A78B" w:rsidP="5C561E4E">
      <w:pPr>
        <w:pStyle w:val="ListParagraph"/>
        <w:numPr>
          <w:ilvl w:val="0"/>
          <w:numId w:val="7"/>
        </w:numPr>
        <w:spacing w:after="0"/>
        <w:ind w:left="1080"/>
        <w:rPr>
          <w:rFonts w:ascii="Times" w:eastAsia="Times" w:hAnsi="Times" w:cs="Times"/>
          <w:sz w:val="22"/>
          <w:szCs w:val="22"/>
        </w:rPr>
      </w:pPr>
      <w:r w:rsidRPr="19CE2F2C">
        <w:rPr>
          <w:rFonts w:ascii="Times" w:eastAsia="Times" w:hAnsi="Times" w:cs="Times"/>
          <w:sz w:val="22"/>
          <w:szCs w:val="22"/>
        </w:rPr>
        <w:t>Annotated Bibliography: You will learn about and create an annotated bibliography for your persuasive speech.</w:t>
      </w:r>
    </w:p>
    <w:p w14:paraId="123EFBBA" w14:textId="793D3C86" w:rsidR="000A28EB" w:rsidRDefault="06A6A78B" w:rsidP="5C561E4E">
      <w:pPr>
        <w:spacing w:after="0"/>
        <w:ind w:left="720"/>
        <w:rPr>
          <w:rFonts w:ascii="Times" w:eastAsia="Times" w:hAnsi="Times" w:cs="Times"/>
          <w:sz w:val="22"/>
          <w:szCs w:val="22"/>
        </w:rPr>
      </w:pPr>
      <w:r w:rsidRPr="5C561E4E">
        <w:rPr>
          <w:rFonts w:ascii="Times" w:eastAsia="Times" w:hAnsi="Times" w:cs="Times"/>
          <w:sz w:val="22"/>
          <w:szCs w:val="22"/>
        </w:rPr>
        <w:t xml:space="preserve"> </w:t>
      </w:r>
    </w:p>
    <w:p w14:paraId="3BE16BF5" w14:textId="488F1452" w:rsidR="000A28EB" w:rsidRDefault="06A6A78B" w:rsidP="5C561E4E">
      <w:pPr>
        <w:pStyle w:val="ListParagraph"/>
        <w:numPr>
          <w:ilvl w:val="0"/>
          <w:numId w:val="7"/>
        </w:numPr>
        <w:spacing w:after="0"/>
        <w:ind w:left="1080"/>
        <w:rPr>
          <w:rFonts w:ascii="Times" w:eastAsia="Times" w:hAnsi="Times" w:cs="Times"/>
          <w:sz w:val="22"/>
          <w:szCs w:val="22"/>
        </w:rPr>
      </w:pPr>
      <w:r w:rsidRPr="19CE2F2C">
        <w:rPr>
          <w:rFonts w:ascii="Times" w:eastAsia="Times" w:hAnsi="Times" w:cs="Times"/>
          <w:sz w:val="22"/>
          <w:szCs w:val="22"/>
        </w:rPr>
        <w:t>Syllabus Contract: You will need to complete the syllabus contract to show that you understand and agree to the policies outlined in the syllabus.</w:t>
      </w:r>
    </w:p>
    <w:p w14:paraId="0F3433F8" w14:textId="20CAE82A" w:rsidR="000A28EB" w:rsidRDefault="06A6A78B" w:rsidP="5C561E4E">
      <w:pPr>
        <w:spacing w:after="0"/>
        <w:ind w:left="720"/>
        <w:rPr>
          <w:rFonts w:ascii="Times" w:eastAsia="Times" w:hAnsi="Times" w:cs="Times"/>
          <w:sz w:val="22"/>
          <w:szCs w:val="22"/>
        </w:rPr>
      </w:pPr>
      <w:r w:rsidRPr="5C561E4E">
        <w:rPr>
          <w:rFonts w:ascii="Times" w:eastAsia="Times" w:hAnsi="Times" w:cs="Times"/>
          <w:sz w:val="22"/>
          <w:szCs w:val="22"/>
        </w:rPr>
        <w:t xml:space="preserve"> </w:t>
      </w:r>
    </w:p>
    <w:p w14:paraId="5DAF6D78" w14:textId="6D303E67" w:rsidR="000A28EB" w:rsidRDefault="06A6A78B" w:rsidP="5C561E4E">
      <w:pPr>
        <w:pStyle w:val="ListParagraph"/>
        <w:numPr>
          <w:ilvl w:val="0"/>
          <w:numId w:val="7"/>
        </w:numPr>
        <w:spacing w:after="0"/>
        <w:ind w:left="1080"/>
        <w:rPr>
          <w:rFonts w:ascii="Times" w:eastAsia="Times" w:hAnsi="Times" w:cs="Times"/>
          <w:sz w:val="22"/>
          <w:szCs w:val="22"/>
        </w:rPr>
      </w:pPr>
      <w:r w:rsidRPr="19CE2F2C">
        <w:rPr>
          <w:rFonts w:ascii="Times" w:eastAsia="Times" w:hAnsi="Times" w:cs="Times"/>
          <w:sz w:val="22"/>
          <w:szCs w:val="22"/>
        </w:rPr>
        <w:t>Group Contract: You will need to complete a group contract that outlines the rules and stipulations within your group.</w:t>
      </w:r>
    </w:p>
    <w:p w14:paraId="3FC5972D" w14:textId="27962F14" w:rsidR="000A28EB" w:rsidRDefault="06A6A78B" w:rsidP="5C561E4E">
      <w:pPr>
        <w:spacing w:after="0"/>
        <w:ind w:left="720"/>
        <w:rPr>
          <w:rFonts w:ascii="Times" w:eastAsia="Times" w:hAnsi="Times" w:cs="Times"/>
          <w:sz w:val="22"/>
          <w:szCs w:val="22"/>
        </w:rPr>
      </w:pPr>
      <w:r w:rsidRPr="5C561E4E">
        <w:rPr>
          <w:rFonts w:ascii="Times" w:eastAsia="Times" w:hAnsi="Times" w:cs="Times"/>
          <w:sz w:val="22"/>
          <w:szCs w:val="22"/>
        </w:rPr>
        <w:t xml:space="preserve"> </w:t>
      </w:r>
    </w:p>
    <w:p w14:paraId="571C5C9A" w14:textId="5AC6F98A" w:rsidR="000A28EB" w:rsidRDefault="06A6A78B" w:rsidP="5C561E4E">
      <w:pPr>
        <w:spacing w:after="0"/>
        <w:ind w:left="720"/>
        <w:jc w:val="right"/>
        <w:rPr>
          <w:rFonts w:ascii="Times" w:eastAsia="Times" w:hAnsi="Times" w:cs="Times"/>
          <w:b/>
          <w:bCs/>
        </w:rPr>
      </w:pPr>
      <w:r w:rsidRPr="286C90A2">
        <w:rPr>
          <w:rFonts w:ascii="Times" w:eastAsia="Times" w:hAnsi="Times" w:cs="Times"/>
          <w:b/>
          <w:bCs/>
        </w:rPr>
        <w:t xml:space="preserve">Other Assignments: </w:t>
      </w:r>
      <w:r w:rsidR="15F1BA6C" w:rsidRPr="286C90A2">
        <w:rPr>
          <w:rFonts w:ascii="Times" w:eastAsia="Times" w:hAnsi="Times" w:cs="Times"/>
          <w:b/>
          <w:bCs/>
        </w:rPr>
        <w:t>35</w:t>
      </w:r>
      <w:r w:rsidRPr="286C90A2">
        <w:rPr>
          <w:rFonts w:ascii="Times" w:eastAsia="Times" w:hAnsi="Times" w:cs="Times"/>
          <w:b/>
          <w:bCs/>
        </w:rPr>
        <w:t xml:space="preserve"> points total</w:t>
      </w:r>
    </w:p>
    <w:p w14:paraId="39BA8047" w14:textId="194E0E54" w:rsidR="000A28EB" w:rsidRDefault="06A6A78B" w:rsidP="5C561E4E">
      <w:pPr>
        <w:spacing w:after="0"/>
        <w:rPr>
          <w:rFonts w:ascii="Times" w:eastAsia="Times" w:hAnsi="Times" w:cs="Times"/>
          <w:b/>
          <w:bCs/>
          <w:sz w:val="22"/>
          <w:szCs w:val="22"/>
          <w:u w:val="single"/>
        </w:rPr>
      </w:pPr>
      <w:r w:rsidRPr="5C561E4E">
        <w:rPr>
          <w:rFonts w:ascii="Times" w:eastAsia="Times" w:hAnsi="Times" w:cs="Times"/>
          <w:b/>
          <w:bCs/>
          <w:sz w:val="22"/>
          <w:szCs w:val="22"/>
          <w:u w:val="single"/>
        </w:rPr>
        <w:t xml:space="preserve">EVALUATION </w:t>
      </w:r>
    </w:p>
    <w:p w14:paraId="43CF8055" w14:textId="3FA8F03C" w:rsidR="000A28EB" w:rsidRDefault="06A6A78B" w:rsidP="5C561E4E">
      <w:pPr>
        <w:spacing w:after="0"/>
        <w:rPr>
          <w:rFonts w:ascii="Perpetua" w:eastAsia="Perpetua" w:hAnsi="Perpetua" w:cs="Perpetua"/>
          <w:sz w:val="22"/>
          <w:szCs w:val="22"/>
        </w:rPr>
      </w:pPr>
      <w:r w:rsidRPr="5C561E4E">
        <w:rPr>
          <w:rFonts w:ascii="Perpetua" w:eastAsia="Perpetua" w:hAnsi="Perpetua" w:cs="Perpetua"/>
          <w:sz w:val="22"/>
          <w:szCs w:val="22"/>
        </w:rPr>
        <w:t xml:space="preserve"> </w:t>
      </w:r>
    </w:p>
    <w:tbl>
      <w:tblPr>
        <w:tblStyle w:val="TableGrid"/>
        <w:tblW w:w="0" w:type="auto"/>
        <w:tblLayout w:type="fixed"/>
        <w:tblLook w:val="06A0" w:firstRow="1" w:lastRow="0" w:firstColumn="1" w:lastColumn="0" w:noHBand="1" w:noVBand="1"/>
      </w:tblPr>
      <w:tblGrid>
        <w:gridCol w:w="2425"/>
        <w:gridCol w:w="3870"/>
        <w:gridCol w:w="3060"/>
      </w:tblGrid>
      <w:tr w:rsidR="5C561E4E" w14:paraId="6864560C"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1F5BADD0" w14:textId="6CAE131E" w:rsidR="5C561E4E" w:rsidRDefault="5C561E4E" w:rsidP="5C561E4E">
            <w:pPr>
              <w:jc w:val="center"/>
              <w:rPr>
                <w:rFonts w:ascii="Perpetua" w:eastAsia="Perpetua" w:hAnsi="Perpetua" w:cs="Perpetua"/>
                <w:b/>
                <w:bCs/>
              </w:rPr>
            </w:pPr>
            <w:r w:rsidRPr="5C561E4E">
              <w:rPr>
                <w:rFonts w:ascii="Perpetua" w:eastAsia="Perpetua" w:hAnsi="Perpetua" w:cs="Perpetua"/>
                <w:b/>
                <w:bCs/>
              </w:rPr>
              <w:t xml:space="preserve">Category </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38A36DAB" w14:textId="7DF2A388" w:rsidR="5C561E4E" w:rsidRDefault="5C561E4E" w:rsidP="5C561E4E">
            <w:pPr>
              <w:jc w:val="center"/>
              <w:rPr>
                <w:rFonts w:ascii="Perpetua" w:eastAsia="Perpetua" w:hAnsi="Perpetua" w:cs="Perpetua"/>
                <w:b/>
                <w:bCs/>
              </w:rPr>
            </w:pPr>
            <w:r w:rsidRPr="5C561E4E">
              <w:rPr>
                <w:rFonts w:ascii="Perpetua" w:eastAsia="Perpetua" w:hAnsi="Perpetua" w:cs="Perpetua"/>
                <w:b/>
                <w:bCs/>
              </w:rPr>
              <w:t>Assignment</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506A356" w14:textId="064BBD8E" w:rsidR="5C561E4E" w:rsidRDefault="5C561E4E" w:rsidP="5C561E4E">
            <w:pPr>
              <w:jc w:val="center"/>
              <w:rPr>
                <w:rFonts w:ascii="Perpetua" w:eastAsia="Perpetua" w:hAnsi="Perpetua" w:cs="Perpetua"/>
                <w:b/>
                <w:bCs/>
              </w:rPr>
            </w:pPr>
            <w:r w:rsidRPr="5C561E4E">
              <w:rPr>
                <w:rFonts w:ascii="Perpetua" w:eastAsia="Perpetua" w:hAnsi="Perpetua" w:cs="Perpetua"/>
                <w:b/>
                <w:bCs/>
              </w:rPr>
              <w:t>Point Value</w:t>
            </w:r>
          </w:p>
        </w:tc>
      </w:tr>
      <w:tr w:rsidR="5C561E4E" w14:paraId="2E180DD6"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613B074D" w14:textId="6A3AE812"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Speeches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1069C449" w14:textId="6BAA6966"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Any Old Bag Speech</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3F63719" w14:textId="387453B2" w:rsidR="5C561E4E" w:rsidRDefault="7717307E" w:rsidP="5C561E4E">
            <w:pPr>
              <w:jc w:val="center"/>
              <w:rPr>
                <w:rFonts w:ascii="Perpetua" w:eastAsia="Perpetua" w:hAnsi="Perpetua" w:cs="Perpetua"/>
                <w:sz w:val="22"/>
                <w:szCs w:val="22"/>
              </w:rPr>
            </w:pPr>
            <w:r w:rsidRPr="3412EDF6">
              <w:rPr>
                <w:rFonts w:ascii="Perpetua" w:eastAsia="Perpetua" w:hAnsi="Perpetua" w:cs="Perpetua"/>
                <w:sz w:val="22"/>
                <w:szCs w:val="22"/>
              </w:rPr>
              <w:t>1</w:t>
            </w:r>
            <w:r w:rsidR="4A1B6668" w:rsidRPr="3412EDF6">
              <w:rPr>
                <w:rFonts w:ascii="Perpetua" w:eastAsia="Perpetua" w:hAnsi="Perpetua" w:cs="Perpetua"/>
                <w:sz w:val="22"/>
                <w:szCs w:val="22"/>
              </w:rPr>
              <w:t>5</w:t>
            </w:r>
          </w:p>
        </w:tc>
      </w:tr>
      <w:tr w:rsidR="5C561E4E" w14:paraId="64314AC8"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674357A8" w14:textId="0AB859B3"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Speeches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3E7F328F" w14:textId="7EBAE264"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Informative Speech</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81EEE0E" w14:textId="1332F580"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100</w:t>
            </w:r>
          </w:p>
        </w:tc>
      </w:tr>
      <w:tr w:rsidR="5C561E4E" w14:paraId="5C736293"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47745221" w14:textId="77D6ADDF"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Speeches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36DF53B7" w14:textId="3D5FF430"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Group Speech</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4314AB0" w14:textId="72967762"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100</w:t>
            </w:r>
          </w:p>
        </w:tc>
      </w:tr>
      <w:tr w:rsidR="5C561E4E" w14:paraId="04A6E7F3"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6E5573D9" w14:textId="6CC3F22F"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Speeches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18873810" w14:textId="4A2DF5D9"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Persuasive Speech</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A132B3" w14:textId="136DAC69"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100</w:t>
            </w:r>
          </w:p>
        </w:tc>
      </w:tr>
      <w:tr w:rsidR="5C561E4E" w14:paraId="7D5AFE12"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500691CB" w14:textId="6CD40E37"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Peer Evals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648508C0" w14:textId="46E3B415"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Informative (Peer)</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3ADA2FB" w14:textId="68F8FA30" w:rsidR="5C561E4E" w:rsidRDefault="0EE3B06E" w:rsidP="5C561E4E">
            <w:pPr>
              <w:jc w:val="center"/>
              <w:rPr>
                <w:rFonts w:ascii="Perpetua" w:eastAsia="Perpetua" w:hAnsi="Perpetua" w:cs="Perpetua"/>
                <w:sz w:val="22"/>
                <w:szCs w:val="22"/>
              </w:rPr>
            </w:pPr>
            <w:r w:rsidRPr="3412EDF6">
              <w:rPr>
                <w:rFonts w:ascii="Perpetua" w:eastAsia="Perpetua" w:hAnsi="Perpetua" w:cs="Perpetua"/>
                <w:sz w:val="22"/>
                <w:szCs w:val="22"/>
              </w:rPr>
              <w:t>10</w:t>
            </w:r>
          </w:p>
        </w:tc>
      </w:tr>
      <w:tr w:rsidR="5C561E4E" w14:paraId="6EC71C3C"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2AA53DD4" w14:textId="5CEA9A2A"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Peer Evals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072618D6" w14:textId="28B4B698"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Persuasive (Peer)</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3CF8D1A" w14:textId="5F63649D" w:rsidR="5C561E4E" w:rsidRDefault="2804C20B" w:rsidP="5C561E4E">
            <w:pPr>
              <w:jc w:val="center"/>
              <w:rPr>
                <w:rFonts w:ascii="Perpetua" w:eastAsia="Perpetua" w:hAnsi="Perpetua" w:cs="Perpetua"/>
                <w:sz w:val="22"/>
                <w:szCs w:val="22"/>
              </w:rPr>
            </w:pPr>
            <w:r w:rsidRPr="3412EDF6">
              <w:rPr>
                <w:rFonts w:ascii="Perpetua" w:eastAsia="Perpetua" w:hAnsi="Perpetua" w:cs="Perpetua"/>
                <w:sz w:val="22"/>
                <w:szCs w:val="22"/>
              </w:rPr>
              <w:t>10</w:t>
            </w:r>
          </w:p>
        </w:tc>
      </w:tr>
      <w:tr w:rsidR="5C561E4E" w14:paraId="5ADB6D13"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00B11EED" w14:textId="0E79D1A3"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Portfolio</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1BFC9EC7" w14:textId="39BF98D3"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CIP Paper</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F76B7ED" w14:textId="56B1A32B"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32</w:t>
            </w:r>
          </w:p>
        </w:tc>
      </w:tr>
      <w:tr w:rsidR="5C561E4E" w14:paraId="09ED6482"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2E2FE8E5" w14:textId="183EB6A2"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Portfolio</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409D4F7E" w14:textId="19659184"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Synthesis Presentation</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696197" w14:textId="0D4D0AE5"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25</w:t>
            </w:r>
          </w:p>
        </w:tc>
      </w:tr>
      <w:tr w:rsidR="5C561E4E" w14:paraId="797FFAF8"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03C59CB4" w14:textId="4019930D"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Participation</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320BA1ED" w14:textId="5A32B02C"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P2Ps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A497985" w14:textId="75F5160B"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90</w:t>
            </w:r>
          </w:p>
        </w:tc>
      </w:tr>
      <w:tr w:rsidR="5C561E4E" w14:paraId="11C0120C"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539C4C5A" w14:textId="456618F7"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Participation</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0C593938" w14:textId="53E294FA"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Attendance</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A539AEC" w14:textId="296CF457"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12</w:t>
            </w:r>
            <w:r w:rsidR="53A7F943" w:rsidRPr="5C561E4E">
              <w:rPr>
                <w:rFonts w:ascii="Perpetua" w:eastAsia="Perpetua" w:hAnsi="Perpetua" w:cs="Perpetua"/>
                <w:sz w:val="22"/>
                <w:szCs w:val="22"/>
              </w:rPr>
              <w:t>8</w:t>
            </w:r>
          </w:p>
        </w:tc>
      </w:tr>
      <w:tr w:rsidR="5C561E4E" w14:paraId="194039DB"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36E46EB3" w14:textId="78560CF0"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Other Assignments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0509962E" w14:textId="1CD3BB23"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Annotated Bibliography</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A4DEE13" w14:textId="45693B2F" w:rsidR="6A69DCF1" w:rsidRDefault="6A69DCF1" w:rsidP="5C561E4E">
            <w:pPr>
              <w:jc w:val="center"/>
              <w:rPr>
                <w:rFonts w:ascii="Perpetua" w:eastAsia="Perpetua" w:hAnsi="Perpetua" w:cs="Perpetua"/>
                <w:sz w:val="22"/>
                <w:szCs w:val="22"/>
              </w:rPr>
            </w:pPr>
            <w:r w:rsidRPr="5C561E4E">
              <w:rPr>
                <w:rFonts w:ascii="Perpetua" w:eastAsia="Perpetua" w:hAnsi="Perpetua" w:cs="Perpetua"/>
                <w:sz w:val="22"/>
                <w:szCs w:val="22"/>
              </w:rPr>
              <w:t>15</w:t>
            </w:r>
          </w:p>
        </w:tc>
      </w:tr>
      <w:tr w:rsidR="5C561E4E" w14:paraId="78ED9141"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27BB3F60" w14:textId="245D4E3B"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Other Assignments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7F697E1E" w14:textId="65C1DB02"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Syllabus Contract</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5427FA6" w14:textId="7BCBFDD8"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10</w:t>
            </w:r>
          </w:p>
        </w:tc>
      </w:tr>
      <w:tr w:rsidR="5C561E4E" w14:paraId="31747FA5" w14:textId="77777777" w:rsidTr="3412EDF6">
        <w:trPr>
          <w:trHeight w:val="300"/>
        </w:trPr>
        <w:tc>
          <w:tcPr>
            <w:tcW w:w="2425" w:type="dxa"/>
            <w:tcBorders>
              <w:top w:val="single" w:sz="8" w:space="0" w:color="auto"/>
              <w:left w:val="single" w:sz="8" w:space="0" w:color="auto"/>
              <w:bottom w:val="single" w:sz="8" w:space="0" w:color="auto"/>
              <w:right w:val="single" w:sz="8" w:space="0" w:color="auto"/>
            </w:tcBorders>
            <w:tcMar>
              <w:left w:w="108" w:type="dxa"/>
              <w:right w:w="108" w:type="dxa"/>
            </w:tcMar>
          </w:tcPr>
          <w:p w14:paraId="63643A0A" w14:textId="36C34D42"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Other Assignments</w:t>
            </w:r>
          </w:p>
        </w:tc>
        <w:tc>
          <w:tcPr>
            <w:tcW w:w="3870" w:type="dxa"/>
            <w:tcBorders>
              <w:top w:val="single" w:sz="8" w:space="0" w:color="auto"/>
              <w:left w:val="single" w:sz="8" w:space="0" w:color="auto"/>
              <w:bottom w:val="single" w:sz="8" w:space="0" w:color="auto"/>
              <w:right w:val="single" w:sz="8" w:space="0" w:color="auto"/>
            </w:tcBorders>
            <w:tcMar>
              <w:left w:w="108" w:type="dxa"/>
              <w:right w:w="108" w:type="dxa"/>
            </w:tcMar>
          </w:tcPr>
          <w:p w14:paraId="69254328" w14:textId="6B572788" w:rsidR="5C561E4E" w:rsidRDefault="5C561E4E" w:rsidP="5C561E4E">
            <w:pPr>
              <w:jc w:val="center"/>
              <w:rPr>
                <w:rFonts w:ascii="Perpetua" w:eastAsia="Perpetua" w:hAnsi="Perpetua" w:cs="Perpetua"/>
                <w:sz w:val="22"/>
                <w:szCs w:val="22"/>
              </w:rPr>
            </w:pPr>
            <w:r w:rsidRPr="5C561E4E">
              <w:rPr>
                <w:rFonts w:ascii="Perpetua" w:eastAsia="Perpetua" w:hAnsi="Perpetua" w:cs="Perpetua"/>
                <w:sz w:val="22"/>
                <w:szCs w:val="22"/>
              </w:rPr>
              <w:t>Group Contract</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F3D3CE3" w14:textId="50F8534F" w:rsidR="64524888" w:rsidRDefault="011E147C" w:rsidP="5C561E4E">
            <w:pPr>
              <w:jc w:val="center"/>
              <w:rPr>
                <w:rFonts w:ascii="Perpetua" w:eastAsia="Perpetua" w:hAnsi="Perpetua" w:cs="Perpetua"/>
                <w:sz w:val="22"/>
                <w:szCs w:val="22"/>
              </w:rPr>
            </w:pPr>
            <w:r w:rsidRPr="3412EDF6">
              <w:rPr>
                <w:rFonts w:ascii="Perpetua" w:eastAsia="Perpetua" w:hAnsi="Perpetua" w:cs="Perpetua"/>
                <w:sz w:val="22"/>
                <w:szCs w:val="22"/>
              </w:rPr>
              <w:t>1</w:t>
            </w:r>
            <w:r w:rsidR="0731C877" w:rsidRPr="3412EDF6">
              <w:rPr>
                <w:rFonts w:ascii="Perpetua" w:eastAsia="Perpetua" w:hAnsi="Perpetua" w:cs="Perpetua"/>
                <w:sz w:val="22"/>
                <w:szCs w:val="22"/>
              </w:rPr>
              <w:t>0</w:t>
            </w:r>
          </w:p>
        </w:tc>
      </w:tr>
    </w:tbl>
    <w:p w14:paraId="5817F02F" w14:textId="0E2C0268" w:rsidR="000A28EB" w:rsidRDefault="000A28EB" w:rsidP="5C561E4E"/>
    <w:p w14:paraId="3FB1CF68" w14:textId="05AC5A51" w:rsidR="000A28EB" w:rsidRDefault="06A6A78B" w:rsidP="5C561E4E">
      <w:pPr>
        <w:spacing w:after="0"/>
        <w:jc w:val="right"/>
        <w:rPr>
          <w:rFonts w:ascii="Times" w:eastAsia="Times" w:hAnsi="Times" w:cs="Times"/>
          <w:b/>
          <w:bCs/>
        </w:rPr>
      </w:pPr>
      <w:r w:rsidRPr="286C90A2">
        <w:rPr>
          <w:rFonts w:ascii="Times" w:eastAsia="Times" w:hAnsi="Times" w:cs="Times"/>
          <w:b/>
          <w:bCs/>
        </w:rPr>
        <w:t>Total: 6</w:t>
      </w:r>
      <w:r w:rsidR="25444C5F" w:rsidRPr="286C90A2">
        <w:rPr>
          <w:rFonts w:ascii="Times" w:eastAsia="Times" w:hAnsi="Times" w:cs="Times"/>
          <w:b/>
          <w:bCs/>
        </w:rPr>
        <w:t>30</w:t>
      </w:r>
      <w:r w:rsidRPr="286C90A2">
        <w:rPr>
          <w:rFonts w:ascii="Times" w:eastAsia="Times" w:hAnsi="Times" w:cs="Times"/>
          <w:b/>
          <w:bCs/>
        </w:rPr>
        <w:t xml:space="preserve"> points</w:t>
      </w:r>
    </w:p>
    <w:p w14:paraId="3EA10AC8" w14:textId="0B718D48" w:rsidR="000A28EB" w:rsidRDefault="06A6A78B" w:rsidP="5C561E4E">
      <w:pPr>
        <w:spacing w:after="0"/>
        <w:ind w:left="720"/>
        <w:rPr>
          <w:rFonts w:ascii="Times" w:eastAsia="Times" w:hAnsi="Times" w:cs="Times"/>
          <w:sz w:val="22"/>
          <w:szCs w:val="22"/>
        </w:rPr>
      </w:pPr>
      <w:r w:rsidRPr="5C561E4E">
        <w:rPr>
          <w:rFonts w:ascii="Times" w:eastAsia="Times" w:hAnsi="Times" w:cs="Times"/>
          <w:sz w:val="22"/>
          <w:szCs w:val="22"/>
        </w:rPr>
        <w:t xml:space="preserve">There will be no exams in this class; however, there is a lot of busy work that is often needed to be completed before coming to class. Please keep this in mind and plan accordingly. </w:t>
      </w:r>
    </w:p>
    <w:p w14:paraId="537B17DA" w14:textId="02AB4B80" w:rsidR="000A28EB" w:rsidRDefault="06A6A78B" w:rsidP="5C561E4E">
      <w:pPr>
        <w:spacing w:after="0"/>
        <w:ind w:firstLine="720"/>
        <w:rPr>
          <w:rFonts w:ascii="Times" w:eastAsia="Times" w:hAnsi="Times" w:cs="Times"/>
          <w:sz w:val="22"/>
          <w:szCs w:val="22"/>
        </w:rPr>
      </w:pPr>
      <w:r w:rsidRPr="5C561E4E">
        <w:rPr>
          <w:rFonts w:ascii="Times" w:eastAsia="Times" w:hAnsi="Times" w:cs="Times"/>
          <w:sz w:val="22"/>
          <w:szCs w:val="22"/>
        </w:rPr>
        <w:t xml:space="preserve"> </w:t>
      </w:r>
    </w:p>
    <w:p w14:paraId="4C0CAA58" w14:textId="083E5FF7" w:rsidR="000A28EB" w:rsidRDefault="06A6A78B" w:rsidP="5C561E4E">
      <w:pPr>
        <w:spacing w:after="0"/>
        <w:ind w:firstLine="720"/>
        <w:rPr>
          <w:rFonts w:ascii="Times" w:eastAsia="Times" w:hAnsi="Times" w:cs="Times"/>
          <w:sz w:val="22"/>
          <w:szCs w:val="22"/>
        </w:rPr>
      </w:pPr>
      <w:r w:rsidRPr="5C561E4E">
        <w:rPr>
          <w:rFonts w:ascii="Times" w:eastAsia="Times" w:hAnsi="Times" w:cs="Times"/>
          <w:sz w:val="22"/>
          <w:szCs w:val="22"/>
        </w:rPr>
        <w:t xml:space="preserve">The grading scale is a standard ten percentage point scale: </w:t>
      </w:r>
    </w:p>
    <w:p w14:paraId="7BAD89B5" w14:textId="1D0B6F8F" w:rsidR="000A28EB" w:rsidRDefault="06A6A78B" w:rsidP="5C561E4E">
      <w:pPr>
        <w:spacing w:after="0"/>
        <w:ind w:firstLine="720"/>
        <w:rPr>
          <w:rFonts w:ascii="Times" w:eastAsia="Times" w:hAnsi="Times" w:cs="Times"/>
          <w:sz w:val="22"/>
          <w:szCs w:val="22"/>
        </w:rPr>
      </w:pPr>
      <w:r w:rsidRPr="5C561E4E">
        <w:rPr>
          <w:rFonts w:ascii="Times" w:eastAsia="Times" w:hAnsi="Times" w:cs="Times"/>
          <w:sz w:val="22"/>
          <w:szCs w:val="22"/>
        </w:rPr>
        <w:t xml:space="preserve">90-100% = A; 80%-89.9% = B; 70%-79.9% = C; 60-69.9% = D; below 60% = F </w:t>
      </w:r>
    </w:p>
    <w:p w14:paraId="75100854" w14:textId="72A5F0A6"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66745CC8" w14:textId="079920C3"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ABOUT ME</w:t>
      </w:r>
    </w:p>
    <w:p w14:paraId="518E92F5" w14:textId="4BC64393"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13F77F24" w14:textId="4AD48B27"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My Promise to You. </w:t>
      </w:r>
      <w:r w:rsidRPr="5C561E4E">
        <w:rPr>
          <w:rFonts w:ascii="Times New Roman" w:eastAsia="Times New Roman" w:hAnsi="Times New Roman" w:cs="Times New Roman"/>
          <w:sz w:val="22"/>
          <w:szCs w:val="22"/>
        </w:rPr>
        <w:t xml:space="preserve">As respected students in this classroom, communication will be open, honest, and often. I will help you succeed if you put in the work to do so. I will do my best to answer emails within 24 hours on weekdays and 48 hours on weekends. I respect that you all have lives outside COM 110 and will treat you with grace; I do ask that you do the same for me, we all deserve </w:t>
      </w:r>
      <w:proofErr w:type="gramStart"/>
      <w:r w:rsidRPr="5C561E4E">
        <w:rPr>
          <w:rFonts w:ascii="Times New Roman" w:eastAsia="Times New Roman" w:hAnsi="Times New Roman" w:cs="Times New Roman"/>
          <w:sz w:val="22"/>
          <w:szCs w:val="22"/>
        </w:rPr>
        <w:t>balance</w:t>
      </w:r>
      <w:proofErr w:type="gramEnd"/>
      <w:r w:rsidRPr="5C561E4E">
        <w:rPr>
          <w:rFonts w:ascii="Times New Roman" w:eastAsia="Times New Roman" w:hAnsi="Times New Roman" w:cs="Times New Roman"/>
          <w:sz w:val="22"/>
          <w:szCs w:val="22"/>
        </w:rPr>
        <w:t xml:space="preserve"> and I hope that together we can achieve this.  </w:t>
      </w:r>
    </w:p>
    <w:p w14:paraId="274DCAD5" w14:textId="67D1A5DD"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621C9918" w14:textId="39B15926"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Learning can only be facilitated if all participants feel welcome, included, and safe. Therefore, please advise me of any name change and your pronouns (e.g., he/him/his, she/her/hers, they/them/theirs, </w:t>
      </w:r>
      <w:proofErr w:type="spellStart"/>
      <w:r w:rsidRPr="5C561E4E">
        <w:rPr>
          <w:rFonts w:ascii="Times New Roman" w:eastAsia="Times New Roman" w:hAnsi="Times New Roman" w:cs="Times New Roman"/>
          <w:sz w:val="22"/>
          <w:szCs w:val="22"/>
        </w:rPr>
        <w:t>zie</w:t>
      </w:r>
      <w:proofErr w:type="spellEnd"/>
      <w:r w:rsidRPr="5C561E4E">
        <w:rPr>
          <w:rFonts w:ascii="Times New Roman" w:eastAsia="Times New Roman" w:hAnsi="Times New Roman" w:cs="Times New Roman"/>
          <w:sz w:val="22"/>
          <w:szCs w:val="22"/>
        </w:rPr>
        <w:t>/</w:t>
      </w:r>
      <w:proofErr w:type="spellStart"/>
      <w:r w:rsidRPr="5C561E4E">
        <w:rPr>
          <w:rFonts w:ascii="Times New Roman" w:eastAsia="Times New Roman" w:hAnsi="Times New Roman" w:cs="Times New Roman"/>
          <w:sz w:val="22"/>
          <w:szCs w:val="22"/>
        </w:rPr>
        <w:t>zir</w:t>
      </w:r>
      <w:proofErr w:type="spellEnd"/>
      <w:r w:rsidRPr="5C561E4E">
        <w:rPr>
          <w:rFonts w:ascii="Times New Roman" w:eastAsia="Times New Roman" w:hAnsi="Times New Roman" w:cs="Times New Roman"/>
          <w:sz w:val="22"/>
          <w:szCs w:val="22"/>
        </w:rPr>
        <w:t>/</w:t>
      </w:r>
      <w:proofErr w:type="spellStart"/>
      <w:r w:rsidRPr="5C561E4E">
        <w:rPr>
          <w:rFonts w:ascii="Times New Roman" w:eastAsia="Times New Roman" w:hAnsi="Times New Roman" w:cs="Times New Roman"/>
          <w:sz w:val="22"/>
          <w:szCs w:val="22"/>
        </w:rPr>
        <w:t>zirs</w:t>
      </w:r>
      <w:proofErr w:type="spellEnd"/>
      <w:r w:rsidRPr="5C561E4E">
        <w:rPr>
          <w:rFonts w:ascii="Times New Roman" w:eastAsia="Times New Roman" w:hAnsi="Times New Roman" w:cs="Times New Roman"/>
          <w:sz w:val="22"/>
          <w:szCs w:val="22"/>
        </w:rPr>
        <w:t xml:space="preserve">) in any way that you are comfortable with, such as via email, meeting, or in class. I will try my best to learn your preferred name and pronouns. My classroom is a safe place for all identities to express themselves. Together, we will create and maintain a learning environment in which </w:t>
      </w:r>
      <w:proofErr w:type="gramStart"/>
      <w:r w:rsidRPr="5C561E4E">
        <w:rPr>
          <w:rFonts w:ascii="Times New Roman" w:eastAsia="Times New Roman" w:hAnsi="Times New Roman" w:cs="Times New Roman"/>
          <w:sz w:val="22"/>
          <w:szCs w:val="22"/>
        </w:rPr>
        <w:t>each and every</w:t>
      </w:r>
      <w:proofErr w:type="gramEnd"/>
      <w:r w:rsidRPr="5C561E4E">
        <w:rPr>
          <w:rFonts w:ascii="Times New Roman" w:eastAsia="Times New Roman" w:hAnsi="Times New Roman" w:cs="Times New Roman"/>
          <w:sz w:val="22"/>
          <w:szCs w:val="22"/>
        </w:rPr>
        <w:t xml:space="preserve"> one of us is respected and treated fairly and equally.</w:t>
      </w:r>
    </w:p>
    <w:p w14:paraId="4F81AF9B" w14:textId="3CC63433"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6EB28E8C" w14:textId="77B1AEC3"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My Teaching Philosophy. </w:t>
      </w:r>
      <w:r w:rsidRPr="5C561E4E">
        <w:rPr>
          <w:rFonts w:ascii="Times New Roman" w:eastAsia="Times New Roman" w:hAnsi="Times New Roman" w:cs="Times New Roman"/>
          <w:sz w:val="22"/>
          <w:szCs w:val="22"/>
        </w:rPr>
        <w:t xml:space="preserve">It is my belief that the best learning happens in a collaborative and comfortable environment. I want this classroom to be that for all of you. This will require trust and respect for myself and your peers, as well as my trust and respect for all of you. We will all work as a team every day and by doing so I hope you can all feel comfortable being active participants in class discussions and activities. </w:t>
      </w:r>
    </w:p>
    <w:p w14:paraId="62E184FC" w14:textId="6596080C"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D042C4E" w14:textId="50844D9F"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Please do not hesitate to ask questions or ask for help. If you have any accommodations </w:t>
      </w:r>
    </w:p>
    <w:p w14:paraId="031149D6" w14:textId="382993D2"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that it would help for me to be aware of, please let me know. I truly am excited to teach this</w:t>
      </w:r>
    </w:p>
    <w:p w14:paraId="3FF187C5" w14:textId="12DFD5F2"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course and am looking forward to what the semester brings!</w:t>
      </w:r>
    </w:p>
    <w:p w14:paraId="14DC4E23" w14:textId="59CC1B7E"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4272CCF4" w14:textId="2AB1F365"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COURSE POLICIES </w:t>
      </w:r>
    </w:p>
    <w:p w14:paraId="02A6B5F6" w14:textId="3E0E0BFA"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56A2E932" w14:textId="24DE90C8" w:rsidR="000A28EB" w:rsidRDefault="06A6A78B" w:rsidP="5C561E4E">
      <w:pPr>
        <w:spacing w:after="0"/>
        <w:rPr>
          <w:rFonts w:ascii="Times" w:eastAsia="Times" w:hAnsi="Times" w:cs="Times"/>
          <w:sz w:val="22"/>
          <w:szCs w:val="22"/>
        </w:rPr>
      </w:pPr>
      <w:r w:rsidRPr="5C561E4E">
        <w:rPr>
          <w:rFonts w:ascii="Times" w:eastAsia="Times" w:hAnsi="Times" w:cs="Times"/>
          <w:b/>
          <w:bCs/>
          <w:sz w:val="22"/>
          <w:szCs w:val="22"/>
        </w:rPr>
        <w:t xml:space="preserve">Electronics Policy.  </w:t>
      </w:r>
      <w:r w:rsidRPr="5C561E4E">
        <w:rPr>
          <w:rFonts w:ascii="Times" w:eastAsia="Times" w:hAnsi="Times" w:cs="Times"/>
          <w:sz w:val="22"/>
          <w:szCs w:val="22"/>
        </w:rPr>
        <w:t xml:space="preserve">During class time, students will be allowed to use a laptop or phone to access </w:t>
      </w:r>
      <w:proofErr w:type="spellStart"/>
      <w:r w:rsidRPr="5C561E4E">
        <w:rPr>
          <w:rFonts w:ascii="Times" w:eastAsia="Times" w:hAnsi="Times" w:cs="Times"/>
          <w:sz w:val="22"/>
          <w:szCs w:val="22"/>
        </w:rPr>
        <w:t>TopHat</w:t>
      </w:r>
      <w:proofErr w:type="spellEnd"/>
      <w:r w:rsidRPr="5C561E4E">
        <w:rPr>
          <w:rFonts w:ascii="Times" w:eastAsia="Times" w:hAnsi="Times" w:cs="Times"/>
          <w:sz w:val="22"/>
          <w:szCs w:val="22"/>
        </w:rPr>
        <w:t xml:space="preserve"> and P2P answers. This is the only permitted use of phones or laptops in this course. Anytime the class is working on any material or activity besides P2Ps, laptops should be shut and phones put away. The use of laptops or phones for non-class material will result in being marked absent. Any use of cell phones or laptops, while your classmates are giving speeches or presenting information of any kind, will result in an immediate 10% deduction off your speech grade. With all </w:t>
      </w:r>
      <w:proofErr w:type="gramStart"/>
      <w:r w:rsidRPr="5C561E4E">
        <w:rPr>
          <w:rFonts w:ascii="Times" w:eastAsia="Times" w:hAnsi="Times" w:cs="Times"/>
          <w:sz w:val="22"/>
          <w:szCs w:val="22"/>
        </w:rPr>
        <w:t>this being said I</w:t>
      </w:r>
      <w:proofErr w:type="gramEnd"/>
      <w:r w:rsidRPr="5C561E4E">
        <w:rPr>
          <w:rFonts w:ascii="Times" w:eastAsia="Times" w:hAnsi="Times" w:cs="Times"/>
          <w:sz w:val="22"/>
          <w:szCs w:val="22"/>
        </w:rPr>
        <w:t xml:space="preserve"> understand emergencies happen, so know you will not be penalized for emergency phone calls or text messages. Once again, please communicate with me after class so I know what is happening. Please make sure to </w:t>
      </w:r>
      <w:r w:rsidRPr="5C561E4E">
        <w:rPr>
          <w:rFonts w:ascii="Times" w:eastAsia="Times" w:hAnsi="Times" w:cs="Times"/>
          <w:sz w:val="22"/>
          <w:szCs w:val="22"/>
        </w:rPr>
        <w:lastRenderedPageBreak/>
        <w:t xml:space="preserve">remove your headphones, earbuds, etc. prior to the start of class. Failure to do so will result in you being marked “absent” for the class period. </w:t>
      </w:r>
    </w:p>
    <w:p w14:paraId="096F283F" w14:textId="0B981111" w:rsidR="000A28EB" w:rsidRDefault="000A28EB" w:rsidP="5C561E4E">
      <w:pPr>
        <w:spacing w:after="0"/>
        <w:rPr>
          <w:rFonts w:ascii="Times" w:eastAsia="Times" w:hAnsi="Times" w:cs="Times"/>
          <w:sz w:val="22"/>
          <w:szCs w:val="22"/>
        </w:rPr>
      </w:pPr>
    </w:p>
    <w:p w14:paraId="6574DE31" w14:textId="0C4D4F29" w:rsidR="000A28EB" w:rsidRDefault="58E32E6E" w:rsidP="5C561E4E">
      <w:pPr>
        <w:spacing w:after="0"/>
        <w:rPr>
          <w:rFonts w:ascii="Times" w:eastAsia="Times" w:hAnsi="Times" w:cs="Times"/>
          <w:sz w:val="22"/>
          <w:szCs w:val="22"/>
        </w:rPr>
      </w:pPr>
      <w:r w:rsidRPr="5C561E4E">
        <w:rPr>
          <w:rFonts w:ascii="Times" w:eastAsia="Times" w:hAnsi="Times" w:cs="Times"/>
          <w:b/>
          <w:bCs/>
          <w:sz w:val="22"/>
          <w:szCs w:val="22"/>
        </w:rPr>
        <w:t xml:space="preserve">AI Policy. </w:t>
      </w:r>
      <w:r w:rsidR="22F56342" w:rsidRPr="5C561E4E">
        <w:rPr>
          <w:rFonts w:ascii="Times" w:eastAsia="Times" w:hAnsi="Times" w:cs="Times"/>
          <w:sz w:val="22"/>
          <w:szCs w:val="22"/>
        </w:rPr>
        <w:t>Artificial intelligence (AI) language models, such as ChatGPT, cannot be used for this course. The following actions are prohibited in this course:</w:t>
      </w:r>
    </w:p>
    <w:p w14:paraId="7BA89127" w14:textId="703180FD" w:rsidR="000A28EB" w:rsidRDefault="22F56342" w:rsidP="5C561E4E">
      <w:pPr>
        <w:numPr>
          <w:ilvl w:val="0"/>
          <w:numId w:val="6"/>
        </w:numPr>
        <w:spacing w:after="0"/>
        <w:rPr>
          <w:rFonts w:ascii="Times" w:eastAsia="Times" w:hAnsi="Times" w:cs="Times"/>
          <w:sz w:val="22"/>
          <w:szCs w:val="22"/>
        </w:rPr>
      </w:pPr>
      <w:r w:rsidRPr="5C561E4E">
        <w:rPr>
          <w:rFonts w:ascii="Times" w:eastAsia="Times" w:hAnsi="Times" w:cs="Times"/>
          <w:sz w:val="22"/>
          <w:szCs w:val="22"/>
        </w:rPr>
        <w:t>Submitting all or any part of an assignment statement to an online learning support platform</w:t>
      </w:r>
    </w:p>
    <w:p w14:paraId="37E89998" w14:textId="3D9154FD" w:rsidR="000A28EB" w:rsidRDefault="22F56342" w:rsidP="5C561E4E">
      <w:pPr>
        <w:numPr>
          <w:ilvl w:val="0"/>
          <w:numId w:val="6"/>
        </w:numPr>
        <w:spacing w:after="0"/>
        <w:rPr>
          <w:rFonts w:ascii="Times" w:eastAsia="Times" w:hAnsi="Times" w:cs="Times"/>
          <w:sz w:val="22"/>
          <w:szCs w:val="22"/>
        </w:rPr>
      </w:pPr>
      <w:r w:rsidRPr="5C561E4E">
        <w:rPr>
          <w:rFonts w:ascii="Times" w:eastAsia="Times" w:hAnsi="Times" w:cs="Times"/>
          <w:sz w:val="22"/>
          <w:szCs w:val="22"/>
        </w:rPr>
        <w:t xml:space="preserve">Incorporating any part of an AI generated response in an assignment; Using AI to brainstorm, formulate arguments, or template ideas for </w:t>
      </w:r>
      <w:proofErr w:type="gramStart"/>
      <w:r w:rsidRPr="5C561E4E">
        <w:rPr>
          <w:rFonts w:ascii="Times" w:eastAsia="Times" w:hAnsi="Times" w:cs="Times"/>
          <w:sz w:val="22"/>
          <w:szCs w:val="22"/>
        </w:rPr>
        <w:t>assignments;</w:t>
      </w:r>
      <w:proofErr w:type="gramEnd"/>
    </w:p>
    <w:p w14:paraId="07B7EEB8" w14:textId="3D9104D3" w:rsidR="000A28EB" w:rsidRDefault="22F56342" w:rsidP="5C561E4E">
      <w:pPr>
        <w:numPr>
          <w:ilvl w:val="0"/>
          <w:numId w:val="6"/>
        </w:numPr>
        <w:spacing w:after="0"/>
        <w:rPr>
          <w:rFonts w:ascii="Times" w:eastAsia="Times" w:hAnsi="Times" w:cs="Times"/>
          <w:sz w:val="22"/>
          <w:szCs w:val="22"/>
        </w:rPr>
      </w:pPr>
      <w:r w:rsidRPr="5C561E4E">
        <w:rPr>
          <w:rFonts w:ascii="Times" w:eastAsia="Times" w:hAnsi="Times" w:cs="Times"/>
          <w:sz w:val="22"/>
          <w:szCs w:val="22"/>
        </w:rPr>
        <w:t xml:space="preserve">Using AI to summarize or contextualize source </w:t>
      </w:r>
      <w:proofErr w:type="gramStart"/>
      <w:r w:rsidRPr="5C561E4E">
        <w:rPr>
          <w:rFonts w:ascii="Times" w:eastAsia="Times" w:hAnsi="Times" w:cs="Times"/>
          <w:sz w:val="22"/>
          <w:szCs w:val="22"/>
        </w:rPr>
        <w:t>materials;</w:t>
      </w:r>
      <w:proofErr w:type="gramEnd"/>
    </w:p>
    <w:p w14:paraId="2A03A1B5" w14:textId="4800BD32" w:rsidR="000A28EB" w:rsidRDefault="22F56342" w:rsidP="5C561E4E">
      <w:pPr>
        <w:numPr>
          <w:ilvl w:val="0"/>
          <w:numId w:val="6"/>
        </w:numPr>
        <w:spacing w:after="0"/>
        <w:rPr>
          <w:rFonts w:ascii="Times" w:eastAsia="Times" w:hAnsi="Times" w:cs="Times"/>
          <w:sz w:val="22"/>
          <w:szCs w:val="22"/>
        </w:rPr>
      </w:pPr>
      <w:r w:rsidRPr="5C561E4E">
        <w:rPr>
          <w:rFonts w:ascii="Times" w:eastAsia="Times" w:hAnsi="Times" w:cs="Times"/>
          <w:sz w:val="22"/>
          <w:szCs w:val="22"/>
        </w:rPr>
        <w:t>Submitting your own work for this class to an online learning support platform for iteration or improvement.</w:t>
      </w:r>
    </w:p>
    <w:p w14:paraId="44E4FCE5" w14:textId="0A98DC9A" w:rsidR="000A28EB" w:rsidRDefault="000A28EB" w:rsidP="5C561E4E">
      <w:pPr>
        <w:spacing w:after="0"/>
        <w:rPr>
          <w:rFonts w:ascii="Times" w:eastAsia="Times" w:hAnsi="Times" w:cs="Times"/>
          <w:b/>
          <w:bCs/>
          <w:sz w:val="22"/>
          <w:szCs w:val="22"/>
        </w:rPr>
      </w:pPr>
    </w:p>
    <w:p w14:paraId="31BFC481" w14:textId="06DF144E" w:rsidR="000A28EB" w:rsidRDefault="06A6A78B" w:rsidP="5C561E4E">
      <w:pPr>
        <w:spacing w:after="0"/>
        <w:rPr>
          <w:rFonts w:ascii="Times" w:eastAsia="Times" w:hAnsi="Times" w:cs="Times"/>
          <w:sz w:val="22"/>
          <w:szCs w:val="22"/>
        </w:rPr>
      </w:pPr>
      <w:r w:rsidRPr="5C561E4E">
        <w:rPr>
          <w:rFonts w:ascii="Times" w:eastAsia="Times" w:hAnsi="Times" w:cs="Times"/>
          <w:b/>
          <w:bCs/>
          <w:sz w:val="22"/>
          <w:szCs w:val="22"/>
        </w:rPr>
        <w:t xml:space="preserve">Late Work Policy: </w:t>
      </w:r>
      <w:r w:rsidRPr="5C561E4E">
        <w:rPr>
          <w:rFonts w:ascii="Times" w:eastAsia="Times" w:hAnsi="Times" w:cs="Times"/>
          <w:sz w:val="22"/>
          <w:szCs w:val="22"/>
        </w:rPr>
        <w:t xml:space="preserve">Any work worth points is expected at the beginning of the class period in which it is due (or at the assigned time it is due in the case of online assignments). Late assignments will NOT be accepted – you will receive a ZERO. I will work with you if you have an excused absence (determined by me) AND arrangements have been made with me prior to the class meeting. I want to help you in any way </w:t>
      </w:r>
      <w:proofErr w:type="gramStart"/>
      <w:r w:rsidRPr="5C561E4E">
        <w:rPr>
          <w:rFonts w:ascii="Times" w:eastAsia="Times" w:hAnsi="Times" w:cs="Times"/>
          <w:sz w:val="22"/>
          <w:szCs w:val="22"/>
        </w:rPr>
        <w:t>possible</w:t>
      </w:r>
      <w:proofErr w:type="gramEnd"/>
      <w:r w:rsidRPr="5C561E4E">
        <w:rPr>
          <w:rFonts w:ascii="Times" w:eastAsia="Times" w:hAnsi="Times" w:cs="Times"/>
          <w:sz w:val="22"/>
          <w:szCs w:val="22"/>
        </w:rPr>
        <w:t xml:space="preserve"> but I want all of you to walk away from this class with the proper skills needed to succeed in life outside college. Like most instructors, I am more understanding if you keep me informed. If you encounter problems, please let me know right away. </w:t>
      </w:r>
    </w:p>
    <w:p w14:paraId="201B8562" w14:textId="36A0CFB2"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685CA5FB" w14:textId="3FD07CDF"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Illinois Articulation Initiative (C2900: Oral Communication).</w:t>
      </w:r>
      <w:r w:rsidRPr="5C561E4E">
        <w:rPr>
          <w:rFonts w:ascii="Times New Roman" w:eastAsia="Times New Roman" w:hAnsi="Times New Roman" w:cs="Times New Roman"/>
          <w:sz w:val="22"/>
          <w:szCs w:val="22"/>
        </w:rPr>
        <w:t xml:space="preserve"> The Illinois Articulation Initiative is designed to allow students to transfer course credit between institutions. The IAI requires that all COM 110 students present at least three speaking opportunities that include research and are five minutes, or longer, in duration. Additionally, these presentations and speaking opportunities (participation) must comprise at least 50% of the overall grade.</w:t>
      </w:r>
    </w:p>
    <w:p w14:paraId="1121F0D8" w14:textId="21758304"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7827A0E2" w14:textId="740DE48D" w:rsidR="000A28EB" w:rsidRDefault="06A6A78B" w:rsidP="5C561E4E">
      <w:pPr>
        <w:spacing w:after="0"/>
        <w:rPr>
          <w:rFonts w:ascii="Times New Roman" w:eastAsia="Times New Roman" w:hAnsi="Times New Roman" w:cs="Times New Roman"/>
          <w:b/>
          <w:bCs/>
          <w:sz w:val="22"/>
          <w:szCs w:val="22"/>
          <w:u w:val="single"/>
        </w:rPr>
      </w:pPr>
      <w:r w:rsidRPr="5C561E4E">
        <w:rPr>
          <w:rFonts w:ascii="Times New Roman" w:eastAsia="Times New Roman" w:hAnsi="Times New Roman" w:cs="Times New Roman"/>
          <w:b/>
          <w:bCs/>
          <w:sz w:val="22"/>
          <w:szCs w:val="22"/>
        </w:rPr>
        <w:t>Com 110 Lab.</w:t>
      </w:r>
      <w:r w:rsidRPr="5C561E4E">
        <w:rPr>
          <w:rFonts w:ascii="Times New Roman" w:eastAsia="Times New Roman" w:hAnsi="Times New Roman" w:cs="Times New Roman"/>
          <w:sz w:val="22"/>
          <w:szCs w:val="22"/>
        </w:rPr>
        <w:t xml:space="preserve"> You are encouraged to visit the Com 110 lab at least once during the semester to practice your speech. It is also recommended that you plan a visit to the Com 110 lab at least one week before your speech so you have enough time to synthesize the feedback received from the attendant and incorporate it into your speech. Ultimately, the Com 110 lab can be a useful tool in improving the quality of your speech and public speaking skills.  To schedule time in the Com 110 lab, call (309) 438-4566 or come to Fell 060 and schedule an appointment in person. </w:t>
      </w:r>
      <w:r w:rsidRPr="5C561E4E">
        <w:rPr>
          <w:rFonts w:ascii="Times New Roman" w:eastAsia="Times New Roman" w:hAnsi="Times New Roman" w:cs="Times New Roman"/>
          <w:b/>
          <w:bCs/>
          <w:sz w:val="22"/>
          <w:szCs w:val="22"/>
        </w:rPr>
        <w:t>You can only make an appointment during Com 110 lab open hours over the phone or in person.</w:t>
      </w:r>
      <w:r w:rsidRPr="5C561E4E">
        <w:rPr>
          <w:rFonts w:ascii="Times New Roman" w:eastAsia="Times New Roman" w:hAnsi="Times New Roman" w:cs="Times New Roman"/>
          <w:sz w:val="22"/>
          <w:szCs w:val="22"/>
        </w:rPr>
        <w:t xml:space="preserve"> If you wish to videorecord your presentation, please tell the attendant when booking your appointment.  Remember to book your appointment early, as there are a great number of students trying to make appointments.  </w:t>
      </w:r>
      <w:r w:rsidRPr="5C561E4E">
        <w:rPr>
          <w:rFonts w:ascii="Times New Roman" w:eastAsia="Times New Roman" w:hAnsi="Times New Roman" w:cs="Times New Roman"/>
          <w:b/>
          <w:bCs/>
          <w:sz w:val="22"/>
          <w:szCs w:val="22"/>
        </w:rPr>
        <w:t xml:space="preserve">You must bring a completed outline to the appointment. You must also schedule an appointment at least 24 hours before the date you are scheduled to deliver your speech in class, or you will not be able to use the Com 110 lab. If you need to change or cancel your appointment, you will need to call the Com 110 lab at (309) 438-4566 or stop by in person (Fell Hall 060) 24 hours in advance. </w:t>
      </w:r>
      <w:r w:rsidRPr="5C561E4E">
        <w:rPr>
          <w:rFonts w:ascii="Times New Roman" w:eastAsia="Times New Roman" w:hAnsi="Times New Roman" w:cs="Times New Roman"/>
          <w:b/>
          <w:bCs/>
          <w:sz w:val="22"/>
          <w:szCs w:val="22"/>
          <w:u w:val="single"/>
        </w:rPr>
        <w:t>If you fail to cancel your appointment 24 hours in advance you will not be allowed to use the Com 110 lab again.</w:t>
      </w:r>
    </w:p>
    <w:p w14:paraId="04002BE6" w14:textId="2F909BAC"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520D65C" w14:textId="588926C3" w:rsidR="000A28EB" w:rsidRDefault="06A6A78B" w:rsidP="5C561E4E">
      <w:pPr>
        <w:shd w:val="clear" w:color="auto" w:fill="FFFFFF" w:themeFill="background1"/>
        <w:spacing w:after="36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Academic Integrity. </w:t>
      </w:r>
      <w:r w:rsidRPr="5C561E4E">
        <w:rPr>
          <w:rFonts w:ascii="Times New Roman" w:eastAsia="Times New Roman" w:hAnsi="Times New Roman" w:cs="Times New Roman"/>
          <w:sz w:val="22"/>
          <w:szCs w:val="22"/>
        </w:rPr>
        <w:t xml:space="preserve">You are expected to be honest in all academic work, consistent with the academic integrity policy as outlined in the </w:t>
      </w:r>
      <w:hyperlink r:id="rId11">
        <w:r w:rsidRPr="5C561E4E">
          <w:rPr>
            <w:rStyle w:val="Hyperlink"/>
            <w:rFonts w:ascii="Times New Roman" w:eastAsia="Times New Roman" w:hAnsi="Times New Roman" w:cs="Times New Roman"/>
            <w:color w:val="auto"/>
            <w:sz w:val="22"/>
            <w:szCs w:val="22"/>
          </w:rPr>
          <w:t>Code of Student Conduct</w:t>
        </w:r>
      </w:hyperlink>
      <w:r w:rsidRPr="5C561E4E">
        <w:rPr>
          <w:rFonts w:ascii="Times New Roman" w:eastAsia="Times New Roman" w:hAnsi="Times New Roman" w:cs="Times New Roman"/>
          <w:sz w:val="22"/>
          <w:szCs w:val="22"/>
        </w:rPr>
        <w:t xml:space="preserve"> and any additional syllabus language. All </w:t>
      </w:r>
      <w:r w:rsidRPr="5C561E4E">
        <w:rPr>
          <w:rFonts w:ascii="Times New Roman" w:eastAsia="Times New Roman" w:hAnsi="Times New Roman" w:cs="Times New Roman"/>
          <w:sz w:val="22"/>
          <w:szCs w:val="22"/>
        </w:rPr>
        <w:lastRenderedPageBreak/>
        <w:t>work is to be appropriately cited when it is borrowed, directly or indirectly, from another source. Unauthorized and/or unacknowledged collaboration on any work, or the presentation of someone else’s work, is plagiarism.</w:t>
      </w:r>
    </w:p>
    <w:p w14:paraId="4CDA0D14" w14:textId="5A881424" w:rsidR="000A28EB" w:rsidRDefault="06A6A78B" w:rsidP="5C561E4E">
      <w:pPr>
        <w:spacing w:before="240" w:after="24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Content generated by an </w:t>
      </w:r>
      <w:r w:rsidRPr="5C561E4E">
        <w:rPr>
          <w:rFonts w:ascii="Times New Roman" w:eastAsia="Times New Roman" w:hAnsi="Times New Roman" w:cs="Times New Roman"/>
          <w:b/>
          <w:bCs/>
          <w:sz w:val="22"/>
          <w:szCs w:val="22"/>
        </w:rPr>
        <w:t>Artificial Intelligence</w:t>
      </w:r>
      <w:r w:rsidRPr="5C561E4E">
        <w:rPr>
          <w:rFonts w:ascii="Times New Roman" w:eastAsia="Times New Roman" w:hAnsi="Times New Roman" w:cs="Times New Roman"/>
          <w:sz w:val="22"/>
          <w:szCs w:val="22"/>
        </w:rPr>
        <w:t xml:space="preserve"> third-party service or site (</w:t>
      </w:r>
      <w:r w:rsidRPr="5C561E4E">
        <w:rPr>
          <w:rFonts w:ascii="Times New Roman" w:eastAsia="Times New Roman" w:hAnsi="Times New Roman" w:cs="Times New Roman"/>
          <w:b/>
          <w:bCs/>
          <w:sz w:val="22"/>
          <w:szCs w:val="22"/>
        </w:rPr>
        <w:t>AI-generated content</w:t>
      </w:r>
      <w:r w:rsidRPr="5C561E4E">
        <w:rPr>
          <w:rFonts w:ascii="Times New Roman" w:eastAsia="Times New Roman" w:hAnsi="Times New Roman" w:cs="Times New Roman"/>
          <w:sz w:val="22"/>
          <w:szCs w:val="22"/>
        </w:rPr>
        <w:t xml:space="preserve">) without proper attribution or authorization is another form of plagiarism. If you are unsure about whether something may be plagiarism or another form of academic dishonesty, please reach out to me to discuss it as soon as possible. Any allegation of academic dishonesty may be referred to </w:t>
      </w:r>
      <w:hyperlink r:id="rId12">
        <w:r w:rsidRPr="5C561E4E">
          <w:rPr>
            <w:rStyle w:val="Hyperlink"/>
            <w:rFonts w:ascii="Times New Roman" w:eastAsia="Times New Roman" w:hAnsi="Times New Roman" w:cs="Times New Roman"/>
            <w:color w:val="auto"/>
            <w:sz w:val="22"/>
            <w:szCs w:val="22"/>
          </w:rPr>
          <w:t>Student Conduct and Community Responsibilities</w:t>
        </w:r>
      </w:hyperlink>
      <w:r w:rsidRPr="5C561E4E">
        <w:rPr>
          <w:rFonts w:ascii="Times New Roman" w:eastAsia="Times New Roman" w:hAnsi="Times New Roman" w:cs="Times New Roman"/>
          <w:sz w:val="22"/>
          <w:szCs w:val="22"/>
        </w:rPr>
        <w:t>, a unit of the Dean of Students Office, for possible review. If found responsible for academic dishonesty, a grade penalty can also be applied</w:t>
      </w:r>
    </w:p>
    <w:p w14:paraId="6864520A" w14:textId="1CAC2EC4"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Student Access and Accommodation Services.</w:t>
      </w:r>
      <w:r w:rsidRPr="5C561E4E">
        <w:rPr>
          <w:rFonts w:ascii="Times New Roman" w:eastAsia="Times New Roman" w:hAnsi="Times New Roman" w:cs="Times New Roman"/>
          <w:sz w:val="22"/>
          <w:szCs w:val="22"/>
        </w:rPr>
        <w:t xml:space="preserve"> Any student needing to arrange a reasonable accommodation for a documented disability and/or medical/mental health condition should contact Student Access and Accommodation Services at 350 Fell Hall, </w:t>
      </w:r>
      <w:hyperlink r:id="rId13">
        <w:r w:rsidRPr="5C561E4E">
          <w:rPr>
            <w:rStyle w:val="Hyperlink"/>
            <w:rFonts w:ascii="Times New Roman" w:eastAsia="Times New Roman" w:hAnsi="Times New Roman" w:cs="Times New Roman"/>
            <w:color w:val="auto"/>
            <w:sz w:val="22"/>
            <w:szCs w:val="22"/>
          </w:rPr>
          <w:t>(309) 438-5853</w:t>
        </w:r>
      </w:hyperlink>
      <w:r w:rsidRPr="5C561E4E">
        <w:rPr>
          <w:rFonts w:ascii="Times New Roman" w:eastAsia="Times New Roman" w:hAnsi="Times New Roman" w:cs="Times New Roman"/>
          <w:sz w:val="22"/>
          <w:szCs w:val="22"/>
        </w:rPr>
        <w:t xml:space="preserve">, or visit the website at </w:t>
      </w:r>
      <w:hyperlink r:id="rId14">
        <w:r w:rsidRPr="5C561E4E">
          <w:rPr>
            <w:rStyle w:val="Hyperlink"/>
            <w:rFonts w:ascii="Times New Roman" w:eastAsia="Times New Roman" w:hAnsi="Times New Roman" w:cs="Times New Roman"/>
            <w:color w:val="auto"/>
            <w:sz w:val="22"/>
            <w:szCs w:val="22"/>
          </w:rPr>
          <w:t>StudentAccess.IllinoisState.edu</w:t>
        </w:r>
      </w:hyperlink>
      <w:r w:rsidRPr="5C561E4E">
        <w:rPr>
          <w:rFonts w:ascii="Times New Roman" w:eastAsia="Times New Roman" w:hAnsi="Times New Roman" w:cs="Times New Roman"/>
          <w:sz w:val="22"/>
          <w:szCs w:val="22"/>
        </w:rPr>
        <w:t>.</w:t>
      </w:r>
    </w:p>
    <w:p w14:paraId="3F5A7CD8" w14:textId="77C6DDC8"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7859EF84" w14:textId="046542D1"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Mental Health Resources. </w:t>
      </w:r>
      <w:r w:rsidRPr="5C561E4E">
        <w:rPr>
          <w:rFonts w:ascii="Times New Roman" w:eastAsia="Times New Roman" w:hAnsi="Times New Roman" w:cs="Times New Roman"/>
          <w:sz w:val="22"/>
          <w:szCs w:val="22"/>
        </w:rPr>
        <w:t>Life at college can get very complicated.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Counseling.IllinoisState.edu or by calling (309) 438-3655.</w:t>
      </w:r>
    </w:p>
    <w:p w14:paraId="7E52B94A" w14:textId="203A5395" w:rsidR="000A28EB" w:rsidRDefault="06A6A78B" w:rsidP="5C561E4E">
      <w:pPr>
        <w:spacing w:after="0"/>
        <w:rPr>
          <w:rFonts w:ascii="Times New Roman" w:eastAsia="Times New Roman" w:hAnsi="Times New Roman" w:cs="Times New Roman"/>
        </w:rPr>
      </w:pPr>
      <w:r w:rsidRPr="5C561E4E">
        <w:rPr>
          <w:rFonts w:ascii="Times New Roman" w:eastAsia="Times New Roman" w:hAnsi="Times New Roman" w:cs="Times New Roman"/>
        </w:rPr>
        <w:t xml:space="preserve"> </w:t>
      </w:r>
    </w:p>
    <w:p w14:paraId="7524F56F" w14:textId="3296241D"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 xml:space="preserve">Illinois State University Bereavement Policy. </w:t>
      </w:r>
      <w:r w:rsidRPr="5C561E4E">
        <w:rPr>
          <w:rFonts w:ascii="Times New Roman" w:eastAsia="Times New Roman" w:hAnsi="Times New Roman" w:cs="Times New Roman"/>
          <w:sz w:val="22"/>
          <w:szCs w:val="22"/>
        </w:rPr>
        <w:t>If a student experiences a death of an immediate family member or relative as defined in the Student Bereavement Policy (linked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798215BF" w14:textId="6A2C5AA4"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7D471EA8" w14:textId="037165CB" w:rsidR="000A28EB" w:rsidRDefault="06A6A78B" w:rsidP="5C561E4E">
      <w:pPr>
        <w:spacing w:after="0"/>
      </w:pPr>
      <w:r w:rsidRPr="5C561E4E">
        <w:rPr>
          <w:rFonts w:ascii="Times New Roman" w:eastAsia="Times New Roman" w:hAnsi="Times New Roman" w:cs="Times New Roman"/>
          <w:sz w:val="22"/>
          <w:szCs w:val="22"/>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about the Student Bereavement Policy can be found at the following website: </w:t>
      </w:r>
      <w:hyperlink r:id="rId15">
        <w:r w:rsidRPr="5C561E4E">
          <w:rPr>
            <w:rStyle w:val="Hyperlink"/>
            <w:rFonts w:ascii="Times New Roman" w:eastAsia="Times New Roman" w:hAnsi="Times New Roman" w:cs="Times New Roman"/>
            <w:color w:val="auto"/>
            <w:sz w:val="22"/>
            <w:szCs w:val="22"/>
          </w:rPr>
          <w:t>https://policy.illinoisstate.edu/students/2-1-27/</w:t>
        </w:r>
      </w:hyperlink>
    </w:p>
    <w:p w14:paraId="42F4D016" w14:textId="6BCED112"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7B497571" w14:textId="558D7AE5"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BEHAVIORAL EXPECTATIONS POLICIES</w:t>
      </w:r>
    </w:p>
    <w:p w14:paraId="36C7CC5C" w14:textId="3C558F50"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 xml:space="preserve"> </w:t>
      </w:r>
    </w:p>
    <w:p w14:paraId="6D4C0990" w14:textId="0164312B"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Professional Courtesy</w:t>
      </w:r>
      <w:r w:rsidRPr="5C561E4E">
        <w:rPr>
          <w:rFonts w:ascii="Times New Roman" w:eastAsia="Times New Roman" w:hAnsi="Times New Roman" w:cs="Times New Roman"/>
          <w:sz w:val="22"/>
          <w:szCs w:val="22"/>
        </w:rPr>
        <w:t xml:space="preserve">. Professional courtesy includes respecting others' opinions, not interrupting in class, being respectful to those who are speaking, and working together in a spirit of cooperation. I expect you to demonstrate these behaviors in this class. With that in mind, sleeping, reading materials irrelevant </w:t>
      </w:r>
      <w:r w:rsidRPr="5C561E4E">
        <w:rPr>
          <w:rFonts w:ascii="Times New Roman" w:eastAsia="Times New Roman" w:hAnsi="Times New Roman" w:cs="Times New Roman"/>
          <w:sz w:val="22"/>
          <w:szCs w:val="22"/>
        </w:rPr>
        <w:lastRenderedPageBreak/>
        <w:t xml:space="preserve">to class purposes, texting, or disrupting the class will not be tolerated and will result in the student being considered absent for that class period. </w:t>
      </w:r>
    </w:p>
    <w:p w14:paraId="5E1FA79C" w14:textId="3833F24F"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3514597" w14:textId="0FFD8798"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Presentation Etiquette.</w:t>
      </w:r>
      <w:r w:rsidRPr="5C561E4E">
        <w:rPr>
          <w:rFonts w:ascii="Times New Roman" w:eastAsia="Times New Roman" w:hAnsi="Times New Roman" w:cs="Times New Roman"/>
          <w:sz w:val="22"/>
          <w:szCs w:val="22"/>
        </w:rPr>
        <w:t xml:space="preserve"> On presentation days, you have dual responsibilities as a speaker and an audience member. When you are presenting, you will dress appropriately. When you are an audience member, you will be attentive and ask challenging but constructive questions when the presentation is finished. Because most people are nervous when they present, you will be supportive both verbally and nonverbally. You will never enter or leave the room while a presentation is in progress. </w:t>
      </w:r>
    </w:p>
    <w:p w14:paraId="4E7125A3" w14:textId="5A037A65"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4D1DE1E7" w14:textId="3FEF758A"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Behavioral Expectation Policy.</w:t>
      </w:r>
      <w:r w:rsidRPr="5C561E4E">
        <w:rPr>
          <w:rFonts w:ascii="Times New Roman" w:eastAsia="Times New Roman" w:hAnsi="Times New Roman" w:cs="Times New Roman"/>
          <w:sz w:val="22"/>
          <w:szCs w:val="22"/>
        </w:rPr>
        <w:t xml:space="preserve"> Should any student violate the expectations of appropriate classroom behavior (as mentioned in the professional courtesy and presentation etiquette policies above), the instructor will schedule a meeting to discuss these expectations and develop a behavioral modification plan. If these behaviors persist, you will be at risk of failing the course. </w:t>
      </w:r>
    </w:p>
    <w:p w14:paraId="3422737E" w14:textId="4D5C6CBA"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7ED91E4B" w14:textId="77DE8026"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b/>
          <w:bCs/>
          <w:sz w:val="22"/>
          <w:szCs w:val="22"/>
        </w:rPr>
        <w:t>Hate Speech.</w:t>
      </w:r>
      <w:r w:rsidRPr="5C561E4E">
        <w:rPr>
          <w:rFonts w:ascii="Times New Roman" w:eastAsia="Times New Roman" w:hAnsi="Times New Roman" w:cs="Times New Roman"/>
          <w:sz w:val="22"/>
          <w:szCs w:val="22"/>
        </w:rPr>
        <w:t xml:space="preserve"> </w:t>
      </w:r>
      <w:proofErr w:type="gramStart"/>
      <w:r w:rsidRPr="5C561E4E">
        <w:rPr>
          <w:rFonts w:ascii="Times New Roman" w:eastAsia="Times New Roman" w:hAnsi="Times New Roman" w:cs="Times New Roman"/>
          <w:sz w:val="22"/>
          <w:szCs w:val="22"/>
        </w:rPr>
        <w:t>In order to</w:t>
      </w:r>
      <w:proofErr w:type="gramEnd"/>
      <w:r w:rsidRPr="5C561E4E">
        <w:rPr>
          <w:rFonts w:ascii="Times New Roman" w:eastAsia="Times New Roman" w:hAnsi="Times New Roman" w:cs="Times New Roman"/>
          <w:sz w:val="22"/>
          <w:szCs w:val="22"/>
        </w:rPr>
        <w:t xml:space="preserve"> foster a safe and comfortable learning environment, I ask that you refrain from using racist, sexist, homophobic, or other negative language intended to exclude members of our campus community and/or classroom. I expect all communications in this class to remain respectful and considerate of the rights, opportunities, and welfare of students, faculty, and staff. Violations of this expectation will most likely result in an open constructive class discussion or a one-on-one discussion with me outside of class. </w:t>
      </w:r>
    </w:p>
    <w:p w14:paraId="5E44D698" w14:textId="4CB5E819"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48FA10B3" w14:textId="183E0CFB" w:rsidR="000A28EB" w:rsidRDefault="06A6A78B" w:rsidP="5C561E4E">
      <w:pPr>
        <w:spacing w:after="0"/>
        <w:rPr>
          <w:rFonts w:ascii="Times New Roman" w:eastAsia="Times New Roman" w:hAnsi="Times New Roman" w:cs="Times New Roman"/>
          <w:b/>
          <w:bCs/>
          <w:sz w:val="22"/>
          <w:szCs w:val="22"/>
        </w:rPr>
      </w:pPr>
      <w:r w:rsidRPr="5C561E4E">
        <w:rPr>
          <w:rFonts w:ascii="Times New Roman" w:eastAsia="Times New Roman" w:hAnsi="Times New Roman" w:cs="Times New Roman"/>
          <w:b/>
          <w:bCs/>
          <w:sz w:val="22"/>
          <w:szCs w:val="22"/>
        </w:rPr>
        <w:t>SCHOOL OF COMMUNICATION RESEARCH BOARD WEBPAGE</w:t>
      </w:r>
    </w:p>
    <w:p w14:paraId="313E2CCA" w14:textId="5BE86BEF"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185B9DC" w14:textId="1EC997D6"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Additionally, there will be a few extra credit opportunities for research participation. 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Board. The Research Board is updated as research studies are opened/closed, and it is your responsibility to access the Board and be aware of available opportunities. The Research Board can be accessed via:</w:t>
      </w:r>
    </w:p>
    <w:p w14:paraId="12FBA154" w14:textId="6B5148CA"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76E93219" w14:textId="7C8668B0" w:rsidR="000A28EB" w:rsidRDefault="713B4A0D" w:rsidP="5C561E4E">
      <w:pPr>
        <w:spacing w:after="0"/>
        <w:jc w:val="center"/>
      </w:pPr>
      <w:hyperlink r:id="rId16">
        <w:r w:rsidRPr="5C561E4E">
          <w:rPr>
            <w:rStyle w:val="Hyperlink"/>
            <w:rFonts w:ascii="Times New Roman" w:eastAsia="Times New Roman" w:hAnsi="Times New Roman" w:cs="Times New Roman"/>
            <w:sz w:val="22"/>
            <w:szCs w:val="22"/>
          </w:rPr>
          <w:t>Link for research board</w:t>
        </w:r>
      </w:hyperlink>
    </w:p>
    <w:p w14:paraId="72C889AF" w14:textId="52E227F8" w:rsidR="000A28EB" w:rsidRDefault="06A6A78B" w:rsidP="5C561E4E">
      <w:pPr>
        <w:spacing w:after="0"/>
        <w:jc w:val="center"/>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 </w:t>
      </w:r>
    </w:p>
    <w:p w14:paraId="1357B571" w14:textId="112E94E5"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 xml:space="preserve">In general, each 30 minutes of participation in an extra credit study will earn you .5 Research Credits. Each project listed on the Research Board site will indicate the specific number of Research Credits associated with the project. I will get evidence of participation and the time of participation from the researcher(s) who administer the research studies at the conclusion of the semester; however, it is </w:t>
      </w:r>
      <w:r w:rsidRPr="5C561E4E">
        <w:rPr>
          <w:rFonts w:ascii="Times New Roman" w:eastAsia="Times New Roman" w:hAnsi="Times New Roman" w:cs="Times New Roman"/>
          <w:i/>
          <w:iCs/>
          <w:sz w:val="22"/>
          <w:szCs w:val="22"/>
        </w:rPr>
        <w:t>your</w:t>
      </w:r>
      <w:r w:rsidRPr="5C561E4E">
        <w:rPr>
          <w:rFonts w:ascii="Times New Roman" w:eastAsia="Times New Roman" w:hAnsi="Times New Roman" w:cs="Times New Roman"/>
          <w:sz w:val="22"/>
          <w:szCs w:val="22"/>
        </w:rPr>
        <w:t xml:space="preserve"> responsibility to make sure that the researchers have the necessary evidence of your participation at the time of the study. Before participating in a study, </w:t>
      </w:r>
      <w:r w:rsidRPr="5C561E4E">
        <w:rPr>
          <w:rFonts w:ascii="Times New Roman" w:eastAsia="Times New Roman" w:hAnsi="Times New Roman" w:cs="Times New Roman"/>
          <w:b/>
          <w:bCs/>
          <w:sz w:val="22"/>
          <w:szCs w:val="22"/>
        </w:rPr>
        <w:t xml:space="preserve">please be sure to have your name, ULID </w:t>
      </w:r>
      <w:r w:rsidRPr="5C561E4E">
        <w:rPr>
          <w:rFonts w:ascii="Times New Roman" w:eastAsia="Times New Roman" w:hAnsi="Times New Roman" w:cs="Times New Roman"/>
          <w:sz w:val="22"/>
          <w:szCs w:val="22"/>
        </w:rPr>
        <w:t>(i.e., the part of your email before @ilstu.edu)</w:t>
      </w:r>
      <w:r w:rsidRPr="5C561E4E">
        <w:rPr>
          <w:rFonts w:ascii="Times New Roman" w:eastAsia="Times New Roman" w:hAnsi="Times New Roman" w:cs="Times New Roman"/>
          <w:b/>
          <w:bCs/>
          <w:sz w:val="22"/>
          <w:szCs w:val="22"/>
        </w:rPr>
        <w:t>, instructor name, and course and section number ready</w:t>
      </w:r>
      <w:r w:rsidRPr="5C561E4E">
        <w:rPr>
          <w:rFonts w:ascii="Times New Roman" w:eastAsia="Times New Roman" w:hAnsi="Times New Roman" w:cs="Times New Roman"/>
          <w:sz w:val="22"/>
          <w:szCs w:val="22"/>
        </w:rPr>
        <w:t>, as you will need to provide these to receive credit. Research Credit can only be applied to one course for each study, unless specified otherwise in the Research Board. A maximum of 5% of your final course grade can be earned from extra credit opportunities via the Research Board. After the final exam there will be no further opportunities for extra credit or to otherwise improve your grade.</w:t>
      </w:r>
    </w:p>
    <w:p w14:paraId="44D7BA70" w14:textId="3EC8AF1F"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lastRenderedPageBreak/>
        <w:t xml:space="preserve"> </w:t>
      </w:r>
    </w:p>
    <w:p w14:paraId="03A10A45" w14:textId="7999B5E1" w:rsidR="000A28EB" w:rsidRDefault="06A6A78B" w:rsidP="5C561E4E">
      <w:pPr>
        <w:spacing w:after="0"/>
        <w:rPr>
          <w:rFonts w:ascii="Times New Roman" w:eastAsia="Times New Roman" w:hAnsi="Times New Roman" w:cs="Times New Roman"/>
          <w:sz w:val="22"/>
          <w:szCs w:val="22"/>
        </w:rPr>
      </w:pPr>
      <w:r w:rsidRPr="5C561E4E">
        <w:rPr>
          <w:rFonts w:ascii="Times New Roman" w:eastAsia="Times New Roman" w:hAnsi="Times New Roman" w:cs="Times New Roman"/>
          <w:sz w:val="22"/>
          <w:szCs w:val="22"/>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2C078E63" w14:textId="39D69775" w:rsidR="000A28EB" w:rsidRDefault="000A28EB" w:rsidP="5C561E4E"/>
    <w:sectPr w:rsidR="000A2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erpetua">
    <w:panose1 w:val="02020502060401020303"/>
    <w:charset w:val="4D"/>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4173"/>
    <w:multiLevelType w:val="hybridMultilevel"/>
    <w:tmpl w:val="3906FCFC"/>
    <w:lvl w:ilvl="0" w:tplc="110A2694">
      <w:start w:val="1"/>
      <w:numFmt w:val="decimal"/>
      <w:lvlText w:val="%1."/>
      <w:lvlJc w:val="left"/>
      <w:pPr>
        <w:ind w:left="720" w:hanging="360"/>
      </w:pPr>
    </w:lvl>
    <w:lvl w:ilvl="1" w:tplc="62142E1C">
      <w:start w:val="1"/>
      <w:numFmt w:val="lowerLetter"/>
      <w:lvlText w:val="%2."/>
      <w:lvlJc w:val="left"/>
      <w:pPr>
        <w:ind w:left="1440" w:hanging="360"/>
      </w:pPr>
    </w:lvl>
    <w:lvl w:ilvl="2" w:tplc="30A48A92">
      <w:start w:val="1"/>
      <w:numFmt w:val="lowerRoman"/>
      <w:lvlText w:val="%3."/>
      <w:lvlJc w:val="right"/>
      <w:pPr>
        <w:ind w:left="2160" w:hanging="180"/>
      </w:pPr>
    </w:lvl>
    <w:lvl w:ilvl="3" w:tplc="67689FB6">
      <w:start w:val="1"/>
      <w:numFmt w:val="decimal"/>
      <w:lvlText w:val="%4."/>
      <w:lvlJc w:val="left"/>
      <w:pPr>
        <w:ind w:left="2880" w:hanging="360"/>
      </w:pPr>
    </w:lvl>
    <w:lvl w:ilvl="4" w:tplc="A1D29DA8">
      <w:start w:val="1"/>
      <w:numFmt w:val="lowerLetter"/>
      <w:lvlText w:val="%5."/>
      <w:lvlJc w:val="left"/>
      <w:pPr>
        <w:ind w:left="3600" w:hanging="360"/>
      </w:pPr>
    </w:lvl>
    <w:lvl w:ilvl="5" w:tplc="D6087954">
      <w:start w:val="1"/>
      <w:numFmt w:val="lowerRoman"/>
      <w:lvlText w:val="%6."/>
      <w:lvlJc w:val="right"/>
      <w:pPr>
        <w:ind w:left="4320" w:hanging="180"/>
      </w:pPr>
    </w:lvl>
    <w:lvl w:ilvl="6" w:tplc="FCA4C6A6">
      <w:start w:val="1"/>
      <w:numFmt w:val="decimal"/>
      <w:lvlText w:val="%7."/>
      <w:lvlJc w:val="left"/>
      <w:pPr>
        <w:ind w:left="5040" w:hanging="360"/>
      </w:pPr>
    </w:lvl>
    <w:lvl w:ilvl="7" w:tplc="850C9C78">
      <w:start w:val="1"/>
      <w:numFmt w:val="lowerLetter"/>
      <w:lvlText w:val="%8."/>
      <w:lvlJc w:val="left"/>
      <w:pPr>
        <w:ind w:left="5760" w:hanging="360"/>
      </w:pPr>
    </w:lvl>
    <w:lvl w:ilvl="8" w:tplc="2900374C">
      <w:start w:val="1"/>
      <w:numFmt w:val="lowerRoman"/>
      <w:lvlText w:val="%9."/>
      <w:lvlJc w:val="right"/>
      <w:pPr>
        <w:ind w:left="6480" w:hanging="180"/>
      </w:pPr>
    </w:lvl>
  </w:abstractNum>
  <w:abstractNum w:abstractNumId="1" w15:restartNumberingAfterBreak="0">
    <w:nsid w:val="24485A1A"/>
    <w:multiLevelType w:val="hybridMultilevel"/>
    <w:tmpl w:val="E1865552"/>
    <w:lvl w:ilvl="0" w:tplc="AC58280E">
      <w:start w:val="1"/>
      <w:numFmt w:val="bullet"/>
      <w:lvlText w:val="·"/>
      <w:lvlJc w:val="left"/>
      <w:pPr>
        <w:ind w:left="720" w:hanging="360"/>
      </w:pPr>
      <w:rPr>
        <w:rFonts w:ascii="Symbol" w:hAnsi="Symbol" w:hint="default"/>
      </w:rPr>
    </w:lvl>
    <w:lvl w:ilvl="1" w:tplc="F4027D02">
      <w:start w:val="1"/>
      <w:numFmt w:val="bullet"/>
      <w:lvlText w:val="o"/>
      <w:lvlJc w:val="left"/>
      <w:pPr>
        <w:ind w:left="1440" w:hanging="360"/>
      </w:pPr>
      <w:rPr>
        <w:rFonts w:ascii="Courier New" w:hAnsi="Courier New" w:hint="default"/>
      </w:rPr>
    </w:lvl>
    <w:lvl w:ilvl="2" w:tplc="49FEEB3A">
      <w:start w:val="1"/>
      <w:numFmt w:val="bullet"/>
      <w:lvlText w:val=""/>
      <w:lvlJc w:val="left"/>
      <w:pPr>
        <w:ind w:left="2160" w:hanging="360"/>
      </w:pPr>
      <w:rPr>
        <w:rFonts w:ascii="Wingdings" w:hAnsi="Wingdings" w:hint="default"/>
      </w:rPr>
    </w:lvl>
    <w:lvl w:ilvl="3" w:tplc="90F223FE">
      <w:start w:val="1"/>
      <w:numFmt w:val="bullet"/>
      <w:lvlText w:val=""/>
      <w:lvlJc w:val="left"/>
      <w:pPr>
        <w:ind w:left="2880" w:hanging="360"/>
      </w:pPr>
      <w:rPr>
        <w:rFonts w:ascii="Symbol" w:hAnsi="Symbol" w:hint="default"/>
      </w:rPr>
    </w:lvl>
    <w:lvl w:ilvl="4" w:tplc="174C1A6E">
      <w:start w:val="1"/>
      <w:numFmt w:val="bullet"/>
      <w:lvlText w:val="o"/>
      <w:lvlJc w:val="left"/>
      <w:pPr>
        <w:ind w:left="3600" w:hanging="360"/>
      </w:pPr>
      <w:rPr>
        <w:rFonts w:ascii="Courier New" w:hAnsi="Courier New" w:hint="default"/>
      </w:rPr>
    </w:lvl>
    <w:lvl w:ilvl="5" w:tplc="3A1221F2">
      <w:start w:val="1"/>
      <w:numFmt w:val="bullet"/>
      <w:lvlText w:val=""/>
      <w:lvlJc w:val="left"/>
      <w:pPr>
        <w:ind w:left="4320" w:hanging="360"/>
      </w:pPr>
      <w:rPr>
        <w:rFonts w:ascii="Wingdings" w:hAnsi="Wingdings" w:hint="default"/>
      </w:rPr>
    </w:lvl>
    <w:lvl w:ilvl="6" w:tplc="AE9E7028">
      <w:start w:val="1"/>
      <w:numFmt w:val="bullet"/>
      <w:lvlText w:val=""/>
      <w:lvlJc w:val="left"/>
      <w:pPr>
        <w:ind w:left="5040" w:hanging="360"/>
      </w:pPr>
      <w:rPr>
        <w:rFonts w:ascii="Symbol" w:hAnsi="Symbol" w:hint="default"/>
      </w:rPr>
    </w:lvl>
    <w:lvl w:ilvl="7" w:tplc="14F2FA4E">
      <w:start w:val="1"/>
      <w:numFmt w:val="bullet"/>
      <w:lvlText w:val="o"/>
      <w:lvlJc w:val="left"/>
      <w:pPr>
        <w:ind w:left="5760" w:hanging="360"/>
      </w:pPr>
      <w:rPr>
        <w:rFonts w:ascii="Courier New" w:hAnsi="Courier New" w:hint="default"/>
      </w:rPr>
    </w:lvl>
    <w:lvl w:ilvl="8" w:tplc="1E34128C">
      <w:start w:val="1"/>
      <w:numFmt w:val="bullet"/>
      <w:lvlText w:val=""/>
      <w:lvlJc w:val="left"/>
      <w:pPr>
        <w:ind w:left="6480" w:hanging="360"/>
      </w:pPr>
      <w:rPr>
        <w:rFonts w:ascii="Wingdings" w:hAnsi="Wingdings" w:hint="default"/>
      </w:rPr>
    </w:lvl>
  </w:abstractNum>
  <w:abstractNum w:abstractNumId="2" w15:restartNumberingAfterBreak="0">
    <w:nsid w:val="2A9A2C20"/>
    <w:multiLevelType w:val="multilevel"/>
    <w:tmpl w:val="C4C417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FA073D2"/>
    <w:multiLevelType w:val="hybridMultilevel"/>
    <w:tmpl w:val="F0F0A7F2"/>
    <w:lvl w:ilvl="0" w:tplc="6E647CE8">
      <w:start w:val="1"/>
      <w:numFmt w:val="bullet"/>
      <w:lvlText w:val="·"/>
      <w:lvlJc w:val="left"/>
      <w:pPr>
        <w:ind w:left="720" w:hanging="360"/>
      </w:pPr>
      <w:rPr>
        <w:rFonts w:ascii="Times" w:hAnsi="Times" w:hint="default"/>
      </w:rPr>
    </w:lvl>
    <w:lvl w:ilvl="1" w:tplc="72E40CDE">
      <w:start w:val="1"/>
      <w:numFmt w:val="bullet"/>
      <w:lvlText w:val="o"/>
      <w:lvlJc w:val="left"/>
      <w:pPr>
        <w:ind w:left="1440" w:hanging="360"/>
      </w:pPr>
      <w:rPr>
        <w:rFonts w:ascii="Courier New" w:hAnsi="Courier New" w:hint="default"/>
      </w:rPr>
    </w:lvl>
    <w:lvl w:ilvl="2" w:tplc="12A22C90">
      <w:start w:val="1"/>
      <w:numFmt w:val="bullet"/>
      <w:lvlText w:val=""/>
      <w:lvlJc w:val="left"/>
      <w:pPr>
        <w:ind w:left="2160" w:hanging="360"/>
      </w:pPr>
      <w:rPr>
        <w:rFonts w:ascii="Wingdings" w:hAnsi="Wingdings" w:hint="default"/>
      </w:rPr>
    </w:lvl>
    <w:lvl w:ilvl="3" w:tplc="00ECCBDA">
      <w:start w:val="1"/>
      <w:numFmt w:val="bullet"/>
      <w:lvlText w:val=""/>
      <w:lvlJc w:val="left"/>
      <w:pPr>
        <w:ind w:left="2880" w:hanging="360"/>
      </w:pPr>
      <w:rPr>
        <w:rFonts w:ascii="Symbol" w:hAnsi="Symbol" w:hint="default"/>
      </w:rPr>
    </w:lvl>
    <w:lvl w:ilvl="4" w:tplc="E3528452">
      <w:start w:val="1"/>
      <w:numFmt w:val="bullet"/>
      <w:lvlText w:val="o"/>
      <w:lvlJc w:val="left"/>
      <w:pPr>
        <w:ind w:left="3600" w:hanging="360"/>
      </w:pPr>
      <w:rPr>
        <w:rFonts w:ascii="Courier New" w:hAnsi="Courier New" w:hint="default"/>
      </w:rPr>
    </w:lvl>
    <w:lvl w:ilvl="5" w:tplc="E03AA5BE">
      <w:start w:val="1"/>
      <w:numFmt w:val="bullet"/>
      <w:lvlText w:val=""/>
      <w:lvlJc w:val="left"/>
      <w:pPr>
        <w:ind w:left="4320" w:hanging="360"/>
      </w:pPr>
      <w:rPr>
        <w:rFonts w:ascii="Wingdings" w:hAnsi="Wingdings" w:hint="default"/>
      </w:rPr>
    </w:lvl>
    <w:lvl w:ilvl="6" w:tplc="0854FF0E">
      <w:start w:val="1"/>
      <w:numFmt w:val="bullet"/>
      <w:lvlText w:val=""/>
      <w:lvlJc w:val="left"/>
      <w:pPr>
        <w:ind w:left="5040" w:hanging="360"/>
      </w:pPr>
      <w:rPr>
        <w:rFonts w:ascii="Symbol" w:hAnsi="Symbol" w:hint="default"/>
      </w:rPr>
    </w:lvl>
    <w:lvl w:ilvl="7" w:tplc="6DE8ED3C">
      <w:start w:val="1"/>
      <w:numFmt w:val="bullet"/>
      <w:lvlText w:val="o"/>
      <w:lvlJc w:val="left"/>
      <w:pPr>
        <w:ind w:left="5760" w:hanging="360"/>
      </w:pPr>
      <w:rPr>
        <w:rFonts w:ascii="Courier New" w:hAnsi="Courier New" w:hint="default"/>
      </w:rPr>
    </w:lvl>
    <w:lvl w:ilvl="8" w:tplc="BE6E35A0">
      <w:start w:val="1"/>
      <w:numFmt w:val="bullet"/>
      <w:lvlText w:val=""/>
      <w:lvlJc w:val="left"/>
      <w:pPr>
        <w:ind w:left="6480" w:hanging="360"/>
      </w:pPr>
      <w:rPr>
        <w:rFonts w:ascii="Wingdings" w:hAnsi="Wingdings" w:hint="default"/>
      </w:rPr>
    </w:lvl>
  </w:abstractNum>
  <w:abstractNum w:abstractNumId="4" w15:restartNumberingAfterBreak="0">
    <w:nsid w:val="45D327EB"/>
    <w:multiLevelType w:val="hybridMultilevel"/>
    <w:tmpl w:val="F66C4CC6"/>
    <w:lvl w:ilvl="0" w:tplc="CADAC3D2">
      <w:start w:val="1"/>
      <w:numFmt w:val="lowerLetter"/>
      <w:lvlText w:val="%1."/>
      <w:lvlJc w:val="left"/>
      <w:pPr>
        <w:ind w:left="720" w:hanging="360"/>
      </w:pPr>
    </w:lvl>
    <w:lvl w:ilvl="1" w:tplc="D2D83686">
      <w:start w:val="1"/>
      <w:numFmt w:val="lowerLetter"/>
      <w:lvlText w:val="%2."/>
      <w:lvlJc w:val="left"/>
      <w:pPr>
        <w:ind w:left="1440" w:hanging="360"/>
      </w:pPr>
    </w:lvl>
    <w:lvl w:ilvl="2" w:tplc="2B4664B2">
      <w:start w:val="1"/>
      <w:numFmt w:val="lowerRoman"/>
      <w:lvlText w:val="%3."/>
      <w:lvlJc w:val="right"/>
      <w:pPr>
        <w:ind w:left="2160" w:hanging="180"/>
      </w:pPr>
    </w:lvl>
    <w:lvl w:ilvl="3" w:tplc="70EC6976">
      <w:start w:val="1"/>
      <w:numFmt w:val="decimal"/>
      <w:lvlText w:val="%4."/>
      <w:lvlJc w:val="left"/>
      <w:pPr>
        <w:ind w:left="2880" w:hanging="360"/>
      </w:pPr>
    </w:lvl>
    <w:lvl w:ilvl="4" w:tplc="403A6A34">
      <w:start w:val="1"/>
      <w:numFmt w:val="lowerLetter"/>
      <w:lvlText w:val="%5."/>
      <w:lvlJc w:val="left"/>
      <w:pPr>
        <w:ind w:left="3600" w:hanging="360"/>
      </w:pPr>
    </w:lvl>
    <w:lvl w:ilvl="5" w:tplc="D4E03380">
      <w:start w:val="1"/>
      <w:numFmt w:val="lowerRoman"/>
      <w:lvlText w:val="%6."/>
      <w:lvlJc w:val="right"/>
      <w:pPr>
        <w:ind w:left="4320" w:hanging="180"/>
      </w:pPr>
    </w:lvl>
    <w:lvl w:ilvl="6" w:tplc="2E0614B8">
      <w:start w:val="1"/>
      <w:numFmt w:val="decimal"/>
      <w:lvlText w:val="%7."/>
      <w:lvlJc w:val="left"/>
      <w:pPr>
        <w:ind w:left="5040" w:hanging="360"/>
      </w:pPr>
    </w:lvl>
    <w:lvl w:ilvl="7" w:tplc="1CC29C4E">
      <w:start w:val="1"/>
      <w:numFmt w:val="lowerLetter"/>
      <w:lvlText w:val="%8."/>
      <w:lvlJc w:val="left"/>
      <w:pPr>
        <w:ind w:left="5760" w:hanging="360"/>
      </w:pPr>
    </w:lvl>
    <w:lvl w:ilvl="8" w:tplc="09B47D98">
      <w:start w:val="1"/>
      <w:numFmt w:val="lowerRoman"/>
      <w:lvlText w:val="%9."/>
      <w:lvlJc w:val="right"/>
      <w:pPr>
        <w:ind w:left="6480" w:hanging="180"/>
      </w:pPr>
    </w:lvl>
  </w:abstractNum>
  <w:abstractNum w:abstractNumId="5" w15:restartNumberingAfterBreak="0">
    <w:nsid w:val="48B3E8E6"/>
    <w:multiLevelType w:val="hybridMultilevel"/>
    <w:tmpl w:val="2B48D976"/>
    <w:lvl w:ilvl="0" w:tplc="47BC712E">
      <w:start w:val="1"/>
      <w:numFmt w:val="decimal"/>
      <w:lvlText w:val="%1."/>
      <w:lvlJc w:val="left"/>
      <w:pPr>
        <w:ind w:left="720" w:hanging="360"/>
      </w:pPr>
    </w:lvl>
    <w:lvl w:ilvl="1" w:tplc="954E60C2">
      <w:start w:val="1"/>
      <w:numFmt w:val="lowerLetter"/>
      <w:lvlText w:val="%2."/>
      <w:lvlJc w:val="left"/>
      <w:pPr>
        <w:ind w:left="1440" w:hanging="360"/>
      </w:pPr>
    </w:lvl>
    <w:lvl w:ilvl="2" w:tplc="811ED0A4">
      <w:start w:val="1"/>
      <w:numFmt w:val="lowerRoman"/>
      <w:lvlText w:val="%3."/>
      <w:lvlJc w:val="right"/>
      <w:pPr>
        <w:ind w:left="2160" w:hanging="180"/>
      </w:pPr>
    </w:lvl>
    <w:lvl w:ilvl="3" w:tplc="D63E8DA8">
      <w:start w:val="1"/>
      <w:numFmt w:val="decimal"/>
      <w:lvlText w:val="%4."/>
      <w:lvlJc w:val="left"/>
      <w:pPr>
        <w:ind w:left="2880" w:hanging="360"/>
      </w:pPr>
    </w:lvl>
    <w:lvl w:ilvl="4" w:tplc="0AA601EE">
      <w:start w:val="1"/>
      <w:numFmt w:val="lowerLetter"/>
      <w:lvlText w:val="%5."/>
      <w:lvlJc w:val="left"/>
      <w:pPr>
        <w:ind w:left="3600" w:hanging="360"/>
      </w:pPr>
    </w:lvl>
    <w:lvl w:ilvl="5" w:tplc="662867AA">
      <w:start w:val="1"/>
      <w:numFmt w:val="lowerRoman"/>
      <w:lvlText w:val="%6."/>
      <w:lvlJc w:val="right"/>
      <w:pPr>
        <w:ind w:left="4320" w:hanging="180"/>
      </w:pPr>
    </w:lvl>
    <w:lvl w:ilvl="6" w:tplc="5504FDC6">
      <w:start w:val="1"/>
      <w:numFmt w:val="decimal"/>
      <w:lvlText w:val="%7."/>
      <w:lvlJc w:val="left"/>
      <w:pPr>
        <w:ind w:left="5040" w:hanging="360"/>
      </w:pPr>
    </w:lvl>
    <w:lvl w:ilvl="7" w:tplc="5B2E8F10">
      <w:start w:val="1"/>
      <w:numFmt w:val="lowerLetter"/>
      <w:lvlText w:val="%8."/>
      <w:lvlJc w:val="left"/>
      <w:pPr>
        <w:ind w:left="5760" w:hanging="360"/>
      </w:pPr>
    </w:lvl>
    <w:lvl w:ilvl="8" w:tplc="066E0856">
      <w:start w:val="1"/>
      <w:numFmt w:val="lowerRoman"/>
      <w:lvlText w:val="%9."/>
      <w:lvlJc w:val="right"/>
      <w:pPr>
        <w:ind w:left="6480" w:hanging="180"/>
      </w:pPr>
    </w:lvl>
  </w:abstractNum>
  <w:abstractNum w:abstractNumId="6" w15:restartNumberingAfterBreak="0">
    <w:nsid w:val="4F31AA53"/>
    <w:multiLevelType w:val="multilevel"/>
    <w:tmpl w:val="CFB263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659790"/>
    <w:multiLevelType w:val="multilevel"/>
    <w:tmpl w:val="8F3EA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A38031"/>
    <w:multiLevelType w:val="hybridMultilevel"/>
    <w:tmpl w:val="363AB94A"/>
    <w:lvl w:ilvl="0" w:tplc="CF50B388">
      <w:start w:val="1"/>
      <w:numFmt w:val="bullet"/>
      <w:lvlText w:val=""/>
      <w:lvlJc w:val="left"/>
      <w:pPr>
        <w:ind w:left="720" w:hanging="360"/>
      </w:pPr>
      <w:rPr>
        <w:rFonts w:ascii="Symbol" w:hAnsi="Symbol" w:hint="default"/>
      </w:rPr>
    </w:lvl>
    <w:lvl w:ilvl="1" w:tplc="DF62651E">
      <w:start w:val="1"/>
      <w:numFmt w:val="bullet"/>
      <w:lvlText w:val="o"/>
      <w:lvlJc w:val="left"/>
      <w:pPr>
        <w:ind w:left="1440" w:hanging="360"/>
      </w:pPr>
      <w:rPr>
        <w:rFonts w:ascii="Courier New" w:hAnsi="Courier New" w:hint="default"/>
      </w:rPr>
    </w:lvl>
    <w:lvl w:ilvl="2" w:tplc="A15E4054">
      <w:start w:val="1"/>
      <w:numFmt w:val="bullet"/>
      <w:lvlText w:val=""/>
      <w:lvlJc w:val="left"/>
      <w:pPr>
        <w:ind w:left="2160" w:hanging="360"/>
      </w:pPr>
      <w:rPr>
        <w:rFonts w:ascii="Wingdings" w:hAnsi="Wingdings" w:hint="default"/>
      </w:rPr>
    </w:lvl>
    <w:lvl w:ilvl="3" w:tplc="2724DAEE">
      <w:start w:val="1"/>
      <w:numFmt w:val="bullet"/>
      <w:lvlText w:val=""/>
      <w:lvlJc w:val="left"/>
      <w:pPr>
        <w:ind w:left="2880" w:hanging="360"/>
      </w:pPr>
      <w:rPr>
        <w:rFonts w:ascii="Symbol" w:hAnsi="Symbol" w:hint="default"/>
      </w:rPr>
    </w:lvl>
    <w:lvl w:ilvl="4" w:tplc="7D58FC7E">
      <w:start w:val="1"/>
      <w:numFmt w:val="bullet"/>
      <w:lvlText w:val="o"/>
      <w:lvlJc w:val="left"/>
      <w:pPr>
        <w:ind w:left="3600" w:hanging="360"/>
      </w:pPr>
      <w:rPr>
        <w:rFonts w:ascii="Courier New" w:hAnsi="Courier New" w:hint="default"/>
      </w:rPr>
    </w:lvl>
    <w:lvl w:ilvl="5" w:tplc="1224475C">
      <w:start w:val="1"/>
      <w:numFmt w:val="bullet"/>
      <w:lvlText w:val=""/>
      <w:lvlJc w:val="left"/>
      <w:pPr>
        <w:ind w:left="4320" w:hanging="360"/>
      </w:pPr>
      <w:rPr>
        <w:rFonts w:ascii="Wingdings" w:hAnsi="Wingdings" w:hint="default"/>
      </w:rPr>
    </w:lvl>
    <w:lvl w:ilvl="6" w:tplc="18DAC8F4">
      <w:start w:val="1"/>
      <w:numFmt w:val="bullet"/>
      <w:lvlText w:val=""/>
      <w:lvlJc w:val="left"/>
      <w:pPr>
        <w:ind w:left="5040" w:hanging="360"/>
      </w:pPr>
      <w:rPr>
        <w:rFonts w:ascii="Symbol" w:hAnsi="Symbol" w:hint="default"/>
      </w:rPr>
    </w:lvl>
    <w:lvl w:ilvl="7" w:tplc="D548D326">
      <w:start w:val="1"/>
      <w:numFmt w:val="bullet"/>
      <w:lvlText w:val="o"/>
      <w:lvlJc w:val="left"/>
      <w:pPr>
        <w:ind w:left="5760" w:hanging="360"/>
      </w:pPr>
      <w:rPr>
        <w:rFonts w:ascii="Courier New" w:hAnsi="Courier New" w:hint="default"/>
      </w:rPr>
    </w:lvl>
    <w:lvl w:ilvl="8" w:tplc="142E8964">
      <w:start w:val="1"/>
      <w:numFmt w:val="bullet"/>
      <w:lvlText w:val=""/>
      <w:lvlJc w:val="left"/>
      <w:pPr>
        <w:ind w:left="6480" w:hanging="360"/>
      </w:pPr>
      <w:rPr>
        <w:rFonts w:ascii="Wingdings" w:hAnsi="Wingdings" w:hint="default"/>
      </w:rPr>
    </w:lvl>
  </w:abstractNum>
  <w:abstractNum w:abstractNumId="9" w15:restartNumberingAfterBreak="0">
    <w:nsid w:val="7B161997"/>
    <w:multiLevelType w:val="hybridMultilevel"/>
    <w:tmpl w:val="8F46FDF8"/>
    <w:lvl w:ilvl="0" w:tplc="B9E4D824">
      <w:start w:val="3"/>
      <w:numFmt w:val="upperRoman"/>
      <w:lvlText w:val="%1."/>
      <w:lvlJc w:val="right"/>
      <w:pPr>
        <w:ind w:left="720" w:hanging="360"/>
      </w:pPr>
    </w:lvl>
    <w:lvl w:ilvl="1" w:tplc="578C19CA">
      <w:start w:val="1"/>
      <w:numFmt w:val="lowerLetter"/>
      <w:lvlText w:val="%2."/>
      <w:lvlJc w:val="left"/>
      <w:pPr>
        <w:ind w:left="1440" w:hanging="360"/>
      </w:pPr>
    </w:lvl>
    <w:lvl w:ilvl="2" w:tplc="E1306C0A">
      <w:start w:val="1"/>
      <w:numFmt w:val="lowerRoman"/>
      <w:lvlText w:val="%3."/>
      <w:lvlJc w:val="right"/>
      <w:pPr>
        <w:ind w:left="2160" w:hanging="180"/>
      </w:pPr>
    </w:lvl>
    <w:lvl w:ilvl="3" w:tplc="1F986864">
      <w:start w:val="1"/>
      <w:numFmt w:val="decimal"/>
      <w:lvlText w:val="%4."/>
      <w:lvlJc w:val="left"/>
      <w:pPr>
        <w:ind w:left="2880" w:hanging="360"/>
      </w:pPr>
    </w:lvl>
    <w:lvl w:ilvl="4" w:tplc="3D16ECF0">
      <w:start w:val="1"/>
      <w:numFmt w:val="lowerLetter"/>
      <w:lvlText w:val="%5."/>
      <w:lvlJc w:val="left"/>
      <w:pPr>
        <w:ind w:left="3600" w:hanging="360"/>
      </w:pPr>
    </w:lvl>
    <w:lvl w:ilvl="5" w:tplc="57BADC02">
      <w:start w:val="1"/>
      <w:numFmt w:val="lowerRoman"/>
      <w:lvlText w:val="%6."/>
      <w:lvlJc w:val="right"/>
      <w:pPr>
        <w:ind w:left="4320" w:hanging="180"/>
      </w:pPr>
    </w:lvl>
    <w:lvl w:ilvl="6" w:tplc="CC4C0F06">
      <w:start w:val="1"/>
      <w:numFmt w:val="decimal"/>
      <w:lvlText w:val="%7."/>
      <w:lvlJc w:val="left"/>
      <w:pPr>
        <w:ind w:left="5040" w:hanging="360"/>
      </w:pPr>
    </w:lvl>
    <w:lvl w:ilvl="7" w:tplc="9C60A416">
      <w:start w:val="1"/>
      <w:numFmt w:val="lowerLetter"/>
      <w:lvlText w:val="%8."/>
      <w:lvlJc w:val="left"/>
      <w:pPr>
        <w:ind w:left="5760" w:hanging="360"/>
      </w:pPr>
    </w:lvl>
    <w:lvl w:ilvl="8" w:tplc="55C61C46">
      <w:start w:val="1"/>
      <w:numFmt w:val="lowerRoman"/>
      <w:lvlText w:val="%9."/>
      <w:lvlJc w:val="right"/>
      <w:pPr>
        <w:ind w:left="6480" w:hanging="180"/>
      </w:pPr>
    </w:lvl>
  </w:abstractNum>
  <w:num w:numId="1" w16cid:durableId="895433122">
    <w:abstractNumId w:val="6"/>
  </w:num>
  <w:num w:numId="2" w16cid:durableId="870455344">
    <w:abstractNumId w:val="7"/>
  </w:num>
  <w:num w:numId="3" w16cid:durableId="2102528943">
    <w:abstractNumId w:val="2"/>
  </w:num>
  <w:num w:numId="4" w16cid:durableId="824514623">
    <w:abstractNumId w:val="0"/>
  </w:num>
  <w:num w:numId="5" w16cid:durableId="143545445">
    <w:abstractNumId w:val="5"/>
  </w:num>
  <w:num w:numId="6" w16cid:durableId="445542365">
    <w:abstractNumId w:val="8"/>
  </w:num>
  <w:num w:numId="7" w16cid:durableId="35936082">
    <w:abstractNumId w:val="3"/>
  </w:num>
  <w:num w:numId="8" w16cid:durableId="2144276186">
    <w:abstractNumId w:val="4"/>
  </w:num>
  <w:num w:numId="9" w16cid:durableId="1764572254">
    <w:abstractNumId w:val="9"/>
  </w:num>
  <w:num w:numId="10" w16cid:durableId="153708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D9C22F"/>
    <w:rsid w:val="000A28EB"/>
    <w:rsid w:val="007965E0"/>
    <w:rsid w:val="00EB52F7"/>
    <w:rsid w:val="011E147C"/>
    <w:rsid w:val="0244B808"/>
    <w:rsid w:val="043FB742"/>
    <w:rsid w:val="04A838F0"/>
    <w:rsid w:val="0560E7A7"/>
    <w:rsid w:val="0580E8E4"/>
    <w:rsid w:val="05B98CD1"/>
    <w:rsid w:val="05D8C737"/>
    <w:rsid w:val="06A6A78B"/>
    <w:rsid w:val="06AD0EE9"/>
    <w:rsid w:val="071D4AA0"/>
    <w:rsid w:val="0731C877"/>
    <w:rsid w:val="086989B1"/>
    <w:rsid w:val="0CE1C414"/>
    <w:rsid w:val="0D1517B6"/>
    <w:rsid w:val="0DD5F981"/>
    <w:rsid w:val="0EE3B06E"/>
    <w:rsid w:val="0F94ACF5"/>
    <w:rsid w:val="0FC19D18"/>
    <w:rsid w:val="12A4D99D"/>
    <w:rsid w:val="145B2D3C"/>
    <w:rsid w:val="14A76866"/>
    <w:rsid w:val="15B86630"/>
    <w:rsid w:val="15F1BA6C"/>
    <w:rsid w:val="173FEEB5"/>
    <w:rsid w:val="194CF2FB"/>
    <w:rsid w:val="1997D2DE"/>
    <w:rsid w:val="19B37009"/>
    <w:rsid w:val="19CE2F2C"/>
    <w:rsid w:val="1D0D863B"/>
    <w:rsid w:val="1DB4FED4"/>
    <w:rsid w:val="1DC6C2AC"/>
    <w:rsid w:val="1F5C5A11"/>
    <w:rsid w:val="1F77FE70"/>
    <w:rsid w:val="21599237"/>
    <w:rsid w:val="2173181A"/>
    <w:rsid w:val="2173CBEA"/>
    <w:rsid w:val="219709C2"/>
    <w:rsid w:val="22F56342"/>
    <w:rsid w:val="25444C5F"/>
    <w:rsid w:val="25A21A09"/>
    <w:rsid w:val="25AC8F5A"/>
    <w:rsid w:val="26C35C51"/>
    <w:rsid w:val="277EB5A2"/>
    <w:rsid w:val="2804C20B"/>
    <w:rsid w:val="286C90A2"/>
    <w:rsid w:val="2878A2D7"/>
    <w:rsid w:val="28A58C5A"/>
    <w:rsid w:val="2B020835"/>
    <w:rsid w:val="2EE687DB"/>
    <w:rsid w:val="30CD5F92"/>
    <w:rsid w:val="3218B987"/>
    <w:rsid w:val="3412EDF6"/>
    <w:rsid w:val="36AC8A13"/>
    <w:rsid w:val="385FA506"/>
    <w:rsid w:val="392DC270"/>
    <w:rsid w:val="39B6A5E9"/>
    <w:rsid w:val="39D27AD6"/>
    <w:rsid w:val="3AB0FF30"/>
    <w:rsid w:val="3D334399"/>
    <w:rsid w:val="3E78BD5B"/>
    <w:rsid w:val="40819176"/>
    <w:rsid w:val="41283AC2"/>
    <w:rsid w:val="41D34D00"/>
    <w:rsid w:val="42846B78"/>
    <w:rsid w:val="43B1F068"/>
    <w:rsid w:val="44884889"/>
    <w:rsid w:val="454BD706"/>
    <w:rsid w:val="45A8E877"/>
    <w:rsid w:val="46EF362A"/>
    <w:rsid w:val="470C2A94"/>
    <w:rsid w:val="474C090F"/>
    <w:rsid w:val="479FB583"/>
    <w:rsid w:val="48D41FB7"/>
    <w:rsid w:val="4A1B6668"/>
    <w:rsid w:val="4A606D8E"/>
    <w:rsid w:val="4BA5C471"/>
    <w:rsid w:val="4C3B8886"/>
    <w:rsid w:val="4C63E198"/>
    <w:rsid w:val="4C7E60C9"/>
    <w:rsid w:val="501A7F6A"/>
    <w:rsid w:val="503E8C99"/>
    <w:rsid w:val="53A7F943"/>
    <w:rsid w:val="56A2D39C"/>
    <w:rsid w:val="57748A24"/>
    <w:rsid w:val="58E32E6E"/>
    <w:rsid w:val="5A179EC1"/>
    <w:rsid w:val="5AA5FA08"/>
    <w:rsid w:val="5BF5CFFC"/>
    <w:rsid w:val="5C4441F8"/>
    <w:rsid w:val="5C561E4E"/>
    <w:rsid w:val="5C9FCE89"/>
    <w:rsid w:val="5E026A85"/>
    <w:rsid w:val="62BBF06C"/>
    <w:rsid w:val="63829138"/>
    <w:rsid w:val="63F2CA77"/>
    <w:rsid w:val="640472FC"/>
    <w:rsid w:val="64524888"/>
    <w:rsid w:val="655C6F15"/>
    <w:rsid w:val="6A067A60"/>
    <w:rsid w:val="6A69DCF1"/>
    <w:rsid w:val="6B7B6E9D"/>
    <w:rsid w:val="6C665470"/>
    <w:rsid w:val="6CA94F11"/>
    <w:rsid w:val="6CF0F3B5"/>
    <w:rsid w:val="6D5C5B7A"/>
    <w:rsid w:val="6E9BECD7"/>
    <w:rsid w:val="70652854"/>
    <w:rsid w:val="7084FAB1"/>
    <w:rsid w:val="7090B70E"/>
    <w:rsid w:val="709E44FE"/>
    <w:rsid w:val="713B4A0D"/>
    <w:rsid w:val="72305236"/>
    <w:rsid w:val="72AE149F"/>
    <w:rsid w:val="7432F034"/>
    <w:rsid w:val="7549FC46"/>
    <w:rsid w:val="7586C6BB"/>
    <w:rsid w:val="7717307E"/>
    <w:rsid w:val="785AF5A7"/>
    <w:rsid w:val="78D25852"/>
    <w:rsid w:val="7983ECFB"/>
    <w:rsid w:val="7BB3D5D3"/>
    <w:rsid w:val="7BC078C4"/>
    <w:rsid w:val="7BD9C22F"/>
    <w:rsid w:val="7C113A80"/>
    <w:rsid w:val="7CC1961E"/>
    <w:rsid w:val="7CC291B8"/>
    <w:rsid w:val="7E141664"/>
    <w:rsid w:val="7F2CB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C22F"/>
  <w15:chartTrackingRefBased/>
  <w15:docId w15:val="{431B40ED-B42E-49A6-9ADD-538E289F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C561E4E"/>
    <w:rPr>
      <w:color w:val="467886"/>
      <w:u w:val="single"/>
    </w:rPr>
  </w:style>
  <w:style w:type="paragraph" w:styleId="ListParagraph">
    <w:name w:val="List Paragraph"/>
    <w:basedOn w:val="Normal"/>
    <w:uiPriority w:val="34"/>
    <w:qFormat/>
    <w:rsid w:val="5C561E4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ers@stipes.com" TargetMode="External"/><Relationship Id="rId13" Type="http://schemas.openxmlformats.org/officeDocument/2006/relationships/hyperlink" Target="tel:309438585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y.stipes.com/products/isu-com-110-fa25" TargetMode="External"/><Relationship Id="rId12" Type="http://schemas.openxmlformats.org/officeDocument/2006/relationships/hyperlink" Target="https://deanofstudents.illinoisstate.edu/condu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ites.google.com/site/ilstusocstudies/" TargetMode="External"/><Relationship Id="rId1" Type="http://schemas.openxmlformats.org/officeDocument/2006/relationships/numbering" Target="numbering.xml"/><Relationship Id="rId6" Type="http://schemas.openxmlformats.org/officeDocument/2006/relationships/hyperlink" Target="mailto:mrrolle@ilstu.edu" TargetMode="External"/><Relationship Id="rId11" Type="http://schemas.openxmlformats.org/officeDocument/2006/relationships/hyperlink" Target="https://deanofstudents.illinoisstate.edu/conduct/code/" TargetMode="External"/><Relationship Id="rId5" Type="http://schemas.openxmlformats.org/officeDocument/2006/relationships/image" Target="media/image1.png"/><Relationship Id="rId15" Type="http://schemas.openxmlformats.org/officeDocument/2006/relationships/hyperlink" Target="https://policy.illinoisstate.edu/students/2-1-27/" TargetMode="External"/><Relationship Id="rId10" Type="http://schemas.openxmlformats.org/officeDocument/2006/relationships/hyperlink" Target="https://universitycollege.illinoisstate.edu/advising/" TargetMode="External"/><Relationship Id="rId4" Type="http://schemas.openxmlformats.org/officeDocument/2006/relationships/webSettings" Target="webSettings.xml"/><Relationship Id="rId9" Type="http://schemas.openxmlformats.org/officeDocument/2006/relationships/hyperlink" Target="https://library.illinoisstate.edu/contact/" TargetMode="External"/><Relationship Id="rId14" Type="http://schemas.openxmlformats.org/officeDocument/2006/relationships/hyperlink" Target="https://studentaccess.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3574</Words>
  <Characters>20374</Characters>
  <Application>Microsoft Office Word</Application>
  <DocSecurity>0</DocSecurity>
  <Lines>169</Lines>
  <Paragraphs>47</Paragraphs>
  <ScaleCrop>false</ScaleCrop>
  <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Roller, Makayla</dc:creator>
  <cp:keywords/>
  <dc:description/>
  <cp:lastModifiedBy>Microsoft Office User</cp:lastModifiedBy>
  <cp:revision>2</cp:revision>
  <dcterms:created xsi:type="dcterms:W3CDTF">2025-09-05T19:58:00Z</dcterms:created>
  <dcterms:modified xsi:type="dcterms:W3CDTF">2025-09-05T19:58:00Z</dcterms:modified>
</cp:coreProperties>
</file>