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AB571A" w:rsidR="007C309C" w:rsidP="2A20D23B" w:rsidRDefault="5D9255C5" w14:paraId="1C584821" w14:textId="530CE3EE">
      <w:pPr>
        <w:widowControl w:val="0"/>
        <w:jc w:val="center"/>
        <w:rPr>
          <w:sz w:val="22"/>
          <w:szCs w:val="22"/>
        </w:rPr>
      </w:pPr>
      <w:r w:rsidRPr="2A20D23B">
        <w:rPr>
          <w:b/>
          <w:bCs/>
          <w:sz w:val="22"/>
          <w:szCs w:val="22"/>
        </w:rPr>
        <w:t>STANDARD POLICIES AND STATEMENTS FOR</w:t>
      </w:r>
    </w:p>
    <w:p w:rsidRPr="00AB571A" w:rsidR="007C309C" w:rsidP="2A20D23B" w:rsidRDefault="007C309C" w14:paraId="5FAFA9C9" w14:textId="34192159">
      <w:pPr>
        <w:widowControl w:val="0"/>
        <w:jc w:val="center"/>
        <w:rPr>
          <w:sz w:val="22"/>
          <w:szCs w:val="22"/>
        </w:rPr>
      </w:pPr>
    </w:p>
    <w:p w:rsidRPr="00AB571A" w:rsidR="007C309C" w:rsidP="2A20D23B" w:rsidRDefault="5D9255C5" w14:paraId="3C7E8F08" w14:textId="5B773EFC">
      <w:pPr>
        <w:widowControl w:val="0"/>
        <w:jc w:val="center"/>
        <w:rPr>
          <w:sz w:val="32"/>
          <w:szCs w:val="32"/>
        </w:rPr>
      </w:pPr>
      <w:r w:rsidRPr="2A20D23B">
        <w:rPr>
          <w:b/>
          <w:bCs/>
          <w:sz w:val="32"/>
          <w:szCs w:val="32"/>
        </w:rPr>
        <w:t xml:space="preserve">COMMUNICATION AS CRITICAL INQUIRY (COM 110) </w:t>
      </w:r>
    </w:p>
    <w:p w:rsidRPr="00AB571A" w:rsidR="007C309C" w:rsidP="2A20D23B" w:rsidRDefault="007C309C" w14:paraId="416AE376" w14:textId="53E3359F">
      <w:pPr>
        <w:widowControl w:val="0"/>
        <w:jc w:val="center"/>
        <w:rPr>
          <w:sz w:val="22"/>
          <w:szCs w:val="22"/>
        </w:rPr>
      </w:pPr>
    </w:p>
    <w:p w:rsidRPr="00AB571A" w:rsidR="007C309C" w:rsidP="2A20D23B" w:rsidRDefault="5D9255C5" w14:paraId="4002B294" w14:textId="56F09E8E">
      <w:pPr>
        <w:widowControl w:val="0"/>
        <w:jc w:val="center"/>
        <w:rPr>
          <w:sz w:val="22"/>
          <w:szCs w:val="22"/>
        </w:rPr>
      </w:pPr>
      <w:r w:rsidRPr="2A20D23B">
        <w:rPr>
          <w:b/>
          <w:bCs/>
          <w:sz w:val="22"/>
          <w:szCs w:val="22"/>
        </w:rPr>
        <w:t>ILLINOIS STATE UNIVERSITY</w:t>
      </w:r>
    </w:p>
    <w:p w:rsidRPr="00AB571A" w:rsidR="007C309C" w:rsidP="2A20D23B" w:rsidRDefault="007C309C" w14:paraId="299AE567" w14:textId="72972DB2">
      <w:pPr>
        <w:widowControl w:val="0"/>
        <w:jc w:val="center"/>
        <w:rPr>
          <w:b/>
          <w:bCs/>
          <w:sz w:val="22"/>
          <w:szCs w:val="22"/>
        </w:rPr>
      </w:pPr>
    </w:p>
    <w:p w:rsidRPr="00AB571A" w:rsidR="007C309C" w:rsidP="2A20D23B" w:rsidRDefault="00542791" w14:paraId="1C038AEC" w14:textId="3091087D">
      <w:pPr>
        <w:rPr>
          <w:color w:val="000000" w:themeColor="text1"/>
          <w:sz w:val="22"/>
          <w:szCs w:val="22"/>
        </w:rPr>
      </w:pPr>
      <w:r w:rsidRPr="00AB571A">
        <w:rPr>
          <w:rFonts w:eastAsia="Calibri"/>
          <w:noProof/>
          <w:color w:val="000000" w:themeColor="text1"/>
          <w:sz w:val="22"/>
          <w:szCs w:val="22"/>
        </w:rPr>
        <mc:AlternateContent>
          <mc:Choice Requires="wps">
            <w:drawing>
              <wp:anchor distT="4294967295" distB="4294967295" distL="114300" distR="114300" simplePos="0" relativeHeight="251658240" behindDoc="0" locked="0" layoutInCell="0" allowOverlap="1" wp14:anchorId="46FF73E2" wp14:editId="510D8216">
                <wp:simplePos x="0" y="0"/>
                <wp:positionH relativeFrom="column">
                  <wp:posOffset>0</wp:posOffset>
                </wp:positionH>
                <wp:positionV relativeFrom="paragraph">
                  <wp:posOffset>18415</wp:posOffset>
                </wp:positionV>
                <wp:extent cx="6309360" cy="0"/>
                <wp:effectExtent l="0" t="19050" r="342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379A3F82">
              <v:line id="Straight Connector 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2.25pt" from="0,1.45pt" to="496.8pt,1.45pt" w14:anchorId="114B64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"/>
            </w:pict>
          </mc:Fallback>
        </mc:AlternateContent>
      </w:r>
    </w:p>
    <w:p w:rsidRPr="00AB571A" w:rsidR="007C309C" w:rsidP="2A20D23B" w:rsidRDefault="5D9255C5" w14:paraId="57539074" w14:textId="000DCD36">
      <w:pPr>
        <w:rPr>
          <w:sz w:val="22"/>
          <w:szCs w:val="22"/>
        </w:rPr>
      </w:pPr>
      <w:r w:rsidRPr="2A20D23B">
        <w:rPr>
          <w:b/>
          <w:bCs/>
          <w:sz w:val="22"/>
          <w:szCs w:val="22"/>
        </w:rPr>
        <w:t xml:space="preserve">Instructor: </w:t>
      </w:r>
      <w:r w:rsidRPr="2A20D23B">
        <w:rPr>
          <w:sz w:val="22"/>
          <w:szCs w:val="22"/>
        </w:rPr>
        <w:t>Miriam Wolff</w:t>
      </w:r>
      <w:r w:rsidR="007C309C">
        <w:tab/>
      </w:r>
      <w:r w:rsidR="007C309C">
        <w:tab/>
      </w:r>
      <w:r w:rsidR="007C309C">
        <w:tab/>
      </w:r>
      <w:r w:rsidR="007C309C">
        <w:tab/>
      </w:r>
      <w:r w:rsidRPr="2A20D23B">
        <w:rPr>
          <w:b/>
          <w:bCs/>
          <w:sz w:val="22"/>
          <w:szCs w:val="22"/>
        </w:rPr>
        <w:t xml:space="preserve">Section: </w:t>
      </w:r>
      <w:r w:rsidR="007C309C">
        <w:tab/>
      </w:r>
      <w:r w:rsidR="007C309C">
        <w:tab/>
      </w:r>
    </w:p>
    <w:p w:rsidRPr="00AB571A" w:rsidR="007C309C" w:rsidP="2A20D23B" w:rsidRDefault="5D9255C5" w14:paraId="02E4592A" w14:textId="2B8414C7">
      <w:pPr>
        <w:rPr>
          <w:sz w:val="22"/>
          <w:szCs w:val="22"/>
        </w:rPr>
      </w:pPr>
      <w:r w:rsidRPr="2A20D23B">
        <w:rPr>
          <w:b/>
          <w:bCs/>
          <w:sz w:val="22"/>
          <w:szCs w:val="22"/>
        </w:rPr>
        <w:t xml:space="preserve">Email: </w:t>
      </w:r>
      <w:hyperlink r:id="rId10">
        <w:r w:rsidRPr="2A20D23B">
          <w:rPr>
            <w:rStyle w:val="Hyperlink"/>
            <w:szCs w:val="22"/>
          </w:rPr>
          <w:t>mewolf1@ilstu.edu</w:t>
        </w:r>
        <w:r w:rsidR="007C309C">
          <w:tab/>
        </w:r>
      </w:hyperlink>
      <w:r w:rsidR="007C309C">
        <w:tab/>
      </w:r>
      <w:r w:rsidR="007C309C">
        <w:tab/>
      </w:r>
      <w:r w:rsidR="007C309C">
        <w:tab/>
      </w:r>
      <w:r w:rsidRPr="2A20D23B">
        <w:rPr>
          <w:b/>
          <w:bCs/>
          <w:sz w:val="22"/>
          <w:szCs w:val="22"/>
        </w:rPr>
        <w:t xml:space="preserve">Classroom: </w:t>
      </w:r>
    </w:p>
    <w:p w:rsidRPr="00AB571A" w:rsidR="007C309C" w:rsidP="2A20D23B" w:rsidRDefault="5D9255C5" w14:paraId="2EB4CC9D" w14:textId="334FDAE8">
      <w:pPr>
        <w:rPr>
          <w:sz w:val="22"/>
          <w:szCs w:val="22"/>
        </w:rPr>
      </w:pPr>
      <w:r w:rsidRPr="2A20D23B">
        <w:rPr>
          <w:b/>
          <w:bCs/>
          <w:sz w:val="22"/>
          <w:szCs w:val="22"/>
        </w:rPr>
        <w:t>Office:</w:t>
      </w:r>
      <w:r w:rsidR="007C309C">
        <w:tab/>
      </w:r>
      <w:r w:rsidRPr="2A20D23B">
        <w:rPr>
          <w:sz w:val="22"/>
          <w:szCs w:val="22"/>
        </w:rPr>
        <w:t xml:space="preserve">Fell Hall </w:t>
      </w:r>
      <w:r w:rsidR="007C309C">
        <w:tab/>
      </w:r>
      <w:r w:rsidR="007C309C">
        <w:tab/>
      </w:r>
      <w:r w:rsidR="007C309C">
        <w:tab/>
      </w:r>
      <w:r w:rsidR="007C309C">
        <w:tab/>
      </w:r>
      <w:r w:rsidR="007C309C">
        <w:tab/>
      </w:r>
      <w:r w:rsidRPr="2A20D23B">
        <w:rPr>
          <w:b/>
          <w:bCs/>
          <w:sz w:val="22"/>
          <w:szCs w:val="22"/>
        </w:rPr>
        <w:t xml:space="preserve">Meeting time: </w:t>
      </w:r>
      <w:r w:rsidR="007C309C">
        <w:tab/>
      </w:r>
    </w:p>
    <w:p w:rsidRPr="00AB571A" w:rsidR="007C309C" w:rsidP="11A63958" w:rsidRDefault="5D9255C5" w14:paraId="057D463B" w14:textId="59178177">
      <w:pPr>
        <w:rPr>
          <w:color w:val="000000" w:themeColor="text1"/>
          <w:sz w:val="22"/>
          <w:szCs w:val="22"/>
          <w:highlight w:val="yellow"/>
        </w:rPr>
      </w:pPr>
      <w:r w:rsidRPr="11A63958" w:rsidR="5D9255C5">
        <w:rPr>
          <w:b w:val="1"/>
          <w:bCs w:val="1"/>
          <w:color w:val="000000" w:themeColor="text1" w:themeTint="FF" w:themeShade="FF"/>
          <w:sz w:val="22"/>
          <w:szCs w:val="22"/>
          <w:highlight w:val="yellow"/>
        </w:rPr>
        <w:t xml:space="preserve">Office Hours: </w:t>
      </w:r>
      <w:r w:rsidRPr="11A63958" w:rsidR="5D9255C5">
        <w:rPr>
          <w:color w:val="000000" w:themeColor="text1" w:themeTint="FF" w:themeShade="FF"/>
          <w:sz w:val="22"/>
          <w:szCs w:val="22"/>
          <w:highlight w:val="yellow"/>
        </w:rPr>
        <w:t>T Th 10:00</w:t>
      </w:r>
      <w:r w:rsidRPr="11A63958" w:rsidR="00AC7757">
        <w:rPr>
          <w:color w:val="000000" w:themeColor="text1" w:themeTint="FF" w:themeShade="FF"/>
          <w:sz w:val="22"/>
          <w:szCs w:val="22"/>
          <w:highlight w:val="yellow"/>
        </w:rPr>
        <w:t>am</w:t>
      </w:r>
      <w:r w:rsidRPr="11A63958" w:rsidR="5D9255C5">
        <w:rPr>
          <w:color w:val="000000" w:themeColor="text1" w:themeTint="FF" w:themeShade="FF"/>
          <w:sz w:val="22"/>
          <w:szCs w:val="22"/>
          <w:highlight w:val="yellow"/>
        </w:rPr>
        <w:t>-</w:t>
      </w:r>
      <w:r w:rsidRPr="11A63958" w:rsidR="6AC14B1E">
        <w:rPr>
          <w:color w:val="000000" w:themeColor="text1" w:themeTint="FF" w:themeShade="FF"/>
          <w:sz w:val="22"/>
          <w:szCs w:val="22"/>
          <w:highlight w:val="yellow"/>
        </w:rPr>
        <w:t>12</w:t>
      </w:r>
      <w:r w:rsidRPr="11A63958" w:rsidR="5D9255C5">
        <w:rPr>
          <w:color w:val="000000" w:themeColor="text1" w:themeTint="FF" w:themeShade="FF"/>
          <w:sz w:val="22"/>
          <w:szCs w:val="22"/>
          <w:highlight w:val="yellow"/>
        </w:rPr>
        <w:t>:</w:t>
      </w:r>
      <w:r w:rsidRPr="11A63958" w:rsidR="6133C912">
        <w:rPr>
          <w:color w:val="000000" w:themeColor="text1" w:themeTint="FF" w:themeShade="FF"/>
          <w:sz w:val="22"/>
          <w:szCs w:val="22"/>
          <w:highlight w:val="yellow"/>
        </w:rPr>
        <w:t>0</w:t>
      </w:r>
      <w:r w:rsidRPr="11A63958" w:rsidR="5D9255C5">
        <w:rPr>
          <w:color w:val="000000" w:themeColor="text1" w:themeTint="FF" w:themeShade="FF"/>
          <w:sz w:val="22"/>
          <w:szCs w:val="22"/>
          <w:highlight w:val="yellow"/>
        </w:rPr>
        <w:t>0</w:t>
      </w:r>
      <w:r w:rsidRPr="11A63958" w:rsidR="00AC7757">
        <w:rPr>
          <w:color w:val="000000" w:themeColor="text1" w:themeTint="FF" w:themeShade="FF"/>
          <w:sz w:val="22"/>
          <w:szCs w:val="22"/>
          <w:highlight w:val="yellow"/>
        </w:rPr>
        <w:t>pm</w:t>
      </w:r>
      <w:r w:rsidRPr="11A63958" w:rsidR="4B6F6612">
        <w:rPr>
          <w:color w:val="000000" w:themeColor="text1" w:themeTint="FF" w:themeShade="FF"/>
          <w:sz w:val="22"/>
          <w:szCs w:val="22"/>
          <w:highlight w:val="yellow"/>
        </w:rPr>
        <w:t>; 1:00-3:00</w:t>
      </w:r>
      <w:r w:rsidRPr="11A63958" w:rsidR="00AC7757">
        <w:rPr>
          <w:color w:val="000000" w:themeColor="text1" w:themeTint="FF" w:themeShade="FF"/>
          <w:sz w:val="22"/>
          <w:szCs w:val="22"/>
          <w:highlight w:val="yellow"/>
        </w:rPr>
        <w:t>pm</w:t>
      </w:r>
      <w:r w:rsidRPr="11A63958" w:rsidR="5D9255C5">
        <w:rPr>
          <w:color w:val="000000" w:themeColor="text1" w:themeTint="FF" w:themeShade="FF"/>
          <w:sz w:val="22"/>
          <w:szCs w:val="22"/>
        </w:rPr>
        <w:t xml:space="preserve"> </w:t>
      </w:r>
    </w:p>
    <w:p w:rsidR="00542791" w:rsidP="2A20D23B" w:rsidRDefault="5D9255C5" w14:paraId="0AA18FB3" w14:textId="77777777">
      <w:pPr>
        <w:ind w:left="720" w:firstLine="720"/>
      </w:pPr>
      <w:r w:rsidRPr="11A63958" w:rsidR="5D9255C5">
        <w:rPr>
          <w:color w:val="000000" w:themeColor="text1" w:themeTint="FF" w:themeShade="FF"/>
          <w:sz w:val="22"/>
          <w:szCs w:val="22"/>
          <w:highlight w:val="yellow"/>
        </w:rPr>
        <w:t>(in person</w:t>
      </w:r>
      <w:r w:rsidRPr="11A63958" w:rsidR="12D7BA18">
        <w:rPr>
          <w:color w:val="000000" w:themeColor="text1" w:themeTint="FF" w:themeShade="FF"/>
          <w:sz w:val="22"/>
          <w:szCs w:val="22"/>
          <w:highlight w:val="yellow"/>
        </w:rPr>
        <w:t xml:space="preserve"> or by appointment</w:t>
      </w:r>
      <w:r w:rsidRPr="11A63958" w:rsidR="5D9255C5">
        <w:rPr>
          <w:color w:val="000000" w:themeColor="text1" w:themeTint="FF" w:themeShade="FF"/>
          <w:sz w:val="22"/>
          <w:szCs w:val="22"/>
          <w:highlight w:val="yellow"/>
        </w:rPr>
        <w:t>)</w:t>
      </w:r>
      <w:r w:rsidRPr="11A63958" w:rsidR="5D9255C5">
        <w:rPr>
          <w:color w:val="000000" w:themeColor="text1" w:themeTint="FF" w:themeShade="FF"/>
          <w:sz w:val="22"/>
          <w:szCs w:val="22"/>
        </w:rPr>
        <w:t xml:space="preserve"> </w:t>
      </w:r>
      <w:r>
        <w:tab/>
      </w:r>
      <w:r>
        <w:tab/>
      </w:r>
    </w:p>
    <w:p w:rsidRPr="00AB571A" w:rsidR="007C309C" w:rsidP="2A20D23B" w:rsidRDefault="007C309C" w14:paraId="4BC83736" w14:textId="630D2717">
      <w:pPr>
        <w:ind w:left="720" w:firstLine="720"/>
        <w:rPr>
          <w:color w:val="000000" w:themeColor="text1"/>
          <w:sz w:val="22"/>
          <w:szCs w:val="22"/>
        </w:rPr>
      </w:pPr>
      <w:r>
        <w:tab/>
      </w:r>
      <w:r>
        <w:tab/>
      </w:r>
      <w:r>
        <w:tab/>
      </w:r>
      <w:r>
        <w:tab/>
      </w:r>
      <w:r>
        <w:tab/>
      </w:r>
    </w:p>
    <w:p w:rsidR="2A20D23B" w:rsidP="2A20D23B" w:rsidRDefault="00542791" w14:paraId="5CB0F933" w14:textId="0312AD62">
      <w:pPr>
        <w:rPr>
          <w:color w:val="000000" w:themeColor="text1"/>
          <w:sz w:val="22"/>
          <w:szCs w:val="22"/>
        </w:rPr>
      </w:pPr>
      <w:r w:rsidRPr="00AB571A">
        <w:rPr>
          <w:rFonts w:eastAsia="Calibri"/>
          <w:noProof/>
          <w:color w:val="000000" w:themeColor="text1"/>
          <w:sz w:val="22"/>
          <w:szCs w:val="22"/>
        </w:rPr>
        <mc:AlternateContent>
          <mc:Choice Requires="wps">
            <w:drawing>
              <wp:anchor distT="4294967295" distB="4294967295" distL="114300" distR="114300" simplePos="0" relativeHeight="251658241" behindDoc="0" locked="0" layoutInCell="0" allowOverlap="1" wp14:anchorId="7E923FD2" wp14:editId="4BA75679">
                <wp:simplePos x="0" y="0"/>
                <wp:positionH relativeFrom="column">
                  <wp:posOffset>0</wp:posOffset>
                </wp:positionH>
                <wp:positionV relativeFrom="paragraph">
                  <wp:posOffset>18415</wp:posOffset>
                </wp:positionV>
                <wp:extent cx="6309360" cy="0"/>
                <wp:effectExtent l="0" t="19050" r="34290" b="19050"/>
                <wp:wrapNone/>
                <wp:docPr id="132967418" name="Straight Connector 132967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2F889FD3">
              <v:line id="Straight Connector 132967418"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2.25pt" from="0,1.45pt" to="496.8pt,1.45pt" w14:anchorId="25412F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"/>
            </w:pict>
          </mc:Fallback>
        </mc:AlternateContent>
      </w:r>
    </w:p>
    <w:p w:rsidR="00542791" w:rsidP="00542791" w:rsidRDefault="00542791" w14:paraId="7A52CC6C" w14:textId="77777777">
      <w:pPr>
        <w:widowControl w:val="0"/>
        <w:rPr>
          <w:b/>
          <w:bCs/>
          <w:color w:val="E97132" w:themeColor="accent2"/>
          <w:sz w:val="22"/>
          <w:szCs w:val="22"/>
        </w:rPr>
      </w:pPr>
    </w:p>
    <w:p w:rsidRPr="00542791" w:rsidR="00542791" w:rsidP="00542791" w:rsidRDefault="00542791" w14:paraId="39DA3CCE" w14:textId="123AF196">
      <w:pPr>
        <w:widowControl w:val="0"/>
        <w:rPr>
          <w:b/>
          <w:color w:val="E97132" w:themeColor="accent2"/>
          <w:sz w:val="22"/>
          <w:szCs w:val="22"/>
        </w:rPr>
      </w:pPr>
      <w:r w:rsidRPr="00542791">
        <w:rPr>
          <w:b/>
          <w:bCs/>
          <w:color w:val="E97132" w:themeColor="accent2"/>
          <w:sz w:val="22"/>
          <w:szCs w:val="22"/>
        </w:rPr>
        <w:t>COURSE DESCRIPTION</w:t>
      </w:r>
      <w:r w:rsidRPr="00542791">
        <w:rPr>
          <w:b/>
          <w:color w:val="E97132" w:themeColor="accent2"/>
          <w:sz w:val="22"/>
          <w:szCs w:val="22"/>
        </w:rPr>
        <w:t> </w:t>
      </w:r>
    </w:p>
    <w:p w:rsidRPr="00542791" w:rsidR="00542791" w:rsidP="00542791" w:rsidRDefault="00542791" w14:paraId="045B77CB" w14:textId="77777777">
      <w:pPr>
        <w:widowControl w:val="0"/>
        <w:rPr>
          <w:b/>
          <w:color w:val="000000" w:themeColor="text1"/>
          <w:sz w:val="22"/>
          <w:szCs w:val="22"/>
        </w:rPr>
      </w:pPr>
      <w:r w:rsidRPr="00542791">
        <w:rPr>
          <w:b/>
          <w:color w:val="000000" w:themeColor="text1"/>
          <w:sz w:val="22"/>
          <w:szCs w:val="22"/>
        </w:rPr>
        <w:t> </w:t>
      </w:r>
    </w:p>
    <w:p w:rsidRPr="00542791" w:rsidR="00542791" w:rsidP="00542791" w:rsidRDefault="00542791" w14:paraId="440F48C3" w14:textId="6EFDC40C">
      <w:pPr>
        <w:widowControl w:val="0"/>
        <w:rPr>
          <w:bCs/>
          <w:color w:val="000000" w:themeColor="text1"/>
          <w:sz w:val="22"/>
          <w:szCs w:val="22"/>
        </w:rPr>
      </w:pPr>
      <w:r w:rsidRPr="00542791">
        <w:rPr>
          <w:bCs/>
          <w:color w:val="000000" w:themeColor="text1"/>
          <w:sz w:val="22"/>
          <w:szCs w:val="22"/>
        </w:rPr>
        <w:t xml:space="preserve">Communication as Critical Inquiry (COM 110) improves students’ abilities to express and </w:t>
      </w:r>
      <w:r w:rsidR="00B11E83">
        <w:rPr>
          <w:bCs/>
          <w:color w:val="000000" w:themeColor="text1"/>
          <w:sz w:val="22"/>
          <w:szCs w:val="22"/>
        </w:rPr>
        <w:t>interact with</w:t>
      </w:r>
      <w:r w:rsidRPr="00542791">
        <w:rPr>
          <w:bCs/>
          <w:color w:val="000000" w:themeColor="text1"/>
          <w:sz w:val="22"/>
          <w:szCs w:val="22"/>
        </w:rPr>
        <w:t xml:space="preserve"> others in various communication settings. Effective oral communication is viewed as an essential life skill that every person must possess to function</w:t>
      </w:r>
      <w:r w:rsidR="00DD7FE4">
        <w:rPr>
          <w:bCs/>
          <w:color w:val="000000" w:themeColor="text1"/>
          <w:sz w:val="22"/>
          <w:szCs w:val="22"/>
        </w:rPr>
        <w:t xml:space="preserve"> and thrive</w:t>
      </w:r>
      <w:r w:rsidRPr="00542791">
        <w:rPr>
          <w:bCs/>
          <w:color w:val="000000" w:themeColor="text1"/>
          <w:sz w:val="22"/>
          <w:szCs w:val="22"/>
        </w:rPr>
        <w:t>. Th</w:t>
      </w:r>
      <w:r w:rsidR="00DD7FE4">
        <w:rPr>
          <w:bCs/>
          <w:color w:val="000000" w:themeColor="text1"/>
          <w:sz w:val="22"/>
          <w:szCs w:val="22"/>
        </w:rPr>
        <w:t>is</w:t>
      </w:r>
      <w:r w:rsidRPr="00542791">
        <w:rPr>
          <w:bCs/>
          <w:color w:val="000000" w:themeColor="text1"/>
          <w:sz w:val="22"/>
          <w:szCs w:val="22"/>
        </w:rPr>
        <w:t xml:space="preserve"> course emphasizes participation in a variety of communication processes</w:t>
      </w:r>
      <w:r w:rsidR="000B5D48">
        <w:rPr>
          <w:bCs/>
          <w:color w:val="000000" w:themeColor="text1"/>
          <w:sz w:val="22"/>
          <w:szCs w:val="22"/>
        </w:rPr>
        <w:t xml:space="preserve"> -- to</w:t>
      </w:r>
      <w:r w:rsidRPr="00542791">
        <w:rPr>
          <w:bCs/>
          <w:color w:val="000000" w:themeColor="text1"/>
          <w:sz w:val="22"/>
          <w:szCs w:val="22"/>
        </w:rPr>
        <w:t xml:space="preserve"> develop, reinforce, and evaluate skills appropriate for public, small group, and interpersonal settings. The course content and experiences will enable students to assume their responsibilities as speaker-listener-critic in a culturally diverse world. In short, the course is designed to make students competent, ethical, critical, confident, and information literate communicators. </w:t>
      </w:r>
    </w:p>
    <w:p w:rsidRPr="00AB571A" w:rsidR="007C309C" w:rsidP="007C309C" w:rsidRDefault="007C309C" w14:paraId="5AFAFAD7" w14:textId="77777777">
      <w:pPr>
        <w:widowControl w:val="0"/>
        <w:rPr>
          <w:b/>
          <w:color w:val="000000" w:themeColor="text1"/>
          <w:sz w:val="22"/>
          <w:szCs w:val="22"/>
        </w:rPr>
      </w:pPr>
    </w:p>
    <w:p w:rsidRPr="00E34C32" w:rsidR="00E34C32" w:rsidP="7F4EB355" w:rsidRDefault="007C309C" w14:paraId="6E53C75B" w14:textId="1B945C56">
      <w:pPr>
        <w:widowControl w:val="0"/>
        <w:outlineLvl w:val="0"/>
        <w:rPr>
          <w:b w:val="1"/>
          <w:bCs w:val="1"/>
          <w:color w:val="E97132" w:themeColor="accent2"/>
          <w:sz w:val="22"/>
          <w:szCs w:val="22"/>
        </w:rPr>
      </w:pPr>
      <w:r w:rsidRPr="7F4EB355" w:rsidR="007C309C">
        <w:rPr>
          <w:b w:val="1"/>
          <w:bCs w:val="1"/>
          <w:color w:val="E97132" w:themeColor="accent2" w:themeTint="FF" w:themeShade="FF"/>
          <w:sz w:val="22"/>
          <w:szCs w:val="22"/>
        </w:rPr>
        <w:t>TEXTS</w:t>
      </w:r>
      <w:r w:rsidRPr="7F4EB355" w:rsidR="3AE5E2FD">
        <w:rPr>
          <w:b w:val="1"/>
          <w:bCs w:val="1"/>
          <w:color w:val="E97132" w:themeColor="accent2" w:themeTint="FF" w:themeShade="FF"/>
          <w:sz w:val="22"/>
          <w:szCs w:val="22"/>
        </w:rPr>
        <w:t xml:space="preserve"> (Course Material)</w:t>
      </w:r>
    </w:p>
    <w:p w:rsidR="00E34C32" w:rsidP="007C309C" w:rsidRDefault="00E34C32" w14:paraId="0565ECAD" w14:textId="77777777">
      <w:pPr>
        <w:ind w:left="360" w:hanging="360"/>
        <w:rPr>
          <w:color w:val="000000" w:themeColor="text1"/>
          <w:sz w:val="22"/>
          <w:szCs w:val="22"/>
        </w:rPr>
      </w:pPr>
    </w:p>
    <w:p w:rsidRPr="00AB571A" w:rsidR="007C309C" w:rsidP="007C309C" w:rsidRDefault="007C309C" w14:paraId="6E8500BE" w14:textId="2F665F62">
      <w:pPr>
        <w:ind w:left="360" w:hanging="360"/>
        <w:rPr>
          <w:color w:val="000000" w:themeColor="text1"/>
          <w:sz w:val="22"/>
          <w:szCs w:val="22"/>
        </w:rPr>
      </w:pPr>
      <w:r w:rsidRPr="00AB571A">
        <w:rPr>
          <w:color w:val="000000" w:themeColor="text1"/>
          <w:sz w:val="22"/>
          <w:szCs w:val="22"/>
        </w:rPr>
        <w:t xml:space="preserve">Simonds, C. J., Hunt, S. K., &amp; Simonds, B. K. (2018). </w:t>
      </w:r>
      <w:r w:rsidRPr="00AB571A">
        <w:rPr>
          <w:i/>
          <w:color w:val="000000" w:themeColor="text1"/>
          <w:sz w:val="22"/>
          <w:szCs w:val="22"/>
        </w:rPr>
        <w:t>Engaging communication.</w:t>
      </w:r>
      <w:r w:rsidRPr="00AB571A">
        <w:rPr>
          <w:iCs/>
          <w:color w:val="000000" w:themeColor="text1"/>
          <w:sz w:val="22"/>
          <w:szCs w:val="22"/>
        </w:rPr>
        <w:t xml:space="preserve"> (Top Hat </w:t>
      </w:r>
      <w:proofErr w:type="spellStart"/>
      <w:r w:rsidRPr="00AB571A">
        <w:rPr>
          <w:iCs/>
          <w:color w:val="000000" w:themeColor="text1"/>
          <w:sz w:val="22"/>
          <w:szCs w:val="22"/>
        </w:rPr>
        <w:t>ebook</w:t>
      </w:r>
      <w:proofErr w:type="spellEnd"/>
      <w:r w:rsidRPr="00AB571A">
        <w:rPr>
          <w:iCs/>
          <w:color w:val="000000" w:themeColor="text1"/>
          <w:sz w:val="22"/>
          <w:szCs w:val="22"/>
        </w:rPr>
        <w:t xml:space="preserve"> version).</w:t>
      </w:r>
      <w:r w:rsidRPr="00AB571A">
        <w:rPr>
          <w:i/>
          <w:color w:val="000000" w:themeColor="text1"/>
          <w:sz w:val="22"/>
          <w:szCs w:val="22"/>
        </w:rPr>
        <w:t xml:space="preserve"> </w:t>
      </w:r>
      <w:r w:rsidRPr="00AB571A">
        <w:rPr>
          <w:color w:val="000000" w:themeColor="text1"/>
          <w:sz w:val="22"/>
          <w:szCs w:val="22"/>
        </w:rPr>
        <w:t xml:space="preserve">Fountainhead Press.  </w:t>
      </w:r>
    </w:p>
    <w:p w:rsidRPr="00AB571A" w:rsidR="007C309C" w:rsidP="007C309C" w:rsidRDefault="007C309C" w14:paraId="7F7A68D0" w14:textId="77777777">
      <w:pPr>
        <w:ind w:left="720" w:hanging="720"/>
        <w:rPr>
          <w:color w:val="000000" w:themeColor="text1"/>
          <w:sz w:val="22"/>
          <w:szCs w:val="22"/>
        </w:rPr>
      </w:pPr>
    </w:p>
    <w:p w:rsidRPr="00AB571A" w:rsidR="007C309C" w:rsidP="007C309C" w:rsidRDefault="007C309C" w14:paraId="1613F411" w14:textId="77777777">
      <w:pPr>
        <w:widowControl w:val="0"/>
        <w:rPr>
          <w:rFonts w:eastAsia="Calibri"/>
          <w:i/>
          <w:iCs/>
          <w:color w:val="000000" w:themeColor="text1"/>
          <w:sz w:val="22"/>
          <w:szCs w:val="22"/>
        </w:rPr>
      </w:pPr>
      <w:r w:rsidRPr="00AB571A">
        <w:rPr>
          <w:rFonts w:eastAsia="Calibri"/>
          <w:color w:val="000000" w:themeColor="text1"/>
          <w:sz w:val="22"/>
          <w:szCs w:val="22"/>
        </w:rPr>
        <w:t xml:space="preserve">Simonds, C. J., Hooker, J. F., Hunt, S. K., &amp; Kaufmann, J. J. (2025). </w:t>
      </w:r>
      <w:r w:rsidRPr="00AB571A">
        <w:rPr>
          <w:rFonts w:eastAsia="Calibri"/>
          <w:i/>
          <w:iCs/>
          <w:color w:val="000000" w:themeColor="text1"/>
          <w:sz w:val="22"/>
          <w:szCs w:val="22"/>
        </w:rPr>
        <w:t xml:space="preserve">Communication as critical inquiry: </w:t>
      </w:r>
    </w:p>
    <w:p w:rsidRPr="00AB571A" w:rsidR="007C309C" w:rsidP="007C309C" w:rsidRDefault="007C309C" w14:paraId="1686F76F" w14:textId="77777777">
      <w:pPr>
        <w:widowControl w:val="0"/>
        <w:ind w:firstLine="720"/>
        <w:rPr>
          <w:rFonts w:eastAsia="Calibri"/>
          <w:color w:val="000000" w:themeColor="text1"/>
          <w:sz w:val="22"/>
          <w:szCs w:val="22"/>
        </w:rPr>
      </w:pPr>
      <w:r w:rsidRPr="00AB571A">
        <w:rPr>
          <w:rFonts w:eastAsia="Calibri"/>
          <w:i/>
          <w:iCs/>
          <w:color w:val="000000" w:themeColor="text1"/>
          <w:sz w:val="22"/>
          <w:szCs w:val="22"/>
        </w:rPr>
        <w:t xml:space="preserve">Student workbook. </w:t>
      </w:r>
      <w:r w:rsidRPr="00AB571A">
        <w:rPr>
          <w:rFonts w:eastAsia="Calibri"/>
          <w:color w:val="000000" w:themeColor="text1"/>
          <w:sz w:val="22"/>
          <w:szCs w:val="22"/>
        </w:rPr>
        <w:t xml:space="preserve">Stipes Publishing.  </w:t>
      </w:r>
    </w:p>
    <w:p w:rsidRPr="00AB571A" w:rsidR="007C309C" w:rsidP="007C309C" w:rsidRDefault="007C309C" w14:paraId="52CF2D32" w14:textId="77777777">
      <w:pPr>
        <w:widowControl w:val="0"/>
        <w:ind w:firstLine="720"/>
        <w:rPr>
          <w:rFonts w:eastAsia="Calibri"/>
          <w:color w:val="000000" w:themeColor="text1"/>
          <w:sz w:val="22"/>
          <w:szCs w:val="22"/>
        </w:rPr>
      </w:pPr>
    </w:p>
    <w:p w:rsidRPr="00E34C32" w:rsidR="007C309C" w:rsidP="7F4EB355" w:rsidRDefault="007C309C" w14:paraId="7105C921" w14:textId="0B93A567">
      <w:pPr>
        <w:rPr>
          <w:rFonts w:eastAsia="Calibri"/>
          <w:b w:val="1"/>
          <w:bCs w:val="1"/>
          <w:color w:val="E97132" w:themeColor="accent2"/>
          <w:sz w:val="22"/>
          <w:szCs w:val="22"/>
        </w:rPr>
      </w:pPr>
      <w:r w:rsidRPr="41B7A6AD" w:rsidR="3A70E9C4">
        <w:rPr>
          <w:rFonts w:eastAsia="Calibri"/>
          <w:b w:val="1"/>
          <w:bCs w:val="1"/>
          <w:color w:val="E97032"/>
          <w:sz w:val="22"/>
          <w:szCs w:val="22"/>
        </w:rPr>
        <w:t>^</w:t>
      </w:r>
      <w:r w:rsidRPr="41B7A6AD" w:rsidR="007C309C">
        <w:rPr>
          <w:rFonts w:eastAsia="Calibri"/>
          <w:b w:val="1"/>
          <w:bCs w:val="1"/>
          <w:color w:val="E97032"/>
          <w:sz w:val="22"/>
          <w:szCs w:val="22"/>
        </w:rPr>
        <w:t>COURSE MATERIAL</w:t>
      </w:r>
      <w:r w:rsidRPr="41B7A6AD" w:rsidR="3B92EBB4">
        <w:rPr>
          <w:rFonts w:eastAsia="Calibri"/>
          <w:b w:val="1"/>
          <w:bCs w:val="1"/>
          <w:color w:val="E97032"/>
          <w:sz w:val="22"/>
          <w:szCs w:val="22"/>
        </w:rPr>
        <w:t xml:space="preserve"> DETAILS</w:t>
      </w:r>
      <w:r>
        <w:br/>
      </w:r>
    </w:p>
    <w:p w:rsidR="000508B6" w:rsidP="41B7A6AD" w:rsidRDefault="007C309C" w14:paraId="7EEFBE83" w14:textId="04AA3AEA">
      <w:pPr>
        <w:rPr>
          <w:rFonts w:ascii="Times New Roman" w:hAnsi="Times New Roman" w:eastAsia="Times New Roman" w:cs="Times New Roman"/>
          <w:noProof w:val="0"/>
          <w:sz w:val="22"/>
          <w:szCs w:val="22"/>
          <w:lang w:val="en-US"/>
        </w:rPr>
      </w:pPr>
      <w:r w:rsidRPr="41B7A6AD" w:rsidR="12000D3A">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COM 110 Top Hat eBook</w:t>
      </w:r>
      <w:r w:rsidRPr="41B7A6AD" w:rsidR="12000D3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You are required to have an eBook for COM 110, which you will access through the interactive platform Top Hat. This platform will allow you to engage with the textbook and complete assignments for the course. You will receive an invitation from Top Hat to register your book with your section of the course. You may purchase eBook access directly from Top Hat or at the bookstores.</w:t>
      </w:r>
    </w:p>
    <w:p w:rsidR="000508B6" w:rsidP="41B7A6AD" w:rsidRDefault="007C309C" w14:paraId="7B7CE55E" w14:textId="605635D3">
      <w:pPr>
        <w:pStyle w:val="Normal"/>
        <w:rPr>
          <w:rFonts w:eastAsia="Calibri"/>
          <w:color w:val="000000" w:themeColor="text1"/>
          <w:sz w:val="22"/>
          <w:szCs w:val="22"/>
        </w:rPr>
      </w:pPr>
      <w:r>
        <w:br/>
      </w:r>
      <w:r w:rsidRPr="41B7A6AD" w:rsidR="007C309C">
        <w:rPr>
          <w:rFonts w:eastAsia="Calibri"/>
          <w:b w:val="1"/>
          <w:bCs w:val="1"/>
          <w:color w:val="000000" w:themeColor="text1" w:themeTint="FF" w:themeShade="FF"/>
          <w:sz w:val="22"/>
          <w:szCs w:val="22"/>
        </w:rPr>
        <w:t xml:space="preserve">Workbook Purchasing Procedures. </w:t>
      </w:r>
      <w:r w:rsidRPr="41B7A6AD" w:rsidR="007C309C">
        <w:rPr>
          <w:rFonts w:eastAsia="Calibri"/>
          <w:color w:val="000000" w:themeColor="text1" w:themeTint="FF" w:themeShade="FF"/>
          <w:sz w:val="22"/>
          <w:szCs w:val="22"/>
        </w:rPr>
        <w:t xml:space="preserve">Students will purchase </w:t>
      </w:r>
      <w:r w:rsidRPr="41B7A6AD" w:rsidR="003B435B">
        <w:rPr>
          <w:rFonts w:eastAsia="Calibri"/>
          <w:color w:val="000000" w:themeColor="text1" w:themeTint="FF" w:themeShade="FF"/>
          <w:sz w:val="22"/>
          <w:szCs w:val="22"/>
        </w:rPr>
        <w:t xml:space="preserve">a physical </w:t>
      </w:r>
      <w:r w:rsidRPr="41B7A6AD" w:rsidR="007C309C">
        <w:rPr>
          <w:rFonts w:eastAsia="Calibri"/>
          <w:color w:val="000000" w:themeColor="text1" w:themeTint="FF" w:themeShade="FF"/>
          <w:sz w:val="22"/>
          <w:szCs w:val="22"/>
        </w:rPr>
        <w:t xml:space="preserve">student workbook (COM 110 Communication as Critical Inquiry) from the publisher, Stipes, who will then mail the workbook directly to you. </w:t>
      </w:r>
    </w:p>
    <w:p w:rsidR="000508B6" w:rsidP="007C309C" w:rsidRDefault="000508B6" w14:paraId="7CDAAA82" w14:textId="77777777">
      <w:pPr>
        <w:rPr>
          <w:rFonts w:eastAsia="Calibri"/>
          <w:color w:val="000000" w:themeColor="text1"/>
          <w:sz w:val="22"/>
          <w:szCs w:val="22"/>
        </w:rPr>
      </w:pPr>
    </w:p>
    <w:p w:rsidRPr="000508B6" w:rsidR="007C309C" w:rsidP="001409D6" w:rsidRDefault="000508B6" w14:paraId="4DEBB6CE" w14:textId="4A56E102">
      <w:pPr>
        <w:ind w:left="720"/>
        <w:rPr>
          <w:rFonts w:eastAsia="Calibri"/>
          <w:b/>
          <w:color w:val="000000" w:themeColor="text1"/>
          <w:sz w:val="22"/>
          <w:szCs w:val="22"/>
        </w:rPr>
      </w:pPr>
      <w:r>
        <w:rPr>
          <w:rFonts w:eastAsia="Calibri"/>
          <w:b/>
          <w:bCs/>
          <w:color w:val="000000" w:themeColor="text1"/>
          <w:sz w:val="22"/>
          <w:szCs w:val="22"/>
        </w:rPr>
        <w:t>O</w:t>
      </w:r>
      <w:r w:rsidRPr="000508B6" w:rsidR="007C309C">
        <w:rPr>
          <w:rFonts w:eastAsia="Calibri"/>
          <w:b/>
          <w:bCs/>
          <w:color w:val="000000" w:themeColor="text1"/>
          <w:sz w:val="22"/>
          <w:szCs w:val="22"/>
        </w:rPr>
        <w:t>rder at the following address</w:t>
      </w:r>
      <w:r w:rsidRPr="00AB571A" w:rsidR="007C309C">
        <w:rPr>
          <w:rFonts w:eastAsia="Calibri"/>
          <w:color w:val="000000" w:themeColor="text1"/>
          <w:sz w:val="22"/>
          <w:szCs w:val="22"/>
        </w:rPr>
        <w:t xml:space="preserve">: </w:t>
      </w:r>
      <w:hyperlink w:history="1" r:id="rId11">
        <w:r w:rsidRPr="00475E9E">
          <w:rPr>
            <w:rStyle w:val="Hyperlink"/>
            <w:rFonts w:eastAsia="Calibri"/>
            <w:szCs w:val="22"/>
          </w:rPr>
          <w:t>https://buy.stipes.com/products/isu-com-110-fa25</w:t>
        </w:r>
      </w:hyperlink>
    </w:p>
    <w:p w:rsidR="000508B6" w:rsidP="001409D6" w:rsidRDefault="000508B6" w14:paraId="64FE9DA6" w14:textId="77777777">
      <w:pPr>
        <w:ind w:left="720"/>
        <w:rPr>
          <w:rFonts w:eastAsia="Calibri"/>
          <w:color w:val="000000" w:themeColor="text1"/>
          <w:sz w:val="22"/>
          <w:szCs w:val="22"/>
        </w:rPr>
      </w:pPr>
    </w:p>
    <w:p w:rsidR="007C309C" w:rsidP="001409D6" w:rsidRDefault="007C309C" w14:paraId="66D0D314" w14:textId="73045F95">
      <w:pPr>
        <w:ind w:left="720"/>
        <w:rPr>
          <w:rFonts w:eastAsia="Calibri"/>
          <w:color w:val="000000" w:themeColor="text1"/>
          <w:sz w:val="22"/>
          <w:szCs w:val="22"/>
        </w:rPr>
      </w:pPr>
      <w:r w:rsidRPr="00AB571A">
        <w:rPr>
          <w:rFonts w:eastAsia="Calibri"/>
          <w:color w:val="000000" w:themeColor="text1"/>
          <w:sz w:val="22"/>
          <w:szCs w:val="22"/>
        </w:rPr>
        <w:t xml:space="preserve">The packet will cost $39.95 plus tax and shipping. </w:t>
      </w:r>
      <w:r w:rsidRPr="000508B6">
        <w:rPr>
          <w:rFonts w:eastAsia="Calibri"/>
          <w:color w:val="000000" w:themeColor="text1"/>
          <w:sz w:val="22"/>
          <w:szCs w:val="22"/>
          <w:highlight w:val="yellow"/>
        </w:rPr>
        <w:t xml:space="preserve">When you order, be sure to include the </w:t>
      </w:r>
      <w:r w:rsidRPr="000508B6">
        <w:rPr>
          <w:rFonts w:eastAsia="Calibri"/>
          <w:b/>
          <w:bCs/>
          <w:color w:val="000000" w:themeColor="text1"/>
          <w:sz w:val="22"/>
          <w:szCs w:val="22"/>
          <w:highlight w:val="yellow"/>
        </w:rPr>
        <w:t>billing address</w:t>
      </w:r>
      <w:r w:rsidRPr="000508B6">
        <w:rPr>
          <w:rFonts w:eastAsia="Calibri"/>
          <w:color w:val="000000" w:themeColor="text1"/>
          <w:sz w:val="22"/>
          <w:szCs w:val="22"/>
          <w:highlight w:val="yellow"/>
        </w:rPr>
        <w:t xml:space="preserve"> for the credit</w:t>
      </w:r>
      <w:r w:rsidR="00FE3A39">
        <w:rPr>
          <w:rFonts w:eastAsia="Calibri"/>
          <w:color w:val="000000" w:themeColor="text1"/>
          <w:sz w:val="22"/>
          <w:szCs w:val="22"/>
          <w:highlight w:val="yellow"/>
        </w:rPr>
        <w:t>/debit</w:t>
      </w:r>
      <w:r w:rsidRPr="000508B6">
        <w:rPr>
          <w:rFonts w:eastAsia="Calibri"/>
          <w:color w:val="000000" w:themeColor="text1"/>
          <w:sz w:val="22"/>
          <w:szCs w:val="22"/>
          <w:highlight w:val="yellow"/>
        </w:rPr>
        <w:t xml:space="preserve"> card you are using </w:t>
      </w:r>
      <w:proofErr w:type="gramStart"/>
      <w:r w:rsidRPr="000508B6">
        <w:rPr>
          <w:rFonts w:eastAsia="Calibri"/>
          <w:color w:val="000000" w:themeColor="text1"/>
          <w:sz w:val="22"/>
          <w:szCs w:val="22"/>
          <w:highlight w:val="yellow"/>
        </w:rPr>
        <w:t>and also</w:t>
      </w:r>
      <w:proofErr w:type="gramEnd"/>
      <w:r w:rsidRPr="000508B6">
        <w:rPr>
          <w:rFonts w:eastAsia="Calibri"/>
          <w:color w:val="000000" w:themeColor="text1"/>
          <w:sz w:val="22"/>
          <w:szCs w:val="22"/>
          <w:highlight w:val="yellow"/>
        </w:rPr>
        <w:t xml:space="preserve"> the </w:t>
      </w:r>
      <w:r w:rsidRPr="000508B6">
        <w:rPr>
          <w:rFonts w:eastAsia="Calibri"/>
          <w:b/>
          <w:bCs/>
          <w:color w:val="000000" w:themeColor="text1"/>
          <w:sz w:val="22"/>
          <w:szCs w:val="22"/>
          <w:highlight w:val="yellow"/>
        </w:rPr>
        <w:t>shipping address</w:t>
      </w:r>
      <w:r w:rsidRPr="000508B6">
        <w:rPr>
          <w:rFonts w:eastAsia="Calibri"/>
          <w:color w:val="000000" w:themeColor="text1"/>
          <w:sz w:val="22"/>
          <w:szCs w:val="22"/>
          <w:highlight w:val="yellow"/>
        </w:rPr>
        <w:t xml:space="preserve"> for where you want the workbook sent.</w:t>
      </w:r>
      <w:r w:rsidRPr="00AB571A">
        <w:rPr>
          <w:rFonts w:eastAsia="Calibri"/>
          <w:color w:val="000000" w:themeColor="text1"/>
          <w:sz w:val="22"/>
          <w:szCs w:val="22"/>
        </w:rPr>
        <w:t xml:space="preserve"> If you have any issues with this process, please contact the publisher directly at </w:t>
      </w:r>
      <w:hyperlink r:id="rId12">
        <w:r w:rsidRPr="00AB571A">
          <w:rPr>
            <w:rStyle w:val="Hyperlink"/>
            <w:rFonts w:eastAsia="Calibri"/>
            <w:color w:val="000000" w:themeColor="text1"/>
            <w:szCs w:val="22"/>
          </w:rPr>
          <w:t>orders@stipes.com</w:t>
        </w:r>
      </w:hyperlink>
      <w:r w:rsidRPr="00AB571A">
        <w:rPr>
          <w:rFonts w:eastAsia="Calibri"/>
          <w:color w:val="000000" w:themeColor="text1"/>
          <w:sz w:val="22"/>
          <w:szCs w:val="22"/>
        </w:rPr>
        <w:t xml:space="preserve"> </w:t>
      </w:r>
      <w:r w:rsidR="000508B6">
        <w:rPr>
          <w:rFonts w:eastAsia="Calibri"/>
          <w:color w:val="000000" w:themeColor="text1"/>
          <w:sz w:val="22"/>
          <w:szCs w:val="22"/>
        </w:rPr>
        <w:t xml:space="preserve"> </w:t>
      </w:r>
    </w:p>
    <w:p w:rsidR="00364ED6" w:rsidP="007C309C" w:rsidRDefault="00364ED6" w14:paraId="74B44E76" w14:textId="77777777">
      <w:pPr>
        <w:rPr>
          <w:rFonts w:eastAsia="Calibri"/>
          <w:color w:val="000000" w:themeColor="text1"/>
          <w:sz w:val="22"/>
          <w:szCs w:val="22"/>
        </w:rPr>
      </w:pPr>
    </w:p>
    <w:p w:rsidRPr="00364ED6" w:rsidR="00364ED6" w:rsidP="00364ED6" w:rsidRDefault="00364ED6" w14:paraId="48655D58" w14:textId="1D51DE11">
      <w:pPr>
        <w:rPr>
          <w:rFonts w:eastAsia="Calibri"/>
          <w:color w:val="000000" w:themeColor="text1"/>
          <w:sz w:val="22"/>
          <w:szCs w:val="22"/>
        </w:rPr>
      </w:pPr>
      <w:r w:rsidRPr="7F4EB355" w:rsidR="00364ED6">
        <w:rPr>
          <w:rFonts w:eastAsia="Calibri"/>
          <w:b w:val="1"/>
          <w:bCs w:val="1"/>
          <w:color w:val="000000" w:themeColor="text1" w:themeTint="FF" w:themeShade="FF"/>
          <w:sz w:val="22"/>
          <w:szCs w:val="22"/>
        </w:rPr>
        <w:t xml:space="preserve">Course Material Assistance. </w:t>
      </w:r>
      <w:r w:rsidRPr="7F4EB355" w:rsidR="00364ED6">
        <w:rPr>
          <w:rFonts w:eastAsia="Calibri"/>
          <w:color w:val="000000" w:themeColor="text1" w:themeTint="FF" w:themeShade="FF"/>
          <w:sz w:val="22"/>
          <w:szCs w:val="22"/>
        </w:rPr>
        <w:t>If you have concerns about being able to afford the materials for this class, there are options for you.  </w:t>
      </w:r>
    </w:p>
    <w:p w:rsidR="00364ED6" w:rsidP="48531BD1" w:rsidRDefault="00364ED6" w14:paraId="7785033D" w14:textId="519FC16D">
      <w:pPr>
        <w:numPr>
          <w:ilvl w:val="0"/>
          <w:numId w:val="3"/>
        </w:numPr>
        <w:rPr>
          <w:rFonts w:eastAsia="Calibri"/>
          <w:color w:val="000000" w:themeColor="text1" w:themeTint="FF" w:themeShade="FF"/>
          <w:sz w:val="22"/>
          <w:szCs w:val="22"/>
        </w:rPr>
      </w:pPr>
      <w:r w:rsidRPr="48531BD1" w:rsidR="00364ED6">
        <w:rPr>
          <w:rFonts w:eastAsia="Calibri"/>
          <w:color w:val="000000" w:themeColor="text1" w:themeTint="FF" w:themeShade="FF"/>
          <w:sz w:val="22"/>
          <w:szCs w:val="22"/>
        </w:rPr>
        <w:t>First, talk with your instructor. As early as possible, let your instructor know if the cost of the materials will be a barrier to your success in class. Your instructor will be able to point you to resources that may assist you.</w:t>
      </w:r>
      <w:r w:rsidRPr="48531BD1" w:rsidR="287AAF90">
        <w:rPr>
          <w:rFonts w:eastAsia="Calibri"/>
          <w:color w:val="000000" w:themeColor="text1" w:themeTint="FF" w:themeShade="FF"/>
          <w:sz w:val="22"/>
          <w:szCs w:val="22"/>
        </w:rPr>
        <w:t xml:space="preserve"> </w:t>
      </w:r>
      <w:r w:rsidRPr="48531BD1" w:rsidR="5348FFEE">
        <w:rPr>
          <w:rFonts w:eastAsia="Calibri"/>
          <w:color w:val="000000" w:themeColor="text1" w:themeTint="FF" w:themeShade="FF"/>
          <w:sz w:val="22"/>
          <w:szCs w:val="22"/>
        </w:rPr>
        <w:t>Course Material Assistance. If you have concerns about being able to afford the materials for this class,</w:t>
      </w:r>
      <w:r>
        <w:br/>
      </w:r>
      <w:r w:rsidRPr="48531BD1" w:rsidR="5348FFEE">
        <w:rPr>
          <w:rFonts w:eastAsia="Calibri"/>
          <w:color w:val="000000" w:themeColor="text1" w:themeTint="FF" w:themeShade="FF"/>
          <w:sz w:val="22"/>
          <w:szCs w:val="22"/>
        </w:rPr>
        <w:t>there are several options for you.</w:t>
      </w:r>
    </w:p>
    <w:p w:rsidR="00743CD4" w:rsidP="00743CD4" w:rsidRDefault="00743CD4" w14:paraId="3CF2279F" w14:textId="77777777">
      <w:pPr>
        <w:rPr>
          <w:rFonts w:eastAsia="Calibri"/>
          <w:b/>
          <w:bCs/>
          <w:color w:val="000000" w:themeColor="text1"/>
          <w:sz w:val="22"/>
          <w:szCs w:val="22"/>
        </w:rPr>
      </w:pPr>
    </w:p>
    <w:p w:rsidRPr="00743CD4" w:rsidR="00743CD4" w:rsidP="00743CD4" w:rsidRDefault="00743CD4" w14:paraId="26CCAA46" w14:textId="3319AD09">
      <w:pPr>
        <w:rPr>
          <w:rFonts w:eastAsia="Calibri"/>
          <w:color w:val="E97132" w:themeColor="accent2"/>
          <w:sz w:val="22"/>
          <w:szCs w:val="22"/>
        </w:rPr>
      </w:pPr>
      <w:r w:rsidRPr="3DAE3763" w:rsidR="00743CD4">
        <w:rPr>
          <w:rFonts w:eastAsia="Calibri"/>
          <w:b w:val="1"/>
          <w:bCs w:val="1"/>
          <w:color w:val="E97132" w:themeColor="accent2" w:themeTint="FF" w:themeShade="FF"/>
          <w:sz w:val="22"/>
          <w:szCs w:val="22"/>
        </w:rPr>
        <w:t>ABOUT</w:t>
      </w:r>
      <w:r w:rsidRPr="3DAE3763" w:rsidR="21358831">
        <w:rPr>
          <w:rFonts w:eastAsia="Calibri"/>
          <w:b w:val="1"/>
          <w:bCs w:val="1"/>
          <w:color w:val="E97132" w:themeColor="accent2" w:themeTint="FF" w:themeShade="FF"/>
          <w:sz w:val="22"/>
          <w:szCs w:val="22"/>
        </w:rPr>
        <w:t xml:space="preserve"> ME (</w:t>
      </w:r>
      <w:r w:rsidRPr="3DAE3763" w:rsidR="00743CD4">
        <w:rPr>
          <w:rFonts w:eastAsia="Calibri"/>
          <w:b w:val="1"/>
          <w:bCs w:val="1"/>
          <w:color w:val="E97132" w:themeColor="accent2" w:themeTint="FF" w:themeShade="FF"/>
          <w:sz w:val="22"/>
          <w:szCs w:val="22"/>
        </w:rPr>
        <w:t>MIRIAM</w:t>
      </w:r>
      <w:r w:rsidRPr="3DAE3763" w:rsidR="1F9D1703">
        <w:rPr>
          <w:rFonts w:eastAsia="Calibri"/>
          <w:b w:val="1"/>
          <w:bCs w:val="1"/>
          <w:color w:val="E97132" w:themeColor="accent2" w:themeTint="FF" w:themeShade="FF"/>
          <w:sz w:val="22"/>
          <w:szCs w:val="22"/>
        </w:rPr>
        <w:t>)</w:t>
      </w:r>
      <w:r w:rsidRPr="3DAE3763" w:rsidR="00743CD4">
        <w:rPr>
          <w:rFonts w:eastAsia="Calibri"/>
          <w:b w:val="1"/>
          <w:bCs w:val="1"/>
          <w:color w:val="E97132" w:themeColor="accent2" w:themeTint="FF" w:themeShade="FF"/>
          <w:sz w:val="22"/>
          <w:szCs w:val="22"/>
        </w:rPr>
        <w:t> </w:t>
      </w:r>
      <w:r w:rsidRPr="3DAE3763" w:rsidR="00743CD4">
        <w:rPr>
          <w:rFonts w:eastAsia="Calibri"/>
          <w:color w:val="E97132" w:themeColor="accent2" w:themeTint="FF" w:themeShade="FF"/>
          <w:sz w:val="22"/>
          <w:szCs w:val="22"/>
        </w:rPr>
        <w:t> </w:t>
      </w:r>
    </w:p>
    <w:p w:rsidRPr="00743CD4" w:rsidR="00743CD4" w:rsidP="00743CD4" w:rsidRDefault="00743CD4" w14:paraId="14ACFB9A" w14:textId="77777777">
      <w:pPr>
        <w:rPr>
          <w:rFonts w:eastAsia="Calibri"/>
          <w:color w:val="000000" w:themeColor="text1"/>
          <w:sz w:val="22"/>
          <w:szCs w:val="22"/>
        </w:rPr>
      </w:pPr>
      <w:r w:rsidRPr="00743CD4">
        <w:rPr>
          <w:rFonts w:eastAsia="Calibri"/>
          <w:color w:val="000000" w:themeColor="text1"/>
          <w:sz w:val="22"/>
          <w:szCs w:val="22"/>
        </w:rPr>
        <w:t> </w:t>
      </w:r>
    </w:p>
    <w:p w:rsidRPr="00743CD4" w:rsidR="00743CD4" w:rsidP="00743CD4" w:rsidRDefault="00743CD4" w14:paraId="4B3CF0F3" w14:textId="77777777">
      <w:pPr>
        <w:rPr>
          <w:rFonts w:eastAsia="Calibri"/>
          <w:color w:val="000000" w:themeColor="text1"/>
          <w:sz w:val="22"/>
          <w:szCs w:val="22"/>
        </w:rPr>
      </w:pPr>
      <w:r w:rsidRPr="00743CD4">
        <w:rPr>
          <w:rFonts w:eastAsia="Calibri"/>
          <w:b/>
          <w:bCs/>
          <w:color w:val="000000" w:themeColor="text1"/>
          <w:sz w:val="22"/>
          <w:szCs w:val="22"/>
        </w:rPr>
        <w:t>Communicating with Me</w:t>
      </w:r>
      <w:r w:rsidRPr="00743CD4">
        <w:rPr>
          <w:rFonts w:eastAsia="Calibri"/>
          <w:color w:val="000000" w:themeColor="text1"/>
          <w:sz w:val="22"/>
          <w:szCs w:val="22"/>
        </w:rPr>
        <w:t> </w:t>
      </w:r>
    </w:p>
    <w:p w:rsidRPr="00743CD4" w:rsidR="00743CD4" w:rsidP="00743CD4" w:rsidRDefault="00743CD4" w14:paraId="7BF48858" w14:textId="77777777">
      <w:pPr>
        <w:ind w:left="720"/>
        <w:rPr>
          <w:rFonts w:eastAsia="Calibri"/>
          <w:color w:val="000000" w:themeColor="text1"/>
          <w:sz w:val="22"/>
          <w:szCs w:val="22"/>
        </w:rPr>
      </w:pPr>
      <w:r w:rsidRPr="00743CD4">
        <w:rPr>
          <w:rFonts w:eastAsia="Calibri"/>
          <w:b/>
          <w:bCs/>
          <w:color w:val="000000" w:themeColor="text1"/>
          <w:sz w:val="22"/>
          <w:szCs w:val="22"/>
        </w:rPr>
        <w:t>Email Policy</w:t>
      </w:r>
      <w:r w:rsidRPr="00743CD4">
        <w:rPr>
          <w:rFonts w:eastAsia="Calibri"/>
          <w:color w:val="000000" w:themeColor="text1"/>
          <w:sz w:val="22"/>
          <w:szCs w:val="22"/>
        </w:rPr>
        <w:t>:  </w:t>
      </w:r>
    </w:p>
    <w:p w:rsidRPr="00743CD4" w:rsidR="00743CD4" w:rsidP="00515460" w:rsidRDefault="00743CD4" w14:paraId="6F1F91A6" w14:textId="4A6118B2">
      <w:pPr>
        <w:ind w:left="720" w:firstLine="720"/>
        <w:rPr>
          <w:rFonts w:eastAsia="Calibri"/>
          <w:color w:val="000000" w:themeColor="text1"/>
          <w:sz w:val="22"/>
          <w:szCs w:val="22"/>
        </w:rPr>
      </w:pPr>
      <w:r w:rsidRPr="00743CD4">
        <w:rPr>
          <w:rFonts w:eastAsia="Calibri"/>
          <w:color w:val="000000" w:themeColor="text1"/>
          <w:sz w:val="22"/>
          <w:szCs w:val="22"/>
        </w:rPr>
        <w:t xml:space="preserve">pls </w:t>
      </w:r>
      <w:proofErr w:type="spellStart"/>
      <w:r w:rsidRPr="00743CD4">
        <w:rPr>
          <w:rFonts w:eastAsia="Calibri"/>
          <w:color w:val="000000" w:themeColor="text1"/>
          <w:sz w:val="22"/>
          <w:szCs w:val="22"/>
        </w:rPr>
        <w:t>dont</w:t>
      </w:r>
      <w:proofErr w:type="spellEnd"/>
      <w:r w:rsidRPr="00743CD4">
        <w:rPr>
          <w:rFonts w:eastAsia="Calibri"/>
          <w:color w:val="000000" w:themeColor="text1"/>
          <w:sz w:val="22"/>
          <w:szCs w:val="22"/>
        </w:rPr>
        <w:t xml:space="preserve"> email like u txt.</w:t>
      </w:r>
      <w:r>
        <w:rPr>
          <w:rFonts w:eastAsia="Calibri"/>
          <w:color w:val="000000" w:themeColor="text1"/>
          <w:sz w:val="22"/>
          <w:szCs w:val="22"/>
        </w:rPr>
        <w:t xml:space="preserve"> </w:t>
      </w:r>
      <w:r w:rsidRPr="00743CD4">
        <w:rPr>
          <w:rFonts w:eastAsia="Calibri"/>
          <w:color w:val="000000" w:themeColor="text1"/>
          <w:sz w:val="22"/>
          <w:szCs w:val="22"/>
        </w:rPr>
        <w:t>  </w:t>
      </w:r>
    </w:p>
    <w:p w:rsidRPr="00743CD4" w:rsidR="00743CD4" w:rsidP="00743CD4" w:rsidRDefault="00743CD4" w14:paraId="29238CE9" w14:textId="77777777">
      <w:pPr>
        <w:ind w:left="720"/>
        <w:rPr>
          <w:rFonts w:eastAsia="Calibri"/>
          <w:color w:val="000000" w:themeColor="text1"/>
          <w:sz w:val="22"/>
          <w:szCs w:val="22"/>
        </w:rPr>
      </w:pPr>
      <w:r w:rsidRPr="00743CD4">
        <w:rPr>
          <w:rFonts w:eastAsia="Calibri"/>
          <w:color w:val="000000" w:themeColor="text1"/>
          <w:sz w:val="22"/>
          <w:szCs w:val="22"/>
          <w:highlight w:val="yellow"/>
        </w:rPr>
        <w:t>Emails should contain</w:t>
      </w:r>
      <w:r w:rsidRPr="00743CD4">
        <w:rPr>
          <w:rFonts w:eastAsia="Calibri"/>
          <w:color w:val="000000" w:themeColor="text1"/>
          <w:sz w:val="22"/>
          <w:szCs w:val="22"/>
        </w:rPr>
        <w:t>:  </w:t>
      </w:r>
    </w:p>
    <w:p w:rsidRPr="00743CD4" w:rsidR="00743CD4" w:rsidP="00743CD4" w:rsidRDefault="00743CD4" w14:paraId="53E18702" w14:textId="5DB29C01">
      <w:pPr>
        <w:numPr>
          <w:ilvl w:val="0"/>
          <w:numId w:val="4"/>
        </w:numPr>
        <w:tabs>
          <w:tab w:val="clear" w:pos="720"/>
          <w:tab w:val="num" w:pos="1440"/>
        </w:tabs>
        <w:ind w:left="1440"/>
        <w:rPr>
          <w:rFonts w:eastAsia="Calibri"/>
          <w:color w:val="000000" w:themeColor="text1"/>
          <w:sz w:val="22"/>
          <w:szCs w:val="22"/>
        </w:rPr>
      </w:pPr>
      <w:r w:rsidRPr="3DAE3763" w:rsidR="00743CD4">
        <w:rPr>
          <w:rFonts w:eastAsia="Calibri"/>
          <w:color w:val="000000" w:themeColor="text1" w:themeTint="FF" w:themeShade="FF"/>
          <w:sz w:val="22"/>
          <w:szCs w:val="22"/>
        </w:rPr>
        <w:t>SUBJECT LINE (class</w:t>
      </w:r>
      <w:r w:rsidRPr="3DAE3763" w:rsidR="00C746BD">
        <w:rPr>
          <w:rFonts w:eastAsia="Calibri"/>
          <w:color w:val="000000" w:themeColor="text1" w:themeTint="FF" w:themeShade="FF"/>
          <w:sz w:val="22"/>
          <w:szCs w:val="22"/>
        </w:rPr>
        <w:t>-</w:t>
      </w:r>
      <w:r w:rsidRPr="3DAE3763" w:rsidR="00743CD4">
        <w:rPr>
          <w:rFonts w:eastAsia="Calibri"/>
          <w:color w:val="000000" w:themeColor="text1" w:themeTint="FF" w:themeShade="FF"/>
          <w:sz w:val="22"/>
          <w:szCs w:val="22"/>
        </w:rPr>
        <w:t>section</w:t>
      </w:r>
      <w:r w:rsidRPr="3DAE3763" w:rsidR="3CC3800A">
        <w:rPr>
          <w:rFonts w:eastAsia="Calibri"/>
          <w:color w:val="000000" w:themeColor="text1" w:themeTint="FF" w:themeShade="FF"/>
          <w:sz w:val="22"/>
          <w:szCs w:val="22"/>
        </w:rPr>
        <w:t>:</w:t>
      </w:r>
      <w:r w:rsidRPr="3DAE3763" w:rsidR="00743CD4">
        <w:rPr>
          <w:rFonts w:eastAsia="Calibri"/>
          <w:color w:val="000000" w:themeColor="text1" w:themeTint="FF" w:themeShade="FF"/>
          <w:sz w:val="22"/>
          <w:szCs w:val="22"/>
        </w:rPr>
        <w:t xml:space="preserve"> topic)  </w:t>
      </w:r>
    </w:p>
    <w:p w:rsidRPr="00743CD4" w:rsidR="00743CD4" w:rsidP="00743CD4" w:rsidRDefault="00743CD4" w14:paraId="0E0532B1" w14:textId="6114392C">
      <w:pPr>
        <w:numPr>
          <w:ilvl w:val="0"/>
          <w:numId w:val="5"/>
        </w:numPr>
        <w:tabs>
          <w:tab w:val="num" w:pos="1440"/>
        </w:tabs>
        <w:ind w:left="1800"/>
        <w:rPr>
          <w:rFonts w:eastAsia="Calibri"/>
          <w:color w:val="000000" w:themeColor="text1"/>
          <w:sz w:val="22"/>
          <w:szCs w:val="22"/>
        </w:rPr>
      </w:pPr>
      <w:r w:rsidRPr="00743CD4">
        <w:rPr>
          <w:rFonts w:eastAsia="Calibri"/>
          <w:color w:val="000000" w:themeColor="text1"/>
          <w:sz w:val="22"/>
          <w:szCs w:val="22"/>
        </w:rPr>
        <w:t>Ex: COM 110</w:t>
      </w:r>
      <w:r w:rsidR="00C746BD">
        <w:rPr>
          <w:rFonts w:eastAsia="Calibri"/>
          <w:color w:val="000000" w:themeColor="text1"/>
          <w:sz w:val="22"/>
          <w:szCs w:val="22"/>
        </w:rPr>
        <w:t>-</w:t>
      </w:r>
      <w:r w:rsidR="00515460">
        <w:rPr>
          <w:rFonts w:eastAsia="Calibri"/>
          <w:color w:val="000000" w:themeColor="text1"/>
          <w:sz w:val="22"/>
          <w:szCs w:val="22"/>
        </w:rPr>
        <w:t xml:space="preserve">15: </w:t>
      </w:r>
      <w:r w:rsidRPr="00743CD4">
        <w:rPr>
          <w:rFonts w:eastAsia="Calibri"/>
          <w:color w:val="000000" w:themeColor="text1"/>
          <w:sz w:val="22"/>
          <w:szCs w:val="22"/>
        </w:rPr>
        <w:t>Group Speech Question </w:t>
      </w:r>
    </w:p>
    <w:p w:rsidRPr="00743CD4" w:rsidR="00743CD4" w:rsidP="00743CD4" w:rsidRDefault="00743CD4" w14:paraId="78767768" w14:textId="77777777">
      <w:pPr>
        <w:numPr>
          <w:ilvl w:val="0"/>
          <w:numId w:val="6"/>
        </w:numPr>
        <w:tabs>
          <w:tab w:val="clear" w:pos="720"/>
          <w:tab w:val="num" w:pos="1440"/>
        </w:tabs>
        <w:ind w:left="1440"/>
        <w:rPr>
          <w:rFonts w:eastAsia="Calibri"/>
          <w:color w:val="000000" w:themeColor="text1"/>
          <w:sz w:val="22"/>
          <w:szCs w:val="22"/>
        </w:rPr>
      </w:pPr>
      <w:r w:rsidRPr="00743CD4">
        <w:rPr>
          <w:rFonts w:eastAsia="Calibri"/>
          <w:color w:val="000000" w:themeColor="text1"/>
          <w:sz w:val="22"/>
          <w:szCs w:val="22"/>
        </w:rPr>
        <w:t>GREETING  </w:t>
      </w:r>
    </w:p>
    <w:p w:rsidRPr="00743CD4" w:rsidR="00743CD4" w:rsidP="00743CD4" w:rsidRDefault="00743CD4" w14:paraId="73CFB914" w14:textId="77777777">
      <w:pPr>
        <w:numPr>
          <w:ilvl w:val="0"/>
          <w:numId w:val="7"/>
        </w:numPr>
        <w:tabs>
          <w:tab w:val="num" w:pos="1440"/>
        </w:tabs>
        <w:ind w:left="1800"/>
        <w:rPr>
          <w:rFonts w:eastAsia="Calibri"/>
          <w:color w:val="000000" w:themeColor="text1"/>
          <w:sz w:val="22"/>
          <w:szCs w:val="22"/>
        </w:rPr>
      </w:pPr>
      <w:r w:rsidRPr="00743CD4">
        <w:rPr>
          <w:rFonts w:eastAsia="Calibri"/>
          <w:color w:val="000000" w:themeColor="text1"/>
          <w:sz w:val="22"/>
          <w:szCs w:val="22"/>
        </w:rPr>
        <w:t>Ex: Hi Miriam!  </w:t>
      </w:r>
    </w:p>
    <w:p w:rsidRPr="00743CD4" w:rsidR="00743CD4" w:rsidP="00743CD4" w:rsidRDefault="00743CD4" w14:paraId="02FC2E7A" w14:textId="77777777">
      <w:pPr>
        <w:numPr>
          <w:ilvl w:val="0"/>
          <w:numId w:val="8"/>
        </w:numPr>
        <w:tabs>
          <w:tab w:val="clear" w:pos="720"/>
          <w:tab w:val="num" w:pos="1440"/>
        </w:tabs>
        <w:ind w:left="1440"/>
        <w:rPr>
          <w:rFonts w:eastAsia="Calibri"/>
          <w:color w:val="000000" w:themeColor="text1"/>
          <w:sz w:val="22"/>
          <w:szCs w:val="22"/>
        </w:rPr>
      </w:pPr>
      <w:r w:rsidRPr="00743CD4">
        <w:rPr>
          <w:rFonts w:eastAsia="Calibri"/>
          <w:color w:val="000000" w:themeColor="text1"/>
          <w:sz w:val="22"/>
          <w:szCs w:val="22"/>
        </w:rPr>
        <w:t>A CLEAR, SPELL-CHECKED MESSAGE </w:t>
      </w:r>
    </w:p>
    <w:p w:rsidRPr="00743CD4" w:rsidR="00743CD4" w:rsidP="00743CD4" w:rsidRDefault="00743CD4" w14:paraId="1F8FBBB0" w14:textId="77777777">
      <w:pPr>
        <w:numPr>
          <w:ilvl w:val="0"/>
          <w:numId w:val="9"/>
        </w:numPr>
        <w:tabs>
          <w:tab w:val="num" w:pos="1440"/>
        </w:tabs>
        <w:ind w:left="1800"/>
        <w:rPr>
          <w:rFonts w:eastAsia="Calibri"/>
          <w:color w:val="000000" w:themeColor="text1"/>
          <w:sz w:val="22"/>
          <w:szCs w:val="22"/>
        </w:rPr>
      </w:pPr>
      <w:r w:rsidRPr="00743CD4">
        <w:rPr>
          <w:rFonts w:eastAsia="Calibri"/>
          <w:color w:val="000000" w:themeColor="text1"/>
          <w:sz w:val="22"/>
          <w:szCs w:val="22"/>
        </w:rPr>
        <w:t>Ex: I was wondering, is it okay if I use this visual for our group speech? </w:t>
      </w:r>
    </w:p>
    <w:p w:rsidRPr="00743CD4" w:rsidR="00743CD4" w:rsidP="00743CD4" w:rsidRDefault="00743CD4" w14:paraId="68201FB6" w14:textId="77777777">
      <w:pPr>
        <w:numPr>
          <w:ilvl w:val="0"/>
          <w:numId w:val="10"/>
        </w:numPr>
        <w:tabs>
          <w:tab w:val="clear" w:pos="720"/>
          <w:tab w:val="num" w:pos="1440"/>
        </w:tabs>
        <w:ind w:left="1440"/>
        <w:rPr>
          <w:rFonts w:eastAsia="Calibri"/>
          <w:color w:val="000000" w:themeColor="text1"/>
          <w:sz w:val="22"/>
          <w:szCs w:val="22"/>
        </w:rPr>
      </w:pPr>
      <w:r w:rsidRPr="00743CD4">
        <w:rPr>
          <w:rFonts w:eastAsia="Calibri"/>
          <w:color w:val="000000" w:themeColor="text1"/>
          <w:sz w:val="22"/>
          <w:szCs w:val="22"/>
        </w:rPr>
        <w:t>CLOSING  </w:t>
      </w:r>
    </w:p>
    <w:p w:rsidRPr="00743CD4" w:rsidR="00743CD4" w:rsidP="00743CD4" w:rsidRDefault="00743CD4" w14:paraId="336D729E" w14:textId="77777777">
      <w:pPr>
        <w:numPr>
          <w:ilvl w:val="0"/>
          <w:numId w:val="11"/>
        </w:numPr>
        <w:tabs>
          <w:tab w:val="num" w:pos="1440"/>
        </w:tabs>
        <w:ind w:left="1800"/>
        <w:rPr>
          <w:rFonts w:eastAsia="Calibri"/>
          <w:color w:val="000000" w:themeColor="text1"/>
          <w:sz w:val="22"/>
          <w:szCs w:val="22"/>
        </w:rPr>
      </w:pPr>
      <w:r w:rsidRPr="00743CD4">
        <w:rPr>
          <w:rFonts w:eastAsia="Calibri"/>
          <w:color w:val="000000" w:themeColor="text1"/>
          <w:sz w:val="22"/>
          <w:szCs w:val="22"/>
        </w:rPr>
        <w:t>Ex: Thanks! - Makayla  </w:t>
      </w:r>
    </w:p>
    <w:p w:rsidRPr="00743CD4" w:rsidR="00743CD4" w:rsidP="00743CD4" w:rsidRDefault="00743CD4" w14:paraId="08D2E7A6" w14:textId="423A7EBA">
      <w:pPr>
        <w:ind w:left="720"/>
        <w:rPr>
          <w:rFonts w:eastAsia="Calibri"/>
          <w:color w:val="000000" w:themeColor="text1"/>
          <w:sz w:val="22"/>
          <w:szCs w:val="22"/>
        </w:rPr>
      </w:pPr>
      <w:r w:rsidRPr="3DAE3763" w:rsidR="00743CD4">
        <w:rPr>
          <w:rFonts w:eastAsia="Calibri"/>
          <w:color w:val="000000" w:themeColor="text1" w:themeTint="FF" w:themeShade="FF"/>
          <w:sz w:val="22"/>
          <w:szCs w:val="22"/>
        </w:rPr>
        <w:t xml:space="preserve">All emails should be sent through an </w:t>
      </w:r>
      <w:r w:rsidRPr="3DAE3763" w:rsidR="00743CD4">
        <w:rPr>
          <w:rFonts w:eastAsia="Calibri"/>
          <w:color w:val="000000" w:themeColor="text1" w:themeTint="FF" w:themeShade="FF"/>
          <w:sz w:val="22"/>
          <w:szCs w:val="22"/>
          <w:u w:val="single"/>
        </w:rPr>
        <w:t>ISU email address</w:t>
      </w:r>
      <w:r w:rsidRPr="3DAE3763" w:rsidR="00743CD4">
        <w:rPr>
          <w:rFonts w:eastAsia="Calibri"/>
          <w:color w:val="000000" w:themeColor="text1" w:themeTint="FF" w:themeShade="FF"/>
          <w:sz w:val="22"/>
          <w:szCs w:val="22"/>
        </w:rPr>
        <w:t xml:space="preserve">!!!! I will </w:t>
      </w:r>
      <w:r w:rsidRPr="3DAE3763" w:rsidR="00743CD4">
        <w:rPr>
          <w:rFonts w:eastAsia="Calibri"/>
          <w:b w:val="1"/>
          <w:bCs w:val="1"/>
          <w:color w:val="000000" w:themeColor="text1" w:themeTint="FF" w:themeShade="FF"/>
          <w:sz w:val="22"/>
          <w:szCs w:val="22"/>
        </w:rPr>
        <w:t xml:space="preserve">not </w:t>
      </w:r>
      <w:r w:rsidRPr="3DAE3763" w:rsidR="00743CD4">
        <w:rPr>
          <w:rFonts w:eastAsia="Calibri"/>
          <w:color w:val="000000" w:themeColor="text1" w:themeTint="FF" w:themeShade="FF"/>
          <w:sz w:val="22"/>
          <w:szCs w:val="22"/>
        </w:rPr>
        <w:t xml:space="preserve">reply to a </w:t>
      </w:r>
      <w:r w:rsidRPr="3DAE3763" w:rsidR="00743CD4">
        <w:rPr>
          <w:rFonts w:eastAsia="Calibri"/>
          <w:color w:val="000000" w:themeColor="text1" w:themeTint="FF" w:themeShade="FF"/>
          <w:sz w:val="22"/>
          <w:szCs w:val="22"/>
        </w:rPr>
        <w:t>gmail</w:t>
      </w:r>
      <w:r w:rsidRPr="3DAE3763" w:rsidR="00743CD4">
        <w:rPr>
          <w:rFonts w:eastAsia="Calibri"/>
          <w:color w:val="000000" w:themeColor="text1" w:themeTint="FF" w:themeShade="FF"/>
          <w:sz w:val="22"/>
          <w:szCs w:val="22"/>
        </w:rPr>
        <w:t xml:space="preserve"> account, </w:t>
      </w:r>
      <w:r w:rsidRPr="3DAE3763" w:rsidR="0C2E92B4">
        <w:rPr>
          <w:rFonts w:eastAsia="Calibri"/>
          <w:color w:val="000000" w:themeColor="text1" w:themeTint="FF" w:themeShade="FF"/>
          <w:sz w:val="22"/>
          <w:szCs w:val="22"/>
        </w:rPr>
        <w:t xml:space="preserve">canvas messages, </w:t>
      </w:r>
      <w:r w:rsidRPr="3DAE3763" w:rsidR="00743CD4">
        <w:rPr>
          <w:rFonts w:eastAsia="Calibri"/>
          <w:color w:val="000000" w:themeColor="text1" w:themeTint="FF" w:themeShade="FF"/>
          <w:sz w:val="22"/>
          <w:szCs w:val="22"/>
        </w:rPr>
        <w:t xml:space="preserve">etc. If you contact me through email, please be patient and allow 24 hours for a response during the week (Monday through Thursday) and </w:t>
      </w:r>
      <w:r w:rsidRPr="3DAE3763" w:rsidR="00743CD4">
        <w:rPr>
          <w:rFonts w:eastAsia="Calibri"/>
          <w:color w:val="000000" w:themeColor="text1" w:themeTint="FF" w:themeShade="FF"/>
          <w:sz w:val="22"/>
          <w:szCs w:val="22"/>
        </w:rPr>
        <w:t>48 hours</w:t>
      </w:r>
      <w:r w:rsidRPr="3DAE3763" w:rsidR="00743CD4">
        <w:rPr>
          <w:rFonts w:eastAsia="Calibri"/>
          <w:color w:val="000000" w:themeColor="text1" w:themeTint="FF" w:themeShade="FF"/>
          <w:sz w:val="22"/>
          <w:szCs w:val="22"/>
        </w:rPr>
        <w:t xml:space="preserve"> on weekends (Friday through Sunday). </w:t>
      </w:r>
    </w:p>
    <w:p w:rsidR="009D79F0" w:rsidP="009D79F0" w:rsidRDefault="009D79F0" w14:paraId="69D7930C" w14:textId="77777777">
      <w:pPr>
        <w:rPr>
          <w:rFonts w:eastAsia="Calibri"/>
          <w:color w:val="000000" w:themeColor="text1"/>
          <w:sz w:val="22"/>
          <w:szCs w:val="22"/>
        </w:rPr>
      </w:pPr>
    </w:p>
    <w:p w:rsidRPr="00AB571A" w:rsidR="009D79F0" w:rsidP="009D79F0" w:rsidRDefault="009D79F0" w14:paraId="2B1E03BF" w14:textId="45445758">
      <w:pPr>
        <w:ind w:left="720"/>
        <w:rPr>
          <w:rFonts w:eastAsia="Calibri"/>
          <w:color w:val="000000" w:themeColor="text1"/>
          <w:sz w:val="22"/>
          <w:szCs w:val="22"/>
        </w:rPr>
      </w:pPr>
      <w:r w:rsidRPr="00743CD4">
        <w:rPr>
          <w:rFonts w:eastAsia="Calibri"/>
          <w:b/>
          <w:bCs/>
          <w:color w:val="000000" w:themeColor="text1"/>
          <w:sz w:val="22"/>
          <w:szCs w:val="22"/>
        </w:rPr>
        <w:t>Office Hours</w:t>
      </w:r>
      <w:r w:rsidRPr="00743CD4">
        <w:rPr>
          <w:rFonts w:eastAsia="Calibri"/>
          <w:color w:val="000000" w:themeColor="text1"/>
          <w:sz w:val="22"/>
          <w:szCs w:val="22"/>
        </w:rPr>
        <w:t xml:space="preserve">: I will be holding office hours on </w:t>
      </w:r>
      <w:r>
        <w:rPr>
          <w:rFonts w:eastAsia="Calibri"/>
          <w:color w:val="000000" w:themeColor="text1"/>
          <w:sz w:val="22"/>
          <w:szCs w:val="22"/>
        </w:rPr>
        <w:t xml:space="preserve">Tuesdays </w:t>
      </w:r>
      <w:r w:rsidRPr="00743CD4">
        <w:rPr>
          <w:rFonts w:eastAsia="Calibri"/>
          <w:color w:val="000000" w:themeColor="text1"/>
          <w:sz w:val="22"/>
          <w:szCs w:val="22"/>
        </w:rPr>
        <w:t xml:space="preserve">and </w:t>
      </w:r>
      <w:r>
        <w:rPr>
          <w:rFonts w:eastAsia="Calibri"/>
          <w:color w:val="000000" w:themeColor="text1"/>
          <w:sz w:val="22"/>
          <w:szCs w:val="22"/>
        </w:rPr>
        <w:t xml:space="preserve">Thursdays </w:t>
      </w:r>
      <w:r w:rsidRPr="00743CD4">
        <w:rPr>
          <w:rFonts w:eastAsia="Calibri"/>
          <w:color w:val="000000" w:themeColor="text1"/>
          <w:sz w:val="22"/>
          <w:szCs w:val="22"/>
        </w:rPr>
        <w:t xml:space="preserve">from </w:t>
      </w:r>
      <w:r w:rsidRPr="2A20D23B">
        <w:rPr>
          <w:color w:val="000000" w:themeColor="text1"/>
          <w:sz w:val="22"/>
          <w:szCs w:val="22"/>
        </w:rPr>
        <w:t>10:00</w:t>
      </w:r>
      <w:r>
        <w:rPr>
          <w:color w:val="000000" w:themeColor="text1"/>
          <w:sz w:val="22"/>
          <w:szCs w:val="22"/>
        </w:rPr>
        <w:t>am</w:t>
      </w:r>
      <w:r w:rsidRPr="2A20D23B">
        <w:rPr>
          <w:color w:val="000000" w:themeColor="text1"/>
          <w:sz w:val="22"/>
          <w:szCs w:val="22"/>
        </w:rPr>
        <w:t>-12:00</w:t>
      </w:r>
      <w:r>
        <w:rPr>
          <w:color w:val="000000" w:themeColor="text1"/>
          <w:sz w:val="22"/>
          <w:szCs w:val="22"/>
        </w:rPr>
        <w:t>pm and</w:t>
      </w:r>
      <w:r w:rsidRPr="2A20D23B">
        <w:rPr>
          <w:color w:val="000000" w:themeColor="text1"/>
          <w:sz w:val="22"/>
          <w:szCs w:val="22"/>
        </w:rPr>
        <w:t xml:space="preserve"> 1:00-3:00</w:t>
      </w:r>
      <w:r>
        <w:rPr>
          <w:color w:val="000000" w:themeColor="text1"/>
          <w:sz w:val="22"/>
          <w:szCs w:val="22"/>
        </w:rPr>
        <w:t xml:space="preserve">pm. </w:t>
      </w:r>
      <w:r w:rsidRPr="00743CD4">
        <w:rPr>
          <w:rFonts w:eastAsia="Calibri"/>
          <w:color w:val="000000" w:themeColor="text1"/>
          <w:sz w:val="22"/>
          <w:szCs w:val="22"/>
        </w:rPr>
        <w:t xml:space="preserve">During this time, students can come to my office to ask me questions about assignments, seek help, review previous homework/grades, or even just </w:t>
      </w:r>
      <w:r>
        <w:rPr>
          <w:rFonts w:eastAsia="Calibri"/>
          <w:color w:val="000000" w:themeColor="text1"/>
          <w:sz w:val="22"/>
          <w:szCs w:val="22"/>
        </w:rPr>
        <w:t xml:space="preserve">sit </w:t>
      </w:r>
      <w:r w:rsidRPr="00743CD4">
        <w:rPr>
          <w:rFonts w:eastAsia="Calibri"/>
          <w:color w:val="000000" w:themeColor="text1"/>
          <w:sz w:val="22"/>
          <w:szCs w:val="22"/>
        </w:rPr>
        <w:t>and</w:t>
      </w:r>
      <w:r>
        <w:rPr>
          <w:rFonts w:eastAsia="Calibri"/>
          <w:color w:val="000000" w:themeColor="text1"/>
          <w:sz w:val="22"/>
          <w:szCs w:val="22"/>
        </w:rPr>
        <w:t xml:space="preserve"> chat</w:t>
      </w:r>
      <w:r w:rsidRPr="00743CD4">
        <w:rPr>
          <w:rFonts w:eastAsia="Calibri"/>
          <w:color w:val="000000" w:themeColor="text1"/>
          <w:sz w:val="22"/>
          <w:szCs w:val="22"/>
        </w:rPr>
        <w:t>. If this period does not work for you, I would be more than happy to schedule a meeting time that works for</w:t>
      </w:r>
      <w:r>
        <w:rPr>
          <w:rFonts w:eastAsia="Calibri"/>
          <w:color w:val="000000" w:themeColor="text1"/>
          <w:sz w:val="22"/>
          <w:szCs w:val="22"/>
        </w:rPr>
        <w:t xml:space="preserve"> both of</w:t>
      </w:r>
      <w:r w:rsidRPr="00743CD4">
        <w:rPr>
          <w:rFonts w:eastAsia="Calibri"/>
          <w:color w:val="000000" w:themeColor="text1"/>
          <w:sz w:val="22"/>
          <w:szCs w:val="22"/>
        </w:rPr>
        <w:t xml:space="preserve"> us.  </w:t>
      </w:r>
    </w:p>
    <w:p w:rsidRPr="00743CD4" w:rsidR="00743CD4" w:rsidP="00743CD4" w:rsidRDefault="00743CD4" w14:paraId="1E0D9363" w14:textId="39828656">
      <w:pPr>
        <w:rPr>
          <w:rFonts w:eastAsia="Calibri"/>
          <w:color w:val="000000" w:themeColor="text1"/>
          <w:sz w:val="22"/>
          <w:szCs w:val="22"/>
        </w:rPr>
      </w:pPr>
    </w:p>
    <w:p w:rsidRPr="00AB40E3" w:rsidR="00AB40E3" w:rsidP="00AB40E3" w:rsidRDefault="00AB40E3" w14:paraId="75B386C1" w14:textId="77777777">
      <w:pPr>
        <w:rPr>
          <w:rFonts w:eastAsia="Calibri"/>
          <w:color w:val="000000" w:themeColor="text1"/>
          <w:sz w:val="22"/>
          <w:szCs w:val="22"/>
        </w:rPr>
      </w:pPr>
      <w:r w:rsidRPr="00AB40E3">
        <w:rPr>
          <w:rFonts w:eastAsia="Calibri"/>
          <w:b/>
          <w:bCs/>
          <w:color w:val="000000" w:themeColor="text1"/>
          <w:sz w:val="22"/>
          <w:szCs w:val="22"/>
        </w:rPr>
        <w:t xml:space="preserve">My </w:t>
      </w:r>
      <w:r>
        <w:rPr>
          <w:rFonts w:eastAsia="Calibri"/>
          <w:b/>
          <w:bCs/>
          <w:color w:val="000000" w:themeColor="text1"/>
          <w:sz w:val="22"/>
          <w:szCs w:val="22"/>
        </w:rPr>
        <w:t xml:space="preserve">Communication </w:t>
      </w:r>
      <w:r w:rsidRPr="00AB40E3">
        <w:rPr>
          <w:rFonts w:eastAsia="Calibri"/>
          <w:b/>
          <w:bCs/>
          <w:color w:val="000000" w:themeColor="text1"/>
          <w:sz w:val="22"/>
          <w:szCs w:val="22"/>
        </w:rPr>
        <w:t>Promise to You</w:t>
      </w:r>
      <w:r w:rsidRPr="00AB40E3">
        <w:rPr>
          <w:rFonts w:eastAsia="Calibri"/>
          <w:color w:val="000000" w:themeColor="text1"/>
          <w:sz w:val="22"/>
          <w:szCs w:val="22"/>
        </w:rPr>
        <w:t> </w:t>
      </w:r>
    </w:p>
    <w:p w:rsidR="00111329" w:rsidP="3DAE3763" w:rsidRDefault="00AB40E3" w14:paraId="3C41714D" w14:textId="78573FE4">
      <w:pPr>
        <w:ind w:firstLine="720"/>
        <w:rPr>
          <w:rFonts w:eastAsia="Calibri"/>
          <w:color w:val="000000" w:themeColor="text1"/>
          <w:sz w:val="22"/>
          <w:szCs w:val="22"/>
        </w:rPr>
      </w:pPr>
      <w:r w:rsidRPr="3DAE3763" w:rsidR="00AB40E3">
        <w:rPr>
          <w:rFonts w:eastAsia="Calibri"/>
          <w:color w:val="000000" w:themeColor="text1" w:themeTint="FF" w:themeShade="FF"/>
          <w:sz w:val="22"/>
          <w:szCs w:val="22"/>
        </w:rPr>
        <w:t xml:space="preserve">Communication in this classroom will be open, honest, and often. </w:t>
      </w:r>
      <w:r w:rsidRPr="3DAE3763" w:rsidR="10B8F0F2">
        <w:rPr>
          <w:rFonts w:eastAsia="Calibri"/>
          <w:color w:val="000000" w:themeColor="text1" w:themeTint="FF" w:themeShade="FF"/>
          <w:sz w:val="22"/>
          <w:szCs w:val="22"/>
        </w:rPr>
        <w:t xml:space="preserve">As I mentioned above, </w:t>
      </w:r>
      <w:r w:rsidRPr="3DAE3763" w:rsidR="00AB40E3">
        <w:rPr>
          <w:rFonts w:eastAsia="Calibri"/>
          <w:color w:val="000000" w:themeColor="text1" w:themeTint="FF" w:themeShade="FF"/>
          <w:sz w:val="22"/>
          <w:szCs w:val="22"/>
        </w:rPr>
        <w:t>I will try my best to return </w:t>
      </w:r>
      <w:r w:rsidRPr="3DAE3763" w:rsidR="00AB40E3">
        <w:rPr>
          <w:rFonts w:eastAsia="Calibri"/>
          <w:color w:val="000000" w:themeColor="text1" w:themeTint="FF" w:themeShade="FF"/>
          <w:sz w:val="22"/>
          <w:szCs w:val="22"/>
        </w:rPr>
        <w:t xml:space="preserve">your emails within 24 hours during the week and </w:t>
      </w:r>
      <w:r w:rsidRPr="3DAE3763" w:rsidR="00AB40E3">
        <w:rPr>
          <w:rFonts w:eastAsia="Calibri"/>
          <w:color w:val="000000" w:themeColor="text1" w:themeTint="FF" w:themeShade="FF"/>
          <w:sz w:val="22"/>
          <w:szCs w:val="22"/>
        </w:rPr>
        <w:t>48 hours</w:t>
      </w:r>
      <w:r w:rsidRPr="3DAE3763" w:rsidR="00AB40E3">
        <w:rPr>
          <w:rFonts w:eastAsia="Calibri"/>
          <w:color w:val="000000" w:themeColor="text1" w:themeTint="FF" w:themeShade="FF"/>
          <w:sz w:val="22"/>
          <w:szCs w:val="22"/>
        </w:rPr>
        <w:t xml:space="preserve"> on the weekend. I encourage you all </w:t>
      </w:r>
      <w:r w:rsidRPr="3DAE3763" w:rsidR="00AB40E3">
        <w:rPr>
          <w:rFonts w:eastAsia="Calibri"/>
          <w:color w:val="000000" w:themeColor="text1" w:themeTint="FF" w:themeShade="FF"/>
          <w:sz w:val="22"/>
          <w:szCs w:val="22"/>
        </w:rPr>
        <w:t xml:space="preserve">to have a healthy balance between school and social life. Following my own advice, I will </w:t>
      </w:r>
      <w:r w:rsidRPr="3DAE3763" w:rsidR="00111329">
        <w:rPr>
          <w:rFonts w:eastAsia="Calibri"/>
          <w:color w:val="000000" w:themeColor="text1" w:themeTint="FF" w:themeShade="FF"/>
          <w:sz w:val="22"/>
          <w:szCs w:val="22"/>
        </w:rPr>
        <w:t xml:space="preserve">aim </w:t>
      </w:r>
      <w:r w:rsidRPr="3DAE3763" w:rsidR="00111329">
        <w:rPr>
          <w:rFonts w:eastAsia="Calibri"/>
          <w:color w:val="000000" w:themeColor="text1" w:themeTint="FF" w:themeShade="FF"/>
          <w:sz w:val="22"/>
          <w:szCs w:val="22"/>
        </w:rPr>
        <w:t>to</w:t>
      </w:r>
      <w:r w:rsidRPr="3DAE3763" w:rsidR="00111329">
        <w:rPr>
          <w:rFonts w:eastAsia="Calibri"/>
          <w:color w:val="000000" w:themeColor="text1" w:themeTint="FF" w:themeShade="FF"/>
          <w:sz w:val="22"/>
          <w:szCs w:val="22"/>
        </w:rPr>
        <w:t xml:space="preserve"> </w:t>
      </w:r>
      <w:r w:rsidRPr="3DAE3763" w:rsidR="00AB40E3">
        <w:rPr>
          <w:rFonts w:eastAsia="Calibri"/>
          <w:color w:val="000000" w:themeColor="text1" w:themeTint="FF" w:themeShade="FF"/>
          <w:sz w:val="22"/>
          <w:szCs w:val="22"/>
        </w:rPr>
        <w:t>only </w:t>
      </w:r>
      <w:r w:rsidRPr="3DAE3763" w:rsidR="00AB40E3">
        <w:rPr>
          <w:rFonts w:eastAsia="Calibri"/>
          <w:color w:val="000000" w:themeColor="text1" w:themeTint="FF" w:themeShade="FF"/>
          <w:sz w:val="22"/>
          <w:szCs w:val="22"/>
        </w:rPr>
        <w:t>be checking emails Monday-Friday until 7pm, and sporadically on the</w:t>
      </w:r>
      <w:r w:rsidRPr="3DAE3763" w:rsidR="19B92ACE">
        <w:rPr>
          <w:rFonts w:eastAsia="Calibri"/>
          <w:color w:val="000000" w:themeColor="text1" w:themeTint="FF" w:themeShade="FF"/>
          <w:sz w:val="22"/>
          <w:szCs w:val="22"/>
        </w:rPr>
        <w:t xml:space="preserve"> </w:t>
      </w:r>
      <w:r w:rsidRPr="3DAE3763" w:rsidR="00AB40E3">
        <w:rPr>
          <w:rFonts w:eastAsia="Calibri"/>
          <w:color w:val="000000" w:themeColor="text1" w:themeTint="FF" w:themeShade="FF"/>
          <w:sz w:val="22"/>
          <w:szCs w:val="22"/>
        </w:rPr>
        <w:t>weekends/holidays. </w:t>
      </w:r>
      <w:r w:rsidRPr="3DAE3763" w:rsidR="00111329">
        <w:rPr>
          <w:rFonts w:eastAsia="Calibri"/>
          <w:color w:val="000000" w:themeColor="text1" w:themeTint="FF" w:themeShade="FF"/>
          <w:sz w:val="22"/>
          <w:szCs w:val="22"/>
        </w:rPr>
        <w:t xml:space="preserve">However, </w:t>
      </w:r>
      <w:r w:rsidRPr="3DAE3763" w:rsidR="00111329">
        <w:rPr>
          <w:rFonts w:eastAsia="Calibri"/>
          <w:color w:val="000000" w:themeColor="text1" w:themeTint="FF" w:themeShade="FF"/>
          <w:sz w:val="22"/>
          <w:szCs w:val="22"/>
        </w:rPr>
        <w:t>don’t</w:t>
      </w:r>
      <w:r w:rsidRPr="3DAE3763" w:rsidR="00111329">
        <w:rPr>
          <w:rFonts w:eastAsia="Calibri"/>
          <w:color w:val="000000" w:themeColor="text1" w:themeTint="FF" w:themeShade="FF"/>
          <w:sz w:val="22"/>
          <w:szCs w:val="22"/>
        </w:rPr>
        <w:t xml:space="preserve"> be surprised if I reply to an email or two at </w:t>
      </w:r>
      <w:r w:rsidRPr="3DAE3763" w:rsidR="750ED4B4">
        <w:rPr>
          <w:rFonts w:eastAsia="Calibri"/>
          <w:color w:val="000000" w:themeColor="text1" w:themeTint="FF" w:themeShade="FF"/>
          <w:sz w:val="22"/>
          <w:szCs w:val="22"/>
        </w:rPr>
        <w:t>1</w:t>
      </w:r>
      <w:r w:rsidRPr="3DAE3763" w:rsidR="00111329">
        <w:rPr>
          <w:rFonts w:eastAsia="Calibri"/>
          <w:color w:val="000000" w:themeColor="text1" w:themeTint="FF" w:themeShade="FF"/>
          <w:sz w:val="22"/>
          <w:szCs w:val="22"/>
        </w:rPr>
        <w:t>:00am, eek!</w:t>
      </w:r>
    </w:p>
    <w:p w:rsidRPr="00AB40E3" w:rsidR="00AB40E3" w:rsidP="00EB032A" w:rsidRDefault="00AB40E3" w14:paraId="527B89BF" w14:textId="7C8959A8">
      <w:pPr>
        <w:ind w:firstLine="720"/>
        <w:rPr>
          <w:rFonts w:eastAsia="Calibri"/>
          <w:color w:val="000000" w:themeColor="text1"/>
          <w:sz w:val="22"/>
          <w:szCs w:val="22"/>
        </w:rPr>
      </w:pPr>
      <w:r w:rsidRPr="00AB40E3">
        <w:rPr>
          <w:rFonts w:eastAsia="Calibri"/>
          <w:color w:val="000000" w:themeColor="text1"/>
          <w:sz w:val="22"/>
          <w:szCs w:val="22"/>
        </w:rPr>
        <w:t>Learning can only be facilitated if all participants feel welcome, included, and safe. Therefore, </w:t>
      </w:r>
    </w:p>
    <w:p w:rsidR="00AB40E3" w:rsidP="3DAE3763" w:rsidRDefault="00AB40E3" w14:paraId="5EC60554" w14:textId="196088B2">
      <w:pPr>
        <w:rPr>
          <w:rFonts w:eastAsia="Calibri"/>
          <w:color w:val="000000" w:themeColor="text1" w:themeTint="FF" w:themeShade="FF"/>
          <w:sz w:val="22"/>
          <w:szCs w:val="22"/>
        </w:rPr>
      </w:pPr>
      <w:r w:rsidRPr="3DAE3763" w:rsidR="00AB40E3">
        <w:rPr>
          <w:rFonts w:eastAsia="Calibri"/>
          <w:color w:val="000000" w:themeColor="text1" w:themeTint="FF" w:themeShade="FF"/>
          <w:sz w:val="22"/>
          <w:szCs w:val="22"/>
        </w:rPr>
        <w:t>please</w:t>
      </w:r>
      <w:r w:rsidRPr="3DAE3763" w:rsidR="00AB40E3">
        <w:rPr>
          <w:rFonts w:eastAsia="Calibri"/>
          <w:color w:val="000000" w:themeColor="text1" w:themeTint="FF" w:themeShade="FF"/>
          <w:sz w:val="22"/>
          <w:szCs w:val="22"/>
        </w:rPr>
        <w:t xml:space="preserve"> </w:t>
      </w:r>
      <w:r w:rsidRPr="3DAE3763" w:rsidR="00AB40E3">
        <w:rPr>
          <w:rFonts w:eastAsia="Calibri"/>
          <w:color w:val="000000" w:themeColor="text1" w:themeTint="FF" w:themeShade="FF"/>
          <w:sz w:val="22"/>
          <w:szCs w:val="22"/>
        </w:rPr>
        <w:t>advise</w:t>
      </w:r>
      <w:r w:rsidRPr="3DAE3763" w:rsidR="00AB40E3">
        <w:rPr>
          <w:rFonts w:eastAsia="Calibri"/>
          <w:color w:val="000000" w:themeColor="text1" w:themeTint="FF" w:themeShade="FF"/>
          <w:sz w:val="22"/>
          <w:szCs w:val="22"/>
        </w:rPr>
        <w:t xml:space="preserve"> me of any name change and your pronouns (e.g., he/him, she/her, they/them, </w:t>
      </w:r>
      <w:r w:rsidRPr="3DAE3763" w:rsidR="00AB40E3">
        <w:rPr>
          <w:rFonts w:eastAsia="Calibri"/>
          <w:color w:val="000000" w:themeColor="text1" w:themeTint="FF" w:themeShade="FF"/>
          <w:sz w:val="22"/>
          <w:szCs w:val="22"/>
        </w:rPr>
        <w:t>etc</w:t>
      </w:r>
      <w:r w:rsidRPr="3DAE3763" w:rsidR="00AB40E3">
        <w:rPr>
          <w:rFonts w:eastAsia="Calibri"/>
          <w:color w:val="000000" w:themeColor="text1" w:themeTint="FF" w:themeShade="FF"/>
          <w:sz w:val="22"/>
          <w:szCs w:val="22"/>
        </w:rPr>
        <w:t xml:space="preserve">) in any way that you are comfortable with, such as via email, meeting, or in class. I will try my best </w:t>
      </w:r>
      <w:r w:rsidRPr="3DAE3763" w:rsidR="0059513A">
        <w:rPr>
          <w:rFonts w:eastAsia="Calibri"/>
          <w:color w:val="000000" w:themeColor="text1" w:themeTint="FF" w:themeShade="FF"/>
          <w:sz w:val="22"/>
          <w:szCs w:val="22"/>
        </w:rPr>
        <w:t xml:space="preserve">to honor and respect you </w:t>
      </w:r>
      <w:r w:rsidRPr="3DAE3763" w:rsidR="009D79F0">
        <w:rPr>
          <w:rFonts w:eastAsia="Calibri"/>
          <w:color w:val="000000" w:themeColor="text1" w:themeTint="FF" w:themeShade="FF"/>
          <w:sz w:val="22"/>
          <w:szCs w:val="22"/>
        </w:rPr>
        <w:t xml:space="preserve">as </w:t>
      </w:r>
      <w:r w:rsidRPr="3DAE3763" w:rsidR="0059513A">
        <w:rPr>
          <w:rFonts w:eastAsia="Calibri"/>
          <w:color w:val="000000" w:themeColor="text1" w:themeTint="FF" w:themeShade="FF"/>
          <w:sz w:val="22"/>
          <w:szCs w:val="22"/>
        </w:rPr>
        <w:t xml:space="preserve">I hope you </w:t>
      </w:r>
      <w:r w:rsidRPr="3DAE3763" w:rsidR="0059513A">
        <w:rPr>
          <w:rFonts w:eastAsia="Calibri"/>
          <w:color w:val="000000" w:themeColor="text1" w:themeTint="FF" w:themeShade="FF"/>
          <w:sz w:val="22"/>
          <w:szCs w:val="22"/>
        </w:rPr>
        <w:t>would</w:t>
      </w:r>
      <w:r w:rsidRPr="3DAE3763" w:rsidR="0059513A">
        <w:rPr>
          <w:rFonts w:eastAsia="Calibri"/>
          <w:color w:val="000000" w:themeColor="text1" w:themeTint="FF" w:themeShade="FF"/>
          <w:sz w:val="22"/>
          <w:szCs w:val="22"/>
        </w:rPr>
        <w:t xml:space="preserve"> </w:t>
      </w:r>
      <w:r w:rsidRPr="3DAE3763" w:rsidR="0059513A">
        <w:rPr>
          <w:rFonts w:eastAsia="Calibri"/>
          <w:color w:val="000000" w:themeColor="text1" w:themeTint="FF" w:themeShade="FF"/>
          <w:sz w:val="22"/>
          <w:szCs w:val="22"/>
        </w:rPr>
        <w:t>me</w:t>
      </w:r>
      <w:r w:rsidRPr="3DAE3763" w:rsidR="00AB40E3">
        <w:rPr>
          <w:rFonts w:eastAsia="Calibri"/>
          <w:color w:val="000000" w:themeColor="text1" w:themeTint="FF" w:themeShade="FF"/>
          <w:sz w:val="22"/>
          <w:szCs w:val="22"/>
        </w:rPr>
        <w:t xml:space="preserve">. </w:t>
      </w:r>
      <w:r w:rsidRPr="3DAE3763" w:rsidR="00AB40E3">
        <w:rPr>
          <w:rFonts w:eastAsia="Calibri"/>
          <w:color w:val="000000" w:themeColor="text1" w:themeTint="FF" w:themeShade="FF"/>
          <w:sz w:val="22"/>
          <w:szCs w:val="22"/>
        </w:rPr>
        <w:t xml:space="preserve">Together, we will create and maintain a learning environment in which </w:t>
      </w:r>
      <w:r w:rsidRPr="3DAE3763" w:rsidR="00AB40E3">
        <w:rPr>
          <w:rFonts w:eastAsia="Calibri"/>
          <w:color w:val="000000" w:themeColor="text1" w:themeTint="FF" w:themeShade="FF"/>
          <w:sz w:val="22"/>
          <w:szCs w:val="22"/>
        </w:rPr>
        <w:t>each and every</w:t>
      </w:r>
      <w:r w:rsidRPr="3DAE3763" w:rsidR="00AB40E3">
        <w:rPr>
          <w:rFonts w:eastAsia="Calibri"/>
          <w:color w:val="000000" w:themeColor="text1" w:themeTint="FF" w:themeShade="FF"/>
          <w:sz w:val="22"/>
          <w:szCs w:val="22"/>
        </w:rPr>
        <w:t xml:space="preserve"> one of us </w:t>
      </w:r>
      <w:r w:rsidRPr="3DAE3763" w:rsidR="34D1D20C">
        <w:rPr>
          <w:rFonts w:eastAsia="Calibri"/>
          <w:color w:val="000000" w:themeColor="text1" w:themeTint="FF" w:themeShade="FF"/>
          <w:sz w:val="22"/>
          <w:szCs w:val="22"/>
        </w:rPr>
        <w:t>are</w:t>
      </w:r>
      <w:r w:rsidRPr="3DAE3763" w:rsidR="00AB40E3">
        <w:rPr>
          <w:rFonts w:eastAsia="Calibri"/>
          <w:color w:val="000000" w:themeColor="text1" w:themeTint="FF" w:themeShade="FF"/>
          <w:sz w:val="22"/>
          <w:szCs w:val="22"/>
        </w:rPr>
        <w:t xml:space="preserve"> </w:t>
      </w:r>
      <w:r w:rsidRPr="3DAE3763" w:rsidR="002239A3">
        <w:rPr>
          <w:rFonts w:eastAsia="Calibri"/>
          <w:color w:val="000000" w:themeColor="text1" w:themeTint="FF" w:themeShade="FF"/>
          <w:sz w:val="22"/>
          <w:szCs w:val="22"/>
        </w:rPr>
        <w:t xml:space="preserve">upheld </w:t>
      </w:r>
      <w:r w:rsidRPr="3DAE3763" w:rsidR="00AB40E3">
        <w:rPr>
          <w:rFonts w:eastAsia="Calibri"/>
          <w:color w:val="000000" w:themeColor="text1" w:themeTint="FF" w:themeShade="FF"/>
          <w:sz w:val="22"/>
          <w:szCs w:val="22"/>
        </w:rPr>
        <w:t>fairly and equally</w:t>
      </w:r>
      <w:r w:rsidRPr="3DAE3763" w:rsidR="00AB40E3">
        <w:rPr>
          <w:rFonts w:eastAsia="Calibri"/>
          <w:color w:val="000000" w:themeColor="text1" w:themeTint="FF" w:themeShade="FF"/>
          <w:sz w:val="22"/>
          <w:szCs w:val="22"/>
        </w:rPr>
        <w:t>. </w:t>
      </w:r>
    </w:p>
    <w:p w:rsidR="3DAE3763" w:rsidP="3DAE3763" w:rsidRDefault="3DAE3763" w14:paraId="2C3E0634" w14:textId="448B1A1F">
      <w:pPr>
        <w:rPr>
          <w:rFonts w:eastAsia="Calibri"/>
          <w:color w:val="000000" w:themeColor="text1" w:themeTint="FF" w:themeShade="FF"/>
          <w:sz w:val="22"/>
          <w:szCs w:val="22"/>
        </w:rPr>
      </w:pPr>
    </w:p>
    <w:p w:rsidRPr="00EB032A" w:rsidR="00EB032A" w:rsidP="7F4EB355" w:rsidRDefault="00EB032A" w14:paraId="04F83B60" w14:textId="77777777">
      <w:pPr>
        <w:rPr>
          <w:rFonts w:eastAsia="Calibri"/>
          <w:color w:val="000000" w:themeColor="text1"/>
          <w:sz w:val="22"/>
          <w:szCs w:val="22"/>
          <w:highlight w:val="yellow"/>
        </w:rPr>
      </w:pPr>
      <w:r w:rsidRPr="7F4EB355" w:rsidR="00EB032A">
        <w:rPr>
          <w:rFonts w:eastAsia="Calibri"/>
          <w:b w:val="1"/>
          <w:bCs w:val="1"/>
          <w:color w:val="000000" w:themeColor="text1" w:themeTint="FF" w:themeShade="FF"/>
          <w:sz w:val="22"/>
          <w:szCs w:val="22"/>
          <w:highlight w:val="yellow"/>
        </w:rPr>
        <w:t>My Teaching Philosophy</w:t>
      </w:r>
      <w:r w:rsidRPr="7F4EB355" w:rsidR="00EB032A">
        <w:rPr>
          <w:rFonts w:eastAsia="Calibri"/>
          <w:color w:val="000000" w:themeColor="text1" w:themeTint="FF" w:themeShade="FF"/>
          <w:sz w:val="22"/>
          <w:szCs w:val="22"/>
          <w:highlight w:val="yellow"/>
        </w:rPr>
        <w:t> </w:t>
      </w:r>
    </w:p>
    <w:p w:rsidRPr="002239A3" w:rsidR="00EB032A" w:rsidP="7F4EB355" w:rsidRDefault="00EB032A" w14:paraId="67438ACE" w14:textId="4B67CF63">
      <w:pPr>
        <w:ind w:firstLine="720"/>
        <w:rPr>
          <w:rFonts w:eastAsia="Calibri"/>
          <w:color w:val="000000" w:themeColor="text1"/>
          <w:sz w:val="22"/>
          <w:szCs w:val="22"/>
        </w:rPr>
      </w:pPr>
      <w:r w:rsidRPr="7F4EB355" w:rsidR="00EB032A">
        <w:rPr>
          <w:rFonts w:eastAsia="Calibri"/>
          <w:color w:val="000000" w:themeColor="text1" w:themeTint="FF" w:themeShade="FF"/>
          <w:sz w:val="22"/>
          <w:szCs w:val="22"/>
        </w:rPr>
        <w:t xml:space="preserve">Education is a transformative practice. Education is empowering. </w:t>
      </w:r>
      <w:r w:rsidRPr="7F4EB355" w:rsidR="00E14037">
        <w:rPr>
          <w:rFonts w:eastAsia="Calibri"/>
          <w:color w:val="000000" w:themeColor="text1" w:themeTint="FF" w:themeShade="FF"/>
          <w:sz w:val="22"/>
          <w:szCs w:val="22"/>
        </w:rPr>
        <w:t xml:space="preserve">My desire is </w:t>
      </w:r>
      <w:r w:rsidRPr="7F4EB355" w:rsidR="00EB032A">
        <w:rPr>
          <w:rFonts w:eastAsia="Calibri"/>
          <w:color w:val="000000" w:themeColor="text1" w:themeTint="FF" w:themeShade="FF"/>
          <w:sz w:val="22"/>
          <w:szCs w:val="22"/>
        </w:rPr>
        <w:t>to build collaborative, student-centered classroom</w:t>
      </w:r>
      <w:r w:rsidRPr="7F4EB355" w:rsidR="00E14037">
        <w:rPr>
          <w:rFonts w:eastAsia="Calibri"/>
          <w:color w:val="000000" w:themeColor="text1" w:themeTint="FF" w:themeShade="FF"/>
          <w:sz w:val="22"/>
          <w:szCs w:val="22"/>
        </w:rPr>
        <w:t>s</w:t>
      </w:r>
      <w:r w:rsidRPr="7F4EB355" w:rsidR="00EB032A">
        <w:rPr>
          <w:rFonts w:eastAsia="Calibri"/>
          <w:color w:val="000000" w:themeColor="text1" w:themeTint="FF" w:themeShade="FF"/>
          <w:sz w:val="22"/>
          <w:szCs w:val="22"/>
        </w:rPr>
        <w:t xml:space="preserve"> where I serve not only as an educator but as a co-investigator alongside my students. In </w:t>
      </w:r>
      <w:r w:rsidRPr="7F4EB355" w:rsidR="00EB032A">
        <w:rPr>
          <w:rFonts w:eastAsia="Calibri"/>
          <w:i w:val="1"/>
          <w:iCs w:val="1"/>
          <w:color w:val="000000" w:themeColor="text1" w:themeTint="FF" w:themeShade="FF"/>
          <w:sz w:val="22"/>
          <w:szCs w:val="22"/>
        </w:rPr>
        <w:t>Pedagogy of the Oppressed</w:t>
      </w:r>
      <w:r w:rsidRPr="7F4EB355" w:rsidR="00EB032A">
        <w:rPr>
          <w:rFonts w:eastAsia="Calibri"/>
          <w:color w:val="000000" w:themeColor="text1" w:themeTint="FF" w:themeShade="FF"/>
          <w:sz w:val="22"/>
          <w:szCs w:val="22"/>
        </w:rPr>
        <w:t xml:space="preserve">, Paulo Freire writes, “One cannot impose oneself, nor even merely co-exist with one's students. Solidarity requires true communication...only through communication can human life hold </w:t>
      </w:r>
      <w:r w:rsidRPr="7F4EB355" w:rsidR="00EB032A">
        <w:rPr>
          <w:rFonts w:eastAsia="Calibri"/>
          <w:color w:val="000000" w:themeColor="text1" w:themeTint="FF" w:themeShade="FF"/>
          <w:sz w:val="22"/>
          <w:szCs w:val="22"/>
        </w:rPr>
        <w:t>meaning.”</w:t>
      </w:r>
      <w:r w:rsidRPr="7F4EB355" w:rsidR="00EB032A">
        <w:rPr>
          <w:rFonts w:eastAsia="Calibri"/>
          <w:color w:val="000000" w:themeColor="text1" w:themeTint="FF" w:themeShade="FF"/>
          <w:sz w:val="22"/>
          <w:szCs w:val="22"/>
        </w:rPr>
        <w:t xml:space="preserve"> Learning flourishes when students feel safe to be vulnerable, ask questions, and connect course concepts to their lived experiences. I aim to cultivate classroom climate</w:t>
      </w:r>
      <w:r w:rsidRPr="7F4EB355" w:rsidR="004F51BF">
        <w:rPr>
          <w:rFonts w:eastAsia="Calibri"/>
          <w:color w:val="000000" w:themeColor="text1" w:themeTint="FF" w:themeShade="FF"/>
          <w:sz w:val="22"/>
          <w:szCs w:val="22"/>
        </w:rPr>
        <w:t>s</w:t>
      </w:r>
      <w:r w:rsidRPr="7F4EB355" w:rsidR="00EB032A">
        <w:rPr>
          <w:rFonts w:eastAsia="Calibri"/>
          <w:color w:val="000000" w:themeColor="text1" w:themeTint="FF" w:themeShade="FF"/>
          <w:sz w:val="22"/>
          <w:szCs w:val="22"/>
        </w:rPr>
        <w:t xml:space="preserve"> that honor diverse ways of knowing and </w:t>
      </w:r>
      <w:r w:rsidRPr="7F4EB355" w:rsidR="00EB032A">
        <w:rPr>
          <w:rFonts w:eastAsia="Calibri"/>
          <w:color w:val="000000" w:themeColor="text1" w:themeTint="FF" w:themeShade="FF"/>
          <w:sz w:val="22"/>
          <w:szCs w:val="22"/>
        </w:rPr>
        <w:t>encourages</w:t>
      </w:r>
      <w:r w:rsidRPr="7F4EB355" w:rsidR="00EB032A">
        <w:rPr>
          <w:rFonts w:eastAsia="Calibri"/>
          <w:color w:val="000000" w:themeColor="text1" w:themeTint="FF" w:themeShade="FF"/>
          <w:sz w:val="22"/>
          <w:szCs w:val="22"/>
        </w:rPr>
        <w:t xml:space="preserve"> students to develop their voice. Through dialogue and critical reflection, students </w:t>
      </w:r>
      <w:r w:rsidRPr="7F4EB355" w:rsidR="006C3D5E">
        <w:rPr>
          <w:rFonts w:eastAsia="Calibri"/>
          <w:color w:val="000000" w:themeColor="text1" w:themeTint="FF" w:themeShade="FF"/>
          <w:sz w:val="22"/>
          <w:szCs w:val="22"/>
        </w:rPr>
        <w:t xml:space="preserve">can </w:t>
      </w:r>
      <w:r w:rsidRPr="7F4EB355" w:rsidR="00EB032A">
        <w:rPr>
          <w:rFonts w:eastAsia="Calibri"/>
          <w:color w:val="000000" w:themeColor="text1" w:themeTint="FF" w:themeShade="FF"/>
          <w:sz w:val="22"/>
          <w:szCs w:val="22"/>
        </w:rPr>
        <w:t xml:space="preserve">discover themselves as confident creators and communicators - individuals capable of not just understanding their world but </w:t>
      </w:r>
      <w:r w:rsidRPr="7F4EB355" w:rsidR="008148CD">
        <w:rPr>
          <w:rFonts w:eastAsia="Calibri"/>
          <w:color w:val="000000" w:themeColor="text1" w:themeTint="FF" w:themeShade="FF"/>
          <w:sz w:val="22"/>
          <w:szCs w:val="22"/>
        </w:rPr>
        <w:t xml:space="preserve">reshaping </w:t>
      </w:r>
      <w:r w:rsidRPr="7F4EB355" w:rsidR="00EB032A">
        <w:rPr>
          <w:rFonts w:eastAsia="Calibri"/>
          <w:color w:val="000000" w:themeColor="text1" w:themeTint="FF" w:themeShade="FF"/>
          <w:sz w:val="22"/>
          <w:szCs w:val="22"/>
        </w:rPr>
        <w:t xml:space="preserve">it. </w:t>
      </w:r>
    </w:p>
    <w:p w:rsidR="00743CD4" w:rsidP="007C309C" w:rsidRDefault="00743CD4" w14:paraId="391E27BD" w14:textId="77777777">
      <w:pPr>
        <w:rPr>
          <w:rFonts w:eastAsia="Calibri"/>
          <w:b/>
          <w:bCs/>
          <w:color w:val="E97132" w:themeColor="accent2"/>
          <w:sz w:val="22"/>
          <w:szCs w:val="22"/>
        </w:rPr>
      </w:pPr>
    </w:p>
    <w:p w:rsidRPr="00364ED6" w:rsidR="007C309C" w:rsidP="007C309C" w:rsidRDefault="007C309C" w14:paraId="743E82B9" w14:textId="4C8583CD">
      <w:pPr>
        <w:rPr>
          <w:rFonts w:eastAsia="Calibri"/>
          <w:b/>
          <w:bCs/>
          <w:color w:val="E97132" w:themeColor="accent2"/>
          <w:sz w:val="22"/>
          <w:szCs w:val="22"/>
        </w:rPr>
      </w:pPr>
      <w:r w:rsidRPr="00364ED6">
        <w:rPr>
          <w:rFonts w:eastAsia="Calibri"/>
          <w:b/>
          <w:bCs/>
          <w:color w:val="E97132" w:themeColor="accent2"/>
          <w:sz w:val="22"/>
          <w:szCs w:val="22"/>
        </w:rPr>
        <w:t xml:space="preserve">COMMUNICATION AS CRITICAL INQUIRY (COM 110) COURSE GOALS </w:t>
      </w:r>
    </w:p>
    <w:p w:rsidRPr="00AB571A" w:rsidR="007C309C" w:rsidP="007C309C" w:rsidRDefault="007C309C" w14:paraId="3D2DAB18" w14:textId="77777777">
      <w:pPr>
        <w:rPr>
          <w:rFonts w:eastAsia="Calibri"/>
          <w:bCs/>
          <w:i/>
          <w:color w:val="000000" w:themeColor="text1"/>
          <w:sz w:val="22"/>
          <w:szCs w:val="22"/>
        </w:rPr>
      </w:pPr>
    </w:p>
    <w:p w:rsidRPr="00AB571A" w:rsidR="007C309C" w:rsidP="007C309C" w:rsidRDefault="007C309C" w14:paraId="1C099D8C" w14:textId="77777777">
      <w:pPr>
        <w:rPr>
          <w:rFonts w:eastAsia="Calibri"/>
          <w:bCs/>
          <w:i/>
          <w:color w:val="000000" w:themeColor="text1"/>
          <w:sz w:val="22"/>
          <w:szCs w:val="22"/>
        </w:rPr>
      </w:pPr>
      <w:r w:rsidRPr="00AB571A">
        <w:rPr>
          <w:rFonts w:eastAsia="Calibri"/>
          <w:bCs/>
          <w:i/>
          <w:color w:val="000000" w:themeColor="text1"/>
          <w:sz w:val="22"/>
          <w:szCs w:val="22"/>
        </w:rPr>
        <w:t>COM 110 addresses the following General Education outcomes:</w:t>
      </w:r>
    </w:p>
    <w:p w:rsidRPr="00AB571A" w:rsidR="007C309C" w:rsidP="007C309C" w:rsidRDefault="007C309C" w14:paraId="37EDD7EE" w14:textId="77777777">
      <w:pPr>
        <w:rPr>
          <w:rFonts w:eastAsia="Calibri"/>
          <w:bCs/>
          <w:color w:val="000000" w:themeColor="text1"/>
          <w:sz w:val="22"/>
          <w:szCs w:val="22"/>
        </w:rPr>
      </w:pPr>
    </w:p>
    <w:p w:rsidRPr="00AB571A" w:rsidR="007C309C" w:rsidP="007C309C" w:rsidRDefault="007C309C" w14:paraId="3A8197A8" w14:textId="77777777">
      <w:pPr>
        <w:outlineLvl w:val="0"/>
        <w:rPr>
          <w:rFonts w:eastAsia="Calibri"/>
          <w:bCs/>
          <w:color w:val="000000" w:themeColor="text1"/>
          <w:sz w:val="22"/>
          <w:szCs w:val="22"/>
        </w:rPr>
      </w:pPr>
      <w:r w:rsidRPr="00AB571A">
        <w:rPr>
          <w:rFonts w:eastAsia="Calibri"/>
          <w:color w:val="000000" w:themeColor="text1"/>
          <w:sz w:val="22"/>
          <w:szCs w:val="22"/>
        </w:rPr>
        <w:t xml:space="preserve">II. intellectual and practical skills, allowing students to </w:t>
      </w:r>
    </w:p>
    <w:p w:rsidRPr="00AB571A" w:rsidR="007C309C" w:rsidP="007C309C" w:rsidRDefault="007C309C" w14:paraId="18A3EBD7" w14:textId="77777777">
      <w:pPr>
        <w:rPr>
          <w:rFonts w:eastAsia="Calibri"/>
          <w:bCs/>
          <w:color w:val="000000" w:themeColor="text1"/>
          <w:sz w:val="22"/>
          <w:szCs w:val="22"/>
        </w:rPr>
      </w:pPr>
      <w:r w:rsidRPr="00AB571A">
        <w:rPr>
          <w:rFonts w:eastAsia="Calibri"/>
          <w:color w:val="000000" w:themeColor="text1"/>
          <w:sz w:val="22"/>
          <w:szCs w:val="22"/>
        </w:rPr>
        <w:t xml:space="preserve">a. </w:t>
      </w:r>
      <w:proofErr w:type="gramStart"/>
      <w:r w:rsidRPr="00AB571A">
        <w:rPr>
          <w:rFonts w:eastAsia="Calibri"/>
          <w:color w:val="000000" w:themeColor="text1"/>
          <w:sz w:val="22"/>
          <w:szCs w:val="22"/>
        </w:rPr>
        <w:t>make</w:t>
      </w:r>
      <w:proofErr w:type="gramEnd"/>
      <w:r w:rsidRPr="00AB571A">
        <w:rPr>
          <w:rFonts w:eastAsia="Calibri"/>
          <w:color w:val="000000" w:themeColor="text1"/>
          <w:sz w:val="22"/>
          <w:szCs w:val="22"/>
        </w:rPr>
        <w:t xml:space="preserve"> informed judgments</w:t>
      </w:r>
    </w:p>
    <w:p w:rsidRPr="00AB571A" w:rsidR="007C309C" w:rsidP="007C309C" w:rsidRDefault="007C309C" w14:paraId="639B487B" w14:textId="77777777">
      <w:pPr>
        <w:rPr>
          <w:rFonts w:eastAsia="Calibri"/>
          <w:bCs/>
          <w:color w:val="000000" w:themeColor="text1"/>
          <w:sz w:val="22"/>
          <w:szCs w:val="22"/>
        </w:rPr>
      </w:pPr>
      <w:r w:rsidRPr="00AB571A">
        <w:rPr>
          <w:rFonts w:eastAsia="Calibri"/>
          <w:color w:val="000000" w:themeColor="text1"/>
          <w:sz w:val="22"/>
          <w:szCs w:val="22"/>
        </w:rPr>
        <w:t>c. report information effectively and responsibly</w:t>
      </w:r>
      <w:r w:rsidRPr="00AB571A">
        <w:rPr>
          <w:rFonts w:eastAsia="Calibri"/>
          <w:i/>
          <w:iCs/>
          <w:color w:val="000000" w:themeColor="text1"/>
          <w:sz w:val="22"/>
          <w:szCs w:val="22"/>
        </w:rPr>
        <w:t xml:space="preserve"> </w:t>
      </w:r>
    </w:p>
    <w:p w:rsidRPr="00AB571A" w:rsidR="007C309C" w:rsidP="007C309C" w:rsidRDefault="007C309C" w14:paraId="57388B6C" w14:textId="77777777">
      <w:pPr>
        <w:rPr>
          <w:rFonts w:eastAsia="Calibri"/>
          <w:color w:val="000000" w:themeColor="text1"/>
          <w:sz w:val="22"/>
          <w:szCs w:val="22"/>
        </w:rPr>
      </w:pPr>
      <w:r w:rsidRPr="00AB571A">
        <w:rPr>
          <w:rFonts w:eastAsia="Calibri"/>
          <w:color w:val="000000" w:themeColor="text1"/>
          <w:sz w:val="22"/>
          <w:szCs w:val="22"/>
        </w:rPr>
        <w:t xml:space="preserve">e. </w:t>
      </w:r>
      <w:proofErr w:type="gramStart"/>
      <w:r w:rsidRPr="00AB571A">
        <w:rPr>
          <w:rFonts w:eastAsia="Calibri"/>
          <w:color w:val="000000" w:themeColor="text1"/>
          <w:sz w:val="22"/>
          <w:szCs w:val="22"/>
        </w:rPr>
        <w:t>deliver</w:t>
      </w:r>
      <w:proofErr w:type="gramEnd"/>
      <w:r w:rsidRPr="00AB571A">
        <w:rPr>
          <w:rFonts w:eastAsia="Calibri"/>
          <w:color w:val="000000" w:themeColor="text1"/>
          <w:sz w:val="22"/>
          <w:szCs w:val="22"/>
        </w:rPr>
        <w:t xml:space="preserve"> purposeful presentations that inform attitudes or behaviors</w:t>
      </w:r>
    </w:p>
    <w:p w:rsidRPr="00AB571A" w:rsidR="007C309C" w:rsidP="007C309C" w:rsidRDefault="007C309C" w14:paraId="2F4987ED" w14:textId="77777777">
      <w:pPr>
        <w:rPr>
          <w:rFonts w:eastAsia="Calibri"/>
          <w:bCs/>
          <w:color w:val="000000" w:themeColor="text1"/>
          <w:sz w:val="22"/>
          <w:szCs w:val="22"/>
        </w:rPr>
      </w:pPr>
    </w:p>
    <w:p w:rsidRPr="00AB571A" w:rsidR="007C309C" w:rsidP="007C309C" w:rsidRDefault="007C309C" w14:paraId="32F052D5" w14:textId="77777777">
      <w:pPr>
        <w:widowControl w:val="0"/>
        <w:numPr>
          <w:ilvl w:val="0"/>
          <w:numId w:val="2"/>
        </w:numPr>
        <w:ind w:left="360" w:hanging="360"/>
        <w:rPr>
          <w:color w:val="000000" w:themeColor="text1"/>
          <w:sz w:val="24"/>
          <w:szCs w:val="24"/>
        </w:rPr>
      </w:pPr>
      <w:r w:rsidRPr="00AB571A">
        <w:rPr>
          <w:color w:val="000000" w:themeColor="text1"/>
          <w:sz w:val="24"/>
          <w:szCs w:val="24"/>
        </w:rPr>
        <w:t xml:space="preserve">personal and social responsibility, allowing them to </w:t>
      </w:r>
    </w:p>
    <w:p w:rsidRPr="00AB571A" w:rsidR="007C309C" w:rsidP="007C309C" w:rsidRDefault="007C309C" w14:paraId="48A69703" w14:textId="77777777">
      <w:pPr>
        <w:widowControl w:val="0"/>
        <w:numPr>
          <w:ilvl w:val="0"/>
          <w:numId w:val="1"/>
        </w:numPr>
        <w:ind w:left="270" w:hanging="270"/>
        <w:rPr>
          <w:color w:val="000000" w:themeColor="text1"/>
          <w:sz w:val="24"/>
          <w:szCs w:val="24"/>
        </w:rPr>
      </w:pPr>
      <w:r w:rsidRPr="00AB571A">
        <w:rPr>
          <w:color w:val="000000" w:themeColor="text1"/>
          <w:sz w:val="24"/>
          <w:szCs w:val="24"/>
        </w:rPr>
        <w:t>participate in activities that are both individually life-enriching and socially beneficial to a diverse community (civic knowledge and engagement)</w:t>
      </w:r>
    </w:p>
    <w:p w:rsidRPr="00AB571A" w:rsidR="007C309C" w:rsidP="007C309C" w:rsidRDefault="007C309C" w14:paraId="39FC1B91" w14:textId="77777777">
      <w:pPr>
        <w:widowControl w:val="0"/>
        <w:numPr>
          <w:ilvl w:val="0"/>
          <w:numId w:val="1"/>
        </w:numPr>
        <w:ind w:left="270" w:hanging="270"/>
        <w:rPr>
          <w:color w:val="000000" w:themeColor="text1"/>
          <w:sz w:val="24"/>
          <w:szCs w:val="24"/>
        </w:rPr>
      </w:pPr>
      <w:r w:rsidRPr="00AB571A">
        <w:rPr>
          <w:color w:val="000000" w:themeColor="text1"/>
          <w:sz w:val="24"/>
          <w:szCs w:val="24"/>
        </w:rPr>
        <w:t>demonstrate ethical decision making</w:t>
      </w:r>
      <w:r w:rsidRPr="00AB571A">
        <w:rPr>
          <w:i/>
          <w:iCs/>
          <w:color w:val="000000" w:themeColor="text1"/>
          <w:sz w:val="24"/>
          <w:szCs w:val="24"/>
        </w:rPr>
        <w:t xml:space="preserve"> </w:t>
      </w:r>
    </w:p>
    <w:p w:rsidRPr="00AB571A" w:rsidR="007C309C" w:rsidP="007C309C" w:rsidRDefault="007C309C" w14:paraId="17BA5C79" w14:textId="77777777">
      <w:pPr>
        <w:widowControl w:val="0"/>
        <w:numPr>
          <w:ilvl w:val="0"/>
          <w:numId w:val="1"/>
        </w:numPr>
        <w:ind w:left="270" w:hanging="270"/>
        <w:rPr>
          <w:color w:val="000000" w:themeColor="text1"/>
          <w:sz w:val="24"/>
          <w:szCs w:val="24"/>
        </w:rPr>
      </w:pPr>
      <w:r w:rsidRPr="00AB571A">
        <w:rPr>
          <w:color w:val="000000" w:themeColor="text1"/>
          <w:sz w:val="24"/>
          <w:szCs w:val="24"/>
        </w:rPr>
        <w:t>demonstrate the ability to think reflectively</w:t>
      </w:r>
      <w:r w:rsidRPr="00AB571A">
        <w:rPr>
          <w:i/>
          <w:iCs/>
          <w:color w:val="000000" w:themeColor="text1"/>
          <w:sz w:val="24"/>
          <w:szCs w:val="24"/>
        </w:rPr>
        <w:t xml:space="preserve"> </w:t>
      </w:r>
    </w:p>
    <w:p w:rsidRPr="00AB571A" w:rsidR="007C309C" w:rsidP="007C309C" w:rsidRDefault="007C309C" w14:paraId="637A5CC8" w14:textId="77777777">
      <w:pPr>
        <w:rPr>
          <w:rFonts w:eastAsia="Calibri"/>
          <w:bCs/>
          <w:color w:val="000000" w:themeColor="text1"/>
          <w:sz w:val="22"/>
          <w:szCs w:val="22"/>
        </w:rPr>
      </w:pPr>
    </w:p>
    <w:p w:rsidRPr="00AB571A" w:rsidR="007C309C" w:rsidP="007C309C" w:rsidRDefault="007C309C" w14:paraId="684641CA" w14:textId="77777777">
      <w:pPr>
        <w:rPr>
          <w:rFonts w:eastAsia="Calibri"/>
          <w:bCs/>
          <w:color w:val="000000" w:themeColor="text1"/>
          <w:sz w:val="22"/>
          <w:szCs w:val="22"/>
        </w:rPr>
      </w:pPr>
      <w:r w:rsidRPr="00AB571A">
        <w:rPr>
          <w:rFonts w:eastAsia="Calibri"/>
          <w:color w:val="000000" w:themeColor="text1"/>
          <w:sz w:val="22"/>
          <w:szCs w:val="22"/>
        </w:rPr>
        <w:t xml:space="preserve">IV. integrative and applied learning, allowing students to </w:t>
      </w:r>
    </w:p>
    <w:p w:rsidRPr="00AB571A" w:rsidR="007C309C" w:rsidP="007C309C" w:rsidRDefault="007C309C" w14:paraId="6A56DA1E" w14:textId="77777777">
      <w:pPr>
        <w:rPr>
          <w:rFonts w:eastAsia="Calibri"/>
          <w:bCs/>
          <w:color w:val="000000" w:themeColor="text1"/>
          <w:sz w:val="22"/>
          <w:szCs w:val="22"/>
        </w:rPr>
      </w:pPr>
      <w:r w:rsidRPr="00AB571A">
        <w:rPr>
          <w:rFonts w:eastAsia="Calibri"/>
          <w:color w:val="000000" w:themeColor="text1"/>
          <w:sz w:val="22"/>
          <w:szCs w:val="22"/>
        </w:rPr>
        <w:t>a.  identify and solve problems</w:t>
      </w:r>
    </w:p>
    <w:p w:rsidRPr="00AB571A" w:rsidR="007C309C" w:rsidP="007C309C" w:rsidRDefault="007C309C" w14:paraId="20FA94C8" w14:textId="77777777">
      <w:pPr>
        <w:rPr>
          <w:rFonts w:eastAsia="Calibri"/>
          <w:bCs/>
          <w:color w:val="000000" w:themeColor="text1"/>
          <w:sz w:val="22"/>
          <w:szCs w:val="22"/>
        </w:rPr>
      </w:pPr>
      <w:r w:rsidRPr="00AB571A">
        <w:rPr>
          <w:rFonts w:eastAsia="Calibri"/>
          <w:color w:val="000000" w:themeColor="text1"/>
          <w:sz w:val="22"/>
          <w:szCs w:val="22"/>
        </w:rPr>
        <w:t>b. transfer learning to novel situations</w:t>
      </w:r>
    </w:p>
    <w:p w:rsidRPr="00AB571A" w:rsidR="007C309C" w:rsidP="007C309C" w:rsidRDefault="007C309C" w14:paraId="482A7501" w14:textId="77777777">
      <w:pPr>
        <w:rPr>
          <w:rFonts w:eastAsia="Calibri"/>
          <w:bCs/>
          <w:iCs/>
          <w:color w:val="000000" w:themeColor="text1"/>
          <w:sz w:val="22"/>
          <w:szCs w:val="22"/>
        </w:rPr>
      </w:pPr>
      <w:r w:rsidRPr="00AB571A">
        <w:rPr>
          <w:rFonts w:eastAsia="Calibri"/>
          <w:color w:val="000000" w:themeColor="text1"/>
          <w:sz w:val="22"/>
          <w:szCs w:val="22"/>
        </w:rPr>
        <w:t>c. work effectively in teams</w:t>
      </w:r>
    </w:p>
    <w:p w:rsidRPr="00AB571A" w:rsidR="007C309C" w:rsidP="007C309C" w:rsidRDefault="007C309C" w14:paraId="1FD7719F" w14:textId="77777777">
      <w:pPr>
        <w:rPr>
          <w:rFonts w:eastAsia="Calibri"/>
          <w:bCs/>
          <w:color w:val="000000" w:themeColor="text1"/>
          <w:sz w:val="22"/>
          <w:szCs w:val="22"/>
        </w:rPr>
      </w:pPr>
    </w:p>
    <w:p w:rsidRPr="006E4595" w:rsidR="007C309C" w:rsidP="007C309C" w:rsidRDefault="007C309C" w14:paraId="272E9477" w14:textId="77777777">
      <w:pPr>
        <w:outlineLvl w:val="0"/>
        <w:rPr>
          <w:rFonts w:eastAsia="Calibri"/>
          <w:b/>
          <w:bCs/>
          <w:color w:val="E97132" w:themeColor="accent2"/>
          <w:sz w:val="22"/>
          <w:szCs w:val="22"/>
        </w:rPr>
      </w:pPr>
      <w:r w:rsidRPr="006E4595">
        <w:rPr>
          <w:rFonts w:eastAsia="Calibri"/>
          <w:b/>
          <w:bCs/>
          <w:color w:val="E97132" w:themeColor="accent2"/>
          <w:sz w:val="22"/>
          <w:szCs w:val="22"/>
        </w:rPr>
        <w:t xml:space="preserve">ASSIGNMENTS </w:t>
      </w:r>
    </w:p>
    <w:p w:rsidR="00F14B75" w:rsidP="00F14B75" w:rsidRDefault="00F14B75" w14:paraId="010ACF8C" w14:textId="77777777">
      <w:pPr>
        <w:widowControl w:val="0"/>
        <w:autoSpaceDE w:val="0"/>
        <w:autoSpaceDN w:val="0"/>
        <w:adjustRightInd w:val="0"/>
        <w:rPr>
          <w:i/>
          <w:iCs/>
          <w:color w:val="000000" w:themeColor="text1"/>
          <w:sz w:val="24"/>
          <w:szCs w:val="24"/>
        </w:rPr>
      </w:pPr>
    </w:p>
    <w:p w:rsidRPr="00F14B75" w:rsidR="007C309C" w:rsidP="00F14B75" w:rsidRDefault="00F14B75" w14:paraId="122E3772" w14:textId="5F52A82E">
      <w:pPr>
        <w:widowControl w:val="0"/>
        <w:autoSpaceDE w:val="0"/>
        <w:autoSpaceDN w:val="0"/>
        <w:adjustRightInd w:val="0"/>
        <w:rPr>
          <w:color w:val="000000" w:themeColor="text1"/>
          <w:sz w:val="24"/>
          <w:szCs w:val="24"/>
        </w:rPr>
      </w:pPr>
      <w:r w:rsidRPr="00F14B75">
        <w:rPr>
          <w:i/>
          <w:iCs/>
          <w:color w:val="000000" w:themeColor="text1"/>
          <w:sz w:val="24"/>
          <w:szCs w:val="24"/>
        </w:rPr>
        <w:t>Main Three Speeches:</w:t>
      </w:r>
      <w:r w:rsidRPr="00F14B75">
        <w:rPr>
          <w:color w:val="000000" w:themeColor="text1"/>
          <w:sz w:val="24"/>
          <w:szCs w:val="24"/>
        </w:rPr>
        <w:t>  </w:t>
      </w:r>
      <w:r w:rsidRPr="00AB571A" w:rsidR="007C309C">
        <w:rPr>
          <w:rFonts w:eastAsia="Calibri"/>
          <w:color w:val="000000" w:themeColor="text1"/>
          <w:sz w:val="22"/>
          <w:szCs w:val="22"/>
        </w:rPr>
        <w:t xml:space="preserve"> </w:t>
      </w:r>
    </w:p>
    <w:p w:rsidR="00D92092" w:rsidP="00D92092" w:rsidRDefault="007C309C" w14:paraId="7A699F50" w14:textId="77777777">
      <w:pPr>
        <w:numPr>
          <w:ilvl w:val="0"/>
          <w:numId w:val="12"/>
        </w:numPr>
        <w:rPr>
          <w:rFonts w:eastAsia="Calibri"/>
          <w:color w:val="000000" w:themeColor="text1"/>
          <w:sz w:val="22"/>
          <w:szCs w:val="22"/>
        </w:rPr>
      </w:pPr>
      <w:r w:rsidRPr="00161B5C">
        <w:rPr>
          <w:rFonts w:eastAsia="Calibri"/>
          <w:b/>
          <w:bCs/>
          <w:color w:val="000000" w:themeColor="text1"/>
          <w:sz w:val="22"/>
          <w:szCs w:val="22"/>
        </w:rPr>
        <w:t>Informative speech</w:t>
      </w:r>
      <w:r w:rsidRPr="00AB571A">
        <w:rPr>
          <w:rFonts w:eastAsia="Calibri"/>
          <w:color w:val="000000" w:themeColor="text1"/>
          <w:sz w:val="22"/>
          <w:szCs w:val="22"/>
        </w:rPr>
        <w:t xml:space="preserve"> (</w:t>
      </w:r>
      <w:r w:rsidRPr="00D92092" w:rsidR="00D92092">
        <w:rPr>
          <w:rFonts w:eastAsia="Calibri"/>
          <w:color w:val="000000" w:themeColor="text1"/>
          <w:sz w:val="22"/>
          <w:szCs w:val="22"/>
        </w:rPr>
        <w:t>5-6 minutes, no more than 6:30; at least 4 sources must be cited in the presentation and in the references)  </w:t>
      </w:r>
    </w:p>
    <w:p w:rsidR="00FC6560" w:rsidP="00FC6560" w:rsidRDefault="00FC6560" w14:paraId="78882872" w14:textId="77777777">
      <w:pPr>
        <w:pStyle w:val="paragraph"/>
        <w:numPr>
          <w:ilvl w:val="1"/>
          <w:numId w:val="12"/>
        </w:numPr>
        <w:spacing w:before="0" w:beforeAutospacing="0" w:after="0" w:afterAutospacing="0"/>
        <w:textAlignment w:val="baseline"/>
        <w:rPr>
          <w:sz w:val="22"/>
          <w:szCs w:val="22"/>
        </w:rPr>
      </w:pPr>
      <w:r>
        <w:rPr>
          <w:rStyle w:val="normaltextrun"/>
          <w:rFonts w:eastAsiaTheme="majorEastAsia"/>
          <w:color w:val="000000"/>
          <w:sz w:val="22"/>
          <w:szCs w:val="22"/>
        </w:rPr>
        <w:t>Self-evaluation </w:t>
      </w:r>
      <w:r>
        <w:rPr>
          <w:rStyle w:val="eop"/>
          <w:rFonts w:eastAsiaTheme="majorEastAsia"/>
          <w:color w:val="000000"/>
          <w:sz w:val="22"/>
          <w:szCs w:val="22"/>
        </w:rPr>
        <w:t> </w:t>
      </w:r>
    </w:p>
    <w:p w:rsidR="00FC6560" w:rsidP="00FC6560" w:rsidRDefault="00FC6560" w14:paraId="1A8485CB" w14:textId="77777777">
      <w:pPr>
        <w:pStyle w:val="paragraph"/>
        <w:numPr>
          <w:ilvl w:val="1"/>
          <w:numId w:val="12"/>
        </w:numPr>
        <w:spacing w:before="0" w:beforeAutospacing="0" w:after="0" w:afterAutospacing="0"/>
        <w:textAlignment w:val="baseline"/>
        <w:rPr>
          <w:sz w:val="22"/>
          <w:szCs w:val="22"/>
        </w:rPr>
      </w:pPr>
      <w:r>
        <w:rPr>
          <w:rStyle w:val="normaltextrun"/>
          <w:rFonts w:eastAsiaTheme="majorEastAsia"/>
          <w:color w:val="000000"/>
          <w:sz w:val="22"/>
          <w:szCs w:val="22"/>
        </w:rPr>
        <w:t>Peer-evaluation </w:t>
      </w:r>
    </w:p>
    <w:p w:rsidR="00D92092" w:rsidP="00D92092" w:rsidRDefault="007C309C" w14:paraId="5F1C9A61" w14:textId="1F666289">
      <w:pPr>
        <w:numPr>
          <w:ilvl w:val="0"/>
          <w:numId w:val="12"/>
        </w:numPr>
        <w:rPr>
          <w:rFonts w:eastAsia="Calibri"/>
          <w:color w:val="000000" w:themeColor="text1"/>
          <w:sz w:val="22"/>
          <w:szCs w:val="22"/>
        </w:rPr>
      </w:pPr>
      <w:r w:rsidRPr="00161B5C">
        <w:rPr>
          <w:rFonts w:eastAsia="Calibri"/>
          <w:b/>
          <w:bCs/>
          <w:color w:val="000000" w:themeColor="text1"/>
          <w:sz w:val="22"/>
          <w:szCs w:val="22"/>
        </w:rPr>
        <w:t xml:space="preserve">Group </w:t>
      </w:r>
      <w:r w:rsidRPr="00161B5C" w:rsidR="00D92092">
        <w:rPr>
          <w:rFonts w:eastAsia="Calibri"/>
          <w:b/>
          <w:bCs/>
          <w:color w:val="000000" w:themeColor="text1"/>
          <w:sz w:val="22"/>
          <w:szCs w:val="22"/>
        </w:rPr>
        <w:t>speech</w:t>
      </w:r>
      <w:r w:rsidR="00D92092">
        <w:rPr>
          <w:rFonts w:eastAsia="Calibri"/>
          <w:color w:val="000000" w:themeColor="text1"/>
          <w:sz w:val="22"/>
          <w:szCs w:val="22"/>
        </w:rPr>
        <w:t xml:space="preserve"> </w:t>
      </w:r>
      <w:r w:rsidRPr="00D92092">
        <w:rPr>
          <w:rFonts w:eastAsia="Calibri"/>
          <w:color w:val="000000" w:themeColor="text1"/>
          <w:sz w:val="22"/>
          <w:szCs w:val="22"/>
        </w:rPr>
        <w:t>(</w:t>
      </w:r>
      <w:r w:rsidR="00D92092">
        <w:rPr>
          <w:rFonts w:eastAsia="Calibri"/>
          <w:color w:val="000000" w:themeColor="text1"/>
          <w:sz w:val="22"/>
          <w:szCs w:val="22"/>
        </w:rPr>
        <w:t>20-</w:t>
      </w:r>
      <w:r w:rsidRPr="00D92092">
        <w:rPr>
          <w:rFonts w:eastAsia="Calibri"/>
          <w:color w:val="000000" w:themeColor="text1"/>
          <w:sz w:val="22"/>
          <w:szCs w:val="22"/>
        </w:rPr>
        <w:t>25 minutes depending on the number of members, each member speak</w:t>
      </w:r>
      <w:r w:rsidR="00FC6560">
        <w:rPr>
          <w:rFonts w:eastAsia="Calibri"/>
          <w:color w:val="000000" w:themeColor="text1"/>
          <w:sz w:val="22"/>
          <w:szCs w:val="22"/>
        </w:rPr>
        <w:t>s</w:t>
      </w:r>
      <w:r w:rsidRPr="00D92092">
        <w:rPr>
          <w:rFonts w:eastAsia="Calibri"/>
          <w:color w:val="000000" w:themeColor="text1"/>
          <w:sz w:val="22"/>
          <w:szCs w:val="22"/>
        </w:rPr>
        <w:t xml:space="preserve"> a</w:t>
      </w:r>
      <w:r w:rsidR="00FC6560">
        <w:rPr>
          <w:rFonts w:eastAsia="Calibri"/>
          <w:color w:val="000000" w:themeColor="text1"/>
          <w:sz w:val="22"/>
          <w:szCs w:val="22"/>
        </w:rPr>
        <w:t>bout</w:t>
      </w:r>
      <w:r w:rsidRPr="00D92092">
        <w:rPr>
          <w:rFonts w:eastAsia="Calibri"/>
          <w:color w:val="000000" w:themeColor="text1"/>
          <w:sz w:val="22"/>
          <w:szCs w:val="22"/>
        </w:rPr>
        <w:t xml:space="preserve"> 5 minutes consecutively, at least 10 sources must be cited in the presentation and in the references) </w:t>
      </w:r>
    </w:p>
    <w:p w:rsidR="00B4552F" w:rsidP="00B4552F" w:rsidRDefault="00B4552F" w14:paraId="781DDB7A" w14:textId="64E479FD">
      <w:pPr>
        <w:numPr>
          <w:ilvl w:val="1"/>
          <w:numId w:val="12"/>
        </w:numPr>
        <w:rPr>
          <w:rFonts w:eastAsia="Calibri"/>
          <w:color w:val="000000" w:themeColor="text1"/>
          <w:sz w:val="22"/>
          <w:szCs w:val="22"/>
        </w:rPr>
      </w:pPr>
      <w:r w:rsidRPr="00B4552F">
        <w:rPr>
          <w:rFonts w:eastAsia="Calibri"/>
          <w:color w:val="000000" w:themeColor="text1"/>
          <w:sz w:val="22"/>
          <w:szCs w:val="22"/>
        </w:rPr>
        <w:t>Group Contract  </w:t>
      </w:r>
    </w:p>
    <w:p w:rsidR="007C309C" w:rsidP="00D92092" w:rsidRDefault="007C309C" w14:paraId="7000C632" w14:textId="7C4079C7">
      <w:pPr>
        <w:numPr>
          <w:ilvl w:val="0"/>
          <w:numId w:val="12"/>
        </w:numPr>
        <w:rPr>
          <w:rFonts w:eastAsia="Calibri"/>
          <w:color w:val="000000" w:themeColor="text1"/>
          <w:sz w:val="22"/>
          <w:szCs w:val="22"/>
        </w:rPr>
      </w:pPr>
      <w:r w:rsidRPr="00161B5C">
        <w:rPr>
          <w:rFonts w:eastAsia="Calibri"/>
          <w:b/>
          <w:bCs/>
          <w:color w:val="000000" w:themeColor="text1"/>
          <w:sz w:val="22"/>
          <w:szCs w:val="22"/>
        </w:rPr>
        <w:t>Persuasive speech</w:t>
      </w:r>
      <w:r w:rsidRPr="00D92092">
        <w:rPr>
          <w:rFonts w:eastAsia="Calibri"/>
          <w:color w:val="000000" w:themeColor="text1"/>
          <w:sz w:val="22"/>
          <w:szCs w:val="22"/>
        </w:rPr>
        <w:t xml:space="preserve"> (5-</w:t>
      </w:r>
      <w:r w:rsidR="00B4552F">
        <w:rPr>
          <w:rFonts w:eastAsia="Calibri"/>
          <w:color w:val="000000" w:themeColor="text1"/>
          <w:sz w:val="22"/>
          <w:szCs w:val="22"/>
        </w:rPr>
        <w:t>6</w:t>
      </w:r>
      <w:r w:rsidRPr="00D92092">
        <w:rPr>
          <w:rFonts w:eastAsia="Calibri"/>
          <w:color w:val="000000" w:themeColor="text1"/>
          <w:sz w:val="22"/>
          <w:szCs w:val="22"/>
        </w:rPr>
        <w:t xml:space="preserve"> minutes, no more than </w:t>
      </w:r>
      <w:r w:rsidR="00B4552F">
        <w:rPr>
          <w:rFonts w:eastAsia="Calibri"/>
          <w:color w:val="000000" w:themeColor="text1"/>
          <w:sz w:val="22"/>
          <w:szCs w:val="22"/>
        </w:rPr>
        <w:t>6</w:t>
      </w:r>
      <w:r w:rsidRPr="00D92092">
        <w:rPr>
          <w:rFonts w:eastAsia="Calibri"/>
          <w:color w:val="000000" w:themeColor="text1"/>
          <w:sz w:val="22"/>
          <w:szCs w:val="22"/>
        </w:rPr>
        <w:t xml:space="preserve">:30; at least 6 sources) </w:t>
      </w:r>
    </w:p>
    <w:p w:rsidR="00B4552F" w:rsidP="00B4552F" w:rsidRDefault="00B4552F" w14:paraId="09000098" w14:textId="77777777">
      <w:pPr>
        <w:rPr>
          <w:rFonts w:eastAsia="Calibri"/>
          <w:i/>
          <w:iCs/>
          <w:color w:val="000000" w:themeColor="text1"/>
          <w:sz w:val="22"/>
          <w:szCs w:val="22"/>
        </w:rPr>
      </w:pPr>
    </w:p>
    <w:p w:rsidRPr="00B4552F" w:rsidR="00B4552F" w:rsidP="00B4552F" w:rsidRDefault="00B4552F" w14:paraId="7630FBE8" w14:textId="40B8B4E1">
      <w:pPr>
        <w:rPr>
          <w:rFonts w:eastAsia="Calibri"/>
          <w:color w:val="000000" w:themeColor="text1"/>
          <w:sz w:val="22"/>
          <w:szCs w:val="22"/>
        </w:rPr>
      </w:pPr>
      <w:r w:rsidRPr="00B4552F">
        <w:rPr>
          <w:rFonts w:eastAsia="Calibri"/>
          <w:i/>
          <w:iCs/>
          <w:color w:val="000000" w:themeColor="text1"/>
          <w:sz w:val="22"/>
          <w:szCs w:val="22"/>
        </w:rPr>
        <w:t>Introduction Speech</w:t>
      </w:r>
      <w:r w:rsidRPr="00B4552F">
        <w:rPr>
          <w:rFonts w:eastAsia="Calibri"/>
          <w:color w:val="000000" w:themeColor="text1"/>
          <w:sz w:val="22"/>
          <w:szCs w:val="22"/>
        </w:rPr>
        <w:t>:   </w:t>
      </w:r>
    </w:p>
    <w:p w:rsidRPr="00B4552F" w:rsidR="00B4552F" w:rsidP="00B4552F" w:rsidRDefault="00B4552F" w14:paraId="503CEE9D" w14:textId="77777777">
      <w:pPr>
        <w:numPr>
          <w:ilvl w:val="0"/>
          <w:numId w:val="17"/>
        </w:numPr>
        <w:rPr>
          <w:rFonts w:eastAsia="Calibri"/>
          <w:color w:val="000000" w:themeColor="text1"/>
          <w:sz w:val="22"/>
          <w:szCs w:val="22"/>
        </w:rPr>
      </w:pPr>
      <w:r w:rsidRPr="00B4552F">
        <w:rPr>
          <w:rFonts w:eastAsia="Calibri"/>
          <w:b/>
          <w:bCs/>
          <w:color w:val="000000" w:themeColor="text1"/>
          <w:sz w:val="22"/>
          <w:szCs w:val="22"/>
        </w:rPr>
        <w:t xml:space="preserve">Any Old Bag </w:t>
      </w:r>
      <w:r w:rsidRPr="00B4552F">
        <w:rPr>
          <w:rFonts w:eastAsia="Calibri"/>
          <w:color w:val="000000" w:themeColor="text1"/>
          <w:sz w:val="22"/>
          <w:szCs w:val="22"/>
        </w:rPr>
        <w:t>(1-2 minutes; You will complete an introductory (</w:t>
      </w:r>
      <w:proofErr w:type="gramStart"/>
      <w:r w:rsidRPr="00B4552F">
        <w:rPr>
          <w:rFonts w:eastAsia="Calibri"/>
          <w:color w:val="000000" w:themeColor="text1"/>
          <w:sz w:val="22"/>
          <w:szCs w:val="22"/>
        </w:rPr>
        <w:t>ice-breaker</w:t>
      </w:r>
      <w:proofErr w:type="gramEnd"/>
      <w:r w:rsidRPr="00B4552F">
        <w:rPr>
          <w:rFonts w:eastAsia="Calibri"/>
          <w:color w:val="000000" w:themeColor="text1"/>
          <w:sz w:val="22"/>
          <w:szCs w:val="22"/>
        </w:rPr>
        <w:t xml:space="preserve">) speech that will help </w:t>
      </w:r>
      <w:proofErr w:type="gramStart"/>
      <w:r w:rsidRPr="00B4552F">
        <w:rPr>
          <w:rFonts w:eastAsia="Calibri"/>
          <w:color w:val="000000" w:themeColor="text1"/>
          <w:sz w:val="22"/>
          <w:szCs w:val="22"/>
        </w:rPr>
        <w:t>myself</w:t>
      </w:r>
      <w:proofErr w:type="gramEnd"/>
      <w:r w:rsidRPr="00B4552F">
        <w:rPr>
          <w:rFonts w:eastAsia="Calibri"/>
          <w:color w:val="000000" w:themeColor="text1"/>
          <w:sz w:val="22"/>
          <w:szCs w:val="22"/>
        </w:rPr>
        <w:t xml:space="preserve"> and your other classmates get to know you. You will do this by bringing a special bag with three items that represent you) </w:t>
      </w:r>
    </w:p>
    <w:p w:rsidR="00F14B75" w:rsidP="00B4552F" w:rsidRDefault="00F14B75" w14:paraId="31152D76" w14:textId="77777777">
      <w:pPr>
        <w:rPr>
          <w:rFonts w:eastAsia="Calibri"/>
          <w:i/>
          <w:iCs/>
          <w:color w:val="000000" w:themeColor="text1"/>
          <w:sz w:val="22"/>
          <w:szCs w:val="22"/>
        </w:rPr>
      </w:pPr>
    </w:p>
    <w:p w:rsidRPr="00B4552F" w:rsidR="00B4552F" w:rsidP="00B4552F" w:rsidRDefault="00B4552F" w14:paraId="4C9AD646" w14:textId="0160B600">
      <w:pPr>
        <w:rPr>
          <w:rFonts w:eastAsia="Calibri"/>
          <w:color w:val="000000" w:themeColor="text1"/>
          <w:sz w:val="22"/>
          <w:szCs w:val="22"/>
        </w:rPr>
      </w:pPr>
      <w:r w:rsidRPr="7F4EB355" w:rsidR="75B875EA">
        <w:rPr>
          <w:rFonts w:eastAsia="Calibri"/>
          <w:i w:val="1"/>
          <w:iCs w:val="1"/>
          <w:color w:val="000000" w:themeColor="text1" w:themeTint="FF" w:themeShade="FF"/>
          <w:sz w:val="22"/>
          <w:szCs w:val="22"/>
        </w:rPr>
        <w:t xml:space="preserve">Impromptu </w:t>
      </w:r>
      <w:r w:rsidRPr="7F4EB355" w:rsidR="00B4552F">
        <w:rPr>
          <w:rFonts w:eastAsia="Calibri"/>
          <w:i w:val="1"/>
          <w:iCs w:val="1"/>
          <w:color w:val="000000" w:themeColor="text1" w:themeTint="FF" w:themeShade="FF"/>
          <w:sz w:val="22"/>
          <w:szCs w:val="22"/>
        </w:rPr>
        <w:t>Speech</w:t>
      </w:r>
      <w:r w:rsidRPr="7F4EB355" w:rsidR="00B4552F">
        <w:rPr>
          <w:rFonts w:eastAsia="Calibri"/>
          <w:color w:val="000000" w:themeColor="text1" w:themeTint="FF" w:themeShade="FF"/>
          <w:sz w:val="22"/>
          <w:szCs w:val="22"/>
        </w:rPr>
        <w:t>:  </w:t>
      </w:r>
    </w:p>
    <w:p w:rsidRPr="00F14B75" w:rsidR="00B4552F" w:rsidP="00B4552F" w:rsidRDefault="00B4552F" w14:paraId="45B6CEE6" w14:textId="67BCF207">
      <w:pPr>
        <w:numPr>
          <w:ilvl w:val="0"/>
          <w:numId w:val="18"/>
        </w:numPr>
        <w:rPr>
          <w:rFonts w:eastAsia="Calibri"/>
          <w:color w:val="000000" w:themeColor="text1"/>
          <w:sz w:val="22"/>
          <w:szCs w:val="22"/>
        </w:rPr>
      </w:pPr>
      <w:r w:rsidRPr="00B4552F">
        <w:rPr>
          <w:rFonts w:eastAsia="Calibri"/>
          <w:b/>
          <w:bCs/>
          <w:color w:val="000000" w:themeColor="text1"/>
          <w:sz w:val="22"/>
          <w:szCs w:val="22"/>
        </w:rPr>
        <w:t xml:space="preserve">Impromptu </w:t>
      </w:r>
      <w:r w:rsidRPr="00B4552F">
        <w:rPr>
          <w:rFonts w:eastAsia="Calibri"/>
          <w:color w:val="000000" w:themeColor="text1"/>
          <w:sz w:val="22"/>
          <w:szCs w:val="22"/>
        </w:rPr>
        <w:t>(1-2 minutes)  </w:t>
      </w:r>
    </w:p>
    <w:p w:rsidRPr="00AB571A" w:rsidR="007C309C" w:rsidP="007C309C" w:rsidRDefault="007C309C" w14:paraId="68C052AA" w14:textId="77777777">
      <w:pPr>
        <w:ind w:firstLine="720"/>
        <w:rPr>
          <w:rFonts w:eastAsia="Calibri"/>
          <w:color w:val="000000" w:themeColor="text1"/>
          <w:sz w:val="22"/>
          <w:szCs w:val="22"/>
        </w:rPr>
      </w:pPr>
    </w:p>
    <w:p w:rsidRPr="00AB571A" w:rsidR="007C309C" w:rsidP="00456B79" w:rsidRDefault="00456B79" w14:paraId="3530302E" w14:textId="437B7C33">
      <w:pPr>
        <w:ind w:firstLine="360"/>
        <w:rPr>
          <w:rFonts w:eastAsia="Calibri"/>
          <w:color w:val="000000" w:themeColor="text1"/>
          <w:sz w:val="22"/>
          <w:szCs w:val="22"/>
        </w:rPr>
      </w:pPr>
      <w:r w:rsidRPr="7F4EB355" w:rsidR="00456B79">
        <w:rPr>
          <w:rFonts w:eastAsia="Calibri"/>
          <w:b w:val="1"/>
          <w:bCs w:val="1"/>
          <w:color w:val="000000" w:themeColor="text1" w:themeTint="FF" w:themeShade="FF"/>
          <w:sz w:val="22"/>
          <w:szCs w:val="22"/>
          <w:highlight w:val="yellow"/>
          <w:u w:val="single"/>
        </w:rPr>
        <w:t>All three main speeches (Informative, Group, and Persuasive) must be completed to pass the course</w:t>
      </w:r>
      <w:r w:rsidRPr="7F4EB355" w:rsidR="00456B79">
        <w:rPr>
          <w:rFonts w:eastAsia="Calibri"/>
          <w:b w:val="1"/>
          <w:bCs w:val="1"/>
          <w:color w:val="000000" w:themeColor="text1" w:themeTint="FF" w:themeShade="FF"/>
          <w:sz w:val="22"/>
          <w:szCs w:val="22"/>
        </w:rPr>
        <w:t xml:space="preserve">. </w:t>
      </w:r>
      <w:r w:rsidRPr="7F4EB355" w:rsidR="007C309C">
        <w:rPr>
          <w:rFonts w:eastAsia="Calibri"/>
          <w:color w:val="000000" w:themeColor="text1" w:themeTint="FF" w:themeShade="FF"/>
          <w:sz w:val="22"/>
          <w:szCs w:val="22"/>
        </w:rPr>
        <w:t xml:space="preserve">Each </w:t>
      </w:r>
      <w:r w:rsidRPr="7F4EB355" w:rsidR="00456B79">
        <w:rPr>
          <w:rFonts w:eastAsia="Calibri"/>
          <w:color w:val="000000" w:themeColor="text1" w:themeTint="FF" w:themeShade="FF"/>
          <w:sz w:val="22"/>
          <w:szCs w:val="22"/>
        </w:rPr>
        <w:t xml:space="preserve">speech </w:t>
      </w:r>
      <w:r w:rsidRPr="7F4EB355" w:rsidR="007C309C">
        <w:rPr>
          <w:rFonts w:eastAsia="Calibri"/>
          <w:color w:val="000000" w:themeColor="text1" w:themeTint="FF" w:themeShade="FF"/>
          <w:sz w:val="22"/>
          <w:szCs w:val="22"/>
        </w:rPr>
        <w:t xml:space="preserve">will be evaluated on content and delivery. Specific details will be clearly outlined in class. Typed outlines and references are </w:t>
      </w:r>
      <w:r w:rsidRPr="7F4EB355" w:rsidR="007C309C">
        <w:rPr>
          <w:rFonts w:eastAsia="Calibri"/>
          <w:color w:val="000000" w:themeColor="text1" w:themeTint="FF" w:themeShade="FF"/>
          <w:sz w:val="22"/>
          <w:szCs w:val="22"/>
        </w:rPr>
        <w:t>required</w:t>
      </w:r>
      <w:r w:rsidRPr="7F4EB355" w:rsidR="007C309C">
        <w:rPr>
          <w:rFonts w:eastAsia="Calibri"/>
          <w:color w:val="000000" w:themeColor="text1" w:themeTint="FF" w:themeShade="FF"/>
          <w:sz w:val="22"/>
          <w:szCs w:val="22"/>
        </w:rPr>
        <w:t xml:space="preserve"> for each (</w:t>
      </w:r>
      <w:r w:rsidRPr="7F4EB355" w:rsidR="7AC9521C">
        <w:rPr>
          <w:rFonts w:eastAsia="Calibri"/>
          <w:color w:val="000000" w:themeColor="text1" w:themeTint="FF" w:themeShade="FF"/>
          <w:sz w:val="22"/>
          <w:szCs w:val="22"/>
        </w:rPr>
        <w:t>ex</w:t>
      </w:r>
      <w:r w:rsidRPr="7F4EB355" w:rsidR="007C309C">
        <w:rPr>
          <w:rFonts w:eastAsia="Calibri"/>
          <w:color w:val="000000" w:themeColor="text1" w:themeTint="FF" w:themeShade="FF"/>
          <w:sz w:val="22"/>
          <w:szCs w:val="22"/>
        </w:rPr>
        <w:t>ample</w:t>
      </w:r>
      <w:r w:rsidRPr="7F4EB355" w:rsidR="132B69E8">
        <w:rPr>
          <w:rFonts w:eastAsia="Calibri"/>
          <w:color w:val="000000" w:themeColor="text1" w:themeTint="FF" w:themeShade="FF"/>
          <w:sz w:val="22"/>
          <w:szCs w:val="22"/>
        </w:rPr>
        <w:t>s</w:t>
      </w:r>
      <w:r w:rsidRPr="7F4EB355" w:rsidR="007C309C">
        <w:rPr>
          <w:rFonts w:eastAsia="Calibri"/>
          <w:color w:val="000000" w:themeColor="text1" w:themeTint="FF" w:themeShade="FF"/>
          <w:sz w:val="22"/>
          <w:szCs w:val="22"/>
        </w:rPr>
        <w:t xml:space="preserve"> will be provided). If you have any concerns about your ability to meet the requirements of this course, please </w:t>
      </w:r>
      <w:r w:rsidRPr="7F4EB355" w:rsidR="007C309C">
        <w:rPr>
          <w:rFonts w:eastAsia="Calibri"/>
          <w:color w:val="000000" w:themeColor="text1" w:themeTint="FF" w:themeShade="FF"/>
          <w:sz w:val="22"/>
          <w:szCs w:val="22"/>
        </w:rPr>
        <w:t>come and see</w:t>
      </w:r>
      <w:r w:rsidRPr="7F4EB355" w:rsidR="007C309C">
        <w:rPr>
          <w:rFonts w:eastAsia="Calibri"/>
          <w:color w:val="000000" w:themeColor="text1" w:themeTint="FF" w:themeShade="FF"/>
          <w:sz w:val="22"/>
          <w:szCs w:val="22"/>
        </w:rPr>
        <w:t xml:space="preserve"> me to discuss your concerns. </w:t>
      </w:r>
    </w:p>
    <w:p w:rsidRPr="00AB571A" w:rsidR="007C309C" w:rsidP="007C309C" w:rsidRDefault="007C309C" w14:paraId="14B5282F" w14:textId="77777777">
      <w:pPr>
        <w:rPr>
          <w:rFonts w:eastAsia="Calibri"/>
          <w:color w:val="000000" w:themeColor="text1"/>
          <w:sz w:val="22"/>
          <w:szCs w:val="22"/>
        </w:rPr>
      </w:pPr>
    </w:p>
    <w:p w:rsidRPr="00456B79" w:rsidR="00456B79" w:rsidP="007C309C" w:rsidRDefault="007C309C" w14:paraId="3E6466DF" w14:textId="77777777">
      <w:pPr>
        <w:rPr>
          <w:rFonts w:eastAsia="Calibri"/>
          <w:bCs/>
          <w:i/>
          <w:iCs/>
          <w:color w:val="000000" w:themeColor="text1"/>
          <w:sz w:val="22"/>
          <w:szCs w:val="22"/>
        </w:rPr>
      </w:pPr>
      <w:r w:rsidRPr="00456B79">
        <w:rPr>
          <w:rFonts w:eastAsia="Calibri"/>
          <w:bCs/>
          <w:i/>
          <w:iCs/>
          <w:color w:val="000000" w:themeColor="text1"/>
          <w:sz w:val="22"/>
          <w:szCs w:val="22"/>
        </w:rPr>
        <w:t>Participation (Daily Speaking Opportunities)</w:t>
      </w:r>
    </w:p>
    <w:p w:rsidR="007C309C" w:rsidP="00456B79" w:rsidRDefault="007C309C" w14:paraId="04D353E4" w14:textId="4DC94B8E">
      <w:pPr>
        <w:ind w:firstLine="720"/>
        <w:rPr>
          <w:rFonts w:eastAsia="Calibri"/>
          <w:color w:val="000000" w:themeColor="text1"/>
          <w:sz w:val="22"/>
          <w:szCs w:val="22"/>
        </w:rPr>
      </w:pPr>
      <w:r w:rsidRPr="00AB571A">
        <w:rPr>
          <w:rFonts w:eastAsia="Calibri"/>
          <w:color w:val="000000" w:themeColor="text1"/>
          <w:sz w:val="22"/>
          <w:szCs w:val="22"/>
        </w:rPr>
        <w:t xml:space="preserve">Because Communication as Critical Inquiry is a skills-based, developmental course, participation is essential. It is important that you get these daily speaking opportunities to increase your confidence with your classroom audience. Participation is a function of attendance, demonstration of having read the material, asking questions that extend the thinking of the class and instructor, contributing relevant examples, and demonstrating respect for the contributions of classmates. </w:t>
      </w:r>
    </w:p>
    <w:p w:rsidR="006A6DFB" w:rsidP="00161B5C" w:rsidRDefault="00161B5C" w14:paraId="060BB6FD" w14:textId="2C7DEEB7">
      <w:pPr>
        <w:rPr>
          <w:rFonts w:eastAsia="Calibri"/>
          <w:color w:val="000000" w:themeColor="text1"/>
          <w:sz w:val="22"/>
          <w:szCs w:val="22"/>
        </w:rPr>
      </w:pPr>
      <w:r>
        <w:rPr>
          <w:rFonts w:eastAsia="Calibri"/>
          <w:color w:val="000000" w:themeColor="text1"/>
          <w:sz w:val="22"/>
          <w:szCs w:val="22"/>
        </w:rPr>
        <w:tab/>
      </w:r>
      <w:r w:rsidR="00161B5C">
        <w:rPr>
          <w:rFonts w:eastAsia="Calibri"/>
          <w:color w:val="000000" w:themeColor="text1"/>
          <w:sz w:val="22"/>
          <w:szCs w:val="22"/>
        </w:rPr>
        <w:t>*</w:t>
      </w:r>
      <w:r w:rsidRPr="005A7EE9" w:rsidR="005A7EE9">
        <w:rPr>
          <w:rFonts w:eastAsia="Calibri"/>
          <w:b w:val="1"/>
          <w:bCs w:val="1"/>
          <w:color w:val="000000" w:themeColor="text1"/>
          <w:sz w:val="22"/>
          <w:szCs w:val="22"/>
        </w:rPr>
        <w:t>IMPORTANT NOTE</w:t>
      </w:r>
      <w:r w:rsidR="005A7EE9">
        <w:rPr>
          <w:rFonts w:eastAsia="Calibri"/>
          <w:color w:val="000000" w:themeColor="text1"/>
          <w:sz w:val="22"/>
          <w:szCs w:val="22"/>
        </w:rPr>
        <w:t xml:space="preserve">: </w:t>
      </w:r>
      <w:r w:rsidRPr="3DAE3763" w:rsidR="00161B5C">
        <w:rPr>
          <w:rFonts w:eastAsia="Calibri"/>
          <w:color w:val="000000" w:themeColor="text1"/>
          <w:sz w:val="22"/>
          <w:szCs w:val="22"/>
          <w:u w:val="single"/>
        </w:rPr>
        <w:t xml:space="preserve">Group speech </w:t>
      </w:r>
      <w:r w:rsidRPr="3DAE3763" w:rsidR="00A55D8B">
        <w:rPr>
          <w:rFonts w:eastAsia="Calibri"/>
          <w:color w:val="000000" w:themeColor="text1"/>
          <w:sz w:val="22"/>
          <w:szCs w:val="22"/>
          <w:u w:val="single"/>
        </w:rPr>
        <w:t xml:space="preserve">groups are </w:t>
      </w:r>
      <w:r w:rsidRPr="3DAE3763" w:rsidR="005A7EE9">
        <w:rPr>
          <w:rFonts w:eastAsia="Calibri"/>
          <w:color w:val="000000" w:themeColor="text1"/>
          <w:sz w:val="22"/>
          <w:szCs w:val="22"/>
          <w:u w:val="single"/>
        </w:rPr>
        <w:t xml:space="preserve">dictated by attendance. If you attend class and </w:t>
      </w:r>
      <w:r w:rsidRPr="3DAE3763" w:rsidR="005A7EE9">
        <w:rPr>
          <w:rFonts w:eastAsia="Calibri"/>
          <w:color w:val="000000" w:themeColor="text1"/>
          <w:sz w:val="22"/>
          <w:szCs w:val="22"/>
          <w:u w:val="single"/>
        </w:rPr>
        <w:t xml:space="preserve">participate</w:t>
      </w:r>
      <w:r w:rsidRPr="3DAE3763" w:rsidR="005A7EE9">
        <w:rPr>
          <w:rFonts w:eastAsia="Calibri"/>
          <w:color w:val="000000" w:themeColor="text1"/>
          <w:sz w:val="22"/>
          <w:szCs w:val="22"/>
          <w:u w:val="single"/>
        </w:rPr>
        <w:t xml:space="preserve"> </w:t>
      </w:r>
      <w:r w:rsidRPr="3DAE3763" w:rsidR="00CC59B1">
        <w:rPr>
          <w:rFonts w:eastAsia="Calibri"/>
          <w:color w:val="000000" w:themeColor="text1"/>
          <w:sz w:val="22"/>
          <w:szCs w:val="22"/>
          <w:u w:val="single"/>
        </w:rPr>
        <w:t xml:space="preserve">consistently</w:t>
      </w:r>
      <w:r w:rsidRPr="3DAE3763" w:rsidR="562CD974">
        <w:rPr>
          <w:rFonts w:eastAsia="Calibri"/>
          <w:color w:val="000000" w:themeColor="text1"/>
          <w:sz w:val="22"/>
          <w:szCs w:val="22"/>
          <w:u w:val="single"/>
        </w:rPr>
        <w:t xml:space="preserve">,</w:t>
      </w:r>
      <w:r w:rsidRPr="3DAE3763" w:rsidR="00CC59B1">
        <w:rPr>
          <w:rFonts w:eastAsia="Calibri"/>
          <w:color w:val="000000" w:themeColor="text1"/>
          <w:sz w:val="22"/>
          <w:szCs w:val="22"/>
          <w:u w:val="single"/>
        </w:rPr>
        <w:t xml:space="preserve"> </w:t>
      </w:r>
      <w:r w:rsidRPr="3DAE3763" w:rsidR="005A7EE9">
        <w:rPr>
          <w:rFonts w:eastAsia="Calibri"/>
          <w:color w:val="000000" w:themeColor="text1"/>
          <w:sz w:val="22"/>
          <w:szCs w:val="22"/>
          <w:u w:val="single"/>
        </w:rPr>
        <w:t xml:space="preserve">you will be put with others who also do so. If you attend moderately and </w:t>
      </w:r>
      <w:r w:rsidRPr="3DAE3763" w:rsidR="005A7EE9">
        <w:rPr>
          <w:rFonts w:eastAsia="Calibri"/>
          <w:color w:val="000000" w:themeColor="text1"/>
          <w:sz w:val="22"/>
          <w:szCs w:val="22"/>
          <w:u w:val="single"/>
        </w:rPr>
        <w:t xml:space="preserve">participate</w:t>
      </w:r>
      <w:r w:rsidRPr="3DAE3763" w:rsidR="005A7EE9">
        <w:rPr>
          <w:rFonts w:eastAsia="Calibri"/>
          <w:color w:val="000000" w:themeColor="text1"/>
          <w:sz w:val="22"/>
          <w:szCs w:val="22"/>
          <w:u w:val="single"/>
        </w:rPr>
        <w:t xml:space="preserve"> sub-</w:t>
      </w:r>
      <w:r w:rsidRPr="3DAE3763" w:rsidR="005A7EE9">
        <w:rPr>
          <w:rFonts w:eastAsia="Calibri"/>
          <w:color w:val="000000" w:themeColor="text1"/>
          <w:sz w:val="22"/>
          <w:szCs w:val="22"/>
          <w:u w:val="single"/>
        </w:rPr>
        <w:t xml:space="preserve">par</w:t>
      </w:r>
      <w:r w:rsidRPr="3DAE3763" w:rsidR="005A7EE9">
        <w:rPr>
          <w:rFonts w:eastAsia="Calibri"/>
          <w:color w:val="000000" w:themeColor="text1"/>
          <w:sz w:val="22"/>
          <w:szCs w:val="22"/>
          <w:u w:val="single"/>
        </w:rPr>
        <w:t xml:space="preserve">, you will also be put with those who do so. </w:t>
      </w:r>
      <w:r w:rsidRPr="3DAE3763" w:rsidR="00CC59B1">
        <w:rPr>
          <w:rFonts w:eastAsia="Calibri"/>
          <w:color w:val="000000" w:themeColor="text1"/>
          <w:sz w:val="22"/>
          <w:szCs w:val="22"/>
          <w:u w:val="single"/>
        </w:rPr>
        <w:t>And so on. Something to think about.</w:t>
      </w:r>
    </w:p>
    <w:p w:rsidR="006A6DFB" w:rsidP="00161B5C" w:rsidRDefault="006A6DFB" w14:paraId="27143339" w14:textId="77777777">
      <w:pPr>
        <w:rPr>
          <w:rFonts w:eastAsia="Calibri"/>
          <w:color w:val="000000" w:themeColor="text1"/>
          <w:sz w:val="22"/>
          <w:szCs w:val="22"/>
        </w:rPr>
      </w:pPr>
    </w:p>
    <w:p w:rsidRPr="006A6DFB" w:rsidR="006A6DFB" w:rsidP="7F4EB355" w:rsidRDefault="006A6DFB" w14:paraId="198974B6" w14:textId="0D381B06">
      <w:pPr>
        <w:numPr>
          <w:ilvl w:val="0"/>
          <w:numId w:val="19"/>
        </w:numPr>
        <w:rPr>
          <w:rFonts w:eastAsia="Calibri"/>
          <w:color w:val="000000" w:themeColor="text1"/>
          <w:sz w:val="22"/>
          <w:szCs w:val="22"/>
        </w:rPr>
      </w:pPr>
      <w:r w:rsidRPr="7F4EB355" w:rsidR="006A6DFB">
        <w:rPr>
          <w:rFonts w:eastAsia="Calibri"/>
          <w:b w:val="1"/>
          <w:bCs w:val="1"/>
          <w:color w:val="000000" w:themeColor="text1" w:themeTint="FF" w:themeShade="FF"/>
          <w:sz w:val="22"/>
          <w:szCs w:val="22"/>
        </w:rPr>
        <w:t>Preparing to Participate (P2Ps) (5 points per chapter/90 total)</w:t>
      </w:r>
      <w:r w:rsidRPr="7F4EB355" w:rsidR="006A6DFB">
        <w:rPr>
          <w:rFonts w:eastAsia="Calibri"/>
          <w:color w:val="000000" w:themeColor="text1" w:themeTint="FF" w:themeShade="FF"/>
          <w:sz w:val="22"/>
          <w:szCs w:val="22"/>
        </w:rPr>
        <w:t xml:space="preserve">: Your participation in the course will, in part, be determined by your completion of “Preparing to Participate” (P2P) assignments. Each is worth five points. P2P’s are completed through </w:t>
      </w:r>
      <w:r w:rsidRPr="7F4EB355" w:rsidR="11609E29">
        <w:rPr>
          <w:rFonts w:eastAsia="Calibri"/>
          <w:color w:val="000000" w:themeColor="text1" w:themeTint="FF" w:themeShade="FF"/>
          <w:sz w:val="22"/>
          <w:szCs w:val="22"/>
        </w:rPr>
        <w:t xml:space="preserve">Canvas. </w:t>
      </w:r>
    </w:p>
    <w:p w:rsidR="006A6DFB" w:rsidP="00161B5C" w:rsidRDefault="006A6DFB" w14:paraId="039F0456" w14:textId="71B3DD96">
      <w:pPr>
        <w:numPr>
          <w:ilvl w:val="0"/>
          <w:numId w:val="20"/>
        </w:numPr>
        <w:rPr>
          <w:rFonts w:eastAsia="Calibri"/>
          <w:iCs/>
          <w:color w:val="000000" w:themeColor="text1"/>
          <w:sz w:val="22"/>
          <w:szCs w:val="22"/>
        </w:rPr>
      </w:pPr>
      <w:r w:rsidRPr="006A6DFB">
        <w:rPr>
          <w:rFonts w:eastAsia="Calibri"/>
          <w:b/>
          <w:bCs/>
          <w:iCs/>
          <w:color w:val="000000" w:themeColor="text1"/>
          <w:sz w:val="22"/>
          <w:szCs w:val="22"/>
        </w:rPr>
        <w:t>Attendance/Participation (3 points each day/129 total)</w:t>
      </w:r>
      <w:r w:rsidRPr="006A6DFB">
        <w:rPr>
          <w:rFonts w:eastAsia="Calibri"/>
          <w:iCs/>
          <w:color w:val="000000" w:themeColor="text1"/>
          <w:sz w:val="22"/>
          <w:szCs w:val="22"/>
        </w:rPr>
        <w:t xml:space="preserve">: You are expected to come to class prepared to discuss course material and participate in activities associated with the readings. We will synthesize the material you read into discussion and activities in which your preparedness will play a large role. You are responsible for all materials distributed in your absence and should ask your peers for notes and other assignments from missed class periods. If you are involved in university-sanctioned activities that will cause you to miss class, such as athletics or debate team, you must discuss these planned </w:t>
      </w:r>
      <w:proofErr w:type="gramStart"/>
      <w:r w:rsidRPr="006A6DFB">
        <w:rPr>
          <w:rFonts w:eastAsia="Calibri"/>
          <w:iCs/>
          <w:color w:val="000000" w:themeColor="text1"/>
          <w:sz w:val="22"/>
          <w:szCs w:val="22"/>
        </w:rPr>
        <w:t>absences with me</w:t>
      </w:r>
      <w:proofErr w:type="gramEnd"/>
      <w:r w:rsidRPr="006A6DFB">
        <w:rPr>
          <w:rFonts w:eastAsia="Calibri"/>
          <w:iCs/>
          <w:color w:val="000000" w:themeColor="text1"/>
          <w:sz w:val="22"/>
          <w:szCs w:val="22"/>
        </w:rPr>
        <w:t xml:space="preserve"> ahead of time, so that we may discuss alternative assignments and arrangements. Students should be ready to participate and interact with other classmates during discussion</w:t>
      </w:r>
      <w:r w:rsidR="008472E7">
        <w:rPr>
          <w:rFonts w:eastAsia="Calibri"/>
          <w:iCs/>
          <w:color w:val="000000" w:themeColor="text1"/>
          <w:sz w:val="22"/>
          <w:szCs w:val="22"/>
        </w:rPr>
        <w:t>s</w:t>
      </w:r>
      <w:r w:rsidRPr="006A6DFB">
        <w:rPr>
          <w:rFonts w:eastAsia="Calibri"/>
          <w:iCs/>
          <w:color w:val="000000" w:themeColor="text1"/>
          <w:sz w:val="22"/>
          <w:szCs w:val="22"/>
        </w:rPr>
        <w:t>. At the end of every class period, students will complete and turn in a participation log that states the points they feel they deserve for the class period and their level of participation. </w:t>
      </w:r>
    </w:p>
    <w:p w:rsidR="002A1010" w:rsidP="002A1010" w:rsidRDefault="002A1010" w14:paraId="166F40E2" w14:textId="77777777">
      <w:pPr>
        <w:rPr>
          <w:rFonts w:eastAsia="Calibri"/>
          <w:i/>
          <w:iCs/>
          <w:color w:val="000000" w:themeColor="text1"/>
          <w:sz w:val="22"/>
          <w:szCs w:val="22"/>
        </w:rPr>
      </w:pPr>
    </w:p>
    <w:p w:rsidRPr="002A1010" w:rsidR="002A1010" w:rsidP="002A1010" w:rsidRDefault="002A1010" w14:paraId="65624E3C" w14:textId="682CB6D7">
      <w:pPr>
        <w:rPr>
          <w:rFonts w:eastAsia="Calibri"/>
          <w:iCs/>
          <w:color w:val="000000" w:themeColor="text1"/>
          <w:sz w:val="22"/>
          <w:szCs w:val="22"/>
        </w:rPr>
      </w:pPr>
      <w:r>
        <w:rPr>
          <w:rFonts w:eastAsia="Calibri"/>
          <w:i/>
          <w:iCs/>
          <w:color w:val="000000" w:themeColor="text1"/>
          <w:sz w:val="22"/>
          <w:szCs w:val="22"/>
        </w:rPr>
        <w:t>“</w:t>
      </w:r>
      <w:r w:rsidRPr="002A1010">
        <w:rPr>
          <w:rFonts w:eastAsia="Calibri"/>
          <w:i/>
          <w:iCs/>
          <w:color w:val="000000" w:themeColor="text1"/>
          <w:sz w:val="22"/>
          <w:szCs w:val="22"/>
        </w:rPr>
        <w:t>Portfolio</w:t>
      </w:r>
      <w:r>
        <w:rPr>
          <w:rFonts w:eastAsia="Calibri"/>
          <w:iCs/>
          <w:color w:val="000000" w:themeColor="text1"/>
          <w:sz w:val="22"/>
          <w:szCs w:val="22"/>
        </w:rPr>
        <w:t>”</w:t>
      </w:r>
    </w:p>
    <w:p w:rsidRPr="002A1010" w:rsidR="002A1010" w:rsidP="002A1010" w:rsidRDefault="002A1010" w14:paraId="07603D3A" w14:textId="77777777">
      <w:pPr>
        <w:rPr>
          <w:rFonts w:eastAsia="Calibri"/>
          <w:iCs/>
          <w:color w:val="000000" w:themeColor="text1"/>
          <w:sz w:val="22"/>
          <w:szCs w:val="22"/>
        </w:rPr>
      </w:pPr>
      <w:r w:rsidRPr="002A1010">
        <w:rPr>
          <w:rFonts w:eastAsia="Calibri"/>
          <w:iCs/>
          <w:color w:val="000000" w:themeColor="text1"/>
          <w:sz w:val="22"/>
          <w:szCs w:val="22"/>
        </w:rPr>
        <w:t>Students will write one paper and one speech towards the “portfolio” in the course. The “portfolio” is collection of your work in this course over the semester. It will represent your insights, observations, experiences, and reflections that illustrate course content. Detailed assignment guidelines will be provided on Canvas and in your workbook. The final product will consist of your Communication Improvement Profile (CIP), your speeches, evaluations from me, your peers, and yourself and a final synthesis speech. </w:t>
      </w:r>
    </w:p>
    <w:p w:rsidRPr="002A1010" w:rsidR="002A1010" w:rsidP="002A1010" w:rsidRDefault="002A1010" w14:paraId="12197CFD" w14:textId="77777777">
      <w:pPr>
        <w:numPr>
          <w:ilvl w:val="0"/>
          <w:numId w:val="21"/>
        </w:numPr>
        <w:rPr>
          <w:rFonts w:eastAsia="Calibri"/>
          <w:iCs/>
          <w:color w:val="000000" w:themeColor="text1"/>
          <w:sz w:val="22"/>
          <w:szCs w:val="22"/>
        </w:rPr>
      </w:pPr>
      <w:r w:rsidRPr="002A1010">
        <w:rPr>
          <w:rFonts w:eastAsia="Calibri"/>
          <w:b/>
          <w:bCs/>
          <w:iCs/>
          <w:color w:val="000000" w:themeColor="text1"/>
          <w:sz w:val="22"/>
          <w:szCs w:val="22"/>
        </w:rPr>
        <w:t>Communication Improvement Profile (CIP) Paper</w:t>
      </w:r>
      <w:r w:rsidRPr="002A1010">
        <w:rPr>
          <w:rFonts w:eastAsia="Calibri"/>
          <w:iCs/>
          <w:color w:val="000000" w:themeColor="text1"/>
          <w:sz w:val="22"/>
          <w:szCs w:val="22"/>
        </w:rPr>
        <w:t>: A paper assigned at the beginning of the semester which you will discuss and reflect on your own communication habits and determine three specific communication improvement goals for the semester. </w:t>
      </w:r>
    </w:p>
    <w:p w:rsidRPr="006E4595" w:rsidR="002A1010" w:rsidP="002A1010" w:rsidRDefault="002A1010" w14:paraId="777A6331" w14:textId="4334C2C3">
      <w:pPr>
        <w:numPr>
          <w:ilvl w:val="0"/>
          <w:numId w:val="22"/>
        </w:numPr>
        <w:rPr>
          <w:rFonts w:eastAsia="Calibri"/>
          <w:iCs/>
          <w:color w:val="000000" w:themeColor="text1"/>
          <w:sz w:val="22"/>
          <w:szCs w:val="22"/>
        </w:rPr>
      </w:pPr>
      <w:r w:rsidRPr="002A1010">
        <w:rPr>
          <w:rFonts w:eastAsia="Calibri"/>
          <w:b/>
          <w:bCs/>
          <w:iCs/>
          <w:color w:val="000000" w:themeColor="text1"/>
          <w:sz w:val="22"/>
          <w:szCs w:val="22"/>
        </w:rPr>
        <w:t>Synthesis Speech</w:t>
      </w:r>
      <w:r w:rsidRPr="002A1010">
        <w:rPr>
          <w:rFonts w:eastAsia="Calibri"/>
          <w:iCs/>
          <w:color w:val="000000" w:themeColor="text1"/>
          <w:sz w:val="22"/>
          <w:szCs w:val="22"/>
        </w:rPr>
        <w:t>: You will complete a final speech that discusses how your communication has changed throughout the semester. You will use your previous assignments as evidence for how your communication has changed throughout the semester. </w:t>
      </w:r>
    </w:p>
    <w:p w:rsidRPr="00AB571A" w:rsidR="007C309C" w:rsidP="007C309C" w:rsidRDefault="007C309C" w14:paraId="3A4609E0" w14:textId="77777777">
      <w:pPr>
        <w:rPr>
          <w:rFonts w:eastAsia="Calibri"/>
          <w:color w:val="000000" w:themeColor="text1"/>
          <w:sz w:val="22"/>
          <w:szCs w:val="22"/>
        </w:rPr>
      </w:pPr>
    </w:p>
    <w:p w:rsidR="007C309C" w:rsidP="007C309C" w:rsidRDefault="007C309C" w14:paraId="2BF5AB1F" w14:textId="77777777">
      <w:pPr>
        <w:rPr>
          <w:rFonts w:eastAsia="Calibri"/>
          <w:b/>
          <w:bCs/>
          <w:color w:val="E97132" w:themeColor="accent2"/>
          <w:sz w:val="22"/>
          <w:szCs w:val="22"/>
        </w:rPr>
      </w:pPr>
      <w:r w:rsidRPr="006E4595">
        <w:rPr>
          <w:rFonts w:eastAsia="Calibri"/>
          <w:b/>
          <w:bCs/>
          <w:color w:val="E97132" w:themeColor="accent2"/>
          <w:sz w:val="22"/>
          <w:szCs w:val="22"/>
        </w:rPr>
        <w:t xml:space="preserve">EVALUATION </w:t>
      </w:r>
    </w:p>
    <w:p w:rsidRPr="006E4595" w:rsidR="00FB5FB3" w:rsidP="007C309C" w:rsidRDefault="00FB5FB3" w14:paraId="2E052A1A" w14:textId="77777777">
      <w:pPr>
        <w:rPr>
          <w:rFonts w:eastAsia="Calibri"/>
          <w:color w:val="E97132" w:themeColor="accent2"/>
          <w:sz w:val="22"/>
          <w:szCs w:val="22"/>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65"/>
        <w:gridCol w:w="3885"/>
        <w:gridCol w:w="3075"/>
      </w:tblGrid>
      <w:tr w:rsidRPr="007F44D7" w:rsidR="007F44D7" w:rsidTr="3DAE3763" w14:paraId="3681D9AC" w14:textId="77777777">
        <w:trPr>
          <w:trHeight w:val="300"/>
        </w:trPr>
        <w:tc>
          <w:tcPr>
            <w:tcW w:w="22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52F3802F" w14:textId="77777777">
            <w:pPr>
              <w:ind w:firstLine="720"/>
              <w:rPr>
                <w:rFonts w:eastAsia="Calibri"/>
                <w:color w:val="000000" w:themeColor="text1"/>
                <w:sz w:val="22"/>
                <w:szCs w:val="22"/>
              </w:rPr>
            </w:pPr>
            <w:r w:rsidRPr="007F44D7">
              <w:rPr>
                <w:rFonts w:eastAsia="Calibri"/>
                <w:b/>
                <w:bCs/>
                <w:color w:val="000000" w:themeColor="text1"/>
                <w:sz w:val="22"/>
                <w:szCs w:val="22"/>
              </w:rPr>
              <w:t>Category </w:t>
            </w:r>
            <w:r w:rsidRPr="007F44D7">
              <w:rPr>
                <w:rFonts w:eastAsia="Calibri"/>
                <w:color w:val="000000" w:themeColor="text1"/>
                <w:sz w:val="22"/>
                <w:szCs w:val="22"/>
              </w:rPr>
              <w:t>  </w:t>
            </w:r>
          </w:p>
        </w:tc>
        <w:tc>
          <w:tcPr>
            <w:tcW w:w="38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628975FF" w14:textId="77777777">
            <w:pPr>
              <w:ind w:firstLine="720"/>
              <w:rPr>
                <w:rFonts w:eastAsia="Calibri"/>
                <w:color w:val="000000" w:themeColor="text1"/>
                <w:sz w:val="22"/>
                <w:szCs w:val="22"/>
              </w:rPr>
            </w:pPr>
            <w:r w:rsidRPr="007F44D7">
              <w:rPr>
                <w:rFonts w:eastAsia="Calibri"/>
                <w:b/>
                <w:bCs/>
                <w:color w:val="000000" w:themeColor="text1"/>
                <w:sz w:val="22"/>
                <w:szCs w:val="22"/>
              </w:rPr>
              <w:t>Assignment </w:t>
            </w:r>
            <w:r w:rsidRPr="007F44D7">
              <w:rPr>
                <w:rFonts w:eastAsia="Calibri"/>
                <w:color w:val="000000" w:themeColor="text1"/>
                <w:sz w:val="22"/>
                <w:szCs w:val="22"/>
              </w:rPr>
              <w:t>  </w:t>
            </w:r>
          </w:p>
        </w:tc>
        <w:tc>
          <w:tcPr>
            <w:tcW w:w="3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4E809931" w14:textId="77777777">
            <w:pPr>
              <w:ind w:firstLine="720"/>
              <w:rPr>
                <w:rFonts w:eastAsia="Calibri"/>
                <w:color w:val="000000" w:themeColor="text1"/>
                <w:sz w:val="22"/>
                <w:szCs w:val="22"/>
              </w:rPr>
            </w:pPr>
            <w:r w:rsidRPr="007F44D7">
              <w:rPr>
                <w:rFonts w:eastAsia="Calibri"/>
                <w:b/>
                <w:bCs/>
                <w:color w:val="000000" w:themeColor="text1"/>
                <w:sz w:val="22"/>
                <w:szCs w:val="22"/>
              </w:rPr>
              <w:t>Point Value </w:t>
            </w:r>
            <w:r w:rsidRPr="007F44D7">
              <w:rPr>
                <w:rFonts w:eastAsia="Calibri"/>
                <w:color w:val="000000" w:themeColor="text1"/>
                <w:sz w:val="22"/>
                <w:szCs w:val="22"/>
              </w:rPr>
              <w:t>  </w:t>
            </w:r>
          </w:p>
        </w:tc>
      </w:tr>
      <w:tr w:rsidRPr="007F44D7" w:rsidR="007F44D7" w:rsidTr="3DAE3763" w14:paraId="71B23570" w14:textId="77777777">
        <w:trPr>
          <w:trHeight w:val="300"/>
        </w:trPr>
        <w:tc>
          <w:tcPr>
            <w:tcW w:w="226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3DAE3763" w:rsidRDefault="007F44D7" w14:paraId="2E887267" w14:textId="77777777" w14:noSpellErr="1">
            <w:pPr>
              <w:ind w:firstLine="720"/>
              <w:jc w:val="center"/>
              <w:rPr>
                <w:rFonts w:eastAsia="Calibri"/>
                <w:color w:val="000000" w:themeColor="text1"/>
                <w:sz w:val="22"/>
                <w:szCs w:val="22"/>
              </w:rPr>
            </w:pPr>
            <w:r w:rsidRPr="3DAE3763" w:rsidR="007F44D7">
              <w:rPr>
                <w:rFonts w:eastAsia="Calibri"/>
                <w:color w:val="000000" w:themeColor="text1" w:themeTint="FF" w:themeShade="FF"/>
                <w:sz w:val="22"/>
                <w:szCs w:val="22"/>
              </w:rPr>
              <w:t>  </w:t>
            </w:r>
          </w:p>
          <w:p w:rsidRPr="007F44D7" w:rsidR="007F44D7" w:rsidP="3DAE3763" w:rsidRDefault="007F44D7" w14:paraId="4399A7DE" w14:textId="77777777" w14:noSpellErr="1">
            <w:pPr>
              <w:ind w:firstLine="720"/>
              <w:jc w:val="center"/>
              <w:rPr>
                <w:rFonts w:eastAsia="Calibri"/>
                <w:color w:val="000000" w:themeColor="text1"/>
                <w:sz w:val="22"/>
                <w:szCs w:val="22"/>
              </w:rPr>
            </w:pPr>
            <w:r w:rsidRPr="3DAE3763" w:rsidR="007F44D7">
              <w:rPr>
                <w:rFonts w:eastAsia="Calibri"/>
                <w:color w:val="000000" w:themeColor="text1" w:themeTint="FF" w:themeShade="FF"/>
                <w:sz w:val="22"/>
                <w:szCs w:val="22"/>
              </w:rPr>
              <w:t>  </w:t>
            </w:r>
          </w:p>
          <w:p w:rsidRPr="007F44D7" w:rsidR="007F44D7" w:rsidP="3DAE3763" w:rsidRDefault="007F44D7" w14:paraId="78C9D04E" w14:textId="670BF744">
            <w:pPr>
              <w:ind w:firstLine="0"/>
              <w:jc w:val="center"/>
              <w:rPr>
                <w:rFonts w:eastAsia="Calibri"/>
                <w:color w:val="000000" w:themeColor="text1"/>
                <w:sz w:val="22"/>
                <w:szCs w:val="22"/>
              </w:rPr>
            </w:pPr>
            <w:r w:rsidRPr="3DAE3763" w:rsidR="4D7ED636">
              <w:rPr>
                <w:rFonts w:eastAsia="Calibri"/>
                <w:color w:val="000000" w:themeColor="text1" w:themeTint="FF" w:themeShade="FF"/>
                <w:sz w:val="22"/>
                <w:szCs w:val="22"/>
              </w:rPr>
              <w:t>S</w:t>
            </w:r>
            <w:r w:rsidRPr="3DAE3763" w:rsidR="007F44D7">
              <w:rPr>
                <w:rFonts w:eastAsia="Calibri"/>
                <w:color w:val="000000" w:themeColor="text1" w:themeTint="FF" w:themeShade="FF"/>
                <w:sz w:val="22"/>
                <w:szCs w:val="22"/>
              </w:rPr>
              <w:t>peeches  </w:t>
            </w:r>
          </w:p>
        </w:tc>
        <w:tc>
          <w:tcPr>
            <w:tcW w:w="38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71492650" w14:textId="77777777">
            <w:pPr>
              <w:ind w:firstLine="720"/>
              <w:rPr>
                <w:rFonts w:eastAsia="Calibri"/>
                <w:color w:val="000000" w:themeColor="text1"/>
                <w:sz w:val="22"/>
                <w:szCs w:val="22"/>
              </w:rPr>
            </w:pPr>
            <w:r w:rsidRPr="007F44D7">
              <w:rPr>
                <w:rFonts w:eastAsia="Calibri"/>
                <w:color w:val="000000" w:themeColor="text1"/>
                <w:sz w:val="22"/>
                <w:szCs w:val="22"/>
              </w:rPr>
              <w:t xml:space="preserve">Introduction (Any Old </w:t>
            </w:r>
            <w:proofErr w:type="gramStart"/>
            <w:r w:rsidRPr="007F44D7">
              <w:rPr>
                <w:rFonts w:eastAsia="Calibri"/>
                <w:color w:val="000000" w:themeColor="text1"/>
                <w:sz w:val="22"/>
                <w:szCs w:val="22"/>
              </w:rPr>
              <w:t>Bag)   </w:t>
            </w:r>
            <w:proofErr w:type="gramEnd"/>
          </w:p>
        </w:tc>
        <w:tc>
          <w:tcPr>
            <w:tcW w:w="3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1E4FAD25" w14:textId="77777777">
            <w:pPr>
              <w:ind w:firstLine="720"/>
              <w:rPr>
                <w:rFonts w:eastAsia="Calibri"/>
                <w:color w:val="000000" w:themeColor="text1"/>
                <w:sz w:val="22"/>
                <w:szCs w:val="22"/>
              </w:rPr>
            </w:pPr>
            <w:r w:rsidRPr="007F44D7">
              <w:rPr>
                <w:rFonts w:eastAsia="Calibri"/>
                <w:color w:val="000000" w:themeColor="text1"/>
                <w:sz w:val="22"/>
                <w:szCs w:val="22"/>
              </w:rPr>
              <w:t>10  </w:t>
            </w:r>
          </w:p>
        </w:tc>
      </w:tr>
      <w:tr w:rsidRPr="007F44D7" w:rsidR="007F44D7" w:rsidTr="3DAE3763" w14:paraId="48C4D9F0" w14:textId="77777777">
        <w:trPr>
          <w:trHeight w:val="300"/>
        </w:trPr>
        <w:tc>
          <w:tcPr>
            <w:tcW w:w="0" w:type="auto"/>
            <w:vMerge/>
            <w:tcBorders/>
            <w:tcMar/>
            <w:vAlign w:val="center"/>
            <w:hideMark/>
          </w:tcPr>
          <w:p w:rsidRPr="007F44D7" w:rsidR="007F44D7" w:rsidP="007F44D7" w:rsidRDefault="007F44D7" w14:paraId="5CB8F116" w14:textId="77777777">
            <w:pPr>
              <w:ind w:firstLine="720"/>
              <w:rPr>
                <w:rFonts w:eastAsia="Calibri"/>
                <w:color w:val="000000" w:themeColor="text1"/>
                <w:sz w:val="22"/>
                <w:szCs w:val="22"/>
              </w:rPr>
            </w:pPr>
          </w:p>
        </w:tc>
        <w:tc>
          <w:tcPr>
            <w:tcW w:w="38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3E05CC4F" w14:textId="77777777">
            <w:pPr>
              <w:ind w:firstLine="720"/>
              <w:rPr>
                <w:rFonts w:eastAsia="Calibri"/>
                <w:color w:val="000000" w:themeColor="text1"/>
                <w:sz w:val="22"/>
                <w:szCs w:val="22"/>
              </w:rPr>
            </w:pPr>
            <w:r w:rsidRPr="007F44D7">
              <w:rPr>
                <w:rFonts w:eastAsia="Calibri"/>
                <w:color w:val="000000" w:themeColor="text1"/>
                <w:sz w:val="22"/>
                <w:szCs w:val="22"/>
              </w:rPr>
              <w:t>Informative Speech   </w:t>
            </w:r>
          </w:p>
        </w:tc>
        <w:tc>
          <w:tcPr>
            <w:tcW w:w="3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7F7BBB14" w14:textId="77777777">
            <w:pPr>
              <w:ind w:firstLine="720"/>
              <w:rPr>
                <w:rFonts w:eastAsia="Calibri"/>
                <w:color w:val="000000" w:themeColor="text1"/>
                <w:sz w:val="22"/>
                <w:szCs w:val="22"/>
              </w:rPr>
            </w:pPr>
            <w:r w:rsidRPr="007F44D7">
              <w:rPr>
                <w:rFonts w:eastAsia="Calibri"/>
                <w:color w:val="000000" w:themeColor="text1"/>
                <w:sz w:val="22"/>
                <w:szCs w:val="22"/>
              </w:rPr>
              <w:t>100  </w:t>
            </w:r>
          </w:p>
        </w:tc>
      </w:tr>
      <w:tr w:rsidRPr="007F44D7" w:rsidR="007F44D7" w:rsidTr="3DAE3763" w14:paraId="7B3313C3" w14:textId="77777777">
        <w:trPr>
          <w:trHeight w:val="300"/>
        </w:trPr>
        <w:tc>
          <w:tcPr>
            <w:tcW w:w="0" w:type="auto"/>
            <w:vMerge/>
            <w:tcBorders/>
            <w:tcMar/>
            <w:vAlign w:val="center"/>
            <w:hideMark/>
          </w:tcPr>
          <w:p w:rsidRPr="007F44D7" w:rsidR="007F44D7" w:rsidP="007F44D7" w:rsidRDefault="007F44D7" w14:paraId="42E9A6C7" w14:textId="77777777">
            <w:pPr>
              <w:ind w:firstLine="720"/>
              <w:rPr>
                <w:rFonts w:eastAsia="Calibri"/>
                <w:color w:val="000000" w:themeColor="text1"/>
                <w:sz w:val="22"/>
                <w:szCs w:val="22"/>
              </w:rPr>
            </w:pPr>
          </w:p>
        </w:tc>
        <w:tc>
          <w:tcPr>
            <w:tcW w:w="38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18AFEAED" w14:textId="77777777">
            <w:pPr>
              <w:ind w:firstLine="720"/>
              <w:rPr>
                <w:rFonts w:eastAsia="Calibri"/>
                <w:color w:val="000000" w:themeColor="text1"/>
                <w:sz w:val="22"/>
                <w:szCs w:val="22"/>
              </w:rPr>
            </w:pPr>
            <w:r w:rsidRPr="007F44D7">
              <w:rPr>
                <w:rFonts w:eastAsia="Calibri"/>
                <w:color w:val="000000" w:themeColor="text1"/>
                <w:sz w:val="22"/>
                <w:szCs w:val="22"/>
              </w:rPr>
              <w:t>Group Speech   </w:t>
            </w:r>
          </w:p>
        </w:tc>
        <w:tc>
          <w:tcPr>
            <w:tcW w:w="3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2FD43647" w14:textId="77777777">
            <w:pPr>
              <w:ind w:firstLine="720"/>
              <w:rPr>
                <w:rFonts w:eastAsia="Calibri"/>
                <w:color w:val="000000" w:themeColor="text1"/>
                <w:sz w:val="22"/>
                <w:szCs w:val="22"/>
              </w:rPr>
            </w:pPr>
            <w:r w:rsidRPr="007F44D7">
              <w:rPr>
                <w:rFonts w:eastAsia="Calibri"/>
                <w:color w:val="000000" w:themeColor="text1"/>
                <w:sz w:val="22"/>
                <w:szCs w:val="22"/>
              </w:rPr>
              <w:t>100  </w:t>
            </w:r>
          </w:p>
        </w:tc>
      </w:tr>
      <w:tr w:rsidRPr="007F44D7" w:rsidR="007F44D7" w:rsidTr="3DAE3763" w14:paraId="70BCFFF8" w14:textId="77777777">
        <w:trPr>
          <w:trHeight w:val="300"/>
        </w:trPr>
        <w:tc>
          <w:tcPr>
            <w:tcW w:w="0" w:type="auto"/>
            <w:vMerge/>
            <w:tcBorders/>
            <w:tcMar/>
            <w:vAlign w:val="center"/>
            <w:hideMark/>
          </w:tcPr>
          <w:p w:rsidRPr="007F44D7" w:rsidR="007F44D7" w:rsidP="007F44D7" w:rsidRDefault="007F44D7" w14:paraId="718A151A" w14:textId="77777777">
            <w:pPr>
              <w:ind w:firstLine="720"/>
              <w:rPr>
                <w:rFonts w:eastAsia="Calibri"/>
                <w:color w:val="000000" w:themeColor="text1"/>
                <w:sz w:val="22"/>
                <w:szCs w:val="22"/>
              </w:rPr>
            </w:pPr>
          </w:p>
        </w:tc>
        <w:tc>
          <w:tcPr>
            <w:tcW w:w="38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59586AA0" w14:textId="77777777">
            <w:pPr>
              <w:ind w:firstLine="720"/>
              <w:rPr>
                <w:rFonts w:eastAsia="Calibri"/>
                <w:color w:val="000000" w:themeColor="text1"/>
                <w:sz w:val="22"/>
                <w:szCs w:val="22"/>
              </w:rPr>
            </w:pPr>
            <w:r w:rsidRPr="007F44D7">
              <w:rPr>
                <w:rFonts w:eastAsia="Calibri"/>
                <w:color w:val="000000" w:themeColor="text1"/>
                <w:sz w:val="22"/>
                <w:szCs w:val="22"/>
              </w:rPr>
              <w:t>Persuasive   </w:t>
            </w:r>
          </w:p>
        </w:tc>
        <w:tc>
          <w:tcPr>
            <w:tcW w:w="3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2FFF506C" w14:textId="77777777">
            <w:pPr>
              <w:ind w:firstLine="720"/>
              <w:rPr>
                <w:rFonts w:eastAsia="Calibri"/>
                <w:color w:val="000000" w:themeColor="text1"/>
                <w:sz w:val="22"/>
                <w:szCs w:val="22"/>
              </w:rPr>
            </w:pPr>
            <w:r w:rsidRPr="007F44D7">
              <w:rPr>
                <w:rFonts w:eastAsia="Calibri"/>
                <w:color w:val="000000" w:themeColor="text1"/>
                <w:sz w:val="22"/>
                <w:szCs w:val="22"/>
              </w:rPr>
              <w:t>100  </w:t>
            </w:r>
          </w:p>
        </w:tc>
      </w:tr>
      <w:tr w:rsidRPr="007F44D7" w:rsidR="007F44D7" w:rsidTr="3DAE3763" w14:paraId="7579017C" w14:textId="77777777">
        <w:trPr>
          <w:trHeight w:val="300"/>
        </w:trPr>
        <w:tc>
          <w:tcPr>
            <w:tcW w:w="0" w:type="auto"/>
            <w:vMerge/>
            <w:tcBorders/>
            <w:tcMar/>
            <w:vAlign w:val="center"/>
            <w:hideMark/>
          </w:tcPr>
          <w:p w:rsidRPr="007F44D7" w:rsidR="007F44D7" w:rsidP="007F44D7" w:rsidRDefault="007F44D7" w14:paraId="1DB4CAE7" w14:textId="77777777">
            <w:pPr>
              <w:ind w:firstLine="720"/>
              <w:rPr>
                <w:rFonts w:eastAsia="Calibri"/>
                <w:color w:val="000000" w:themeColor="text1"/>
                <w:sz w:val="22"/>
                <w:szCs w:val="22"/>
              </w:rPr>
            </w:pPr>
          </w:p>
        </w:tc>
        <w:tc>
          <w:tcPr>
            <w:tcW w:w="38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3BD8B27F" w14:textId="77777777">
            <w:pPr>
              <w:ind w:firstLine="720"/>
              <w:rPr>
                <w:rFonts w:eastAsia="Calibri"/>
                <w:color w:val="000000" w:themeColor="text1"/>
                <w:sz w:val="22"/>
                <w:szCs w:val="22"/>
              </w:rPr>
            </w:pPr>
            <w:r w:rsidRPr="007F44D7">
              <w:rPr>
                <w:rFonts w:eastAsia="Calibri"/>
                <w:color w:val="000000" w:themeColor="text1"/>
                <w:sz w:val="22"/>
                <w:szCs w:val="22"/>
              </w:rPr>
              <w:t>Impromptu   </w:t>
            </w:r>
          </w:p>
        </w:tc>
        <w:tc>
          <w:tcPr>
            <w:tcW w:w="3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03447CEB" w14:textId="77777777">
            <w:pPr>
              <w:ind w:firstLine="720"/>
              <w:rPr>
                <w:rFonts w:eastAsia="Calibri"/>
                <w:color w:val="000000" w:themeColor="text1"/>
                <w:sz w:val="22"/>
                <w:szCs w:val="22"/>
              </w:rPr>
            </w:pPr>
            <w:r w:rsidRPr="007F44D7">
              <w:rPr>
                <w:rFonts w:eastAsia="Calibri"/>
                <w:color w:val="000000" w:themeColor="text1"/>
                <w:sz w:val="22"/>
                <w:szCs w:val="22"/>
              </w:rPr>
              <w:t>10  </w:t>
            </w:r>
          </w:p>
        </w:tc>
      </w:tr>
      <w:tr w:rsidRPr="007F44D7" w:rsidR="007F44D7" w:rsidTr="3DAE3763" w14:paraId="2CF601BB" w14:textId="77777777">
        <w:trPr>
          <w:trHeight w:val="300"/>
        </w:trPr>
        <w:tc>
          <w:tcPr>
            <w:tcW w:w="226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3DAE3763" w:rsidRDefault="007F44D7" w14:paraId="3E3AE224" w14:textId="77777777" w14:noSpellErr="1">
            <w:pPr>
              <w:ind w:firstLine="0"/>
              <w:jc w:val="center"/>
              <w:rPr>
                <w:rFonts w:eastAsia="Calibri"/>
                <w:color w:val="000000" w:themeColor="text1"/>
                <w:sz w:val="22"/>
                <w:szCs w:val="22"/>
              </w:rPr>
            </w:pPr>
            <w:r w:rsidRPr="3DAE3763" w:rsidR="007F44D7">
              <w:rPr>
                <w:rFonts w:eastAsia="Calibri"/>
                <w:color w:val="000000" w:themeColor="text1" w:themeTint="FF" w:themeShade="FF"/>
                <w:sz w:val="22"/>
                <w:szCs w:val="22"/>
              </w:rPr>
              <w:t>Self/Peer Evals   </w:t>
            </w:r>
          </w:p>
        </w:tc>
        <w:tc>
          <w:tcPr>
            <w:tcW w:w="38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740265CD" w14:textId="77777777">
            <w:pPr>
              <w:ind w:firstLine="720"/>
              <w:rPr>
                <w:rFonts w:eastAsia="Calibri"/>
                <w:color w:val="000000" w:themeColor="text1"/>
                <w:sz w:val="22"/>
                <w:szCs w:val="22"/>
              </w:rPr>
            </w:pPr>
            <w:r w:rsidRPr="007F44D7">
              <w:rPr>
                <w:rFonts w:eastAsia="Calibri"/>
                <w:color w:val="000000" w:themeColor="text1"/>
                <w:sz w:val="22"/>
                <w:szCs w:val="22"/>
              </w:rPr>
              <w:t>Informative (</w:t>
            </w:r>
            <w:proofErr w:type="gramStart"/>
            <w:r w:rsidRPr="007F44D7">
              <w:rPr>
                <w:rFonts w:eastAsia="Calibri"/>
                <w:color w:val="000000" w:themeColor="text1"/>
                <w:sz w:val="22"/>
                <w:szCs w:val="22"/>
              </w:rPr>
              <w:t>self)   </w:t>
            </w:r>
            <w:proofErr w:type="gramEnd"/>
          </w:p>
        </w:tc>
        <w:tc>
          <w:tcPr>
            <w:tcW w:w="3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1B086ACD" w14:textId="77777777">
            <w:pPr>
              <w:ind w:firstLine="720"/>
              <w:rPr>
                <w:rFonts w:eastAsia="Calibri"/>
                <w:color w:val="000000" w:themeColor="text1"/>
                <w:sz w:val="22"/>
                <w:szCs w:val="22"/>
              </w:rPr>
            </w:pPr>
            <w:r w:rsidRPr="007F44D7">
              <w:rPr>
                <w:rFonts w:eastAsia="Calibri"/>
                <w:color w:val="000000" w:themeColor="text1"/>
                <w:sz w:val="22"/>
                <w:szCs w:val="22"/>
              </w:rPr>
              <w:t>10  </w:t>
            </w:r>
          </w:p>
        </w:tc>
      </w:tr>
      <w:tr w:rsidRPr="007F44D7" w:rsidR="007F44D7" w:rsidTr="3DAE3763" w14:paraId="1D99505F" w14:textId="77777777">
        <w:trPr>
          <w:trHeight w:val="300"/>
        </w:trPr>
        <w:tc>
          <w:tcPr>
            <w:tcW w:w="0" w:type="auto"/>
            <w:vMerge/>
            <w:tcBorders/>
            <w:tcMar/>
            <w:vAlign w:val="center"/>
            <w:hideMark/>
          </w:tcPr>
          <w:p w:rsidRPr="007F44D7" w:rsidR="007F44D7" w:rsidP="007F44D7" w:rsidRDefault="007F44D7" w14:paraId="74AD32CE" w14:textId="77777777">
            <w:pPr>
              <w:ind w:firstLine="720"/>
              <w:rPr>
                <w:rFonts w:eastAsia="Calibri"/>
                <w:color w:val="000000" w:themeColor="text1"/>
                <w:sz w:val="22"/>
                <w:szCs w:val="22"/>
              </w:rPr>
            </w:pPr>
          </w:p>
        </w:tc>
        <w:tc>
          <w:tcPr>
            <w:tcW w:w="38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3382FACE" w14:textId="77777777">
            <w:pPr>
              <w:ind w:firstLine="720"/>
              <w:rPr>
                <w:rFonts w:eastAsia="Calibri"/>
                <w:color w:val="000000" w:themeColor="text1"/>
                <w:sz w:val="22"/>
                <w:szCs w:val="22"/>
              </w:rPr>
            </w:pPr>
            <w:r w:rsidRPr="007F44D7">
              <w:rPr>
                <w:rFonts w:eastAsia="Calibri"/>
                <w:color w:val="000000" w:themeColor="text1"/>
                <w:sz w:val="22"/>
                <w:szCs w:val="22"/>
              </w:rPr>
              <w:t>Informative (peer)  </w:t>
            </w:r>
          </w:p>
        </w:tc>
        <w:tc>
          <w:tcPr>
            <w:tcW w:w="3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42DC6EF4" w14:textId="77777777">
            <w:pPr>
              <w:ind w:firstLine="720"/>
              <w:rPr>
                <w:rFonts w:eastAsia="Calibri"/>
                <w:color w:val="000000" w:themeColor="text1"/>
                <w:sz w:val="22"/>
                <w:szCs w:val="22"/>
              </w:rPr>
            </w:pPr>
            <w:r w:rsidRPr="007F44D7">
              <w:rPr>
                <w:rFonts w:eastAsia="Calibri"/>
                <w:color w:val="000000" w:themeColor="text1"/>
                <w:sz w:val="22"/>
                <w:szCs w:val="22"/>
              </w:rPr>
              <w:t>10 </w:t>
            </w:r>
          </w:p>
        </w:tc>
      </w:tr>
      <w:tr w:rsidRPr="007F44D7" w:rsidR="007F44D7" w:rsidTr="3DAE3763" w14:paraId="4428AFC8" w14:textId="77777777">
        <w:trPr>
          <w:trHeight w:val="300"/>
        </w:trPr>
        <w:tc>
          <w:tcPr>
            <w:tcW w:w="226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3DAE3763" w:rsidRDefault="007F44D7" w14:paraId="1DAD1C2A" w14:textId="77777777" w14:noSpellErr="1">
            <w:pPr>
              <w:ind w:firstLine="0"/>
              <w:jc w:val="center"/>
              <w:rPr>
                <w:rFonts w:eastAsia="Calibri"/>
                <w:color w:val="000000" w:themeColor="text1"/>
                <w:sz w:val="22"/>
                <w:szCs w:val="22"/>
              </w:rPr>
            </w:pPr>
            <w:r w:rsidRPr="3DAE3763" w:rsidR="007F44D7">
              <w:rPr>
                <w:rFonts w:eastAsia="Calibri"/>
                <w:color w:val="000000" w:themeColor="text1" w:themeTint="FF" w:themeShade="FF"/>
                <w:sz w:val="22"/>
                <w:szCs w:val="22"/>
              </w:rPr>
              <w:t>Portfolio   </w:t>
            </w:r>
          </w:p>
        </w:tc>
        <w:tc>
          <w:tcPr>
            <w:tcW w:w="38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151E2DF5" w14:textId="77777777">
            <w:pPr>
              <w:ind w:firstLine="720"/>
              <w:rPr>
                <w:rFonts w:eastAsia="Calibri"/>
                <w:color w:val="000000" w:themeColor="text1"/>
                <w:sz w:val="22"/>
                <w:szCs w:val="22"/>
              </w:rPr>
            </w:pPr>
            <w:r w:rsidRPr="007F44D7">
              <w:rPr>
                <w:rFonts w:eastAsia="Calibri"/>
                <w:color w:val="000000" w:themeColor="text1"/>
                <w:sz w:val="22"/>
                <w:szCs w:val="22"/>
              </w:rPr>
              <w:t>CIP Paper  </w:t>
            </w:r>
          </w:p>
        </w:tc>
        <w:tc>
          <w:tcPr>
            <w:tcW w:w="3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41D5DA68" w14:textId="77777777">
            <w:pPr>
              <w:ind w:firstLine="720"/>
              <w:rPr>
                <w:rFonts w:eastAsia="Calibri"/>
                <w:color w:val="000000" w:themeColor="text1"/>
                <w:sz w:val="22"/>
                <w:szCs w:val="22"/>
              </w:rPr>
            </w:pPr>
            <w:r w:rsidRPr="007F44D7">
              <w:rPr>
                <w:rFonts w:eastAsia="Calibri"/>
                <w:color w:val="000000" w:themeColor="text1"/>
                <w:sz w:val="22"/>
                <w:szCs w:val="22"/>
              </w:rPr>
              <w:t>32  </w:t>
            </w:r>
          </w:p>
        </w:tc>
      </w:tr>
      <w:tr w:rsidRPr="007F44D7" w:rsidR="007F44D7" w:rsidTr="3DAE3763" w14:paraId="6EA63B52" w14:textId="77777777">
        <w:trPr>
          <w:trHeight w:val="300"/>
        </w:trPr>
        <w:tc>
          <w:tcPr>
            <w:tcW w:w="0" w:type="auto"/>
            <w:vMerge/>
            <w:tcBorders/>
            <w:tcMar/>
            <w:vAlign w:val="center"/>
            <w:hideMark/>
          </w:tcPr>
          <w:p w:rsidRPr="007F44D7" w:rsidR="007F44D7" w:rsidP="007F44D7" w:rsidRDefault="007F44D7" w14:paraId="67EC69FD" w14:textId="77777777">
            <w:pPr>
              <w:ind w:firstLine="720"/>
              <w:rPr>
                <w:rFonts w:eastAsia="Calibri"/>
                <w:color w:val="000000" w:themeColor="text1"/>
                <w:sz w:val="22"/>
                <w:szCs w:val="22"/>
              </w:rPr>
            </w:pPr>
          </w:p>
        </w:tc>
        <w:tc>
          <w:tcPr>
            <w:tcW w:w="38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73AB030C" w14:textId="77777777">
            <w:pPr>
              <w:ind w:firstLine="720"/>
              <w:rPr>
                <w:rFonts w:eastAsia="Calibri"/>
                <w:color w:val="000000" w:themeColor="text1"/>
                <w:sz w:val="22"/>
                <w:szCs w:val="22"/>
              </w:rPr>
            </w:pPr>
            <w:r w:rsidRPr="007F44D7">
              <w:rPr>
                <w:rFonts w:eastAsia="Calibri"/>
                <w:color w:val="000000" w:themeColor="text1"/>
                <w:sz w:val="22"/>
                <w:szCs w:val="22"/>
              </w:rPr>
              <w:t>Synthesis Speech*   </w:t>
            </w:r>
          </w:p>
        </w:tc>
        <w:tc>
          <w:tcPr>
            <w:tcW w:w="3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02A0D208" w14:textId="77777777">
            <w:pPr>
              <w:ind w:firstLine="720"/>
              <w:rPr>
                <w:rFonts w:eastAsia="Calibri"/>
                <w:color w:val="000000" w:themeColor="text1"/>
                <w:sz w:val="22"/>
                <w:szCs w:val="22"/>
              </w:rPr>
            </w:pPr>
            <w:r w:rsidRPr="007F44D7">
              <w:rPr>
                <w:rFonts w:eastAsia="Calibri"/>
                <w:color w:val="000000" w:themeColor="text1"/>
                <w:sz w:val="22"/>
                <w:szCs w:val="22"/>
              </w:rPr>
              <w:t>25  </w:t>
            </w:r>
          </w:p>
        </w:tc>
      </w:tr>
      <w:tr w:rsidRPr="007F44D7" w:rsidR="007F44D7" w:rsidTr="3DAE3763" w14:paraId="352E56C6" w14:textId="77777777">
        <w:trPr>
          <w:trHeight w:val="300"/>
        </w:trPr>
        <w:tc>
          <w:tcPr>
            <w:tcW w:w="226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3DAE3763" w:rsidRDefault="007F44D7" w14:paraId="7A3E9E64" w14:textId="77777777" w14:noSpellErr="1">
            <w:pPr>
              <w:ind w:firstLine="0"/>
              <w:jc w:val="center"/>
              <w:rPr>
                <w:rFonts w:eastAsia="Calibri"/>
                <w:color w:val="000000" w:themeColor="text1"/>
                <w:sz w:val="22"/>
                <w:szCs w:val="22"/>
              </w:rPr>
            </w:pPr>
            <w:r w:rsidRPr="3DAE3763" w:rsidR="007F44D7">
              <w:rPr>
                <w:rFonts w:eastAsia="Calibri"/>
                <w:color w:val="000000" w:themeColor="text1" w:themeTint="FF" w:themeShade="FF"/>
                <w:sz w:val="22"/>
                <w:szCs w:val="22"/>
              </w:rPr>
              <w:t>Participation  </w:t>
            </w:r>
          </w:p>
        </w:tc>
        <w:tc>
          <w:tcPr>
            <w:tcW w:w="38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4F4F5EEF" w14:textId="77777777">
            <w:pPr>
              <w:ind w:firstLine="720"/>
              <w:rPr>
                <w:rFonts w:eastAsia="Calibri"/>
                <w:color w:val="000000" w:themeColor="text1"/>
                <w:sz w:val="22"/>
                <w:szCs w:val="22"/>
              </w:rPr>
            </w:pPr>
            <w:r w:rsidRPr="007F44D7">
              <w:rPr>
                <w:rFonts w:eastAsia="Calibri"/>
                <w:color w:val="000000" w:themeColor="text1"/>
                <w:sz w:val="22"/>
                <w:szCs w:val="22"/>
              </w:rPr>
              <w:t>P2Ps  </w:t>
            </w:r>
          </w:p>
        </w:tc>
        <w:tc>
          <w:tcPr>
            <w:tcW w:w="3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32F9D35D" w14:textId="77777777">
            <w:pPr>
              <w:ind w:firstLine="720"/>
              <w:rPr>
                <w:rFonts w:eastAsia="Calibri"/>
                <w:color w:val="000000" w:themeColor="text1"/>
                <w:sz w:val="22"/>
                <w:szCs w:val="22"/>
              </w:rPr>
            </w:pPr>
            <w:r w:rsidRPr="007F44D7">
              <w:rPr>
                <w:rFonts w:eastAsia="Calibri"/>
                <w:color w:val="000000" w:themeColor="text1"/>
                <w:sz w:val="22"/>
                <w:szCs w:val="22"/>
              </w:rPr>
              <w:t>90  </w:t>
            </w:r>
          </w:p>
        </w:tc>
      </w:tr>
      <w:tr w:rsidRPr="007F44D7" w:rsidR="007F44D7" w:rsidTr="3DAE3763" w14:paraId="2FCC6318" w14:textId="77777777">
        <w:trPr>
          <w:trHeight w:val="300"/>
        </w:trPr>
        <w:tc>
          <w:tcPr>
            <w:tcW w:w="0" w:type="auto"/>
            <w:vMerge/>
            <w:tcBorders/>
            <w:tcMar/>
            <w:vAlign w:val="center"/>
            <w:hideMark/>
          </w:tcPr>
          <w:p w:rsidRPr="007F44D7" w:rsidR="007F44D7" w:rsidP="007F44D7" w:rsidRDefault="007F44D7" w14:paraId="4DC3C86A" w14:textId="77777777">
            <w:pPr>
              <w:ind w:firstLine="720"/>
              <w:rPr>
                <w:rFonts w:eastAsia="Calibri"/>
                <w:color w:val="000000" w:themeColor="text1"/>
                <w:sz w:val="22"/>
                <w:szCs w:val="22"/>
              </w:rPr>
            </w:pPr>
          </w:p>
        </w:tc>
        <w:tc>
          <w:tcPr>
            <w:tcW w:w="38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6AEC6638" w14:textId="3F6BE8D5">
            <w:pPr>
              <w:ind w:firstLine="720"/>
              <w:rPr>
                <w:rFonts w:eastAsia="Calibri"/>
                <w:color w:val="000000" w:themeColor="text1"/>
                <w:sz w:val="22"/>
                <w:szCs w:val="22"/>
              </w:rPr>
            </w:pPr>
            <w:r w:rsidRPr="007F44D7">
              <w:rPr>
                <w:rFonts w:eastAsia="Calibri"/>
                <w:color w:val="000000" w:themeColor="text1"/>
                <w:sz w:val="22"/>
                <w:szCs w:val="22"/>
              </w:rPr>
              <w:t>Attendance/Participation</w:t>
            </w:r>
            <w:r w:rsidR="00FB5FB3">
              <w:rPr>
                <w:rFonts w:eastAsia="Calibri"/>
                <w:color w:val="000000" w:themeColor="text1"/>
                <w:sz w:val="22"/>
                <w:szCs w:val="22"/>
              </w:rPr>
              <w:t>**</w:t>
            </w:r>
            <w:r w:rsidRPr="007F44D7">
              <w:rPr>
                <w:rFonts w:eastAsia="Calibri"/>
                <w:color w:val="000000" w:themeColor="text1"/>
                <w:sz w:val="22"/>
                <w:szCs w:val="22"/>
              </w:rPr>
              <w:t>   </w:t>
            </w:r>
          </w:p>
        </w:tc>
        <w:tc>
          <w:tcPr>
            <w:tcW w:w="3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0A1A58C6" w14:textId="1E3FF8F1">
            <w:pPr>
              <w:ind w:firstLine="720"/>
              <w:rPr>
                <w:rFonts w:eastAsia="Calibri"/>
                <w:color w:val="000000" w:themeColor="text1"/>
                <w:sz w:val="22"/>
                <w:szCs w:val="22"/>
              </w:rPr>
            </w:pPr>
            <w:r w:rsidRPr="007F44D7">
              <w:rPr>
                <w:rFonts w:eastAsia="Calibri"/>
                <w:color w:val="000000" w:themeColor="text1"/>
                <w:sz w:val="22"/>
                <w:szCs w:val="22"/>
              </w:rPr>
              <w:t>129  </w:t>
            </w:r>
          </w:p>
        </w:tc>
      </w:tr>
      <w:tr w:rsidRPr="007F44D7" w:rsidR="007F44D7" w:rsidTr="3DAE3763" w14:paraId="4855C02B" w14:textId="77777777">
        <w:trPr>
          <w:trHeight w:val="300"/>
        </w:trPr>
        <w:tc>
          <w:tcPr>
            <w:tcW w:w="226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3DAE3763" w:rsidRDefault="007F44D7" w14:paraId="4F026E47" w14:textId="77777777" w14:noSpellErr="1">
            <w:pPr>
              <w:ind w:firstLine="0"/>
              <w:jc w:val="center"/>
              <w:rPr>
                <w:rFonts w:eastAsia="Calibri"/>
                <w:color w:val="000000" w:themeColor="text1"/>
                <w:sz w:val="22"/>
                <w:szCs w:val="22"/>
              </w:rPr>
            </w:pPr>
            <w:r w:rsidRPr="3DAE3763" w:rsidR="007F44D7">
              <w:rPr>
                <w:rFonts w:eastAsia="Calibri"/>
                <w:color w:val="000000" w:themeColor="text1" w:themeTint="FF" w:themeShade="FF"/>
                <w:sz w:val="22"/>
                <w:szCs w:val="22"/>
              </w:rPr>
              <w:t>Other Assignments   </w:t>
            </w:r>
          </w:p>
        </w:tc>
        <w:tc>
          <w:tcPr>
            <w:tcW w:w="38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2B4D7C7A" w14:textId="77777777">
            <w:pPr>
              <w:ind w:firstLine="720"/>
              <w:rPr>
                <w:rFonts w:eastAsia="Calibri"/>
                <w:color w:val="000000" w:themeColor="text1"/>
                <w:sz w:val="22"/>
                <w:szCs w:val="22"/>
              </w:rPr>
            </w:pPr>
            <w:r w:rsidRPr="007F44D7">
              <w:rPr>
                <w:rFonts w:eastAsia="Calibri"/>
                <w:color w:val="000000" w:themeColor="text1"/>
                <w:sz w:val="22"/>
                <w:szCs w:val="22"/>
              </w:rPr>
              <w:t>Creating A Search Strategy   </w:t>
            </w:r>
          </w:p>
        </w:tc>
        <w:tc>
          <w:tcPr>
            <w:tcW w:w="3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56AD1043" w14:textId="77777777">
            <w:pPr>
              <w:ind w:firstLine="720"/>
              <w:rPr>
                <w:rFonts w:eastAsia="Calibri"/>
                <w:color w:val="000000" w:themeColor="text1"/>
                <w:sz w:val="22"/>
                <w:szCs w:val="22"/>
              </w:rPr>
            </w:pPr>
            <w:r w:rsidRPr="007F44D7">
              <w:rPr>
                <w:rFonts w:eastAsia="Calibri"/>
                <w:color w:val="000000" w:themeColor="text1"/>
                <w:sz w:val="22"/>
                <w:szCs w:val="22"/>
              </w:rPr>
              <w:t>8  </w:t>
            </w:r>
          </w:p>
        </w:tc>
      </w:tr>
      <w:tr w:rsidRPr="007F44D7" w:rsidR="007F44D7" w:rsidTr="3DAE3763" w14:paraId="3B11854B" w14:textId="77777777">
        <w:trPr>
          <w:trHeight w:val="300"/>
        </w:trPr>
        <w:tc>
          <w:tcPr>
            <w:tcW w:w="0" w:type="auto"/>
            <w:vMerge/>
            <w:tcBorders/>
            <w:tcMar/>
            <w:vAlign w:val="center"/>
            <w:hideMark/>
          </w:tcPr>
          <w:p w:rsidRPr="007F44D7" w:rsidR="007F44D7" w:rsidP="007F44D7" w:rsidRDefault="007F44D7" w14:paraId="1CBA05B1" w14:textId="77777777">
            <w:pPr>
              <w:ind w:firstLine="720"/>
              <w:rPr>
                <w:rFonts w:eastAsia="Calibri"/>
                <w:color w:val="000000" w:themeColor="text1"/>
                <w:sz w:val="22"/>
                <w:szCs w:val="22"/>
              </w:rPr>
            </w:pPr>
          </w:p>
        </w:tc>
        <w:tc>
          <w:tcPr>
            <w:tcW w:w="38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27792980" w14:textId="77777777">
            <w:pPr>
              <w:ind w:firstLine="720"/>
              <w:rPr>
                <w:rFonts w:eastAsia="Calibri"/>
                <w:color w:val="000000" w:themeColor="text1"/>
                <w:sz w:val="22"/>
                <w:szCs w:val="22"/>
              </w:rPr>
            </w:pPr>
            <w:r w:rsidRPr="007F44D7">
              <w:rPr>
                <w:rFonts w:eastAsia="Calibri"/>
                <w:color w:val="000000" w:themeColor="text1"/>
                <w:sz w:val="22"/>
                <w:szCs w:val="22"/>
              </w:rPr>
              <w:t>Choosing Search Tools/Sources  </w:t>
            </w:r>
          </w:p>
        </w:tc>
        <w:tc>
          <w:tcPr>
            <w:tcW w:w="3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6E39D0F0" w14:textId="77777777">
            <w:pPr>
              <w:ind w:firstLine="720"/>
              <w:rPr>
                <w:rFonts w:eastAsia="Calibri"/>
                <w:color w:val="000000" w:themeColor="text1"/>
                <w:sz w:val="22"/>
                <w:szCs w:val="22"/>
              </w:rPr>
            </w:pPr>
            <w:r w:rsidRPr="007F44D7">
              <w:rPr>
                <w:rFonts w:eastAsia="Calibri"/>
                <w:color w:val="000000" w:themeColor="text1"/>
                <w:sz w:val="22"/>
                <w:szCs w:val="22"/>
              </w:rPr>
              <w:t>8  </w:t>
            </w:r>
          </w:p>
        </w:tc>
      </w:tr>
      <w:tr w:rsidRPr="007F44D7" w:rsidR="007F44D7" w:rsidTr="3DAE3763" w14:paraId="2F51D536" w14:textId="77777777">
        <w:trPr>
          <w:trHeight w:val="300"/>
        </w:trPr>
        <w:tc>
          <w:tcPr>
            <w:tcW w:w="0" w:type="auto"/>
            <w:vMerge/>
            <w:tcBorders/>
            <w:tcMar/>
            <w:vAlign w:val="center"/>
            <w:hideMark/>
          </w:tcPr>
          <w:p w:rsidRPr="007F44D7" w:rsidR="007F44D7" w:rsidP="007F44D7" w:rsidRDefault="007F44D7" w14:paraId="2A335CB3" w14:textId="77777777">
            <w:pPr>
              <w:ind w:firstLine="720"/>
              <w:rPr>
                <w:rFonts w:eastAsia="Calibri"/>
                <w:color w:val="000000" w:themeColor="text1"/>
                <w:sz w:val="22"/>
                <w:szCs w:val="22"/>
              </w:rPr>
            </w:pPr>
          </w:p>
        </w:tc>
        <w:tc>
          <w:tcPr>
            <w:tcW w:w="38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0F77F953" w14:textId="77777777">
            <w:pPr>
              <w:ind w:firstLine="720"/>
              <w:rPr>
                <w:rFonts w:eastAsia="Calibri"/>
                <w:color w:val="000000" w:themeColor="text1"/>
                <w:sz w:val="22"/>
                <w:szCs w:val="22"/>
              </w:rPr>
            </w:pPr>
            <w:r w:rsidRPr="007F44D7">
              <w:rPr>
                <w:rFonts w:eastAsia="Calibri"/>
                <w:color w:val="000000" w:themeColor="text1"/>
                <w:sz w:val="22"/>
                <w:szCs w:val="22"/>
              </w:rPr>
              <w:t>Annotated Bibliography  </w:t>
            </w:r>
          </w:p>
        </w:tc>
        <w:tc>
          <w:tcPr>
            <w:tcW w:w="3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08A4A4C5" w14:textId="77777777">
            <w:pPr>
              <w:ind w:firstLine="720"/>
              <w:rPr>
                <w:rFonts w:eastAsia="Calibri"/>
                <w:color w:val="000000" w:themeColor="text1"/>
                <w:sz w:val="22"/>
                <w:szCs w:val="22"/>
              </w:rPr>
            </w:pPr>
            <w:r w:rsidRPr="007F44D7">
              <w:rPr>
                <w:rFonts w:eastAsia="Calibri"/>
                <w:color w:val="000000" w:themeColor="text1"/>
                <w:sz w:val="22"/>
                <w:szCs w:val="22"/>
              </w:rPr>
              <w:t>8  </w:t>
            </w:r>
          </w:p>
        </w:tc>
      </w:tr>
      <w:tr w:rsidRPr="007F44D7" w:rsidR="007F44D7" w:rsidTr="3DAE3763" w14:paraId="2CFD94A4" w14:textId="77777777">
        <w:trPr>
          <w:trHeight w:val="300"/>
        </w:trPr>
        <w:tc>
          <w:tcPr>
            <w:tcW w:w="0" w:type="auto"/>
            <w:vMerge/>
            <w:tcBorders/>
            <w:tcMar/>
            <w:vAlign w:val="center"/>
            <w:hideMark/>
          </w:tcPr>
          <w:p w:rsidRPr="007F44D7" w:rsidR="007F44D7" w:rsidP="007F44D7" w:rsidRDefault="007F44D7" w14:paraId="716D4292" w14:textId="77777777">
            <w:pPr>
              <w:ind w:firstLine="720"/>
              <w:rPr>
                <w:rFonts w:eastAsia="Calibri"/>
                <w:color w:val="000000" w:themeColor="text1"/>
                <w:sz w:val="22"/>
                <w:szCs w:val="22"/>
              </w:rPr>
            </w:pPr>
          </w:p>
        </w:tc>
        <w:tc>
          <w:tcPr>
            <w:tcW w:w="38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079FBF99" w14:textId="77777777">
            <w:pPr>
              <w:ind w:firstLine="720"/>
              <w:rPr>
                <w:rFonts w:eastAsia="Calibri"/>
                <w:color w:val="000000" w:themeColor="text1"/>
                <w:sz w:val="22"/>
                <w:szCs w:val="22"/>
              </w:rPr>
            </w:pPr>
            <w:r w:rsidRPr="007F44D7">
              <w:rPr>
                <w:rFonts w:eastAsia="Calibri"/>
                <w:color w:val="000000" w:themeColor="text1"/>
                <w:sz w:val="22"/>
                <w:szCs w:val="22"/>
              </w:rPr>
              <w:t>Syllabus Contract   </w:t>
            </w:r>
          </w:p>
        </w:tc>
        <w:tc>
          <w:tcPr>
            <w:tcW w:w="3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1685FB12" w14:textId="77777777">
            <w:pPr>
              <w:ind w:firstLine="720"/>
              <w:rPr>
                <w:rFonts w:eastAsia="Calibri"/>
                <w:color w:val="000000" w:themeColor="text1"/>
                <w:sz w:val="22"/>
                <w:szCs w:val="22"/>
              </w:rPr>
            </w:pPr>
            <w:r w:rsidRPr="007F44D7">
              <w:rPr>
                <w:rFonts w:eastAsia="Calibri"/>
                <w:color w:val="000000" w:themeColor="text1"/>
                <w:sz w:val="22"/>
                <w:szCs w:val="22"/>
              </w:rPr>
              <w:t>10  </w:t>
            </w:r>
          </w:p>
        </w:tc>
      </w:tr>
      <w:tr w:rsidRPr="007F44D7" w:rsidR="007F44D7" w:rsidTr="3DAE3763" w14:paraId="43AB5E32" w14:textId="77777777">
        <w:trPr>
          <w:trHeight w:val="300"/>
        </w:trPr>
        <w:tc>
          <w:tcPr>
            <w:tcW w:w="0" w:type="auto"/>
            <w:vMerge/>
            <w:tcBorders/>
            <w:tcMar/>
            <w:vAlign w:val="center"/>
            <w:hideMark/>
          </w:tcPr>
          <w:p w:rsidRPr="007F44D7" w:rsidR="007F44D7" w:rsidP="007F44D7" w:rsidRDefault="007F44D7" w14:paraId="173C2CC6" w14:textId="77777777">
            <w:pPr>
              <w:ind w:firstLine="720"/>
              <w:rPr>
                <w:rFonts w:eastAsia="Calibri"/>
                <w:color w:val="000000" w:themeColor="text1"/>
                <w:sz w:val="22"/>
                <w:szCs w:val="22"/>
              </w:rPr>
            </w:pPr>
          </w:p>
        </w:tc>
        <w:tc>
          <w:tcPr>
            <w:tcW w:w="38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7A8E6F8F" w14:textId="77777777">
            <w:pPr>
              <w:ind w:firstLine="720"/>
              <w:rPr>
                <w:rFonts w:eastAsia="Calibri"/>
                <w:color w:val="000000" w:themeColor="text1"/>
                <w:sz w:val="22"/>
                <w:szCs w:val="22"/>
              </w:rPr>
            </w:pPr>
            <w:r w:rsidRPr="007F44D7">
              <w:rPr>
                <w:rFonts w:eastAsia="Calibri"/>
                <w:color w:val="000000" w:themeColor="text1"/>
                <w:sz w:val="22"/>
                <w:szCs w:val="22"/>
              </w:rPr>
              <w:t>Group Contract   </w:t>
            </w:r>
          </w:p>
        </w:tc>
        <w:tc>
          <w:tcPr>
            <w:tcW w:w="3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F44D7" w:rsidR="007F44D7" w:rsidP="007F44D7" w:rsidRDefault="007F44D7" w14:paraId="455AB3AA" w14:textId="77777777">
            <w:pPr>
              <w:ind w:firstLine="720"/>
              <w:rPr>
                <w:rFonts w:eastAsia="Calibri"/>
                <w:color w:val="000000" w:themeColor="text1"/>
                <w:sz w:val="22"/>
                <w:szCs w:val="22"/>
              </w:rPr>
            </w:pPr>
            <w:r w:rsidRPr="007F44D7">
              <w:rPr>
                <w:rFonts w:eastAsia="Calibri"/>
                <w:color w:val="000000" w:themeColor="text1"/>
                <w:sz w:val="22"/>
                <w:szCs w:val="22"/>
              </w:rPr>
              <w:t>5  </w:t>
            </w:r>
          </w:p>
        </w:tc>
      </w:tr>
    </w:tbl>
    <w:p w:rsidR="007F44D7" w:rsidP="007F44D7" w:rsidRDefault="007F44D7" w14:paraId="4DE6E36B" w14:textId="5A610DC7">
      <w:pPr>
        <w:ind w:firstLine="720"/>
        <w:rPr>
          <w:rFonts w:eastAsia="Calibri"/>
          <w:color w:val="000000" w:themeColor="text1"/>
          <w:sz w:val="22"/>
          <w:szCs w:val="22"/>
        </w:rPr>
      </w:pPr>
      <w:r>
        <w:rPr>
          <w:rFonts w:eastAsia="Calibri"/>
          <w:color w:val="000000" w:themeColor="text1"/>
          <w:sz w:val="22"/>
          <w:szCs w:val="22"/>
        </w:rPr>
        <w:t xml:space="preserve">**Sometimes attendance/participation may fluctuate due to </w:t>
      </w:r>
      <w:proofErr w:type="spellStart"/>
      <w:r>
        <w:rPr>
          <w:rFonts w:eastAsia="Calibri"/>
          <w:color w:val="000000" w:themeColor="text1"/>
          <w:sz w:val="22"/>
          <w:szCs w:val="22"/>
        </w:rPr>
        <w:t>snowdays</w:t>
      </w:r>
      <w:proofErr w:type="spellEnd"/>
      <w:r>
        <w:rPr>
          <w:rFonts w:eastAsia="Calibri"/>
          <w:color w:val="000000" w:themeColor="text1"/>
          <w:sz w:val="22"/>
          <w:szCs w:val="22"/>
        </w:rPr>
        <w:t xml:space="preserve">, </w:t>
      </w:r>
      <w:r w:rsidR="00E908A4">
        <w:rPr>
          <w:rFonts w:eastAsia="Calibri"/>
          <w:color w:val="000000" w:themeColor="text1"/>
          <w:sz w:val="22"/>
          <w:szCs w:val="22"/>
        </w:rPr>
        <w:t xml:space="preserve">class </w:t>
      </w:r>
      <w:r>
        <w:rPr>
          <w:rFonts w:eastAsia="Calibri"/>
          <w:color w:val="000000" w:themeColor="text1"/>
          <w:sz w:val="22"/>
          <w:szCs w:val="22"/>
        </w:rPr>
        <w:t>cancellations, etc.</w:t>
      </w:r>
    </w:p>
    <w:p w:rsidRPr="007F44D7" w:rsidR="007F44D7" w:rsidP="007F44D7" w:rsidRDefault="007F44D7" w14:paraId="20496B0C" w14:textId="4A7A38EE">
      <w:pPr>
        <w:ind w:firstLine="720"/>
        <w:rPr>
          <w:rFonts w:eastAsia="Calibri"/>
          <w:color w:val="000000" w:themeColor="text1"/>
          <w:sz w:val="22"/>
          <w:szCs w:val="22"/>
        </w:rPr>
      </w:pPr>
      <w:r w:rsidRPr="007F44D7">
        <w:rPr>
          <w:rFonts w:eastAsia="Calibri"/>
          <w:color w:val="000000" w:themeColor="text1"/>
          <w:sz w:val="22"/>
          <w:szCs w:val="22"/>
        </w:rPr>
        <w:t>*Synthesis speech included in speech point percentage breakdown  </w:t>
      </w:r>
    </w:p>
    <w:p w:rsidRPr="007F44D7" w:rsidR="007F44D7" w:rsidP="007F44D7" w:rsidRDefault="007F44D7" w14:paraId="3B9C7EC1" w14:textId="77777777">
      <w:pPr>
        <w:ind w:left="6480" w:firstLine="720"/>
        <w:rPr>
          <w:rFonts w:eastAsia="Calibri"/>
          <w:color w:val="000000" w:themeColor="text1"/>
          <w:sz w:val="22"/>
          <w:szCs w:val="22"/>
        </w:rPr>
      </w:pPr>
      <w:r w:rsidRPr="007F44D7">
        <w:rPr>
          <w:rFonts w:eastAsia="Calibri"/>
          <w:color w:val="000000" w:themeColor="text1"/>
          <w:sz w:val="22"/>
          <w:szCs w:val="22"/>
        </w:rPr>
        <w:t>Out of 690 </w:t>
      </w:r>
    </w:p>
    <w:p w:rsidRPr="00AB571A" w:rsidR="007C309C" w:rsidP="007C309C" w:rsidRDefault="007C309C" w14:paraId="53B1D4A2" w14:textId="22E554D0">
      <w:pPr>
        <w:ind w:firstLine="720"/>
        <w:rPr>
          <w:rFonts w:eastAsia="Calibri"/>
          <w:color w:val="000000" w:themeColor="text1"/>
          <w:sz w:val="22"/>
          <w:szCs w:val="22"/>
        </w:rPr>
      </w:pPr>
      <w:r w:rsidRPr="00AB571A">
        <w:rPr>
          <w:rFonts w:eastAsia="Calibri"/>
          <w:color w:val="000000" w:themeColor="text1"/>
          <w:sz w:val="22"/>
          <w:szCs w:val="22"/>
        </w:rPr>
        <w:tab/>
      </w:r>
    </w:p>
    <w:p w:rsidRPr="00AB571A" w:rsidR="007C309C" w:rsidP="007F44D7" w:rsidRDefault="007C309C" w14:paraId="25FD722F" w14:textId="77777777">
      <w:pPr>
        <w:rPr>
          <w:rFonts w:eastAsia="Calibri"/>
          <w:color w:val="000000" w:themeColor="text1"/>
          <w:sz w:val="22"/>
          <w:szCs w:val="22"/>
        </w:rPr>
      </w:pPr>
      <w:r w:rsidRPr="00AB571A">
        <w:rPr>
          <w:rFonts w:eastAsia="Calibri"/>
          <w:color w:val="000000" w:themeColor="text1"/>
          <w:sz w:val="22"/>
          <w:szCs w:val="22"/>
        </w:rPr>
        <w:t>At least 50% of the participation grade will be based on daily speaking opportunities (participation in class) for each student. The combination of the portfolio and participation grade will not exceed 100 pts. without an additional, graded speaking opportunity. Assigned grades for speeches must comprise at least 50% of the overall grade.</w:t>
      </w:r>
    </w:p>
    <w:p w:rsidRPr="00AB571A" w:rsidR="007C309C" w:rsidP="007C309C" w:rsidRDefault="007C309C" w14:paraId="07122E19" w14:textId="77777777">
      <w:pPr>
        <w:ind w:firstLine="720"/>
        <w:rPr>
          <w:rFonts w:eastAsia="Calibri"/>
          <w:color w:val="000000" w:themeColor="text1"/>
          <w:sz w:val="22"/>
          <w:szCs w:val="22"/>
        </w:rPr>
      </w:pPr>
    </w:p>
    <w:p w:rsidRPr="00AB571A" w:rsidR="007C309C" w:rsidP="007C309C" w:rsidRDefault="007C309C" w14:paraId="5F7F3153" w14:textId="77777777">
      <w:pPr>
        <w:ind w:firstLine="720"/>
        <w:rPr>
          <w:rFonts w:eastAsia="Calibri"/>
          <w:color w:val="000000" w:themeColor="text1"/>
          <w:sz w:val="22"/>
          <w:szCs w:val="22"/>
        </w:rPr>
      </w:pPr>
      <w:r w:rsidRPr="00AB571A">
        <w:rPr>
          <w:rFonts w:eastAsia="Calibri"/>
          <w:color w:val="000000" w:themeColor="text1"/>
          <w:sz w:val="22"/>
          <w:szCs w:val="22"/>
        </w:rPr>
        <w:t xml:space="preserve">The grading scale is a standard ten percentage point scale: </w:t>
      </w:r>
    </w:p>
    <w:p w:rsidRPr="00AB571A" w:rsidR="007C309C" w:rsidP="007C309C" w:rsidRDefault="007C309C" w14:paraId="2D94187E" w14:textId="77777777">
      <w:pPr>
        <w:ind w:firstLine="720"/>
        <w:rPr>
          <w:rFonts w:eastAsia="Calibri"/>
          <w:color w:val="000000" w:themeColor="text1"/>
          <w:sz w:val="22"/>
          <w:szCs w:val="22"/>
        </w:rPr>
      </w:pPr>
      <w:r w:rsidRPr="00AB571A">
        <w:rPr>
          <w:rFonts w:eastAsia="Calibri"/>
          <w:color w:val="000000" w:themeColor="text1"/>
          <w:sz w:val="22"/>
          <w:szCs w:val="22"/>
        </w:rPr>
        <w:t xml:space="preserve">90-100% = A; 80%-89.9% = B; 70%-79.9% = C; 60-69.9% = D; below 60% = F </w:t>
      </w:r>
    </w:p>
    <w:p w:rsidRPr="00AB571A" w:rsidR="007C309C" w:rsidP="007C309C" w:rsidRDefault="007C309C" w14:paraId="257C5D5C" w14:textId="77777777">
      <w:pPr>
        <w:rPr>
          <w:rFonts w:eastAsia="Calibri"/>
          <w:color w:val="000000" w:themeColor="text1"/>
          <w:sz w:val="22"/>
          <w:szCs w:val="22"/>
        </w:rPr>
      </w:pPr>
    </w:p>
    <w:p w:rsidRPr="00CB7452" w:rsidR="007C309C" w:rsidP="007C309C" w:rsidRDefault="007C309C" w14:paraId="2F16661E" w14:textId="77777777">
      <w:pPr>
        <w:outlineLvl w:val="0"/>
        <w:rPr>
          <w:rFonts w:eastAsia="Calibri"/>
          <w:b/>
          <w:bCs/>
          <w:color w:val="E97132" w:themeColor="accent2"/>
          <w:sz w:val="22"/>
          <w:szCs w:val="22"/>
        </w:rPr>
      </w:pPr>
      <w:r w:rsidRPr="00CB7452">
        <w:rPr>
          <w:rFonts w:eastAsia="Calibri"/>
          <w:b/>
          <w:bCs/>
          <w:color w:val="E97132" w:themeColor="accent2"/>
          <w:sz w:val="22"/>
          <w:szCs w:val="22"/>
        </w:rPr>
        <w:t xml:space="preserve">COURSE POLICIES </w:t>
      </w:r>
    </w:p>
    <w:p w:rsidRPr="00AB571A" w:rsidR="007C309C" w:rsidP="007C309C" w:rsidRDefault="007C309C" w14:paraId="0958629F" w14:textId="77777777">
      <w:pPr>
        <w:rPr>
          <w:rFonts w:eastAsia="Calibri"/>
          <w:color w:val="000000" w:themeColor="text1"/>
          <w:sz w:val="22"/>
          <w:szCs w:val="22"/>
          <w:u w:val="single"/>
        </w:rPr>
      </w:pPr>
    </w:p>
    <w:p w:rsidR="007C309C" w:rsidP="007C309C" w:rsidRDefault="007C309C" w14:paraId="1ECC1973" w14:textId="77777777">
      <w:pPr>
        <w:rPr>
          <w:rFonts w:eastAsia="Calibri"/>
          <w:color w:val="000000" w:themeColor="text1"/>
          <w:sz w:val="22"/>
          <w:szCs w:val="22"/>
        </w:rPr>
      </w:pPr>
      <w:r w:rsidRPr="00AB571A">
        <w:rPr>
          <w:rFonts w:eastAsia="Calibri"/>
          <w:b/>
          <w:color w:val="000000" w:themeColor="text1"/>
          <w:sz w:val="22"/>
          <w:szCs w:val="22"/>
        </w:rPr>
        <w:t>Illinois Articulation Initiative (C2900).</w:t>
      </w:r>
      <w:r w:rsidRPr="00AB571A">
        <w:rPr>
          <w:rFonts w:eastAsia="Calibri"/>
          <w:color w:val="000000" w:themeColor="text1"/>
          <w:sz w:val="22"/>
          <w:szCs w:val="22"/>
        </w:rPr>
        <w:t xml:space="preserve"> The Illinois Articulation Initiative is designed to allow students to transfer course credit between institutions. The IAI requires that all COM 110 students present at least three speaking opportunities that include research and are five minutes, or longer, in duration. Additionally, these presentations and speaking opportunities (participation) must comprise at least 50% of the overall grade.</w:t>
      </w:r>
    </w:p>
    <w:p w:rsidR="00B80E63" w:rsidP="00B80E63" w:rsidRDefault="00B80E63" w14:paraId="01BA02A0" w14:textId="77777777">
      <w:pPr>
        <w:rPr>
          <w:rFonts w:eastAsia="Calibri"/>
          <w:b/>
          <w:bCs/>
          <w:color w:val="000000" w:themeColor="text1"/>
          <w:sz w:val="22"/>
          <w:szCs w:val="22"/>
        </w:rPr>
      </w:pPr>
    </w:p>
    <w:p w:rsidRPr="00B80E63" w:rsidR="00B80E63" w:rsidP="00B80E63" w:rsidRDefault="00B80E63" w14:paraId="32154B05" w14:textId="0D2C90C1">
      <w:pPr>
        <w:rPr>
          <w:rFonts w:eastAsia="Calibri"/>
          <w:color w:val="000000" w:themeColor="text1"/>
          <w:sz w:val="22"/>
          <w:szCs w:val="22"/>
        </w:rPr>
      </w:pPr>
      <w:r w:rsidRPr="00B80E63">
        <w:rPr>
          <w:rFonts w:eastAsia="Calibri"/>
          <w:b/>
          <w:bCs/>
          <w:color w:val="000000" w:themeColor="text1"/>
          <w:sz w:val="22"/>
          <w:szCs w:val="22"/>
        </w:rPr>
        <w:t>Attendance</w:t>
      </w:r>
      <w:r w:rsidRPr="00B80E63">
        <w:rPr>
          <w:rFonts w:eastAsia="Calibri"/>
          <w:color w:val="000000" w:themeColor="text1"/>
          <w:sz w:val="22"/>
          <w:szCs w:val="22"/>
        </w:rPr>
        <w:t> </w:t>
      </w:r>
    </w:p>
    <w:p w:rsidRPr="00B80E63" w:rsidR="00B80E63" w:rsidP="00B80E63" w:rsidRDefault="00B80E63" w14:paraId="75EBD834" w14:textId="77777777">
      <w:pPr>
        <w:numPr>
          <w:ilvl w:val="0"/>
          <w:numId w:val="23"/>
        </w:numPr>
        <w:rPr>
          <w:rFonts w:eastAsia="Calibri"/>
          <w:color w:val="000000" w:themeColor="text1"/>
          <w:sz w:val="22"/>
          <w:szCs w:val="22"/>
        </w:rPr>
      </w:pPr>
      <w:r w:rsidRPr="00B80E63">
        <w:rPr>
          <w:rFonts w:eastAsia="Calibri"/>
          <w:color w:val="000000" w:themeColor="text1"/>
          <w:sz w:val="22"/>
          <w:szCs w:val="22"/>
          <w:u w:val="single"/>
        </w:rPr>
        <w:t>You are expected to be in class every day.</w:t>
      </w:r>
      <w:r w:rsidRPr="00B80E63">
        <w:rPr>
          <w:rFonts w:eastAsia="Calibri"/>
          <w:color w:val="000000" w:themeColor="text1"/>
          <w:sz w:val="22"/>
          <w:szCs w:val="22"/>
        </w:rPr>
        <w:t xml:space="preserve"> There will be frequent in-class participation points that you will not be able to make up, so skipping class will affect your grade directly in loss of participation points and indirectly in the </w:t>
      </w:r>
      <w:proofErr w:type="gramStart"/>
      <w:r w:rsidRPr="00B80E63">
        <w:rPr>
          <w:rFonts w:eastAsia="Calibri"/>
          <w:color w:val="000000" w:themeColor="text1"/>
          <w:sz w:val="22"/>
          <w:szCs w:val="22"/>
        </w:rPr>
        <w:t>loss of explanation</w:t>
      </w:r>
      <w:proofErr w:type="gramEnd"/>
      <w:r w:rsidRPr="00B80E63">
        <w:rPr>
          <w:rFonts w:eastAsia="Calibri"/>
          <w:color w:val="000000" w:themeColor="text1"/>
          <w:sz w:val="22"/>
          <w:szCs w:val="22"/>
        </w:rPr>
        <w:t xml:space="preserve"> of concepts that you will need to apply in assignments later. </w:t>
      </w:r>
    </w:p>
    <w:p w:rsidRPr="00B80E63" w:rsidR="00B80E63" w:rsidP="00B80E63" w:rsidRDefault="00B80E63" w14:paraId="73D2377A" w14:textId="77777777">
      <w:pPr>
        <w:numPr>
          <w:ilvl w:val="0"/>
          <w:numId w:val="24"/>
        </w:numPr>
        <w:rPr>
          <w:rFonts w:eastAsia="Calibri"/>
          <w:color w:val="000000" w:themeColor="text1"/>
          <w:sz w:val="22"/>
          <w:szCs w:val="22"/>
        </w:rPr>
      </w:pPr>
      <w:r w:rsidRPr="00B80E63">
        <w:rPr>
          <w:rFonts w:eastAsia="Calibri"/>
          <w:b/>
          <w:bCs/>
          <w:color w:val="000000" w:themeColor="text1"/>
          <w:sz w:val="22"/>
          <w:szCs w:val="22"/>
        </w:rPr>
        <w:t xml:space="preserve">There are three reasons for </w:t>
      </w:r>
      <w:r w:rsidRPr="00B80E63">
        <w:rPr>
          <w:rFonts w:eastAsia="Calibri"/>
          <w:b/>
          <w:bCs/>
          <w:color w:val="000000" w:themeColor="text1"/>
          <w:sz w:val="22"/>
          <w:szCs w:val="22"/>
          <w:u w:val="single"/>
        </w:rPr>
        <w:t>excused</w:t>
      </w:r>
      <w:r w:rsidRPr="00B80E63">
        <w:rPr>
          <w:rFonts w:eastAsia="Calibri"/>
          <w:b/>
          <w:bCs/>
          <w:color w:val="000000" w:themeColor="text1"/>
          <w:sz w:val="22"/>
          <w:szCs w:val="22"/>
        </w:rPr>
        <w:t xml:space="preserve"> absences approved by Illinois State</w:t>
      </w:r>
      <w:r w:rsidRPr="00B80E63">
        <w:rPr>
          <w:rFonts w:eastAsia="Calibri"/>
          <w:color w:val="000000" w:themeColor="text1"/>
          <w:sz w:val="22"/>
          <w:szCs w:val="22"/>
        </w:rPr>
        <w:t xml:space="preserve">: </w:t>
      </w:r>
      <w:r w:rsidRPr="00B80E63">
        <w:rPr>
          <w:rFonts w:eastAsia="Calibri"/>
          <w:b/>
          <w:bCs/>
          <w:color w:val="000000" w:themeColor="text1"/>
          <w:sz w:val="22"/>
          <w:szCs w:val="22"/>
        </w:rPr>
        <w:t xml:space="preserve">(1) </w:t>
      </w:r>
      <w:r w:rsidRPr="00B80E63">
        <w:rPr>
          <w:rFonts w:eastAsia="Calibri"/>
          <w:color w:val="000000" w:themeColor="text1"/>
          <w:sz w:val="22"/>
          <w:szCs w:val="22"/>
        </w:rPr>
        <w:t>University-sponsored activities (such as athletics or forensics)</w:t>
      </w:r>
      <w:r w:rsidRPr="00B80E63">
        <w:rPr>
          <w:rFonts w:eastAsia="Calibri"/>
          <w:b/>
          <w:bCs/>
          <w:color w:val="000000" w:themeColor="text1"/>
          <w:sz w:val="22"/>
          <w:szCs w:val="22"/>
        </w:rPr>
        <w:t xml:space="preserve">, (2) </w:t>
      </w:r>
      <w:r w:rsidRPr="00B80E63">
        <w:rPr>
          <w:rFonts w:eastAsia="Calibri"/>
          <w:color w:val="000000" w:themeColor="text1"/>
          <w:sz w:val="22"/>
          <w:szCs w:val="22"/>
        </w:rPr>
        <w:t>bereavement (see policy below), and</w:t>
      </w:r>
      <w:r w:rsidRPr="00B80E63">
        <w:rPr>
          <w:rFonts w:eastAsia="Calibri"/>
          <w:b/>
          <w:bCs/>
          <w:color w:val="000000" w:themeColor="text1"/>
          <w:sz w:val="22"/>
          <w:szCs w:val="22"/>
        </w:rPr>
        <w:t xml:space="preserve"> (3) </w:t>
      </w:r>
      <w:r w:rsidRPr="00B80E63">
        <w:rPr>
          <w:rFonts w:eastAsia="Calibri"/>
          <w:color w:val="000000" w:themeColor="text1"/>
          <w:sz w:val="22"/>
          <w:szCs w:val="22"/>
        </w:rPr>
        <w:t>communicable diseases (also see policy on COVID below). If you have a legitimate reason for not being in class, you must tell me as far as possible in advance through email and provide documentation. If you are involved in university activities that will cause you to miss class such as athletics or the forensics team, I need a schedule of classes that you will miss and a note from your coach or sponsor verifying that you are on the team. For these to count as fully excused, I must be contacted through the Dean of Students office and provided with some degree of documentation.  </w:t>
      </w:r>
    </w:p>
    <w:p w:rsidRPr="00B80E63" w:rsidR="00B80E63" w:rsidP="00B80E63" w:rsidRDefault="00B80E63" w14:paraId="62A7356F" w14:textId="77777777">
      <w:pPr>
        <w:numPr>
          <w:ilvl w:val="0"/>
          <w:numId w:val="25"/>
        </w:numPr>
        <w:rPr>
          <w:rFonts w:eastAsia="Calibri"/>
          <w:color w:val="000000" w:themeColor="text1"/>
          <w:sz w:val="22"/>
          <w:szCs w:val="22"/>
        </w:rPr>
      </w:pPr>
      <w:r w:rsidRPr="00B80E63">
        <w:rPr>
          <w:rFonts w:eastAsia="Calibri"/>
          <w:color w:val="000000" w:themeColor="text1"/>
          <w:sz w:val="22"/>
          <w:szCs w:val="22"/>
        </w:rPr>
        <w:t xml:space="preserve">ABSENCE DUE TO COVID: If you are absent due to a required self-isolation or quarantine, you will need to provide documentation to the Dean of Students Office for your absence to be excused. The Dean of Students Office will notify your instructors, and they will make reasonable modifications/extensions to any assignments missed during this time. The full policy can be found at this link: </w:t>
      </w:r>
      <w:hyperlink w:tgtFrame="_blank" w:history="1" r:id="rId13">
        <w:r w:rsidRPr="00B80E63">
          <w:rPr>
            <w:rStyle w:val="Hyperlink"/>
            <w:rFonts w:eastAsia="Calibri"/>
            <w:szCs w:val="22"/>
          </w:rPr>
          <w:t>https://policy.illinoisstate.edu/students/2-1-30.shtml</w:t>
        </w:r>
      </w:hyperlink>
      <w:r w:rsidRPr="00B80E63">
        <w:rPr>
          <w:rFonts w:eastAsia="Calibri"/>
          <w:color w:val="000000" w:themeColor="text1"/>
          <w:sz w:val="22"/>
          <w:szCs w:val="22"/>
        </w:rPr>
        <w:t>  </w:t>
      </w:r>
    </w:p>
    <w:p w:rsidRPr="00B80E63" w:rsidR="00B80E63" w:rsidP="00B80E63" w:rsidRDefault="00B80E63" w14:paraId="43B9D5BD" w14:textId="77777777">
      <w:pPr>
        <w:numPr>
          <w:ilvl w:val="0"/>
          <w:numId w:val="26"/>
        </w:numPr>
        <w:rPr>
          <w:rFonts w:eastAsia="Calibri"/>
          <w:color w:val="000000" w:themeColor="text1"/>
          <w:sz w:val="22"/>
          <w:szCs w:val="22"/>
        </w:rPr>
      </w:pPr>
      <w:r w:rsidRPr="00B80E63">
        <w:rPr>
          <w:rFonts w:eastAsia="Calibri"/>
          <w:color w:val="000000" w:themeColor="text1"/>
          <w:sz w:val="22"/>
          <w:szCs w:val="22"/>
        </w:rPr>
        <w:t xml:space="preserve">If you talk to me in advance about missing or </w:t>
      </w:r>
      <w:proofErr w:type="gramStart"/>
      <w:r w:rsidRPr="00B80E63">
        <w:rPr>
          <w:rFonts w:eastAsia="Calibri"/>
          <w:color w:val="000000" w:themeColor="text1"/>
          <w:sz w:val="22"/>
          <w:szCs w:val="22"/>
        </w:rPr>
        <w:t>have</w:t>
      </w:r>
      <w:proofErr w:type="gramEnd"/>
      <w:r w:rsidRPr="00B80E63">
        <w:rPr>
          <w:rFonts w:eastAsia="Calibri"/>
          <w:color w:val="000000" w:themeColor="text1"/>
          <w:sz w:val="22"/>
          <w:szCs w:val="22"/>
        </w:rPr>
        <w:t xml:space="preserve"> an emergency that you let me know about with proper documentation as soon as possible, I will make sure that you are able to turn in assignments for full credit. However, if you don't attend or haven’t completed your P2Ps you are not able to participate in class. My job is to prepare students for work after college, and part of that is holding them accountable for attendance because there is no employer that will keep workers that miss work on a consistent basis. </w:t>
      </w:r>
      <w:r w:rsidRPr="00B80E63">
        <w:rPr>
          <w:rFonts w:eastAsia="Calibri"/>
          <w:color w:val="000000" w:themeColor="text1"/>
          <w:sz w:val="22"/>
          <w:szCs w:val="22"/>
          <w:u w:val="single"/>
        </w:rPr>
        <w:t>I expect the same level of professionalism from you that you would give to an employer.</w:t>
      </w:r>
      <w:r w:rsidRPr="00B80E63">
        <w:rPr>
          <w:rFonts w:eastAsia="Calibri"/>
          <w:color w:val="000000" w:themeColor="text1"/>
          <w:sz w:val="22"/>
          <w:szCs w:val="22"/>
        </w:rPr>
        <w:t> </w:t>
      </w:r>
    </w:p>
    <w:p w:rsidRPr="00B80E63" w:rsidR="00B80E63" w:rsidP="007C309C" w:rsidRDefault="00B80E63" w14:paraId="5599EEF7" w14:textId="705F1713">
      <w:pPr>
        <w:numPr>
          <w:ilvl w:val="0"/>
          <w:numId w:val="27"/>
        </w:numPr>
        <w:rPr>
          <w:rFonts w:eastAsia="Calibri"/>
          <w:color w:val="000000" w:themeColor="text1"/>
          <w:sz w:val="22"/>
          <w:szCs w:val="22"/>
        </w:rPr>
      </w:pPr>
      <w:r w:rsidRPr="00B80E63">
        <w:rPr>
          <w:rFonts w:eastAsia="Calibri"/>
          <w:color w:val="000000" w:themeColor="text1"/>
          <w:sz w:val="22"/>
          <w:szCs w:val="22"/>
          <w:u w:val="single"/>
        </w:rPr>
        <w:t>Tardiness</w:t>
      </w:r>
      <w:r w:rsidRPr="00B80E63">
        <w:rPr>
          <w:rFonts w:eastAsia="Calibri"/>
          <w:color w:val="000000" w:themeColor="text1"/>
          <w:sz w:val="22"/>
          <w:szCs w:val="22"/>
        </w:rPr>
        <w:t xml:space="preserve">: If you arrive 10 </w:t>
      </w:r>
      <w:proofErr w:type="gramStart"/>
      <w:r w:rsidRPr="00B80E63">
        <w:rPr>
          <w:rFonts w:eastAsia="Calibri"/>
          <w:color w:val="000000" w:themeColor="text1"/>
          <w:sz w:val="22"/>
          <w:szCs w:val="22"/>
        </w:rPr>
        <w:t>minutes or</w:t>
      </w:r>
      <w:proofErr w:type="gramEnd"/>
      <w:r w:rsidRPr="00B80E63">
        <w:rPr>
          <w:rFonts w:eastAsia="Calibri"/>
          <w:color w:val="000000" w:themeColor="text1"/>
          <w:sz w:val="22"/>
          <w:szCs w:val="22"/>
        </w:rPr>
        <w:t xml:space="preserve"> later than the start of class, I reserve the right to mark you absent.</w:t>
      </w:r>
    </w:p>
    <w:p w:rsidR="00FB6971" w:rsidP="007C309C" w:rsidRDefault="00FB6971" w14:paraId="2BBE83C3" w14:textId="77777777">
      <w:pPr>
        <w:rPr>
          <w:rFonts w:eastAsia="Calibri"/>
          <w:b/>
          <w:bCs/>
          <w:color w:val="000000" w:themeColor="text1"/>
          <w:sz w:val="22"/>
          <w:szCs w:val="22"/>
        </w:rPr>
      </w:pPr>
    </w:p>
    <w:p w:rsidRPr="00AB571A" w:rsidR="007C309C" w:rsidP="007C309C" w:rsidRDefault="00FB6971" w14:paraId="16F90049" w14:textId="4590BC8B">
      <w:pPr>
        <w:rPr>
          <w:rFonts w:eastAsia="Calibri"/>
          <w:color w:val="000000" w:themeColor="text1"/>
          <w:sz w:val="22"/>
          <w:szCs w:val="22"/>
        </w:rPr>
      </w:pPr>
      <w:r w:rsidRPr="7F4EB355" w:rsidR="00FB6971">
        <w:rPr>
          <w:rFonts w:eastAsia="Calibri"/>
          <w:b w:val="1"/>
          <w:bCs w:val="1"/>
          <w:color w:val="000000" w:themeColor="text1" w:themeTint="FF" w:themeShade="FF"/>
          <w:sz w:val="22"/>
          <w:szCs w:val="22"/>
        </w:rPr>
        <w:t xml:space="preserve">Late Work. </w:t>
      </w:r>
      <w:r w:rsidRPr="7F4EB355" w:rsidR="00FB6971">
        <w:rPr>
          <w:rFonts w:eastAsia="Calibri"/>
          <w:color w:val="000000" w:themeColor="text1" w:themeTint="FF" w:themeShade="FF"/>
          <w:sz w:val="22"/>
          <w:szCs w:val="22"/>
          <w:u w:val="single"/>
        </w:rPr>
        <w:t>All work is expected on the date it is due.</w:t>
      </w:r>
      <w:r w:rsidRPr="7F4EB355" w:rsidR="00FB6971">
        <w:rPr>
          <w:rFonts w:eastAsia="Calibri"/>
          <w:color w:val="000000" w:themeColor="text1" w:themeTint="FF" w:themeShade="FF"/>
          <w:sz w:val="22"/>
          <w:szCs w:val="22"/>
        </w:rPr>
        <w:t xml:space="preserve"> I will work with you if you have a legitimate reason for missing</w:t>
      </w:r>
      <w:r w:rsidRPr="7F4EB355" w:rsidR="2B6B6411">
        <w:rPr>
          <w:rFonts w:eastAsia="Calibri"/>
          <w:color w:val="000000" w:themeColor="text1" w:themeTint="FF" w:themeShade="FF"/>
          <w:sz w:val="22"/>
          <w:szCs w:val="22"/>
        </w:rPr>
        <w:t xml:space="preserve"> work</w:t>
      </w:r>
      <w:r w:rsidRPr="7F4EB355" w:rsidR="00FB6971">
        <w:rPr>
          <w:rFonts w:eastAsia="Calibri"/>
          <w:color w:val="000000" w:themeColor="text1" w:themeTint="FF" w:themeShade="FF"/>
          <w:sz w:val="22"/>
          <w:szCs w:val="22"/>
        </w:rPr>
        <w:t xml:space="preserve"> or late work </w:t>
      </w:r>
      <w:r w:rsidRPr="7F4EB355" w:rsidR="339223E2">
        <w:rPr>
          <w:rFonts w:eastAsia="Calibri"/>
          <w:color w:val="000000" w:themeColor="text1" w:themeTint="FF" w:themeShade="FF"/>
          <w:sz w:val="22"/>
          <w:szCs w:val="22"/>
        </w:rPr>
        <w:t>IF</w:t>
      </w:r>
      <w:r w:rsidRPr="7F4EB355" w:rsidR="00FB6971">
        <w:rPr>
          <w:rFonts w:eastAsia="Calibri"/>
          <w:color w:val="000000" w:themeColor="text1" w:themeTint="FF" w:themeShade="FF"/>
          <w:sz w:val="22"/>
          <w:szCs w:val="22"/>
        </w:rPr>
        <w:t xml:space="preserve"> arrangements have been made with me prior to th</w:t>
      </w:r>
      <w:r w:rsidRPr="7F4EB355" w:rsidR="439A5F30">
        <w:rPr>
          <w:rFonts w:eastAsia="Calibri"/>
          <w:color w:val="000000" w:themeColor="text1" w:themeTint="FF" w:themeShade="FF"/>
          <w:sz w:val="22"/>
          <w:szCs w:val="22"/>
        </w:rPr>
        <w:t>e due date</w:t>
      </w:r>
      <w:r w:rsidRPr="7F4EB355" w:rsidR="00FB6971">
        <w:rPr>
          <w:rFonts w:eastAsia="Calibri"/>
          <w:color w:val="000000" w:themeColor="text1" w:themeTint="FF" w:themeShade="FF"/>
          <w:sz w:val="22"/>
          <w:szCs w:val="22"/>
        </w:rPr>
        <w:t xml:space="preserve">. I want to help you in any way possible, but I will not accept less than your full effort. Like most instructors, I am more understanding if you keep me informed. </w:t>
      </w:r>
      <w:r w:rsidRPr="7F4EB355" w:rsidR="3B5B9738">
        <w:rPr>
          <w:rFonts w:eastAsia="Calibri"/>
          <w:color w:val="000000" w:themeColor="text1" w:themeTint="FF" w:themeShade="FF"/>
          <w:sz w:val="22"/>
          <w:szCs w:val="22"/>
        </w:rPr>
        <w:t>So i</w:t>
      </w:r>
      <w:r w:rsidRPr="7F4EB355" w:rsidR="00FB6971">
        <w:rPr>
          <w:rFonts w:eastAsia="Calibri"/>
          <w:color w:val="000000" w:themeColor="text1" w:themeTint="FF" w:themeShade="FF"/>
          <w:sz w:val="22"/>
          <w:szCs w:val="22"/>
        </w:rPr>
        <w:t>n other words – communicate with me!! </w:t>
      </w:r>
    </w:p>
    <w:p w:rsidR="00FB6971" w:rsidP="007C309C" w:rsidRDefault="00FB6971" w14:paraId="25D63982" w14:textId="77777777">
      <w:pPr>
        <w:rPr>
          <w:rFonts w:eastAsia="Calibri"/>
          <w:b/>
          <w:bCs/>
          <w:color w:val="000000" w:themeColor="text1"/>
          <w:sz w:val="22"/>
          <w:szCs w:val="22"/>
        </w:rPr>
      </w:pPr>
    </w:p>
    <w:p w:rsidRPr="00AB571A" w:rsidR="007C309C" w:rsidP="48531BD1" w:rsidRDefault="007C309C" w14:paraId="698CAA23" w14:textId="78180D64">
      <w:pPr>
        <w:rPr>
          <w:rFonts w:ascii="Times New Roman" w:hAnsi="Times New Roman" w:eastAsia="Times New Roman" w:cs="Times New Roman"/>
          <w:noProof w:val="0"/>
          <w:sz w:val="24"/>
          <w:szCs w:val="24"/>
          <w:lang w:val="en-US"/>
        </w:rPr>
      </w:pPr>
      <w:r w:rsidRPr="48531BD1" w:rsidR="007C309C">
        <w:rPr>
          <w:rFonts w:eastAsia="Calibri"/>
          <w:b w:val="1"/>
          <w:bCs w:val="1"/>
          <w:color w:val="000000" w:themeColor="text1" w:themeTint="FF" w:themeShade="FF"/>
          <w:sz w:val="22"/>
          <w:szCs w:val="22"/>
        </w:rPr>
        <w:t>COM 110 Lab.</w:t>
      </w:r>
      <w:r w:rsidRPr="48531BD1" w:rsidR="007C309C">
        <w:rPr>
          <w:rFonts w:eastAsia="Calibri"/>
          <w:color w:val="000000" w:themeColor="text1" w:themeTint="FF" w:themeShade="FF"/>
          <w:sz w:val="22"/>
          <w:szCs w:val="22"/>
        </w:rPr>
        <w:t xml:space="preserve"> You are encouraged to visit the COM 110 lab at least once during the semester to practice your speech</w:t>
      </w:r>
      <w:r w:rsidRPr="48531BD1" w:rsidR="00FB6971">
        <w:rPr>
          <w:rFonts w:eastAsia="Calibri"/>
          <w:color w:val="000000" w:themeColor="text1" w:themeTint="FF" w:themeShade="FF"/>
          <w:sz w:val="22"/>
          <w:szCs w:val="22"/>
        </w:rPr>
        <w:t>.</w:t>
      </w:r>
      <w:r w:rsidRPr="48531BD1" w:rsidR="007C309C">
        <w:rPr>
          <w:rFonts w:eastAsia="Calibri"/>
          <w:color w:val="000000" w:themeColor="text1" w:themeTint="FF" w:themeShade="FF"/>
          <w:sz w:val="22"/>
          <w:szCs w:val="22"/>
        </w:rPr>
        <w:t xml:space="preserve"> Ultimately, the COM 110 lab can be a useful tool in improving the quality of your speech and public speaking skills. To schedule time in the COM 110 lab, call (309) 438-4566 or come to Fell 060 and schedule an appointment in person. </w:t>
      </w:r>
      <w:r w:rsidRPr="48531BD1" w:rsidR="007C309C">
        <w:rPr>
          <w:rFonts w:eastAsia="Calibri"/>
          <w:b w:val="1"/>
          <w:bCs w:val="1"/>
          <w:color w:val="000000" w:themeColor="text1" w:themeTint="FF" w:themeShade="FF"/>
          <w:sz w:val="22"/>
          <w:szCs w:val="22"/>
        </w:rPr>
        <w:t>You can only make an appointment during COM 110 lab open hours over the phone or in person.</w:t>
      </w:r>
      <w:r w:rsidRPr="48531BD1" w:rsidR="007C309C">
        <w:rPr>
          <w:rFonts w:eastAsia="Calibri"/>
          <w:color w:val="000000" w:themeColor="text1" w:themeTint="FF" w:themeShade="FF"/>
          <w:sz w:val="22"/>
          <w:szCs w:val="22"/>
        </w:rPr>
        <w:t xml:space="preserve"> If you wish to video-record your presentation, please tell the attendant when booking your appointment. Remember to book your appointment early, as there are a great number of students trying to make appointments.</w:t>
      </w:r>
      <w:r w:rsidRPr="48531BD1" w:rsidR="00CD5A5F">
        <w:rPr>
          <w:rFonts w:eastAsia="Calibri"/>
          <w:color w:val="000000" w:themeColor="text1" w:themeTint="FF" w:themeShade="FF"/>
          <w:sz w:val="22"/>
          <w:szCs w:val="22"/>
        </w:rPr>
        <w:t xml:space="preserve"> </w:t>
      </w:r>
      <w:r w:rsidRPr="48531BD1" w:rsidR="007C309C">
        <w:rPr>
          <w:rFonts w:eastAsia="Calibri"/>
          <w:color w:val="000000" w:themeColor="text1" w:themeTint="FF" w:themeShade="FF"/>
          <w:sz w:val="22"/>
          <w:szCs w:val="22"/>
        </w:rPr>
        <w:t xml:space="preserve">You must bring a </w:t>
      </w:r>
      <w:r w:rsidRPr="48531BD1" w:rsidR="007C309C">
        <w:rPr>
          <w:rFonts w:eastAsia="Calibri"/>
          <w:color w:val="000000" w:themeColor="text1" w:themeTint="FF" w:themeShade="FF"/>
          <w:sz w:val="22"/>
          <w:szCs w:val="22"/>
        </w:rPr>
        <w:t>completed</w:t>
      </w:r>
      <w:r w:rsidRPr="48531BD1" w:rsidR="007C309C">
        <w:rPr>
          <w:rFonts w:eastAsia="Calibri"/>
          <w:color w:val="000000" w:themeColor="text1" w:themeTint="FF" w:themeShade="FF"/>
          <w:sz w:val="22"/>
          <w:szCs w:val="22"/>
        </w:rPr>
        <w:t xml:space="preserve"> outline to the appointment. </w:t>
      </w:r>
      <w:r w:rsidRPr="48531BD1" w:rsidR="007C309C">
        <w:rPr>
          <w:rFonts w:eastAsia="Calibri"/>
          <w:b w:val="1"/>
          <w:bCs w:val="1"/>
          <w:color w:val="000000" w:themeColor="text1" w:themeTint="FF" w:themeShade="FF"/>
          <w:sz w:val="22"/>
          <w:szCs w:val="22"/>
        </w:rPr>
        <w:t xml:space="preserve">You must also schedule an appointment at least 24 hours before the date you are scheduled to deliver your speech in class, or you will not be able to use the COM 110 lab. If you need to change or cancel your appointment, you will need to call the COM 110 lab at (309) 438-4566 or stop by in person (Fell Hall 060) 24 hours in advance. </w:t>
      </w:r>
      <w:r w:rsidRPr="48531BD1" w:rsidR="007C309C">
        <w:rPr>
          <w:rFonts w:eastAsia="Calibri"/>
          <w:b w:val="1"/>
          <w:bCs w:val="1"/>
          <w:color w:val="000000" w:themeColor="text1" w:themeTint="FF" w:themeShade="FF"/>
          <w:sz w:val="22"/>
          <w:szCs w:val="22"/>
          <w:u w:val="single"/>
        </w:rPr>
        <w:t>If you fail to cancel your appointment 24 hours in advance you will not be allowed to use the COM 110 lab agai</w:t>
      </w:r>
      <w:r w:rsidRPr="48531BD1" w:rsidR="007C309C">
        <w:rPr>
          <w:rFonts w:ascii="Times New Roman" w:hAnsi="Times New Roman" w:eastAsia="Times New Roman" w:cs="Times New Roman"/>
          <w:b w:val="1"/>
          <w:bCs w:val="1"/>
          <w:color w:val="000000" w:themeColor="text1" w:themeTint="FF" w:themeShade="FF"/>
          <w:sz w:val="24"/>
          <w:szCs w:val="24"/>
          <w:u w:val="single"/>
        </w:rPr>
        <w:t>n.</w:t>
      </w:r>
      <w:r w:rsidRPr="48531BD1" w:rsidR="007C309C">
        <w:rPr>
          <w:rFonts w:ascii="Times New Roman" w:hAnsi="Times New Roman" w:eastAsia="Times New Roman" w:cs="Times New Roman"/>
          <w:b w:val="1"/>
          <w:bCs w:val="1"/>
          <w:color w:val="000000" w:themeColor="text1" w:themeTint="FF" w:themeShade="FF"/>
          <w:sz w:val="24"/>
          <w:szCs w:val="24"/>
        </w:rPr>
        <w:t xml:space="preserve"> </w:t>
      </w:r>
      <w:r w:rsidRPr="48531BD1" w:rsidR="2A3266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Say under certain circumstances you miss your speech day - you will need to make up your speech in the COM 110 lab. </w:t>
      </w:r>
      <w:r w:rsidRPr="48531BD1" w:rsidR="2A3266E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Excused </w:t>
      </w:r>
      <w:r w:rsidRPr="48531BD1" w:rsidR="2A3266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absences of your speech are subject to no penalty, but </w:t>
      </w:r>
      <w:r w:rsidRPr="48531BD1" w:rsidR="2A3266E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unexcused </w:t>
      </w:r>
      <w:r w:rsidRPr="48531BD1" w:rsidR="2A3266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absences are subject to 30% deduction on top of any other penalties to your speech.  </w:t>
      </w:r>
      <w:r w:rsidRPr="48531BD1" w:rsidR="2A3266E1">
        <w:rPr>
          <w:rFonts w:ascii="Times New Roman" w:hAnsi="Times New Roman" w:eastAsia="Times New Roman" w:cs="Times New Roman"/>
          <w:noProof w:val="0"/>
          <w:sz w:val="24"/>
          <w:szCs w:val="24"/>
          <w:lang w:val="en-US"/>
        </w:rPr>
        <w:t xml:space="preserve"> </w:t>
      </w:r>
    </w:p>
    <w:p w:rsidRPr="00AB571A" w:rsidR="007C309C" w:rsidP="48531BD1" w:rsidRDefault="007C309C" w14:paraId="5467F4B4" w14:textId="77777777">
      <w:pPr>
        <w:rPr>
          <w:rFonts w:ascii="Times New Roman" w:hAnsi="Times New Roman" w:eastAsia="Times New Roman" w:cs="Times New Roman"/>
          <w:color w:val="000000" w:themeColor="text1"/>
          <w:sz w:val="24"/>
          <w:szCs w:val="24"/>
          <w:u w:val="single"/>
        </w:rPr>
      </w:pPr>
    </w:p>
    <w:p w:rsidRPr="00AB571A" w:rsidR="007C309C" w:rsidP="007C309C" w:rsidRDefault="00FA5AE7" w14:paraId="33237E20" w14:textId="650CD127">
      <w:pPr>
        <w:rPr>
          <w:rFonts w:eastAsia="Calibri"/>
          <w:color w:val="000000" w:themeColor="text1"/>
          <w:sz w:val="22"/>
          <w:szCs w:val="22"/>
        </w:rPr>
      </w:pPr>
      <w:r w:rsidRPr="00FA5AE7">
        <w:rPr>
          <w:rFonts w:eastAsia="Calibri"/>
          <w:b/>
          <w:bCs/>
          <w:color w:val="000000" w:themeColor="text1"/>
          <w:sz w:val="22"/>
          <w:szCs w:val="22"/>
        </w:rPr>
        <w:t>Academic Integrity</w:t>
      </w:r>
      <w:r>
        <w:rPr>
          <w:rFonts w:eastAsia="Calibri"/>
          <w:b/>
          <w:bCs/>
          <w:color w:val="000000" w:themeColor="text1"/>
          <w:sz w:val="22"/>
          <w:szCs w:val="22"/>
        </w:rPr>
        <w:t xml:space="preserve"> (Cheating/Plagiarism</w:t>
      </w:r>
      <w:r w:rsidRPr="00AB571A" w:rsidR="007C309C">
        <w:rPr>
          <w:rFonts w:eastAsia="Calibri"/>
          <w:b/>
          <w:color w:val="000000" w:themeColor="text1"/>
          <w:sz w:val="22"/>
          <w:szCs w:val="22"/>
        </w:rPr>
        <w:t>.</w:t>
      </w:r>
      <w:r w:rsidRPr="00AB571A" w:rsidR="007C309C">
        <w:rPr>
          <w:rFonts w:eastAsia="Calibri"/>
          <w:color w:val="000000" w:themeColor="text1"/>
          <w:sz w:val="22"/>
          <w:szCs w:val="22"/>
        </w:rPr>
        <w:t xml:space="preserve"> Students are expected to be honest in all academic work, consistent with the academic integrity policy as outlined in the </w:t>
      </w:r>
      <w:r w:rsidRPr="00AB571A" w:rsidR="007C309C">
        <w:rPr>
          <w:rFonts w:eastAsia="Calibri"/>
          <w:i/>
          <w:iCs/>
          <w:color w:val="000000" w:themeColor="text1"/>
          <w:sz w:val="22"/>
          <w:szCs w:val="22"/>
        </w:rPr>
        <w:t>Code of Student Conduct</w:t>
      </w:r>
      <w:r w:rsidRPr="00AB571A" w:rsidR="007C309C">
        <w:rPr>
          <w:rFonts w:eastAsia="Calibri"/>
          <w:color w:val="000000" w:themeColor="text1"/>
          <w:sz w:val="22"/>
          <w:szCs w:val="22"/>
        </w:rPr>
        <w:t xml:space="preserve">. All work is to be appropriately cited when it is borrowed, directly or indirectly, from another source. Unauthorized and unacknowledged collaboration on speech topics and/or the presentation of someone else’s work warrants plagiarism. </w:t>
      </w:r>
    </w:p>
    <w:p w:rsidR="007C309C" w:rsidP="00FA5AE7" w:rsidRDefault="007C309C" w14:paraId="6906C723" w14:textId="3654DFDB">
      <w:pPr>
        <w:ind w:firstLine="720"/>
        <w:rPr>
          <w:rFonts w:eastAsia="Calibri"/>
          <w:color w:val="000000" w:themeColor="text1"/>
          <w:sz w:val="22"/>
          <w:szCs w:val="22"/>
        </w:rPr>
      </w:pPr>
      <w:r w:rsidRPr="00AB571A">
        <w:rPr>
          <w:rFonts w:eastAsia="Calibri"/>
          <w:color w:val="000000" w:themeColor="text1"/>
          <w:sz w:val="22"/>
          <w:szCs w:val="22"/>
        </w:rPr>
        <w:t xml:space="preserve">Students found to inadvertently commit acts of dishonesty will receive appropriate penalties specific to the assignment in question. Students found to commit intentional acts of dishonesty will receive a failing grade in the course and will be referred for appropriate disciplinary action through Student Conduct and Conflict Resolution Office. </w:t>
      </w:r>
    </w:p>
    <w:p w:rsidRPr="00AB571A" w:rsidR="00351209" w:rsidP="3DAE3763" w:rsidRDefault="00351209" w14:paraId="1C017856" w14:textId="3F951552">
      <w:pPr>
        <w:ind w:firstLine="720"/>
        <w:rPr>
          <w:rFonts w:eastAsia="Calibri"/>
          <w:i w:val="1"/>
          <w:iCs w:val="1"/>
          <w:color w:val="000000" w:themeColor="text1"/>
          <w:sz w:val="22"/>
          <w:szCs w:val="22"/>
        </w:rPr>
      </w:pPr>
      <w:r w:rsidRPr="3DAE3763" w:rsidR="00351209">
        <w:rPr>
          <w:rFonts w:eastAsia="Calibri"/>
          <w:b w:val="1"/>
          <w:bCs w:val="1"/>
          <w:color w:val="000000" w:themeColor="text1" w:themeTint="FF" w:themeShade="FF"/>
          <w:sz w:val="22"/>
          <w:szCs w:val="22"/>
          <w:highlight w:val="yellow"/>
        </w:rPr>
        <w:t>Artificial Intelligence</w:t>
      </w:r>
      <w:r w:rsidRPr="3DAE3763" w:rsidR="00351209">
        <w:rPr>
          <w:rFonts w:eastAsia="Calibri"/>
          <w:b w:val="1"/>
          <w:bCs w:val="1"/>
          <w:color w:val="000000" w:themeColor="text1" w:themeTint="FF" w:themeShade="FF"/>
          <w:sz w:val="22"/>
          <w:szCs w:val="22"/>
        </w:rPr>
        <w:t>.</w:t>
      </w:r>
      <w:r w:rsidRPr="3DAE3763" w:rsidR="00351209">
        <w:rPr>
          <w:rFonts w:eastAsia="Calibri"/>
          <w:color w:val="000000" w:themeColor="text1" w:themeTint="FF" w:themeShade="FF"/>
          <w:sz w:val="22"/>
          <w:szCs w:val="22"/>
        </w:rPr>
        <w:t xml:space="preserve"> Content generated by an </w:t>
      </w:r>
      <w:r w:rsidRPr="3DAE3763" w:rsidR="00351209">
        <w:rPr>
          <w:rFonts w:eastAsia="Calibri"/>
          <w:b w:val="1"/>
          <w:bCs w:val="1"/>
          <w:color w:val="000000" w:themeColor="text1" w:themeTint="FF" w:themeShade="FF"/>
          <w:sz w:val="22"/>
          <w:szCs w:val="22"/>
        </w:rPr>
        <w:t>Artificial Intelligence</w:t>
      </w:r>
      <w:r w:rsidRPr="3DAE3763" w:rsidR="00351209">
        <w:rPr>
          <w:rFonts w:eastAsia="Calibri"/>
          <w:color w:val="000000" w:themeColor="text1" w:themeTint="FF" w:themeShade="FF"/>
          <w:sz w:val="22"/>
          <w:szCs w:val="22"/>
        </w:rPr>
        <w:t xml:space="preserve"> third-party service or site (</w:t>
      </w:r>
      <w:r w:rsidRPr="3DAE3763" w:rsidR="00435C10">
        <w:rPr>
          <w:rFonts w:eastAsia="Calibri"/>
          <w:color w:val="000000" w:themeColor="text1" w:themeTint="FF" w:themeShade="FF"/>
          <w:sz w:val="22"/>
          <w:szCs w:val="22"/>
        </w:rPr>
        <w:t>i.e.</w:t>
      </w:r>
      <w:r w:rsidRPr="3DAE3763" w:rsidR="00435C10">
        <w:rPr>
          <w:rFonts w:eastAsia="Calibri"/>
          <w:color w:val="000000" w:themeColor="text1" w:themeTint="FF" w:themeShade="FF"/>
          <w:sz w:val="22"/>
          <w:szCs w:val="22"/>
        </w:rPr>
        <w:t xml:space="preserve"> </w:t>
      </w:r>
      <w:r w:rsidRPr="3DAE3763" w:rsidR="00351209">
        <w:rPr>
          <w:rFonts w:eastAsia="Calibri"/>
          <w:color w:val="000000" w:themeColor="text1" w:themeTint="FF" w:themeShade="FF"/>
          <w:sz w:val="22"/>
          <w:szCs w:val="22"/>
        </w:rPr>
        <w:t xml:space="preserve">AI-generated content) without proper attribution or authorization </w:t>
      </w:r>
      <w:r w:rsidRPr="3DAE3763" w:rsidR="00435C10">
        <w:rPr>
          <w:rFonts w:eastAsia="Calibri"/>
          <w:i w:val="1"/>
          <w:iCs w:val="1"/>
          <w:color w:val="000000" w:themeColor="text1" w:themeTint="FF" w:themeShade="FF"/>
          <w:sz w:val="22"/>
          <w:szCs w:val="22"/>
        </w:rPr>
        <w:t>is</w:t>
      </w:r>
      <w:r w:rsidRPr="3DAE3763" w:rsidR="00351209">
        <w:rPr>
          <w:rFonts w:eastAsia="Calibri"/>
          <w:color w:val="000000" w:themeColor="text1" w:themeTint="FF" w:themeShade="FF"/>
          <w:sz w:val="22"/>
          <w:szCs w:val="22"/>
        </w:rPr>
        <w:t xml:space="preserve"> </w:t>
      </w:r>
      <w:r w:rsidRPr="3DAE3763" w:rsidR="00351209">
        <w:rPr>
          <w:rFonts w:eastAsia="Calibri"/>
          <w:color w:val="000000" w:themeColor="text1" w:themeTint="FF" w:themeShade="FF"/>
          <w:sz w:val="22"/>
          <w:szCs w:val="22"/>
        </w:rPr>
        <w:t>form</w:t>
      </w:r>
      <w:r w:rsidRPr="3DAE3763" w:rsidR="00351209">
        <w:rPr>
          <w:rFonts w:eastAsia="Calibri"/>
          <w:color w:val="000000" w:themeColor="text1" w:themeTint="FF" w:themeShade="FF"/>
          <w:sz w:val="22"/>
          <w:szCs w:val="22"/>
        </w:rPr>
        <w:t xml:space="preserve"> of plagiarism. If you are unsure about whether something may be plagiarism or another form of academic dishonesty, please reach out to me to discuss it as soon as possible. Any allegation of academic dishonesty may be referred to </w:t>
      </w:r>
      <w:hyperlink r:id="R333faa73f9ae48de">
        <w:r w:rsidRPr="3DAE3763" w:rsidR="00351209">
          <w:rPr>
            <w:rStyle w:val="Hyperlink"/>
            <w:rFonts w:eastAsia="Calibri"/>
          </w:rPr>
          <w:t>Student Conduct and Community Responsibilities</w:t>
        </w:r>
      </w:hyperlink>
      <w:r w:rsidRPr="3DAE3763" w:rsidR="00351209">
        <w:rPr>
          <w:rFonts w:eastAsia="Calibri"/>
          <w:color w:val="000000" w:themeColor="text1" w:themeTint="FF" w:themeShade="FF"/>
          <w:sz w:val="22"/>
          <w:szCs w:val="22"/>
        </w:rPr>
        <w:t xml:space="preserve">, a unit of the Dean of Students </w:t>
      </w:r>
      <w:r w:rsidRPr="3DAE3763" w:rsidR="00351209">
        <w:rPr>
          <w:rFonts w:eastAsia="Calibri"/>
          <w:color w:val="000000" w:themeColor="text1" w:themeTint="FF" w:themeShade="FF"/>
          <w:sz w:val="22"/>
          <w:szCs w:val="22"/>
        </w:rPr>
        <w:t>Office,</w:t>
      </w:r>
      <w:r w:rsidRPr="3DAE3763" w:rsidR="00351209">
        <w:rPr>
          <w:rFonts w:eastAsia="Calibri"/>
          <w:color w:val="000000" w:themeColor="text1" w:themeTint="FF" w:themeShade="FF"/>
          <w:sz w:val="22"/>
          <w:szCs w:val="22"/>
        </w:rPr>
        <w:t xml:space="preserve"> for </w:t>
      </w:r>
      <w:r w:rsidRPr="3DAE3763" w:rsidR="00351209">
        <w:rPr>
          <w:rFonts w:eastAsia="Calibri"/>
          <w:color w:val="000000" w:themeColor="text1" w:themeTint="FF" w:themeShade="FF"/>
          <w:sz w:val="22"/>
          <w:szCs w:val="22"/>
        </w:rPr>
        <w:t>possible review</w:t>
      </w:r>
      <w:r w:rsidRPr="3DAE3763" w:rsidR="00351209">
        <w:rPr>
          <w:rFonts w:eastAsia="Calibri"/>
          <w:color w:val="000000" w:themeColor="text1" w:themeTint="FF" w:themeShade="FF"/>
          <w:sz w:val="22"/>
          <w:szCs w:val="22"/>
        </w:rPr>
        <w:t xml:space="preserve">. If found responsible for academic dishonesty, a grade penalty can also be applied. </w:t>
      </w:r>
      <w:r w:rsidRPr="3DAE3763" w:rsidR="00351209">
        <w:rPr>
          <w:rFonts w:eastAsia="Calibri"/>
          <w:i w:val="1"/>
          <w:iCs w:val="1"/>
          <w:color w:val="000000" w:themeColor="text1" w:themeTint="FF" w:themeShade="FF"/>
          <w:sz w:val="22"/>
          <w:szCs w:val="22"/>
          <w:u w:val="single"/>
        </w:rPr>
        <w:t xml:space="preserve">HEY </w:t>
      </w:r>
      <w:r w:rsidRPr="3DAE3763" w:rsidR="00351209">
        <w:rPr>
          <w:rFonts w:eastAsia="Calibri"/>
          <w:i w:val="1"/>
          <w:iCs w:val="1"/>
          <w:color w:val="000000" w:themeColor="text1" w:themeTint="FF" w:themeShade="FF"/>
          <w:sz w:val="22"/>
          <w:szCs w:val="22"/>
          <w:u w:val="single"/>
        </w:rPr>
        <w:t>HEY</w:t>
      </w:r>
      <w:r w:rsidRPr="3DAE3763" w:rsidR="00351209">
        <w:rPr>
          <w:rFonts w:eastAsia="Calibri"/>
          <w:i w:val="1"/>
          <w:iCs w:val="1"/>
          <w:color w:val="000000" w:themeColor="text1" w:themeTint="FF" w:themeShade="FF"/>
          <w:sz w:val="22"/>
          <w:szCs w:val="22"/>
          <w:u w:val="single"/>
        </w:rPr>
        <w:t>!!</w:t>
      </w:r>
      <w:r w:rsidRPr="3DAE3763" w:rsidR="00351209">
        <w:rPr>
          <w:rFonts w:eastAsia="Calibri"/>
          <w:i w:val="1"/>
          <w:iCs w:val="1"/>
          <w:color w:val="000000" w:themeColor="text1" w:themeTint="FF" w:themeShade="FF"/>
          <w:sz w:val="22"/>
          <w:szCs w:val="22"/>
        </w:rPr>
        <w:t xml:space="preserve"> If you are reading this, email me your favorite hobby to earn 3 points of extra credit; must be done by the first day of class! :</w:t>
      </w:r>
      <w:r w:rsidRPr="3DAE3763" w:rsidR="00351209">
        <w:rPr>
          <w:rFonts w:eastAsia="Calibri"/>
          <w:i w:val="1"/>
          <w:iCs w:val="1"/>
          <w:color w:val="000000" w:themeColor="text1" w:themeTint="FF" w:themeShade="FF"/>
          <w:sz w:val="22"/>
          <w:szCs w:val="22"/>
        </w:rPr>
        <w:t>D </w:t>
      </w:r>
      <w:r w:rsidRPr="3DAE3763" w:rsidR="7D8FE234">
        <w:rPr>
          <w:rFonts w:eastAsia="Calibri"/>
          <w:i w:val="1"/>
          <w:iCs w:val="1"/>
          <w:color w:val="000000" w:themeColor="text1" w:themeTint="FF" w:themeShade="FF"/>
          <w:sz w:val="22"/>
          <w:szCs w:val="22"/>
        </w:rPr>
        <w:t xml:space="preserve"> (</w:t>
      </w:r>
      <w:r w:rsidRPr="3DAE3763" w:rsidR="7D8FE234">
        <w:rPr>
          <w:rFonts w:eastAsia="Calibri"/>
          <w:i w:val="1"/>
          <w:iCs w:val="1"/>
          <w:color w:val="000000" w:themeColor="text1" w:themeTint="FF" w:themeShade="FF"/>
          <w:sz w:val="22"/>
          <w:szCs w:val="22"/>
        </w:rPr>
        <w:t>Remember to use proper email format with correct subject line when you send.)</w:t>
      </w:r>
    </w:p>
    <w:p w:rsidR="00163F34" w:rsidP="007C309C" w:rsidRDefault="00163F34" w14:paraId="04B2CD36" w14:textId="77777777">
      <w:pPr>
        <w:rPr>
          <w:b/>
          <w:bCs/>
          <w:snapToGrid w:val="0"/>
          <w:color w:val="000000" w:themeColor="text1"/>
          <w:sz w:val="22"/>
          <w:szCs w:val="22"/>
        </w:rPr>
      </w:pPr>
    </w:p>
    <w:p w:rsidRPr="006C5411" w:rsidR="006C5411" w:rsidP="007C309C" w:rsidRDefault="006C5411" w14:paraId="72C11DD1" w14:textId="6215CA11">
      <w:pPr>
        <w:rPr>
          <w:snapToGrid w:val="0"/>
          <w:color w:val="000000" w:themeColor="text1"/>
          <w:sz w:val="22"/>
          <w:szCs w:val="22"/>
        </w:rPr>
      </w:pPr>
      <w:r w:rsidRPr="006C5411" w:rsidR="006C5411">
        <w:rPr>
          <w:b w:val="1"/>
          <w:bCs w:val="1"/>
          <w:snapToGrid w:val="0"/>
          <w:color w:val="000000" w:themeColor="text1"/>
          <w:sz w:val="22"/>
          <w:szCs w:val="22"/>
          <w:highlight w:val="yellow"/>
          <w:lang w:val="en"/>
        </w:rPr>
        <w:t>Electronics Policy</w:t>
      </w:r>
      <w:r w:rsidRPr="006C5411" w:rsidR="006C5411">
        <w:rPr>
          <w:snapToGrid w:val="0"/>
          <w:color w:val="000000" w:themeColor="text1"/>
          <w:sz w:val="22"/>
          <w:szCs w:val="22"/>
          <w:lang w:val="en"/>
        </w:rPr>
        <w:t>.</w:t>
      </w:r>
      <w:r w:rsidRPr="7F4EB355" w:rsidR="006C5411">
        <w:rPr>
          <w:i w:val="1"/>
          <w:iCs w:val="1"/>
          <w:snapToGrid w:val="0"/>
          <w:color w:val="000000" w:themeColor="text1"/>
          <w:sz w:val="22"/>
          <w:szCs w:val="22"/>
          <w:lang w:val="en"/>
        </w:rPr>
        <w:t xml:space="preserve"> </w:t>
      </w:r>
      <w:r w:rsidRPr="006C5411" w:rsidR="006C5411">
        <w:rPr>
          <w:snapToGrid w:val="0"/>
          <w:color w:val="000000" w:themeColor="text1"/>
          <w:sz w:val="22"/>
          <w:szCs w:val="22"/>
        </w:rPr>
        <w:t xml:space="preserve">Please bring a computer or smart device (e.g., phone) with you to class, as there will be several times throughout the semester when you are asked to use technology for class-related purposes. However, technology (e.g., phones, computers, etc.) </w:t>
      </w:r>
      <w:r w:rsidRPr="006C5411" w:rsidR="006C5411">
        <w:rPr>
          <w:snapToGrid w:val="0"/>
          <w:color w:val="000000" w:themeColor="text1"/>
          <w:sz w:val="22"/>
          <w:szCs w:val="22"/>
          <w:u w:val="single"/>
        </w:rPr>
        <w:t>must be put away when not explicitly required during class</w:t>
      </w:r>
      <w:r w:rsidR="006C5411">
        <w:rPr>
          <w:snapToGrid w:val="0"/>
          <w:color w:val="000000" w:themeColor="text1"/>
          <w:sz w:val="22"/>
          <w:szCs w:val="22"/>
          <w:u w:val="single"/>
        </w:rPr>
        <w:t xml:space="preserve">!!! I do not mess around with this </w:t>
      </w:r>
      <w:r w:rsidR="006C5411">
        <w:rPr>
          <w:snapToGrid w:val="0"/>
          <w:color w:val="000000" w:themeColor="text1"/>
          <w:sz w:val="22"/>
          <w:szCs w:val="22"/>
          <w:u w:val="single"/>
        </w:rPr>
        <w:t>ish</w:t>
      </w:r>
      <w:r w:rsidR="006C5411">
        <w:rPr>
          <w:snapToGrid w:val="0"/>
          <w:color w:val="000000" w:themeColor="text1"/>
          <w:sz w:val="22"/>
          <w:szCs w:val="22"/>
          <w:u w:val="single"/>
        </w:rPr>
        <w:t xml:space="preserve">, please put </w:t>
      </w:r>
      <w:r w:rsidR="00A60117">
        <w:rPr>
          <w:snapToGrid w:val="0"/>
          <w:color w:val="000000" w:themeColor="text1"/>
          <w:sz w:val="22"/>
          <w:szCs w:val="22"/>
          <w:u w:val="single"/>
        </w:rPr>
        <w:t>phones</w:t>
      </w:r>
      <w:r w:rsidR="006C5411">
        <w:rPr>
          <w:snapToGrid w:val="0"/>
          <w:color w:val="000000" w:themeColor="text1"/>
          <w:sz w:val="22"/>
          <w:szCs w:val="22"/>
          <w:u w:val="single"/>
        </w:rPr>
        <w:t xml:space="preserve"> AWAY.</w:t>
      </w:r>
      <w:r w:rsidRPr="006C5411" w:rsidR="006C5411">
        <w:rPr>
          <w:snapToGrid w:val="0"/>
          <w:color w:val="000000" w:themeColor="text1"/>
          <w:sz w:val="22"/>
          <w:szCs w:val="22"/>
        </w:rPr>
        <w:t xml:space="preserve"> Failure to do so </w:t>
      </w:r>
      <w:r w:rsidR="00244E83">
        <w:rPr>
          <w:snapToGrid w:val="0"/>
          <w:color w:val="000000" w:themeColor="text1"/>
          <w:sz w:val="22"/>
          <w:szCs w:val="22"/>
        </w:rPr>
        <w:t xml:space="preserve">may </w:t>
      </w:r>
      <w:r w:rsidRPr="006C5411" w:rsidR="006C5411">
        <w:rPr>
          <w:snapToGrid w:val="0"/>
          <w:color w:val="000000" w:themeColor="text1"/>
          <w:sz w:val="22"/>
          <w:szCs w:val="22"/>
        </w:rPr>
        <w:t xml:space="preserve">result in losing participation points or being marked as "absent" for the class period. I understand that there is a difference between sending a quick text and scrolling on your phone. If your attention in class is distracted by your device, that is when you </w:t>
      </w:r>
      <w:r w:rsidRPr="006C5411" w:rsidR="2694F4DC">
        <w:rPr>
          <w:snapToGrid w:val="0"/>
          <w:color w:val="000000" w:themeColor="text1"/>
          <w:sz w:val="22"/>
          <w:szCs w:val="22"/>
        </w:rPr>
        <w:t xml:space="preserve">may </w:t>
      </w:r>
      <w:r w:rsidRPr="006C5411" w:rsidR="006C5411">
        <w:rPr>
          <w:snapToGrid w:val="0"/>
          <w:color w:val="000000" w:themeColor="text1"/>
          <w:sz w:val="22"/>
          <w:szCs w:val="22"/>
        </w:rPr>
        <w:t>be marked as absent</w:t>
      </w:r>
      <w:r w:rsidR="00086FA5">
        <w:rPr>
          <w:snapToGrid w:val="0"/>
          <w:color w:val="000000" w:themeColor="text1"/>
          <w:sz w:val="22"/>
          <w:szCs w:val="22"/>
        </w:rPr>
        <w:t xml:space="preserve">. </w:t>
      </w:r>
      <w:r w:rsidRPr="006C5411" w:rsidR="006C5411">
        <w:rPr>
          <w:snapToGrid w:val="0"/>
          <w:color w:val="000000" w:themeColor="text1"/>
          <w:sz w:val="22"/>
          <w:szCs w:val="22"/>
        </w:rPr>
        <w:t xml:space="preserve">Additionally, please </w:t>
      </w:r>
      <w:r w:rsidRPr="006C5411" w:rsidR="006C5411">
        <w:rPr>
          <w:snapToGrid w:val="0"/>
          <w:color w:val="000000" w:themeColor="text1"/>
          <w:sz w:val="22"/>
          <w:szCs w:val="22"/>
          <w:u w:val="single"/>
        </w:rPr>
        <w:t>make sure to remove your headphones, earbuds, etc.</w:t>
      </w:r>
      <w:r w:rsidRPr="006C5411" w:rsidR="006C5411">
        <w:rPr>
          <w:snapToGrid w:val="0"/>
          <w:color w:val="000000" w:themeColor="text1"/>
          <w:sz w:val="22"/>
          <w:szCs w:val="22"/>
        </w:rPr>
        <w:t xml:space="preserve"> prior to the start of class. </w:t>
      </w:r>
      <w:r w:rsidRPr="006C5411" w:rsidR="00244E83">
        <w:rPr>
          <w:snapToGrid w:val="0"/>
          <w:color w:val="000000" w:themeColor="text1"/>
          <w:sz w:val="22"/>
          <w:szCs w:val="22"/>
        </w:rPr>
        <w:t xml:space="preserve">Failure to do so </w:t>
      </w:r>
      <w:r w:rsidR="00244E83">
        <w:rPr>
          <w:snapToGrid w:val="0"/>
          <w:color w:val="000000" w:themeColor="text1"/>
          <w:sz w:val="22"/>
          <w:szCs w:val="22"/>
        </w:rPr>
        <w:t xml:space="preserve">may </w:t>
      </w:r>
      <w:r w:rsidRPr="006C5411" w:rsidR="00244E83">
        <w:rPr>
          <w:snapToGrid w:val="0"/>
          <w:color w:val="000000" w:themeColor="text1"/>
          <w:sz w:val="22"/>
          <w:szCs w:val="22"/>
        </w:rPr>
        <w:t xml:space="preserve">result in losing participation points or being marked as "absent" for the class period. </w:t>
      </w:r>
      <w:r w:rsidRPr="006C5411" w:rsidR="006C5411">
        <w:rPr>
          <w:snapToGrid w:val="0"/>
          <w:color w:val="000000" w:themeColor="text1"/>
          <w:sz w:val="22"/>
          <w:szCs w:val="22"/>
        </w:rPr>
        <w:t xml:space="preserve">There is another valuable caveat here: </w:t>
      </w:r>
      <w:r w:rsidRPr="006C5411" w:rsidR="006C5411">
        <w:rPr>
          <w:snapToGrid w:val="0"/>
          <w:color w:val="000000" w:themeColor="text1"/>
          <w:sz w:val="22"/>
          <w:szCs w:val="22"/>
          <w:u w:val="single"/>
        </w:rPr>
        <w:t>if you are on your phone at all during another students' speech presentation, you will automatically lose 10% from your own speech grade.</w:t>
      </w:r>
      <w:r w:rsidRPr="006C5411" w:rsidR="006C5411">
        <w:rPr>
          <w:snapToGrid w:val="0"/>
          <w:color w:val="000000" w:themeColor="text1"/>
          <w:sz w:val="22"/>
          <w:szCs w:val="22"/>
        </w:rPr>
        <w:t xml:space="preserve"> If there is an extenuating circumstance, you </w:t>
      </w:r>
      <w:r w:rsidRPr="006C5411" w:rsidR="006C5411">
        <w:rPr>
          <w:snapToGrid w:val="0"/>
          <w:color w:val="000000" w:themeColor="text1"/>
          <w:sz w:val="22"/>
          <w:szCs w:val="22"/>
        </w:rPr>
        <w:t>must come</w:t>
      </w:r>
      <w:r w:rsidRPr="006C5411" w:rsidR="006C5411">
        <w:rPr>
          <w:snapToGrid w:val="0"/>
          <w:color w:val="000000" w:themeColor="text1"/>
          <w:sz w:val="22"/>
          <w:szCs w:val="22"/>
        </w:rPr>
        <w:t xml:space="preserve"> speak to me about it beforehand. </w:t>
      </w:r>
    </w:p>
    <w:p w:rsidR="006C5411" w:rsidP="007C309C" w:rsidRDefault="006C5411" w14:paraId="5A5DF565" w14:textId="77777777">
      <w:pPr>
        <w:rPr>
          <w:b/>
          <w:bCs/>
          <w:snapToGrid w:val="0"/>
          <w:color w:val="000000" w:themeColor="text1"/>
          <w:sz w:val="22"/>
          <w:szCs w:val="22"/>
        </w:rPr>
      </w:pPr>
    </w:p>
    <w:p w:rsidRPr="00AB571A" w:rsidR="007C309C" w:rsidP="007C309C" w:rsidRDefault="00351209" w14:paraId="44127A7B" w14:textId="30C25061">
      <w:pPr>
        <w:rPr>
          <w:snapToGrid w:val="0"/>
          <w:color w:val="000000" w:themeColor="text1"/>
          <w:sz w:val="22"/>
          <w:szCs w:val="22"/>
        </w:rPr>
      </w:pPr>
      <w:r w:rsidRPr="00351209">
        <w:rPr>
          <w:b/>
          <w:bCs/>
          <w:snapToGrid w:val="0"/>
          <w:color w:val="000000" w:themeColor="text1"/>
          <w:sz w:val="22"/>
          <w:szCs w:val="22"/>
        </w:rPr>
        <w:t>Student Access and Accommodation Services</w:t>
      </w:r>
      <w:r w:rsidRPr="00AB571A" w:rsidR="007C309C">
        <w:rPr>
          <w:b/>
          <w:bCs/>
          <w:snapToGrid w:val="0"/>
          <w:color w:val="000000" w:themeColor="text1"/>
          <w:sz w:val="22"/>
          <w:szCs w:val="22"/>
        </w:rPr>
        <w:t>.</w:t>
      </w:r>
      <w:r w:rsidRPr="00AB571A" w:rsidR="007C309C">
        <w:rPr>
          <w:snapToGrid w:val="0"/>
          <w:color w:val="000000" w:themeColor="text1"/>
          <w:sz w:val="22"/>
          <w:szCs w:val="22"/>
        </w:rPr>
        <w:t xml:space="preserve"> Any student needing to arrange a reasonable accommodation for a documented disability and/or medical/mental health condition should contact </w:t>
      </w:r>
      <w:hyperlink r:id="rId15">
        <w:r w:rsidRPr="00AB571A" w:rsidR="007C309C">
          <w:rPr>
            <w:rStyle w:val="Hyperlink"/>
            <w:szCs w:val="22"/>
          </w:rPr>
          <w:t>Student Access and Accommodation Services</w:t>
        </w:r>
      </w:hyperlink>
      <w:r w:rsidRPr="00AB571A" w:rsidR="007C309C">
        <w:rPr>
          <w:snapToGrid w:val="0"/>
          <w:color w:val="000000" w:themeColor="text1"/>
          <w:sz w:val="22"/>
          <w:szCs w:val="22"/>
        </w:rPr>
        <w:t> at 308 Fell Hall, Office Phone </w:t>
      </w:r>
      <w:hyperlink w:history="1" r:id="rId16">
        <w:r w:rsidRPr="00AB571A" w:rsidR="007C309C">
          <w:rPr>
            <w:rStyle w:val="Hyperlink"/>
            <w:snapToGrid w:val="0"/>
            <w:szCs w:val="22"/>
          </w:rPr>
          <w:t>(309) 438-5853</w:t>
        </w:r>
      </w:hyperlink>
      <w:r w:rsidRPr="00AB571A" w:rsidR="007C309C">
        <w:rPr>
          <w:snapToGrid w:val="0"/>
          <w:color w:val="000000" w:themeColor="text1"/>
          <w:sz w:val="22"/>
          <w:szCs w:val="22"/>
        </w:rPr>
        <w:t>, Video Phone </w:t>
      </w:r>
      <w:hyperlink w:tooltip="Video call SAAS" w:history="1" r:id="rId17">
        <w:r w:rsidRPr="00AB571A" w:rsidR="007C309C">
          <w:rPr>
            <w:rStyle w:val="Hyperlink"/>
            <w:snapToGrid w:val="0"/>
            <w:szCs w:val="22"/>
          </w:rPr>
          <w:t>(309) 319-7682</w:t>
        </w:r>
      </w:hyperlink>
      <w:r w:rsidRPr="00AB571A" w:rsidR="007C309C">
        <w:rPr>
          <w:snapToGrid w:val="0"/>
          <w:color w:val="000000" w:themeColor="text1"/>
          <w:sz w:val="22"/>
          <w:szCs w:val="22"/>
        </w:rPr>
        <w:t> or visit the website at </w:t>
      </w:r>
      <w:hyperlink w:history="1" r:id="rId18">
        <w:r w:rsidRPr="00AB571A" w:rsidR="007C309C">
          <w:rPr>
            <w:rStyle w:val="Hyperlink"/>
            <w:snapToGrid w:val="0"/>
            <w:szCs w:val="22"/>
          </w:rPr>
          <w:t>StudentAccess.IllinoisState.edu</w:t>
        </w:r>
      </w:hyperlink>
      <w:r w:rsidRPr="00AB571A" w:rsidR="007C309C">
        <w:rPr>
          <w:snapToGrid w:val="0"/>
          <w:color w:val="000000" w:themeColor="text1"/>
          <w:sz w:val="22"/>
          <w:szCs w:val="22"/>
        </w:rPr>
        <w:t>.</w:t>
      </w:r>
    </w:p>
    <w:p w:rsidRPr="00AB571A" w:rsidR="007C309C" w:rsidP="007C309C" w:rsidRDefault="007C309C" w14:paraId="13F1A8B0" w14:textId="77777777">
      <w:pPr>
        <w:rPr>
          <w:b/>
          <w:snapToGrid w:val="0"/>
          <w:color w:val="000000" w:themeColor="text1"/>
          <w:sz w:val="22"/>
          <w:szCs w:val="22"/>
        </w:rPr>
      </w:pPr>
    </w:p>
    <w:p w:rsidRPr="00AB571A" w:rsidR="007C309C" w:rsidP="007C309C" w:rsidRDefault="007C309C" w14:paraId="38E11FE9" w14:textId="5C139E37">
      <w:pPr>
        <w:rPr>
          <w:color w:val="000000" w:themeColor="text1"/>
          <w:sz w:val="22"/>
          <w:szCs w:val="22"/>
        </w:rPr>
      </w:pPr>
      <w:r w:rsidRPr="00AB571A">
        <w:rPr>
          <w:b/>
          <w:bCs/>
          <w:color w:val="000000" w:themeColor="text1"/>
          <w:sz w:val="22"/>
          <w:szCs w:val="22"/>
        </w:rPr>
        <w:t xml:space="preserve">Mental Health Resources. </w:t>
      </w:r>
      <w:r w:rsidRPr="00AB571A">
        <w:rPr>
          <w:color w:val="000000" w:themeColor="text1"/>
          <w:sz w:val="22"/>
          <w:szCs w:val="22"/>
        </w:rPr>
        <w:t xml:space="preserve">Life at college can </w:t>
      </w:r>
      <w:r w:rsidR="00244E83">
        <w:rPr>
          <w:color w:val="000000" w:themeColor="text1"/>
          <w:sz w:val="22"/>
          <w:szCs w:val="22"/>
        </w:rPr>
        <w:t xml:space="preserve">be </w:t>
      </w:r>
      <w:r w:rsidRPr="00AB571A">
        <w:rPr>
          <w:color w:val="000000" w:themeColor="text1"/>
          <w:sz w:val="22"/>
          <w:szCs w:val="22"/>
        </w:rPr>
        <w:t>very complicated.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However, many of these issues can be effectively addresse</w:t>
      </w:r>
      <w:r w:rsidR="00E528BB">
        <w:rPr>
          <w:color w:val="000000" w:themeColor="text1"/>
          <w:sz w:val="22"/>
          <w:szCs w:val="22"/>
        </w:rPr>
        <w:t>d</w:t>
      </w:r>
      <w:r w:rsidRPr="00AB571A">
        <w:rPr>
          <w:color w:val="000000" w:themeColor="text1"/>
          <w:sz w:val="22"/>
          <w:szCs w:val="22"/>
        </w:rPr>
        <w:t xml:space="preserve">. 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w:t>
      </w:r>
      <w:hyperlink r:id="rId19">
        <w:r w:rsidRPr="00AB571A">
          <w:rPr>
            <w:rStyle w:val="Hyperlink"/>
            <w:szCs w:val="22"/>
          </w:rPr>
          <w:t>Counseling.IllinoisState.edu</w:t>
        </w:r>
      </w:hyperlink>
      <w:r w:rsidRPr="00AB571A">
        <w:rPr>
          <w:color w:val="000000" w:themeColor="text1"/>
          <w:sz w:val="22"/>
          <w:szCs w:val="22"/>
        </w:rPr>
        <w:t xml:space="preserve"> or by calling (309) 438-3655.</w:t>
      </w:r>
    </w:p>
    <w:p w:rsidRPr="00AB571A" w:rsidR="007C309C" w:rsidP="007C309C" w:rsidRDefault="007C309C" w14:paraId="2F91FB6C" w14:textId="77777777">
      <w:pPr>
        <w:rPr>
          <w:bCs/>
          <w:color w:val="000000" w:themeColor="text1"/>
          <w:sz w:val="24"/>
          <w:szCs w:val="24"/>
        </w:rPr>
      </w:pPr>
    </w:p>
    <w:p w:rsidRPr="00AB571A" w:rsidR="007C309C" w:rsidP="007C309C" w:rsidRDefault="007C309C" w14:paraId="0E67268B" w14:textId="09842DCD">
      <w:pPr>
        <w:rPr>
          <w:rFonts w:eastAsia="Calibri"/>
          <w:color w:val="000000" w:themeColor="text1"/>
          <w:sz w:val="22"/>
          <w:szCs w:val="22"/>
        </w:rPr>
      </w:pPr>
      <w:r w:rsidRPr="00AB571A">
        <w:rPr>
          <w:rFonts w:eastAsia="Calibri"/>
          <w:b/>
          <w:color w:val="000000" w:themeColor="text1"/>
          <w:sz w:val="22"/>
          <w:szCs w:val="22"/>
        </w:rPr>
        <w:t xml:space="preserve">Illinois State University Bereavement Policy. </w:t>
      </w:r>
      <w:r w:rsidRPr="00AB571A">
        <w:rPr>
          <w:rFonts w:eastAsia="Calibri"/>
          <w:color w:val="000000" w:themeColor="text1"/>
          <w:sz w:val="22"/>
          <w:szCs w:val="22"/>
        </w:rPr>
        <w:t xml:space="preserve">If a student experiences a death of an immediate family member or relative as defined below, the student will be excused from class for funeral leave, subsequent bereavement, and/or travel considerations. The </w:t>
      </w:r>
      <w:proofErr w:type="gramStart"/>
      <w:r w:rsidRPr="00AB571A">
        <w:rPr>
          <w:rFonts w:eastAsia="Calibri"/>
          <w:color w:val="000000" w:themeColor="text1"/>
          <w:sz w:val="22"/>
          <w:szCs w:val="22"/>
        </w:rPr>
        <w:t>student</w:t>
      </w:r>
      <w:proofErr w:type="gramEnd"/>
      <w:r w:rsidRPr="00AB571A">
        <w:rPr>
          <w:rFonts w:eastAsia="Calibri"/>
          <w:color w:val="000000" w:themeColor="text1"/>
          <w:sz w:val="22"/>
          <w:szCs w:val="22"/>
        </w:rPr>
        <w:t xml:space="preserve"> will provide appropriate documentation and arrange to complete missed classroom work as soon as possible according to the process outlined below.</w:t>
      </w:r>
    </w:p>
    <w:p w:rsidRPr="00AB571A" w:rsidR="007C309C" w:rsidP="007C309C" w:rsidRDefault="007C309C" w14:paraId="263E60D7" w14:textId="77777777">
      <w:pPr>
        <w:rPr>
          <w:rFonts w:eastAsia="Calibri"/>
          <w:color w:val="000000" w:themeColor="text1"/>
          <w:sz w:val="22"/>
          <w:szCs w:val="22"/>
        </w:rPr>
      </w:pPr>
    </w:p>
    <w:p w:rsidRPr="00AB571A" w:rsidR="007C309C" w:rsidP="007C309C" w:rsidRDefault="007C309C" w14:paraId="4215D060" w14:textId="2EDDBAAF">
      <w:pPr>
        <w:rPr>
          <w:rStyle w:val="Hyperlink"/>
          <w:rFonts w:eastAsia="Calibri"/>
          <w:szCs w:val="22"/>
        </w:rPr>
      </w:pPr>
      <w:r w:rsidRPr="00AB571A">
        <w:rPr>
          <w:rFonts w:eastAsia="Calibri"/>
          <w:color w:val="000000" w:themeColor="text1"/>
          <w:sz w:val="22"/>
          <w:szCs w:val="22"/>
        </w:rPr>
        <w:t xml:space="preserve">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can be found at the following website: </w:t>
      </w:r>
      <w:hyperlink r:id="rId20">
        <w:r w:rsidRPr="00AB571A">
          <w:rPr>
            <w:rStyle w:val="Hyperlink"/>
            <w:rFonts w:eastAsia="Calibri"/>
            <w:szCs w:val="22"/>
          </w:rPr>
          <w:t>https://policy.illinoisstate.edu/students/2-1-27/</w:t>
        </w:r>
      </w:hyperlink>
    </w:p>
    <w:p w:rsidRPr="00AB571A" w:rsidR="007C309C" w:rsidP="007C309C" w:rsidRDefault="007C309C" w14:paraId="59E7DC86" w14:textId="77777777">
      <w:pPr>
        <w:rPr>
          <w:rFonts w:eastAsia="Calibri"/>
          <w:b/>
          <w:bCs/>
          <w:color w:val="000000" w:themeColor="text1"/>
          <w:sz w:val="22"/>
          <w:szCs w:val="22"/>
        </w:rPr>
      </w:pPr>
    </w:p>
    <w:p w:rsidRPr="00CB7452" w:rsidR="007C309C" w:rsidP="007C309C" w:rsidRDefault="007C309C" w14:paraId="2F03DEDE" w14:textId="77777777">
      <w:pPr>
        <w:outlineLvl w:val="0"/>
        <w:rPr>
          <w:b/>
          <w:bCs/>
          <w:color w:val="E97132" w:themeColor="accent2"/>
          <w:sz w:val="22"/>
          <w:szCs w:val="22"/>
        </w:rPr>
      </w:pPr>
      <w:r w:rsidRPr="00CB7452">
        <w:rPr>
          <w:b/>
          <w:bCs/>
          <w:color w:val="E97132" w:themeColor="accent2"/>
          <w:sz w:val="22"/>
          <w:szCs w:val="22"/>
        </w:rPr>
        <w:t>BEHAVIORAL EXPECTATIONS POLICIES</w:t>
      </w:r>
    </w:p>
    <w:p w:rsidRPr="00AB571A" w:rsidR="007C309C" w:rsidP="007C309C" w:rsidRDefault="007C309C" w14:paraId="4289AA7D" w14:textId="77777777">
      <w:pPr>
        <w:outlineLvl w:val="0"/>
        <w:rPr>
          <w:b/>
          <w:bCs/>
          <w:color w:val="000000" w:themeColor="text1"/>
          <w:sz w:val="22"/>
          <w:szCs w:val="22"/>
        </w:rPr>
      </w:pPr>
    </w:p>
    <w:p w:rsidRPr="00AB571A" w:rsidR="007C309C" w:rsidP="007C309C" w:rsidRDefault="007C309C" w14:paraId="365E4DF6" w14:textId="77777777">
      <w:pPr>
        <w:rPr>
          <w:bCs/>
          <w:color w:val="000000" w:themeColor="text1"/>
          <w:sz w:val="22"/>
          <w:szCs w:val="22"/>
        </w:rPr>
      </w:pPr>
      <w:r w:rsidRPr="00AB571A">
        <w:rPr>
          <w:b/>
          <w:bCs/>
          <w:color w:val="000000" w:themeColor="text1"/>
          <w:sz w:val="22"/>
          <w:szCs w:val="22"/>
        </w:rPr>
        <w:t>Professional Courtesy</w:t>
      </w:r>
      <w:r w:rsidRPr="00AB571A">
        <w:rPr>
          <w:bCs/>
          <w:color w:val="000000" w:themeColor="text1"/>
          <w:sz w:val="22"/>
          <w:szCs w:val="22"/>
        </w:rPr>
        <w:t xml:space="preserve">. Professional courtesy includes respecting others' opinions, not interrupting in class, being respectful to those who are speaking, and working together in a spirit of cooperation. I expect you to </w:t>
      </w:r>
      <w:proofErr w:type="gramStart"/>
      <w:r w:rsidRPr="00AB571A">
        <w:rPr>
          <w:bCs/>
          <w:color w:val="000000" w:themeColor="text1"/>
          <w:sz w:val="22"/>
          <w:szCs w:val="22"/>
        </w:rPr>
        <w:t>demonstrate these behaviors at all times</w:t>
      </w:r>
      <w:proofErr w:type="gramEnd"/>
      <w:r w:rsidRPr="00AB571A">
        <w:rPr>
          <w:bCs/>
          <w:color w:val="000000" w:themeColor="text1"/>
          <w:sz w:val="22"/>
          <w:szCs w:val="22"/>
        </w:rPr>
        <w:t xml:space="preserve"> in this class. With that in mind, sleeping, reading materials irrelevant to class purposes, texting, or disrupting the class will not be tolerated and will result in the student being considered absent for that </w:t>
      </w:r>
      <w:proofErr w:type="gramStart"/>
      <w:r w:rsidRPr="00AB571A">
        <w:rPr>
          <w:bCs/>
          <w:color w:val="000000" w:themeColor="text1"/>
          <w:sz w:val="22"/>
          <w:szCs w:val="22"/>
        </w:rPr>
        <w:t>particular class</w:t>
      </w:r>
      <w:proofErr w:type="gramEnd"/>
      <w:r w:rsidRPr="00AB571A">
        <w:rPr>
          <w:bCs/>
          <w:color w:val="000000" w:themeColor="text1"/>
          <w:sz w:val="22"/>
          <w:szCs w:val="22"/>
        </w:rPr>
        <w:t xml:space="preserve"> period. </w:t>
      </w:r>
    </w:p>
    <w:p w:rsidRPr="00AB571A" w:rsidR="007C309C" w:rsidP="007C309C" w:rsidRDefault="007C309C" w14:paraId="5AE193F5" w14:textId="77777777">
      <w:pPr>
        <w:rPr>
          <w:bCs/>
          <w:color w:val="000000" w:themeColor="text1"/>
          <w:sz w:val="22"/>
          <w:szCs w:val="22"/>
        </w:rPr>
      </w:pPr>
    </w:p>
    <w:p w:rsidRPr="00AB571A" w:rsidR="007C309C" w:rsidP="007C309C" w:rsidRDefault="00531C6C" w14:paraId="1AF603AF" w14:textId="1D502E58">
      <w:pPr>
        <w:rPr>
          <w:bCs/>
          <w:color w:val="000000" w:themeColor="text1"/>
          <w:sz w:val="22"/>
          <w:szCs w:val="22"/>
        </w:rPr>
      </w:pPr>
      <w:bookmarkStart w:name="_Hlk75869774" w:id="0"/>
      <w:r>
        <w:rPr>
          <w:b/>
          <w:bCs/>
          <w:color w:val="000000" w:themeColor="text1"/>
          <w:sz w:val="22"/>
          <w:szCs w:val="22"/>
        </w:rPr>
        <w:t xml:space="preserve">Speech </w:t>
      </w:r>
      <w:r w:rsidRPr="00AB571A" w:rsidR="007C309C">
        <w:rPr>
          <w:b/>
          <w:bCs/>
          <w:color w:val="000000" w:themeColor="text1"/>
          <w:sz w:val="22"/>
          <w:szCs w:val="22"/>
        </w:rPr>
        <w:t>Etiquette.</w:t>
      </w:r>
      <w:r w:rsidRPr="00AB571A" w:rsidR="007C309C">
        <w:rPr>
          <w:bCs/>
          <w:color w:val="000000" w:themeColor="text1"/>
          <w:sz w:val="22"/>
          <w:szCs w:val="22"/>
        </w:rPr>
        <w:t xml:space="preserve"> </w:t>
      </w:r>
      <w:r w:rsidRPr="00531C6C">
        <w:rPr>
          <w:bCs/>
          <w:color w:val="000000" w:themeColor="text1"/>
          <w:sz w:val="22"/>
          <w:szCs w:val="22"/>
        </w:rPr>
        <w:t xml:space="preserve">On </w:t>
      </w:r>
      <w:r>
        <w:rPr>
          <w:bCs/>
          <w:color w:val="000000" w:themeColor="text1"/>
          <w:sz w:val="22"/>
          <w:szCs w:val="22"/>
        </w:rPr>
        <w:t xml:space="preserve">speech </w:t>
      </w:r>
      <w:r w:rsidRPr="00531C6C">
        <w:rPr>
          <w:bCs/>
          <w:color w:val="000000" w:themeColor="text1"/>
          <w:sz w:val="22"/>
          <w:szCs w:val="22"/>
        </w:rPr>
        <w:t xml:space="preserve">days, you have dual responsibilities as a speaker and an audience member. When you are presenting, you will dress appropriately. When you are an audience member, you will be attentive. Because most people are nervous when they present, you will be supportive both verbally and nonverbally. You will never enter or leave the room while a presentation is in progress. If you are absent on a speech day, you will lose an automatic </w:t>
      </w:r>
      <w:r w:rsidRPr="00531C6C">
        <w:rPr>
          <w:bCs/>
          <w:color w:val="000000" w:themeColor="text1"/>
          <w:sz w:val="22"/>
          <w:szCs w:val="22"/>
          <w:u w:val="single"/>
        </w:rPr>
        <w:t>10% from your own speech grade</w:t>
      </w:r>
      <w:r w:rsidRPr="00531C6C">
        <w:rPr>
          <w:bCs/>
          <w:color w:val="000000" w:themeColor="text1"/>
          <w:sz w:val="22"/>
          <w:szCs w:val="22"/>
        </w:rPr>
        <w:t xml:space="preserve">. If you interrupt another student’s speech by walking in late while they are presenting or displaying any other disrespectful </w:t>
      </w:r>
      <w:proofErr w:type="gramStart"/>
      <w:r w:rsidRPr="00531C6C">
        <w:rPr>
          <w:bCs/>
          <w:color w:val="000000" w:themeColor="text1"/>
          <w:sz w:val="22"/>
          <w:szCs w:val="22"/>
        </w:rPr>
        <w:t>behavior</w:t>
      </w:r>
      <w:proofErr w:type="gramEnd"/>
      <w:r w:rsidRPr="00531C6C">
        <w:rPr>
          <w:bCs/>
          <w:color w:val="000000" w:themeColor="text1"/>
          <w:sz w:val="22"/>
          <w:szCs w:val="22"/>
        </w:rPr>
        <w:t xml:space="preserve"> you will lose an automatic </w:t>
      </w:r>
      <w:r w:rsidRPr="00531C6C">
        <w:rPr>
          <w:bCs/>
          <w:color w:val="000000" w:themeColor="text1"/>
          <w:sz w:val="22"/>
          <w:szCs w:val="22"/>
          <w:u w:val="single"/>
        </w:rPr>
        <w:t>5% from your own speech grade.</w:t>
      </w:r>
      <w:r w:rsidRPr="00531C6C">
        <w:rPr>
          <w:bCs/>
          <w:color w:val="000000" w:themeColor="text1"/>
          <w:sz w:val="22"/>
          <w:szCs w:val="22"/>
        </w:rPr>
        <w:t> </w:t>
      </w:r>
    </w:p>
    <w:bookmarkEnd w:id="0"/>
    <w:p w:rsidRPr="00AB571A" w:rsidR="007C309C" w:rsidP="007C309C" w:rsidRDefault="007C309C" w14:paraId="6AF816B4" w14:textId="77777777">
      <w:pPr>
        <w:rPr>
          <w:bCs/>
          <w:color w:val="000000" w:themeColor="text1"/>
          <w:sz w:val="22"/>
          <w:szCs w:val="22"/>
        </w:rPr>
      </w:pPr>
    </w:p>
    <w:p w:rsidRPr="00AB571A" w:rsidR="007C309C" w:rsidP="007C309C" w:rsidRDefault="007C309C" w14:paraId="4A8BF831" w14:textId="025DC36B">
      <w:pPr>
        <w:rPr>
          <w:bCs/>
          <w:color w:val="000000" w:themeColor="text1"/>
          <w:sz w:val="22"/>
          <w:szCs w:val="22"/>
        </w:rPr>
      </w:pPr>
      <w:r w:rsidRPr="00AB571A">
        <w:rPr>
          <w:b/>
          <w:bCs/>
          <w:color w:val="000000" w:themeColor="text1"/>
          <w:sz w:val="22"/>
          <w:szCs w:val="22"/>
        </w:rPr>
        <w:t>Behavioral Expectation Policy.</w:t>
      </w:r>
      <w:r w:rsidRPr="00AB571A">
        <w:rPr>
          <w:bCs/>
          <w:color w:val="000000" w:themeColor="text1"/>
          <w:sz w:val="22"/>
          <w:szCs w:val="22"/>
        </w:rPr>
        <w:t xml:space="preserve"> Should any student violate the expectations of appropriate classroom behavior (as mentioned in the professional courtesy and presentation etiquette policies above), the instructor will schedule a meeting to discuss these expectations and develop a behavioral modification plan. If these behaviors persist, you will be </w:t>
      </w:r>
      <w:r w:rsidRPr="00AB571A" w:rsidR="00531C6C">
        <w:rPr>
          <w:bCs/>
          <w:color w:val="000000" w:themeColor="text1"/>
          <w:sz w:val="22"/>
          <w:szCs w:val="22"/>
        </w:rPr>
        <w:t>at risk</w:t>
      </w:r>
      <w:r w:rsidRPr="00AB571A">
        <w:rPr>
          <w:bCs/>
          <w:color w:val="000000" w:themeColor="text1"/>
          <w:sz w:val="22"/>
          <w:szCs w:val="22"/>
        </w:rPr>
        <w:t xml:space="preserve"> </w:t>
      </w:r>
      <w:r w:rsidR="00531C6C">
        <w:rPr>
          <w:bCs/>
          <w:color w:val="000000" w:themeColor="text1"/>
          <w:sz w:val="22"/>
          <w:szCs w:val="22"/>
        </w:rPr>
        <w:t>of</w:t>
      </w:r>
      <w:r w:rsidRPr="00AB571A">
        <w:rPr>
          <w:bCs/>
          <w:color w:val="000000" w:themeColor="text1"/>
          <w:sz w:val="22"/>
          <w:szCs w:val="22"/>
        </w:rPr>
        <w:t xml:space="preserve"> failing the course. </w:t>
      </w:r>
    </w:p>
    <w:p w:rsidRPr="00AB571A" w:rsidR="007C309C" w:rsidP="007C309C" w:rsidRDefault="007C309C" w14:paraId="76BD52EE" w14:textId="77777777">
      <w:pPr>
        <w:rPr>
          <w:rFonts w:eastAsia="Calibri"/>
          <w:color w:val="000000" w:themeColor="text1"/>
          <w:sz w:val="22"/>
          <w:szCs w:val="22"/>
        </w:rPr>
      </w:pPr>
    </w:p>
    <w:p w:rsidRPr="00531C6C" w:rsidR="007C309C" w:rsidP="007C309C" w:rsidRDefault="007C309C" w14:paraId="58235A36" w14:textId="77777777">
      <w:pPr>
        <w:outlineLvl w:val="0"/>
        <w:rPr>
          <w:b/>
          <w:bCs/>
          <w:color w:val="E97132" w:themeColor="accent2"/>
          <w:sz w:val="22"/>
          <w:szCs w:val="22"/>
        </w:rPr>
      </w:pPr>
      <w:r w:rsidRPr="00531C6C">
        <w:rPr>
          <w:b/>
          <w:bCs/>
          <w:color w:val="E97132" w:themeColor="accent2"/>
          <w:sz w:val="22"/>
          <w:szCs w:val="22"/>
        </w:rPr>
        <w:t>SCHOOL OF COMMUNICATION RESEARCH POOL WEBPAGE</w:t>
      </w:r>
    </w:p>
    <w:p w:rsidRPr="00AB571A" w:rsidR="007C309C" w:rsidP="007C309C" w:rsidRDefault="007C309C" w14:paraId="5F48BD15" w14:textId="77777777">
      <w:pPr>
        <w:rPr>
          <w:rFonts w:eastAsia="Calibri"/>
          <w:color w:val="000000" w:themeColor="text1"/>
          <w:sz w:val="22"/>
          <w:szCs w:val="22"/>
        </w:rPr>
      </w:pPr>
    </w:p>
    <w:p w:rsidRPr="00AB571A" w:rsidR="007C309C" w:rsidP="007C309C" w:rsidRDefault="007C309C" w14:paraId="048AA4F3" w14:textId="77777777">
      <w:pPr>
        <w:rPr>
          <w:rFonts w:eastAsia="Calibri"/>
          <w:color w:val="000000" w:themeColor="text1"/>
          <w:sz w:val="22"/>
          <w:szCs w:val="22"/>
        </w:rPr>
      </w:pPr>
      <w:r w:rsidRPr="00AB571A">
        <w:rPr>
          <w:rFonts w:eastAsia="Calibri"/>
          <w:color w:val="000000" w:themeColor="text1"/>
          <w:sz w:val="22"/>
          <w:szCs w:val="22"/>
        </w:rPr>
        <w:t>Additionally, there will be a few extra credit opportunities for research participation. The extra credit points will be added to your final grade and may not necessarily appear in the gradebook immediately upon your completion of the opportunity. There are no guarantees for extra credit, and it is each student’s responsibility to be aware of and take advantage of such opportunities. You may receive extra credit for participating in any of the studies in the School of Communication’s Research Pool. The Research Pool is updated as research studies are opened/closed, and it is your responsibility to access the Pool and be aware of available opportunities. The Research Pool can be accessed via:</w:t>
      </w:r>
    </w:p>
    <w:p w:rsidRPr="00AB571A" w:rsidR="007C309C" w:rsidP="007C309C" w:rsidRDefault="007C309C" w14:paraId="55E6BB58" w14:textId="77777777">
      <w:pPr>
        <w:rPr>
          <w:rFonts w:eastAsia="Calibri"/>
          <w:color w:val="000000" w:themeColor="text1"/>
          <w:sz w:val="22"/>
          <w:szCs w:val="22"/>
        </w:rPr>
      </w:pPr>
    </w:p>
    <w:p w:rsidRPr="00AB571A" w:rsidR="007C309C" w:rsidP="007C309C" w:rsidRDefault="00531C6C" w14:paraId="0FADFA3C" w14:textId="23A1DBF4">
      <w:pPr>
        <w:jc w:val="center"/>
        <w:rPr>
          <w:rFonts w:eastAsia="Calibri"/>
          <w:color w:val="000000" w:themeColor="text1"/>
          <w:sz w:val="22"/>
          <w:szCs w:val="22"/>
          <w:u w:val="single"/>
        </w:rPr>
      </w:pPr>
      <w:hyperlink w:history="1" r:id="rId21">
        <w:r w:rsidRPr="00475E9E">
          <w:rPr>
            <w:rStyle w:val="Hyperlink"/>
            <w:rFonts w:eastAsia="Calibri"/>
            <w:szCs w:val="22"/>
          </w:rPr>
          <w:t xml:space="preserve">https://sites.google.com/site/ilstusocstudies/  </w:t>
        </w:r>
      </w:hyperlink>
    </w:p>
    <w:p w:rsidRPr="00AB571A" w:rsidR="007C309C" w:rsidP="007C309C" w:rsidRDefault="007C309C" w14:paraId="20658C6B" w14:textId="77777777">
      <w:pPr>
        <w:jc w:val="center"/>
        <w:rPr>
          <w:rFonts w:eastAsia="Calibri"/>
          <w:color w:val="000000" w:themeColor="text1"/>
          <w:sz w:val="22"/>
          <w:szCs w:val="22"/>
          <w:u w:val="single"/>
        </w:rPr>
      </w:pPr>
    </w:p>
    <w:p w:rsidRPr="00AB571A" w:rsidR="007C309C" w:rsidP="007C309C" w:rsidRDefault="007C309C" w14:paraId="72C89652" w14:textId="77777777">
      <w:pPr>
        <w:rPr>
          <w:rFonts w:eastAsia="Calibri"/>
          <w:color w:val="000000" w:themeColor="text1"/>
          <w:sz w:val="22"/>
          <w:szCs w:val="22"/>
        </w:rPr>
      </w:pPr>
      <w:r w:rsidRPr="00AB571A">
        <w:rPr>
          <w:rFonts w:eastAsia="Calibri"/>
          <w:color w:val="000000" w:themeColor="text1"/>
          <w:sz w:val="22"/>
          <w:szCs w:val="22"/>
        </w:rPr>
        <w:t xml:space="preserve">In general, each 30 minutes of participation in an extra credit study will earn you .5 Research Credits. Each project listed on the Research Pool site will indicate the specific number of Research Credits associated with the project. I will get evidence of participation and the time of participation from the </w:t>
      </w:r>
      <w:proofErr w:type="gramStart"/>
      <w:r w:rsidRPr="00AB571A">
        <w:rPr>
          <w:rFonts w:eastAsia="Calibri"/>
          <w:color w:val="000000" w:themeColor="text1"/>
          <w:sz w:val="22"/>
          <w:szCs w:val="22"/>
        </w:rPr>
        <w:t>researcher</w:t>
      </w:r>
      <w:proofErr w:type="gramEnd"/>
      <w:r w:rsidRPr="00AB571A">
        <w:rPr>
          <w:rFonts w:eastAsia="Calibri"/>
          <w:color w:val="000000" w:themeColor="text1"/>
          <w:sz w:val="22"/>
          <w:szCs w:val="22"/>
        </w:rPr>
        <w:t xml:space="preserve">(s) who administer the research studies at the conclusion of the semester; however, it is </w:t>
      </w:r>
      <w:r w:rsidRPr="00AB571A">
        <w:rPr>
          <w:rFonts w:eastAsia="Calibri"/>
          <w:i/>
          <w:color w:val="000000" w:themeColor="text1"/>
          <w:sz w:val="22"/>
          <w:szCs w:val="22"/>
        </w:rPr>
        <w:t>your</w:t>
      </w:r>
      <w:r w:rsidRPr="00AB571A">
        <w:rPr>
          <w:rFonts w:eastAsia="Calibri"/>
          <w:color w:val="000000" w:themeColor="text1"/>
          <w:sz w:val="22"/>
          <w:szCs w:val="22"/>
        </w:rPr>
        <w:t xml:space="preserve"> responsibility to make sure that the researchers have the necessary evidence of your participation at the time of the study. Before participating in a study, </w:t>
      </w:r>
      <w:r w:rsidRPr="00AB571A">
        <w:rPr>
          <w:rFonts w:eastAsia="Calibri"/>
          <w:b/>
          <w:color w:val="000000" w:themeColor="text1"/>
          <w:sz w:val="22"/>
          <w:szCs w:val="22"/>
        </w:rPr>
        <w:t xml:space="preserve">please be sure to have your name, ULID </w:t>
      </w:r>
      <w:r w:rsidRPr="00AB571A">
        <w:rPr>
          <w:rFonts w:eastAsia="Calibri"/>
          <w:color w:val="000000" w:themeColor="text1"/>
          <w:sz w:val="22"/>
          <w:szCs w:val="22"/>
        </w:rPr>
        <w:t xml:space="preserve">(i.e., the part of your email </w:t>
      </w:r>
      <w:proofErr w:type="gramStart"/>
      <w:r w:rsidRPr="00AB571A">
        <w:rPr>
          <w:rFonts w:eastAsia="Calibri"/>
          <w:color w:val="000000" w:themeColor="text1"/>
          <w:sz w:val="22"/>
          <w:szCs w:val="22"/>
        </w:rPr>
        <w:t>before @</w:t>
      </w:r>
      <w:proofErr w:type="gramEnd"/>
      <w:r w:rsidRPr="00AB571A">
        <w:rPr>
          <w:rFonts w:eastAsia="Calibri"/>
          <w:color w:val="000000" w:themeColor="text1"/>
          <w:sz w:val="22"/>
          <w:szCs w:val="22"/>
        </w:rPr>
        <w:t>ilstu.edu)</w:t>
      </w:r>
      <w:r w:rsidRPr="00AB571A">
        <w:rPr>
          <w:rFonts w:eastAsia="Calibri"/>
          <w:b/>
          <w:color w:val="000000" w:themeColor="text1"/>
          <w:sz w:val="22"/>
          <w:szCs w:val="22"/>
        </w:rPr>
        <w:t xml:space="preserve">, </w:t>
      </w:r>
      <w:proofErr w:type="gramStart"/>
      <w:r w:rsidRPr="00AB571A">
        <w:rPr>
          <w:rFonts w:eastAsia="Calibri"/>
          <w:b/>
          <w:color w:val="000000" w:themeColor="text1"/>
          <w:sz w:val="22"/>
          <w:szCs w:val="22"/>
        </w:rPr>
        <w:t>instructor</w:t>
      </w:r>
      <w:proofErr w:type="gramEnd"/>
      <w:r w:rsidRPr="00AB571A">
        <w:rPr>
          <w:rFonts w:eastAsia="Calibri"/>
          <w:b/>
          <w:color w:val="000000" w:themeColor="text1"/>
          <w:sz w:val="22"/>
          <w:szCs w:val="22"/>
        </w:rPr>
        <w:t xml:space="preserve"> name, and course and section number ready</w:t>
      </w:r>
      <w:r w:rsidRPr="00AB571A">
        <w:rPr>
          <w:rFonts w:eastAsia="Calibri"/>
          <w:color w:val="000000" w:themeColor="text1"/>
          <w:sz w:val="22"/>
          <w:szCs w:val="22"/>
        </w:rPr>
        <w:t>, as you will need to provide these to receive credit. Research Credit can only be applied to one course for each study, unless specified otherwise in the Research Pool. A maximum of 5% of your final course grade can be earned from extra credit opportunities via the Research Pool. After the final exam there will be no further opportunities for extra credit or to otherwise improve your grade.</w:t>
      </w:r>
    </w:p>
    <w:p w:rsidRPr="00AB571A" w:rsidR="007C309C" w:rsidP="007C309C" w:rsidRDefault="007C309C" w14:paraId="143BC380" w14:textId="77777777">
      <w:pPr>
        <w:rPr>
          <w:rFonts w:eastAsia="Calibri"/>
          <w:color w:val="000000" w:themeColor="text1"/>
          <w:sz w:val="22"/>
          <w:szCs w:val="22"/>
        </w:rPr>
      </w:pPr>
    </w:p>
    <w:p w:rsidRPr="00AB571A" w:rsidR="007C309C" w:rsidP="007C309C" w:rsidRDefault="007C309C" w14:paraId="53C7B4C7" w14:textId="77777777">
      <w:pPr>
        <w:rPr>
          <w:rFonts w:eastAsia="Calibri"/>
          <w:color w:val="000000" w:themeColor="text1"/>
          <w:sz w:val="22"/>
          <w:szCs w:val="22"/>
        </w:rPr>
      </w:pPr>
      <w:r w:rsidRPr="00AB571A">
        <w:rPr>
          <w:rFonts w:eastAsia="Calibri"/>
          <w:color w:val="000000" w:themeColor="text1"/>
          <w:sz w:val="22"/>
          <w:szCs w:val="22"/>
        </w:rPr>
        <w:t>Please also be aware that federal guidelines indicate that instructors offering extra credit for research participation must offer a reasonable alternative (such as a research paper) for students who want to earn extra credit but do not want to participate in a study.</w:t>
      </w:r>
    </w:p>
    <w:p w:rsidR="40CB79D7" w:rsidP="40CB79D7" w:rsidRDefault="40CB79D7" w14:paraId="0B138710" w14:textId="5EF4F68D">
      <w:pPr>
        <w:rPr>
          <w:rFonts w:eastAsia="Calibri"/>
          <w:color w:val="000000" w:themeColor="text1" w:themeTint="FF" w:themeShade="FF"/>
          <w:sz w:val="22"/>
          <w:szCs w:val="22"/>
        </w:rPr>
      </w:pPr>
    </w:p>
    <w:p w:rsidR="24CCEBC0" w:rsidP="24CCEBC0" w:rsidRDefault="24CCEBC0" w14:paraId="38AB0AB9" w14:textId="74700BC0">
      <w:pPr>
        <w:rPr>
          <w:rFonts w:eastAsia="Calibri"/>
          <w:color w:val="000000" w:themeColor="text1" w:themeTint="FF" w:themeShade="FF"/>
          <w:sz w:val="22"/>
          <w:szCs w:val="22"/>
        </w:rPr>
      </w:pPr>
    </w:p>
    <w:p w:rsidR="3239A8CA" w:rsidP="24CCEBC0" w:rsidRDefault="3239A8CA" w14:paraId="1E1876D4" w14:textId="50C21B30">
      <w:pPr>
        <w:rPr>
          <w:rFonts w:eastAsia="Calibri"/>
          <w:color w:val="000000" w:themeColor="text1" w:themeTint="FF" w:themeShade="FF"/>
          <w:sz w:val="22"/>
          <w:szCs w:val="22"/>
        </w:rPr>
      </w:pPr>
      <w:r w:rsidRPr="24CCEBC0" w:rsidR="3239A8CA">
        <w:rPr>
          <w:rFonts w:eastAsia="Calibri"/>
          <w:color w:val="000000" w:themeColor="text1" w:themeTint="FF" w:themeShade="FF"/>
          <w:sz w:val="22"/>
          <w:szCs w:val="22"/>
        </w:rPr>
        <w:t xml:space="preserve">Workbook </w:t>
      </w:r>
      <w:r w:rsidRPr="24CCEBC0" w:rsidR="3239A8CA">
        <w:rPr>
          <w:rFonts w:eastAsia="Calibri"/>
          <w:color w:val="000000" w:themeColor="text1" w:themeTint="FF" w:themeShade="FF"/>
          <w:sz w:val="22"/>
          <w:szCs w:val="22"/>
        </w:rPr>
        <w:t>purchasing</w:t>
      </w:r>
      <w:r w:rsidRPr="24CCEBC0" w:rsidR="3239A8CA">
        <w:rPr>
          <w:rFonts w:eastAsia="Calibri"/>
          <w:color w:val="000000" w:themeColor="text1" w:themeTint="FF" w:themeShade="FF"/>
          <w:sz w:val="22"/>
          <w:szCs w:val="22"/>
        </w:rPr>
        <w:t xml:space="preserve"> help: </w:t>
      </w:r>
    </w:p>
    <w:p w:rsidR="24CCEBC0" w:rsidP="24CCEBC0" w:rsidRDefault="24CCEBC0" w14:paraId="76BACF6A" w14:textId="3D6FE474">
      <w:pPr>
        <w:rPr>
          <w:rFonts w:eastAsia="Calibri"/>
          <w:color w:val="000000" w:themeColor="text1" w:themeTint="FF" w:themeShade="FF"/>
          <w:sz w:val="22"/>
          <w:szCs w:val="22"/>
        </w:rPr>
      </w:pPr>
    </w:p>
    <w:p w:rsidR="3239A8CA" w:rsidP="24CCEBC0" w:rsidRDefault="3239A8CA" w14:paraId="560CDE35" w14:textId="6B4BEEEB">
      <w:pPr>
        <w:spacing w:before="0" w:beforeAutospacing="off" w:after="0" w:afterAutospacing="off"/>
      </w:pPr>
      <w:r w:rsidRPr="24CCEBC0" w:rsidR="3239A8CA">
        <w:rPr>
          <w:rFonts w:ascii="Aptos" w:hAnsi="Aptos" w:eastAsia="Aptos" w:cs="Aptos"/>
          <w:noProof w:val="0"/>
          <w:color w:val="000000" w:themeColor="text1" w:themeTint="FF" w:themeShade="FF"/>
          <w:sz w:val="24"/>
          <w:szCs w:val="24"/>
          <w:lang w:val="en-US"/>
        </w:rPr>
        <w:t xml:space="preserve">Here are some steps I recommend you take: </w:t>
      </w:r>
    </w:p>
    <w:p w:rsidR="3239A8CA" w:rsidP="24CCEBC0" w:rsidRDefault="3239A8CA" w14:paraId="118E786E" w14:textId="2E4FA6D3">
      <w:pPr>
        <w:pStyle w:val="ListParagraph"/>
        <w:numPr>
          <w:ilvl w:val="0"/>
          <w:numId w:val="29"/>
        </w:numPr>
        <w:shd w:val="clear" w:color="auto" w:fill="FFFFFF" w:themeFill="background1"/>
        <w:spacing w:before="0" w:beforeAutospacing="off" w:after="0" w:afterAutospacing="off"/>
        <w:rPr>
          <w:rFonts w:ascii="Aptos" w:hAnsi="Aptos" w:eastAsia="Aptos" w:cs="Aptos"/>
          <w:noProof w:val="0"/>
          <w:color w:val="000000" w:themeColor="text1" w:themeTint="FF" w:themeShade="FF"/>
          <w:sz w:val="24"/>
          <w:szCs w:val="24"/>
          <w:lang w:val="en-US"/>
        </w:rPr>
      </w:pPr>
      <w:r w:rsidRPr="24CCEBC0" w:rsidR="3239A8CA">
        <w:rPr>
          <w:rFonts w:ascii="Aptos" w:hAnsi="Aptos" w:eastAsia="Aptos" w:cs="Aptos"/>
          <w:i w:val="1"/>
          <w:iCs w:val="1"/>
          <w:noProof w:val="0"/>
          <w:color w:val="000000" w:themeColor="text1" w:themeTint="FF" w:themeShade="FF"/>
          <w:sz w:val="24"/>
          <w:szCs w:val="24"/>
          <w:lang w:val="en-US"/>
        </w:rPr>
        <w:t>First</w:t>
      </w:r>
      <w:r w:rsidRPr="24CCEBC0" w:rsidR="3239A8CA">
        <w:rPr>
          <w:rFonts w:ascii="Aptos" w:hAnsi="Aptos" w:eastAsia="Aptos" w:cs="Aptos"/>
          <w:noProof w:val="0"/>
          <w:color w:val="000000" w:themeColor="text1" w:themeTint="FF" w:themeShade="FF"/>
          <w:sz w:val="24"/>
          <w:szCs w:val="24"/>
          <w:lang w:val="en-US"/>
        </w:rPr>
        <w:t xml:space="preserve">: </w:t>
      </w:r>
      <w:r w:rsidRPr="24CCEBC0" w:rsidR="3239A8CA">
        <w:rPr>
          <w:rFonts w:ascii="Aptos" w:hAnsi="Aptos" w:eastAsia="Aptos" w:cs="Aptos"/>
          <w:b w:val="1"/>
          <w:bCs w:val="1"/>
          <w:noProof w:val="0"/>
          <w:color w:val="000000" w:themeColor="text1" w:themeTint="FF" w:themeShade="FF"/>
          <w:sz w:val="24"/>
          <w:szCs w:val="24"/>
          <w:lang w:val="en-US"/>
        </w:rPr>
        <w:t>Contact your academic advisor ASAP</w:t>
      </w:r>
      <w:r w:rsidRPr="24CCEBC0" w:rsidR="3239A8CA">
        <w:rPr>
          <w:rFonts w:ascii="Aptos" w:hAnsi="Aptos" w:eastAsia="Aptos" w:cs="Aptos"/>
          <w:noProof w:val="0"/>
          <w:color w:val="000000" w:themeColor="text1" w:themeTint="FF" w:themeShade="FF"/>
          <w:sz w:val="24"/>
          <w:szCs w:val="24"/>
          <w:lang w:val="en-US"/>
        </w:rPr>
        <w:t xml:space="preserve">. Your advisor should be knowledgeable about your academic goals and will assist you in navigating your academic experience. </w:t>
      </w:r>
    </w:p>
    <w:p w:rsidR="3239A8CA" w:rsidP="24CCEBC0" w:rsidRDefault="3239A8CA" w14:paraId="608A7767" w14:textId="10ECA4E5">
      <w:pPr>
        <w:pStyle w:val="ListParagraph"/>
        <w:numPr>
          <w:ilvl w:val="0"/>
          <w:numId w:val="29"/>
        </w:numPr>
        <w:shd w:val="clear" w:color="auto" w:fill="FFFFFF" w:themeFill="background1"/>
        <w:spacing w:before="0" w:beforeAutospacing="off" w:after="0" w:afterAutospacing="off"/>
        <w:rPr>
          <w:rFonts w:ascii="Aptos" w:hAnsi="Aptos" w:eastAsia="Aptos" w:cs="Aptos"/>
          <w:noProof w:val="0"/>
          <w:color w:val="000000" w:themeColor="text1" w:themeTint="FF" w:themeShade="FF"/>
          <w:sz w:val="24"/>
          <w:szCs w:val="24"/>
          <w:lang w:val="en-US"/>
        </w:rPr>
      </w:pPr>
      <w:r w:rsidRPr="24CCEBC0" w:rsidR="3239A8CA">
        <w:rPr>
          <w:rFonts w:ascii="Aptos" w:hAnsi="Aptos" w:eastAsia="Aptos" w:cs="Aptos"/>
          <w:i w:val="1"/>
          <w:iCs w:val="1"/>
          <w:noProof w:val="0"/>
          <w:color w:val="000000" w:themeColor="text1" w:themeTint="FF" w:themeShade="FF"/>
          <w:sz w:val="24"/>
          <w:szCs w:val="24"/>
          <w:lang w:val="en-US"/>
        </w:rPr>
        <w:t>Second</w:t>
      </w:r>
      <w:r w:rsidRPr="24CCEBC0" w:rsidR="3239A8CA">
        <w:rPr>
          <w:rFonts w:ascii="Aptos" w:hAnsi="Aptos" w:eastAsia="Aptos" w:cs="Aptos"/>
          <w:noProof w:val="0"/>
          <w:color w:val="000000" w:themeColor="text1" w:themeTint="FF" w:themeShade="FF"/>
          <w:sz w:val="24"/>
          <w:szCs w:val="24"/>
          <w:lang w:val="en-US"/>
        </w:rPr>
        <w:t>:</w:t>
      </w:r>
      <w:r w:rsidRPr="24CCEBC0" w:rsidR="3239A8CA">
        <w:rPr>
          <w:rFonts w:ascii="Aptos" w:hAnsi="Aptos" w:eastAsia="Aptos" w:cs="Aptos"/>
          <w:b w:val="1"/>
          <w:bCs w:val="1"/>
          <w:noProof w:val="0"/>
          <w:color w:val="000000" w:themeColor="text1" w:themeTint="FF" w:themeShade="FF"/>
          <w:sz w:val="24"/>
          <w:szCs w:val="24"/>
          <w:lang w:val="en-US"/>
        </w:rPr>
        <w:t xml:space="preserve"> Reach out to the Financial Aid office.</w:t>
      </w:r>
      <w:r w:rsidRPr="24CCEBC0" w:rsidR="3239A8CA">
        <w:rPr>
          <w:rFonts w:ascii="Aptos" w:hAnsi="Aptos" w:eastAsia="Aptos" w:cs="Aptos"/>
          <w:noProof w:val="0"/>
          <w:color w:val="000000" w:themeColor="text1" w:themeTint="FF" w:themeShade="FF"/>
          <w:sz w:val="24"/>
          <w:szCs w:val="24"/>
          <w:lang w:val="en-US"/>
        </w:rPr>
        <w:t xml:space="preserve"> Make an appointment with a financial aid counselor and specifically mention you are seeking help paying for course materials. The Financial Aid office can ensure students are using all forms of available aid and will investigate options for students, such as a Short-Term Emergency Student Loan.</w:t>
      </w:r>
    </w:p>
    <w:p w:rsidR="24CCEBC0" w:rsidP="24CCEBC0" w:rsidRDefault="24CCEBC0" w14:paraId="381D88C9" w14:textId="38A80A21">
      <w:pPr>
        <w:shd w:val="clear" w:color="auto" w:fill="FFFFFF" w:themeFill="background1"/>
        <w:spacing w:before="0" w:beforeAutospacing="off" w:after="0" w:afterAutospacing="off"/>
      </w:pPr>
    </w:p>
    <w:p w:rsidR="3239A8CA" w:rsidP="24CCEBC0" w:rsidRDefault="3239A8CA" w14:paraId="459E5BA2" w14:textId="16C8895F">
      <w:pPr>
        <w:shd w:val="clear" w:color="auto" w:fill="FFFFFF" w:themeFill="background1"/>
        <w:spacing w:before="0" w:beforeAutospacing="off" w:after="0" w:afterAutospacing="off"/>
      </w:pPr>
      <w:r w:rsidRPr="24CCEBC0" w:rsidR="3239A8CA">
        <w:rPr>
          <w:rFonts w:ascii="Aptos" w:hAnsi="Aptos" w:eastAsia="Aptos" w:cs="Aptos"/>
          <w:noProof w:val="0"/>
          <w:color w:val="000000" w:themeColor="text1" w:themeTint="FF" w:themeShade="FF"/>
          <w:sz w:val="24"/>
          <w:szCs w:val="24"/>
          <w:lang w:val="en-US"/>
        </w:rPr>
        <w:t xml:space="preserve">If either of them </w:t>
      </w:r>
      <w:r w:rsidRPr="24CCEBC0" w:rsidR="3239A8CA">
        <w:rPr>
          <w:rFonts w:ascii="Aptos" w:hAnsi="Aptos" w:eastAsia="Aptos" w:cs="Aptos"/>
          <w:noProof w:val="0"/>
          <w:color w:val="000000" w:themeColor="text1" w:themeTint="FF" w:themeShade="FF"/>
          <w:sz w:val="24"/>
          <w:szCs w:val="24"/>
          <w:lang w:val="en-US"/>
        </w:rPr>
        <w:t>need</w:t>
      </w:r>
      <w:r w:rsidRPr="24CCEBC0" w:rsidR="3239A8CA">
        <w:rPr>
          <w:rFonts w:ascii="Aptos" w:hAnsi="Aptos" w:eastAsia="Aptos" w:cs="Aptos"/>
          <w:noProof w:val="0"/>
          <w:color w:val="000000" w:themeColor="text1" w:themeTint="FF" w:themeShade="FF"/>
          <w:sz w:val="24"/>
          <w:szCs w:val="24"/>
          <w:lang w:val="en-US"/>
        </w:rPr>
        <w:t xml:space="preserve"> clarity and specifically ask which material you are talking about, you can </w:t>
      </w:r>
      <w:r w:rsidRPr="24CCEBC0" w:rsidR="3239A8CA">
        <w:rPr>
          <w:rFonts w:ascii="Aptos" w:hAnsi="Aptos" w:eastAsia="Aptos" w:cs="Aptos"/>
          <w:noProof w:val="0"/>
          <w:color w:val="000000" w:themeColor="text1" w:themeTint="FF" w:themeShade="FF"/>
          <w:sz w:val="24"/>
          <w:szCs w:val="24"/>
          <w:lang w:val="en-US"/>
        </w:rPr>
        <w:t>forward</w:t>
      </w:r>
      <w:r w:rsidRPr="24CCEBC0" w:rsidR="3239A8CA">
        <w:rPr>
          <w:rFonts w:ascii="Aptos" w:hAnsi="Aptos" w:eastAsia="Aptos" w:cs="Aptos"/>
          <w:noProof w:val="0"/>
          <w:color w:val="000000" w:themeColor="text1" w:themeTint="FF" w:themeShade="FF"/>
          <w:sz w:val="24"/>
          <w:szCs w:val="24"/>
          <w:lang w:val="en-US"/>
        </w:rPr>
        <w:t xml:space="preserve"> them this information (the following is from your syllabus):</w:t>
      </w:r>
    </w:p>
    <w:p w:rsidR="24CCEBC0" w:rsidP="24CCEBC0" w:rsidRDefault="24CCEBC0" w14:paraId="11973739" w14:textId="68BDEDD9">
      <w:pPr>
        <w:spacing w:before="0" w:beforeAutospacing="off" w:after="0" w:afterAutospacing="off"/>
      </w:pPr>
    </w:p>
    <w:p w:rsidR="3239A8CA" w:rsidP="24CCEBC0" w:rsidRDefault="3239A8CA" w14:paraId="19E0DE57" w14:textId="02D2B017">
      <w:pPr>
        <w:spacing w:before="0" w:beforeAutospacing="off" w:after="0" w:afterAutospacing="off"/>
      </w:pPr>
      <w:r w:rsidRPr="24CCEBC0" w:rsidR="3239A8CA">
        <w:rPr>
          <w:rFonts w:ascii="Aptos" w:hAnsi="Aptos" w:eastAsia="Aptos" w:cs="Aptos"/>
          <w:b w:val="1"/>
          <w:bCs w:val="1"/>
          <w:noProof w:val="0"/>
          <w:color w:val="000000" w:themeColor="text1" w:themeTint="FF" w:themeShade="FF"/>
          <w:sz w:val="24"/>
          <w:szCs w:val="24"/>
          <w:lang w:val="en-US"/>
        </w:rPr>
        <w:t>"</w:t>
      </w:r>
      <w:r w:rsidRPr="24CCEBC0" w:rsidR="3239A8CA">
        <w:rPr>
          <w:rFonts w:ascii="Aptos" w:hAnsi="Aptos" w:eastAsia="Aptos" w:cs="Aptos"/>
          <w:b w:val="1"/>
          <w:bCs w:val="1"/>
          <w:noProof w:val="0"/>
          <w:color w:val="C82613"/>
          <w:sz w:val="24"/>
          <w:szCs w:val="24"/>
          <w:lang w:val="en-US"/>
        </w:rPr>
        <w:t>BUY THIS ASAP</w:t>
      </w:r>
      <w:r w:rsidRPr="24CCEBC0" w:rsidR="3239A8CA">
        <w:rPr>
          <w:rFonts w:ascii="Aptos" w:hAnsi="Aptos" w:eastAsia="Aptos" w:cs="Aptos"/>
          <w:b w:val="1"/>
          <w:bCs w:val="1"/>
          <w:noProof w:val="0"/>
          <w:color w:val="000000" w:themeColor="text1" w:themeTint="FF" w:themeShade="FF"/>
          <w:sz w:val="24"/>
          <w:szCs w:val="24"/>
          <w:lang w:val="en-US"/>
        </w:rPr>
        <w:t xml:space="preserve">: Workbook Purchasing Procedures. </w:t>
      </w:r>
      <w:r w:rsidRPr="24CCEBC0" w:rsidR="3239A8CA">
        <w:rPr>
          <w:rFonts w:ascii="Aptos" w:hAnsi="Aptos" w:eastAsia="Aptos" w:cs="Aptos"/>
          <w:noProof w:val="0"/>
          <w:color w:val="000000" w:themeColor="text1" w:themeTint="FF" w:themeShade="FF"/>
          <w:sz w:val="24"/>
          <w:szCs w:val="24"/>
          <w:lang w:val="en-US"/>
        </w:rPr>
        <w:t xml:space="preserve">Students will purchase a physical student workbook (COM 110 Communication as Critical Inquiry) from the publisher, Stipes, who will then mail the workbook directly to you.  </w:t>
      </w:r>
    </w:p>
    <w:p w:rsidR="3239A8CA" w:rsidP="24CCEBC0" w:rsidRDefault="3239A8CA" w14:paraId="52BFE6A1" w14:textId="31F13C81">
      <w:pPr>
        <w:spacing w:before="0" w:beforeAutospacing="off" w:after="0" w:afterAutospacing="off"/>
      </w:pPr>
      <w:r w:rsidRPr="24CCEBC0" w:rsidR="3239A8CA">
        <w:rPr>
          <w:rFonts w:ascii="Aptos" w:hAnsi="Aptos" w:eastAsia="Aptos" w:cs="Aptos"/>
          <w:noProof w:val="0"/>
          <w:color w:val="000000" w:themeColor="text1" w:themeTint="FF" w:themeShade="FF"/>
          <w:sz w:val="24"/>
          <w:szCs w:val="24"/>
          <w:lang w:val="en-US"/>
        </w:rPr>
        <w:t xml:space="preserve"> </w:t>
      </w:r>
    </w:p>
    <w:p w:rsidR="3239A8CA" w:rsidP="24CCEBC0" w:rsidRDefault="3239A8CA" w14:paraId="7E5DDF9A" w14:textId="0C2EE865">
      <w:pPr>
        <w:spacing w:before="0" w:beforeAutospacing="off" w:after="0" w:afterAutospacing="off"/>
        <w:ind w:left="720" w:right="0"/>
      </w:pPr>
      <w:r w:rsidRPr="24CCEBC0" w:rsidR="3239A8CA">
        <w:rPr>
          <w:rFonts w:ascii="Aptos" w:hAnsi="Aptos" w:eastAsia="Aptos" w:cs="Aptos"/>
          <w:b w:val="1"/>
          <w:bCs w:val="1"/>
          <w:noProof w:val="0"/>
          <w:color w:val="000000" w:themeColor="text1" w:themeTint="FF" w:themeShade="FF"/>
          <w:sz w:val="24"/>
          <w:szCs w:val="24"/>
          <w:lang w:val="en-US"/>
        </w:rPr>
        <w:t>Order at the following address</w:t>
      </w:r>
      <w:r w:rsidRPr="24CCEBC0" w:rsidR="3239A8CA">
        <w:rPr>
          <w:rFonts w:ascii="Aptos" w:hAnsi="Aptos" w:eastAsia="Aptos" w:cs="Aptos"/>
          <w:noProof w:val="0"/>
          <w:color w:val="000000" w:themeColor="text1" w:themeTint="FF" w:themeShade="FF"/>
          <w:sz w:val="24"/>
          <w:szCs w:val="24"/>
          <w:lang w:val="en-US"/>
        </w:rPr>
        <w:t xml:space="preserve">: </w:t>
      </w:r>
      <w:hyperlink r:id="R3a4028cbc85941a4">
        <w:r w:rsidRPr="24CCEBC0" w:rsidR="3239A8CA">
          <w:rPr>
            <w:rStyle w:val="Hyperlink"/>
            <w:rFonts w:ascii="Aptos" w:hAnsi="Aptos" w:eastAsia="Aptos" w:cs="Aptos"/>
            <w:noProof w:val="0"/>
            <w:color w:val="0000FF"/>
            <w:sz w:val="24"/>
            <w:szCs w:val="24"/>
            <w:u w:val="single"/>
            <w:lang w:val="en-US"/>
          </w:rPr>
          <w:t>https://buy.stipes.com/products/isu-com-110-fa25</w:t>
        </w:r>
      </w:hyperlink>
      <w:r w:rsidRPr="24CCEBC0" w:rsidR="3239A8CA">
        <w:rPr>
          <w:rFonts w:ascii="Aptos" w:hAnsi="Aptos" w:eastAsia="Aptos" w:cs="Aptos"/>
          <w:noProof w:val="0"/>
          <w:color w:val="000000" w:themeColor="text1" w:themeTint="FF" w:themeShade="FF"/>
          <w:sz w:val="24"/>
          <w:szCs w:val="24"/>
          <w:lang w:val="en-US"/>
        </w:rPr>
        <w:t xml:space="preserve"> </w:t>
      </w:r>
    </w:p>
    <w:p w:rsidR="3239A8CA" w:rsidP="24CCEBC0" w:rsidRDefault="3239A8CA" w14:paraId="66DE077A" w14:textId="2FAC83A0">
      <w:pPr>
        <w:spacing w:before="0" w:beforeAutospacing="off" w:after="0" w:afterAutospacing="off"/>
        <w:ind w:left="720" w:right="0"/>
      </w:pPr>
      <w:r w:rsidRPr="24CCEBC0" w:rsidR="3239A8CA">
        <w:rPr>
          <w:rFonts w:ascii="Aptos" w:hAnsi="Aptos" w:eastAsia="Aptos" w:cs="Aptos"/>
          <w:noProof w:val="0"/>
          <w:color w:val="000000" w:themeColor="text1" w:themeTint="FF" w:themeShade="FF"/>
          <w:sz w:val="24"/>
          <w:szCs w:val="24"/>
          <w:lang w:val="en-US"/>
        </w:rPr>
        <w:t xml:space="preserve"> </w:t>
      </w:r>
    </w:p>
    <w:p w:rsidR="3239A8CA" w:rsidP="24CCEBC0" w:rsidRDefault="3239A8CA" w14:paraId="67279805" w14:textId="18C55E3F">
      <w:pPr>
        <w:spacing w:before="0" w:beforeAutospacing="off" w:after="0" w:afterAutospacing="off"/>
        <w:ind w:left="720" w:right="0"/>
      </w:pPr>
      <w:r w:rsidRPr="24CCEBC0" w:rsidR="3239A8CA">
        <w:rPr>
          <w:rFonts w:ascii="Aptos" w:hAnsi="Aptos" w:eastAsia="Aptos" w:cs="Aptos"/>
          <w:noProof w:val="0"/>
          <w:color w:val="000000" w:themeColor="text1" w:themeTint="FF" w:themeShade="FF"/>
          <w:sz w:val="24"/>
          <w:szCs w:val="24"/>
          <w:lang w:val="en-US"/>
        </w:rPr>
        <w:t xml:space="preserve">The packet will cost $39.95 plus tax and shipping. When you order, be sure to include the </w:t>
      </w:r>
      <w:r w:rsidRPr="24CCEBC0" w:rsidR="3239A8CA">
        <w:rPr>
          <w:rFonts w:ascii="Aptos" w:hAnsi="Aptos" w:eastAsia="Aptos" w:cs="Aptos"/>
          <w:b w:val="1"/>
          <w:bCs w:val="1"/>
          <w:noProof w:val="0"/>
          <w:color w:val="000000" w:themeColor="text1" w:themeTint="FF" w:themeShade="FF"/>
          <w:sz w:val="24"/>
          <w:szCs w:val="24"/>
          <w:lang w:val="en-US"/>
        </w:rPr>
        <w:t>billing address</w:t>
      </w:r>
      <w:r w:rsidRPr="24CCEBC0" w:rsidR="3239A8CA">
        <w:rPr>
          <w:rFonts w:ascii="Aptos" w:hAnsi="Aptos" w:eastAsia="Aptos" w:cs="Aptos"/>
          <w:noProof w:val="0"/>
          <w:color w:val="000000" w:themeColor="text1" w:themeTint="FF" w:themeShade="FF"/>
          <w:sz w:val="24"/>
          <w:szCs w:val="24"/>
          <w:lang w:val="en-US"/>
        </w:rPr>
        <w:t xml:space="preserve"> for the credit/debit card you are using and also the </w:t>
      </w:r>
      <w:r w:rsidRPr="24CCEBC0" w:rsidR="3239A8CA">
        <w:rPr>
          <w:rFonts w:ascii="Aptos" w:hAnsi="Aptos" w:eastAsia="Aptos" w:cs="Aptos"/>
          <w:b w:val="1"/>
          <w:bCs w:val="1"/>
          <w:noProof w:val="0"/>
          <w:color w:val="000000" w:themeColor="text1" w:themeTint="FF" w:themeShade="FF"/>
          <w:sz w:val="24"/>
          <w:szCs w:val="24"/>
          <w:lang w:val="en-US"/>
        </w:rPr>
        <w:t>shipping address</w:t>
      </w:r>
      <w:r w:rsidRPr="24CCEBC0" w:rsidR="3239A8CA">
        <w:rPr>
          <w:rFonts w:ascii="Aptos" w:hAnsi="Aptos" w:eastAsia="Aptos" w:cs="Aptos"/>
          <w:noProof w:val="0"/>
          <w:color w:val="000000" w:themeColor="text1" w:themeTint="FF" w:themeShade="FF"/>
          <w:sz w:val="24"/>
          <w:szCs w:val="24"/>
          <w:lang w:val="en-US"/>
        </w:rPr>
        <w:t xml:space="preserve"> for where you want the workbook sent. If you have any issues with this process, please contact the publisher directly at </w:t>
      </w:r>
      <w:hyperlink r:id="R929bf6eeb5944d4f">
        <w:r w:rsidRPr="24CCEBC0" w:rsidR="3239A8CA">
          <w:rPr>
            <w:rStyle w:val="Hyperlink"/>
            <w:rFonts w:ascii="Aptos" w:hAnsi="Aptos" w:eastAsia="Aptos" w:cs="Aptos"/>
            <w:noProof w:val="0"/>
            <w:color w:val="000000" w:themeColor="text1" w:themeTint="FF" w:themeShade="FF"/>
            <w:sz w:val="24"/>
            <w:szCs w:val="24"/>
            <w:u w:val="single"/>
            <w:lang w:val="en-US"/>
          </w:rPr>
          <w:t>orders@stipes.com</w:t>
        </w:r>
      </w:hyperlink>
      <w:r w:rsidRPr="24CCEBC0" w:rsidR="3239A8CA">
        <w:rPr>
          <w:rFonts w:ascii="Aptos" w:hAnsi="Aptos" w:eastAsia="Aptos" w:cs="Aptos"/>
          <w:noProof w:val="0"/>
          <w:color w:val="000000" w:themeColor="text1" w:themeTint="FF" w:themeShade="FF"/>
          <w:sz w:val="24"/>
          <w:szCs w:val="24"/>
          <w:u w:val="single"/>
          <w:lang w:val="en-US"/>
        </w:rPr>
        <w:t>"</w:t>
      </w:r>
    </w:p>
    <w:p w:rsidR="24CCEBC0" w:rsidP="24CCEBC0" w:rsidRDefault="24CCEBC0" w14:paraId="20B25798" w14:textId="043D2279">
      <w:pPr>
        <w:shd w:val="clear" w:color="auto" w:fill="FFFFFF" w:themeFill="background1"/>
        <w:spacing w:before="0" w:beforeAutospacing="off" w:after="0" w:afterAutospacing="off"/>
      </w:pPr>
    </w:p>
    <w:p w:rsidR="3239A8CA" w:rsidP="24CCEBC0" w:rsidRDefault="3239A8CA" w14:paraId="46412574" w14:textId="0E2A95BA">
      <w:pPr>
        <w:shd w:val="clear" w:color="auto" w:fill="FFFFFF" w:themeFill="background1"/>
        <w:spacing w:before="0" w:beforeAutospacing="off" w:after="0" w:afterAutospacing="off"/>
      </w:pPr>
      <w:r w:rsidRPr="24CCEBC0" w:rsidR="3239A8CA">
        <w:rPr>
          <w:rFonts w:ascii="Aptos" w:hAnsi="Aptos" w:eastAsia="Aptos" w:cs="Aptos"/>
          <w:noProof w:val="0"/>
          <w:color w:val="000000" w:themeColor="text1" w:themeTint="FF" w:themeShade="FF"/>
          <w:sz w:val="24"/>
          <w:szCs w:val="24"/>
          <w:lang w:val="en-US"/>
        </w:rPr>
        <w:t xml:space="preserve">Let me know when you have done this. You can even CC me on any emails you send if that helps too. </w:t>
      </w:r>
    </w:p>
    <w:p w:rsidR="24CCEBC0" w:rsidP="24CCEBC0" w:rsidRDefault="24CCEBC0" w14:paraId="41D05A69" w14:textId="63DE0236">
      <w:pPr>
        <w:shd w:val="clear" w:color="auto" w:fill="FFFFFF" w:themeFill="background1"/>
        <w:spacing w:before="0" w:beforeAutospacing="off" w:after="0" w:afterAutospacing="off"/>
      </w:pPr>
    </w:p>
    <w:p w:rsidR="3239A8CA" w:rsidP="24CCEBC0" w:rsidRDefault="3239A8CA" w14:paraId="4B4A1BE0" w14:textId="70C10CBA">
      <w:pPr>
        <w:shd w:val="clear" w:color="auto" w:fill="FFFFFF" w:themeFill="background1"/>
        <w:spacing w:before="0" w:beforeAutospacing="off" w:after="0" w:afterAutospacing="off"/>
      </w:pPr>
      <w:r w:rsidRPr="24CCEBC0" w:rsidR="3239A8CA">
        <w:rPr>
          <w:rFonts w:ascii="Aptos" w:hAnsi="Aptos" w:eastAsia="Aptos" w:cs="Aptos"/>
          <w:noProof w:val="0"/>
          <w:color w:val="000000" w:themeColor="text1" w:themeTint="FF" w:themeShade="FF"/>
          <w:sz w:val="24"/>
          <w:szCs w:val="24"/>
          <w:lang w:val="en-US"/>
        </w:rPr>
        <w:t xml:space="preserve">Best, </w:t>
      </w:r>
    </w:p>
    <w:p w:rsidR="24CCEBC0" w:rsidP="24CCEBC0" w:rsidRDefault="24CCEBC0" w14:paraId="4C77F662" w14:textId="3FA36206">
      <w:pPr>
        <w:shd w:val="clear" w:color="auto" w:fill="FFFFFF" w:themeFill="background1"/>
        <w:spacing w:before="0" w:beforeAutospacing="off" w:after="0" w:afterAutospacing="off"/>
      </w:pPr>
    </w:p>
    <w:p w:rsidR="3239A8CA" w:rsidRDefault="3239A8CA" w14:paraId="2A80FCA0" w14:textId="1B11D116">
      <w:r w:rsidRPr="24CCEBC0" w:rsidR="3239A8CA">
        <w:rPr>
          <w:rFonts w:ascii="Aptos" w:hAnsi="Aptos" w:eastAsia="Aptos" w:cs="Aptos"/>
          <w:noProof w:val="0"/>
          <w:color w:val="000000" w:themeColor="text1" w:themeTint="FF" w:themeShade="FF"/>
          <w:sz w:val="24"/>
          <w:szCs w:val="24"/>
          <w:lang w:val="en-US"/>
        </w:rPr>
        <w:t>Miriam</w:t>
      </w:r>
    </w:p>
    <w:sectPr w:rsidRPr="00AB571A" w:rsidR="003B794E">
      <w:headerReference w:type="even" r:id="rId22"/>
      <w:headerReference w:type="default" r:id="rId23"/>
      <w:footerReference w:type="default" r:id="rId2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39C0" w:rsidP="007C309C" w:rsidRDefault="002F39C0" w14:paraId="342C5C32" w14:textId="77777777">
      <w:r>
        <w:separator/>
      </w:r>
    </w:p>
  </w:endnote>
  <w:endnote w:type="continuationSeparator" w:id="0">
    <w:p w:rsidR="002F39C0" w:rsidP="007C309C" w:rsidRDefault="002F39C0" w14:paraId="4F4742C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20D23B" w:rsidTr="2A20D23B" w14:paraId="717BA705" w14:textId="77777777">
      <w:trPr>
        <w:trHeight w:val="300"/>
      </w:trPr>
      <w:tc>
        <w:tcPr>
          <w:tcW w:w="3120" w:type="dxa"/>
        </w:tcPr>
        <w:p w:rsidR="2A20D23B" w:rsidP="2A20D23B" w:rsidRDefault="2A20D23B" w14:paraId="2422AB74" w14:textId="3C956BD4">
          <w:pPr>
            <w:pStyle w:val="Header"/>
            <w:ind w:left="-115"/>
          </w:pPr>
        </w:p>
      </w:tc>
      <w:tc>
        <w:tcPr>
          <w:tcW w:w="3120" w:type="dxa"/>
        </w:tcPr>
        <w:p w:rsidR="2A20D23B" w:rsidP="2A20D23B" w:rsidRDefault="2A20D23B" w14:paraId="1C53C167" w14:textId="6364AFD9">
          <w:pPr>
            <w:pStyle w:val="Header"/>
            <w:jc w:val="center"/>
          </w:pPr>
        </w:p>
      </w:tc>
      <w:tc>
        <w:tcPr>
          <w:tcW w:w="3120" w:type="dxa"/>
        </w:tcPr>
        <w:p w:rsidR="2A20D23B" w:rsidP="2A20D23B" w:rsidRDefault="2A20D23B" w14:paraId="073C08C0" w14:textId="6C4647A1">
          <w:pPr>
            <w:pStyle w:val="Header"/>
            <w:ind w:right="-115"/>
            <w:jc w:val="right"/>
          </w:pPr>
        </w:p>
      </w:tc>
    </w:tr>
  </w:tbl>
  <w:p w:rsidR="2A20D23B" w:rsidP="2A20D23B" w:rsidRDefault="2A20D23B" w14:paraId="27B6924D" w14:textId="3FC17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39C0" w:rsidP="007C309C" w:rsidRDefault="002F39C0" w14:paraId="20A1533D" w14:textId="77777777">
      <w:r>
        <w:separator/>
      </w:r>
    </w:p>
  </w:footnote>
  <w:footnote w:type="continuationSeparator" w:id="0">
    <w:p w:rsidR="002F39C0" w:rsidP="007C309C" w:rsidRDefault="002F39C0" w14:paraId="56C9FB0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5821706"/>
      <w:docPartObj>
        <w:docPartGallery w:val="Page Numbers (Top of Page)"/>
        <w:docPartUnique/>
      </w:docPartObj>
    </w:sdtPr>
    <w:sdtContent>
      <w:p w:rsidR="007C309C" w:rsidP="00D21039" w:rsidRDefault="007C309C" w14:paraId="39400492" w14:textId="50EFBBCA">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7C309C" w:rsidP="007C309C" w:rsidRDefault="007C309C" w14:paraId="13A843DC"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9456165"/>
      <w:docPartObj>
        <w:docPartGallery w:val="Page Numbers (Top of Page)"/>
        <w:docPartUnique/>
      </w:docPartObj>
    </w:sdtPr>
    <w:sdtContent>
      <w:p w:rsidR="007C309C" w:rsidP="00D21039" w:rsidRDefault="007C309C" w14:paraId="56B7506A" w14:textId="5D3CE1E8">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EndPr>
      <w:rPr>
        <w:rStyle w:val="PageNumber"/>
      </w:rPr>
    </w:sdtEndPr>
  </w:sdt>
  <w:p w:rsidR="007C309C" w:rsidP="007C309C" w:rsidRDefault="007C309C" w14:paraId="3D5DE8C3"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8">
    <w:nsid w:val="3ef2cf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e643d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A84C3B"/>
    <w:multiLevelType w:val="multilevel"/>
    <w:tmpl w:val="800834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C957324"/>
    <w:multiLevelType w:val="multilevel"/>
    <w:tmpl w:val="11400C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9F6769"/>
    <w:multiLevelType w:val="multilevel"/>
    <w:tmpl w:val="CB3EB3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C9C1E12"/>
    <w:multiLevelType w:val="multilevel"/>
    <w:tmpl w:val="88CA443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2F6031B2"/>
    <w:multiLevelType w:val="multilevel"/>
    <w:tmpl w:val="804C42A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31426161"/>
    <w:multiLevelType w:val="multilevel"/>
    <w:tmpl w:val="0A3843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28F1BC4"/>
    <w:multiLevelType w:val="multilevel"/>
    <w:tmpl w:val="AC907D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4292596"/>
    <w:multiLevelType w:val="hybridMultilevel"/>
    <w:tmpl w:val="D03C2488"/>
    <w:lvl w:ilvl="0" w:tplc="E66C6C44">
      <w:start w:val="3"/>
      <w:numFmt w:val="upp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E9702A"/>
    <w:multiLevelType w:val="multilevel"/>
    <w:tmpl w:val="B224B7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91858F7"/>
    <w:multiLevelType w:val="multilevel"/>
    <w:tmpl w:val="6366B9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DC37B94"/>
    <w:multiLevelType w:val="multilevel"/>
    <w:tmpl w:val="850A4C3A"/>
    <w:lvl w:ilvl="0">
      <w:start w:val="1"/>
      <w:numFmt w:val="bullet"/>
      <w:lvlText w:val="o"/>
      <w:lvlJc w:val="left"/>
      <w:pPr>
        <w:tabs>
          <w:tab w:val="num" w:pos="1800"/>
        </w:tabs>
        <w:ind w:left="1800" w:hanging="360"/>
      </w:pPr>
      <w:rPr>
        <w:rFonts w:hint="default" w:ascii="Courier New" w:hAnsi="Courier New"/>
        <w:sz w:val="20"/>
      </w:rPr>
    </w:lvl>
    <w:lvl w:ilvl="1" w:tentative="1">
      <w:start w:val="1"/>
      <w:numFmt w:val="bullet"/>
      <w:lvlText w:val="o"/>
      <w:lvlJc w:val="left"/>
      <w:pPr>
        <w:tabs>
          <w:tab w:val="num" w:pos="2520"/>
        </w:tabs>
        <w:ind w:left="2520" w:hanging="360"/>
      </w:pPr>
      <w:rPr>
        <w:rFonts w:hint="default" w:ascii="Courier New" w:hAnsi="Courier New"/>
        <w:sz w:val="20"/>
      </w:rPr>
    </w:lvl>
    <w:lvl w:ilvl="2" w:tentative="1">
      <w:start w:val="1"/>
      <w:numFmt w:val="bullet"/>
      <w:lvlText w:val="o"/>
      <w:lvlJc w:val="left"/>
      <w:pPr>
        <w:tabs>
          <w:tab w:val="num" w:pos="3240"/>
        </w:tabs>
        <w:ind w:left="3240" w:hanging="360"/>
      </w:pPr>
      <w:rPr>
        <w:rFonts w:hint="default" w:ascii="Courier New" w:hAnsi="Courier New"/>
        <w:sz w:val="20"/>
      </w:rPr>
    </w:lvl>
    <w:lvl w:ilvl="3" w:tentative="1">
      <w:start w:val="1"/>
      <w:numFmt w:val="bullet"/>
      <w:lvlText w:val="o"/>
      <w:lvlJc w:val="left"/>
      <w:pPr>
        <w:tabs>
          <w:tab w:val="num" w:pos="3960"/>
        </w:tabs>
        <w:ind w:left="3960" w:hanging="360"/>
      </w:pPr>
      <w:rPr>
        <w:rFonts w:hint="default" w:ascii="Courier New" w:hAnsi="Courier New"/>
        <w:sz w:val="20"/>
      </w:rPr>
    </w:lvl>
    <w:lvl w:ilvl="4" w:tentative="1">
      <w:start w:val="1"/>
      <w:numFmt w:val="bullet"/>
      <w:lvlText w:val="o"/>
      <w:lvlJc w:val="left"/>
      <w:pPr>
        <w:tabs>
          <w:tab w:val="num" w:pos="4680"/>
        </w:tabs>
        <w:ind w:left="4680" w:hanging="360"/>
      </w:pPr>
      <w:rPr>
        <w:rFonts w:hint="default" w:ascii="Courier New" w:hAnsi="Courier New"/>
        <w:sz w:val="20"/>
      </w:rPr>
    </w:lvl>
    <w:lvl w:ilvl="5" w:tentative="1">
      <w:start w:val="1"/>
      <w:numFmt w:val="bullet"/>
      <w:lvlText w:val="o"/>
      <w:lvlJc w:val="left"/>
      <w:pPr>
        <w:tabs>
          <w:tab w:val="num" w:pos="5400"/>
        </w:tabs>
        <w:ind w:left="5400" w:hanging="360"/>
      </w:pPr>
      <w:rPr>
        <w:rFonts w:hint="default" w:ascii="Courier New" w:hAnsi="Courier New"/>
        <w:sz w:val="20"/>
      </w:rPr>
    </w:lvl>
    <w:lvl w:ilvl="6" w:tentative="1">
      <w:start w:val="1"/>
      <w:numFmt w:val="bullet"/>
      <w:lvlText w:val="o"/>
      <w:lvlJc w:val="left"/>
      <w:pPr>
        <w:tabs>
          <w:tab w:val="num" w:pos="6120"/>
        </w:tabs>
        <w:ind w:left="6120" w:hanging="360"/>
      </w:pPr>
      <w:rPr>
        <w:rFonts w:hint="default" w:ascii="Courier New" w:hAnsi="Courier New"/>
        <w:sz w:val="20"/>
      </w:rPr>
    </w:lvl>
    <w:lvl w:ilvl="7" w:tentative="1">
      <w:start w:val="1"/>
      <w:numFmt w:val="bullet"/>
      <w:lvlText w:val="o"/>
      <w:lvlJc w:val="left"/>
      <w:pPr>
        <w:tabs>
          <w:tab w:val="num" w:pos="6840"/>
        </w:tabs>
        <w:ind w:left="6840" w:hanging="360"/>
      </w:pPr>
      <w:rPr>
        <w:rFonts w:hint="default" w:ascii="Courier New" w:hAnsi="Courier New"/>
        <w:sz w:val="20"/>
      </w:rPr>
    </w:lvl>
    <w:lvl w:ilvl="8" w:tentative="1">
      <w:start w:val="1"/>
      <w:numFmt w:val="bullet"/>
      <w:lvlText w:val="o"/>
      <w:lvlJc w:val="left"/>
      <w:pPr>
        <w:tabs>
          <w:tab w:val="num" w:pos="7560"/>
        </w:tabs>
        <w:ind w:left="7560" w:hanging="360"/>
      </w:pPr>
      <w:rPr>
        <w:rFonts w:hint="default" w:ascii="Courier New" w:hAnsi="Courier New"/>
        <w:sz w:val="20"/>
      </w:rPr>
    </w:lvl>
  </w:abstractNum>
  <w:abstractNum w:abstractNumId="11" w15:restartNumberingAfterBreak="0">
    <w:nsid w:val="59026886"/>
    <w:multiLevelType w:val="multilevel"/>
    <w:tmpl w:val="38F8CE42"/>
    <w:lvl w:ilvl="0">
      <w:start w:val="1"/>
      <w:numFmt w:val="bullet"/>
      <w:lvlText w:val=""/>
      <w:lvlJc w:val="left"/>
      <w:pPr>
        <w:tabs>
          <w:tab w:val="num" w:pos="1080"/>
        </w:tabs>
        <w:ind w:left="1080" w:hanging="360"/>
      </w:pPr>
      <w:rPr>
        <w:rFonts w:hint="default" w:ascii="Wingdings" w:hAnsi="Wingdings"/>
        <w:sz w:val="20"/>
      </w:rPr>
    </w:lvl>
    <w:lvl w:ilvl="1" w:tentative="1">
      <w:start w:val="1"/>
      <w:numFmt w:val="bullet"/>
      <w:lvlText w:val=""/>
      <w:lvlJc w:val="left"/>
      <w:pPr>
        <w:tabs>
          <w:tab w:val="num" w:pos="1800"/>
        </w:tabs>
        <w:ind w:left="1800" w:hanging="360"/>
      </w:pPr>
      <w:rPr>
        <w:rFonts w:hint="default" w:ascii="Wingdings" w:hAnsi="Wingdings"/>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12" w15:restartNumberingAfterBreak="0">
    <w:nsid w:val="5B075922"/>
    <w:multiLevelType w:val="multilevel"/>
    <w:tmpl w:val="67E05B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B8E2AFB"/>
    <w:multiLevelType w:val="multilevel"/>
    <w:tmpl w:val="1B607B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BCF5029"/>
    <w:multiLevelType w:val="multilevel"/>
    <w:tmpl w:val="F9804020"/>
    <w:lvl w:ilvl="0">
      <w:start w:val="1"/>
      <w:numFmt w:val="bullet"/>
      <w:lvlText w:val=""/>
      <w:lvlJc w:val="left"/>
      <w:pPr>
        <w:tabs>
          <w:tab w:val="num" w:pos="1080"/>
        </w:tabs>
        <w:ind w:left="1080" w:hanging="360"/>
      </w:pPr>
      <w:rPr>
        <w:rFonts w:hint="default" w:ascii="Wingdings" w:hAnsi="Wingdings"/>
        <w:sz w:val="20"/>
      </w:rPr>
    </w:lvl>
    <w:lvl w:ilvl="1" w:tentative="1">
      <w:start w:val="1"/>
      <w:numFmt w:val="bullet"/>
      <w:lvlText w:val=""/>
      <w:lvlJc w:val="left"/>
      <w:pPr>
        <w:tabs>
          <w:tab w:val="num" w:pos="1800"/>
        </w:tabs>
        <w:ind w:left="1800" w:hanging="360"/>
      </w:pPr>
      <w:rPr>
        <w:rFonts w:hint="default" w:ascii="Wingdings" w:hAnsi="Wingdings"/>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15" w15:restartNumberingAfterBreak="0">
    <w:nsid w:val="5E786176"/>
    <w:multiLevelType w:val="multilevel"/>
    <w:tmpl w:val="56FA51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3A32790"/>
    <w:multiLevelType w:val="multilevel"/>
    <w:tmpl w:val="E70E8F90"/>
    <w:lvl w:ilvl="0">
      <w:start w:val="1"/>
      <w:numFmt w:val="bullet"/>
      <w:lvlText w:val="o"/>
      <w:lvlJc w:val="left"/>
      <w:pPr>
        <w:tabs>
          <w:tab w:val="num" w:pos="1800"/>
        </w:tabs>
        <w:ind w:left="1800" w:hanging="360"/>
      </w:pPr>
      <w:rPr>
        <w:rFonts w:hint="default" w:ascii="Courier New" w:hAnsi="Courier New"/>
        <w:sz w:val="20"/>
      </w:rPr>
    </w:lvl>
    <w:lvl w:ilvl="1" w:tentative="1">
      <w:start w:val="1"/>
      <w:numFmt w:val="bullet"/>
      <w:lvlText w:val="o"/>
      <w:lvlJc w:val="left"/>
      <w:pPr>
        <w:tabs>
          <w:tab w:val="num" w:pos="2520"/>
        </w:tabs>
        <w:ind w:left="2520" w:hanging="360"/>
      </w:pPr>
      <w:rPr>
        <w:rFonts w:hint="default" w:ascii="Courier New" w:hAnsi="Courier New"/>
        <w:sz w:val="20"/>
      </w:rPr>
    </w:lvl>
    <w:lvl w:ilvl="2" w:tentative="1">
      <w:start w:val="1"/>
      <w:numFmt w:val="bullet"/>
      <w:lvlText w:val="o"/>
      <w:lvlJc w:val="left"/>
      <w:pPr>
        <w:tabs>
          <w:tab w:val="num" w:pos="3240"/>
        </w:tabs>
        <w:ind w:left="3240" w:hanging="360"/>
      </w:pPr>
      <w:rPr>
        <w:rFonts w:hint="default" w:ascii="Courier New" w:hAnsi="Courier New"/>
        <w:sz w:val="20"/>
      </w:rPr>
    </w:lvl>
    <w:lvl w:ilvl="3" w:tentative="1">
      <w:start w:val="1"/>
      <w:numFmt w:val="bullet"/>
      <w:lvlText w:val="o"/>
      <w:lvlJc w:val="left"/>
      <w:pPr>
        <w:tabs>
          <w:tab w:val="num" w:pos="3960"/>
        </w:tabs>
        <w:ind w:left="3960" w:hanging="360"/>
      </w:pPr>
      <w:rPr>
        <w:rFonts w:hint="default" w:ascii="Courier New" w:hAnsi="Courier New"/>
        <w:sz w:val="20"/>
      </w:rPr>
    </w:lvl>
    <w:lvl w:ilvl="4" w:tentative="1">
      <w:start w:val="1"/>
      <w:numFmt w:val="bullet"/>
      <w:lvlText w:val="o"/>
      <w:lvlJc w:val="left"/>
      <w:pPr>
        <w:tabs>
          <w:tab w:val="num" w:pos="4680"/>
        </w:tabs>
        <w:ind w:left="4680" w:hanging="360"/>
      </w:pPr>
      <w:rPr>
        <w:rFonts w:hint="default" w:ascii="Courier New" w:hAnsi="Courier New"/>
        <w:sz w:val="20"/>
      </w:rPr>
    </w:lvl>
    <w:lvl w:ilvl="5" w:tentative="1">
      <w:start w:val="1"/>
      <w:numFmt w:val="bullet"/>
      <w:lvlText w:val="o"/>
      <w:lvlJc w:val="left"/>
      <w:pPr>
        <w:tabs>
          <w:tab w:val="num" w:pos="5400"/>
        </w:tabs>
        <w:ind w:left="5400" w:hanging="360"/>
      </w:pPr>
      <w:rPr>
        <w:rFonts w:hint="default" w:ascii="Courier New" w:hAnsi="Courier New"/>
        <w:sz w:val="20"/>
      </w:rPr>
    </w:lvl>
    <w:lvl w:ilvl="6" w:tentative="1">
      <w:start w:val="1"/>
      <w:numFmt w:val="bullet"/>
      <w:lvlText w:val="o"/>
      <w:lvlJc w:val="left"/>
      <w:pPr>
        <w:tabs>
          <w:tab w:val="num" w:pos="6120"/>
        </w:tabs>
        <w:ind w:left="6120" w:hanging="360"/>
      </w:pPr>
      <w:rPr>
        <w:rFonts w:hint="default" w:ascii="Courier New" w:hAnsi="Courier New"/>
        <w:sz w:val="20"/>
      </w:rPr>
    </w:lvl>
    <w:lvl w:ilvl="7" w:tentative="1">
      <w:start w:val="1"/>
      <w:numFmt w:val="bullet"/>
      <w:lvlText w:val="o"/>
      <w:lvlJc w:val="left"/>
      <w:pPr>
        <w:tabs>
          <w:tab w:val="num" w:pos="6840"/>
        </w:tabs>
        <w:ind w:left="6840" w:hanging="360"/>
      </w:pPr>
      <w:rPr>
        <w:rFonts w:hint="default" w:ascii="Courier New" w:hAnsi="Courier New"/>
        <w:sz w:val="20"/>
      </w:rPr>
    </w:lvl>
    <w:lvl w:ilvl="8" w:tentative="1">
      <w:start w:val="1"/>
      <w:numFmt w:val="bullet"/>
      <w:lvlText w:val="o"/>
      <w:lvlJc w:val="left"/>
      <w:pPr>
        <w:tabs>
          <w:tab w:val="num" w:pos="7560"/>
        </w:tabs>
        <w:ind w:left="7560" w:hanging="360"/>
      </w:pPr>
      <w:rPr>
        <w:rFonts w:hint="default" w:ascii="Courier New" w:hAnsi="Courier New"/>
        <w:sz w:val="20"/>
      </w:rPr>
    </w:lvl>
  </w:abstractNum>
  <w:abstractNum w:abstractNumId="17" w15:restartNumberingAfterBreak="0">
    <w:nsid w:val="69750CF6"/>
    <w:multiLevelType w:val="multilevel"/>
    <w:tmpl w:val="DADE1E78"/>
    <w:lvl w:ilvl="0">
      <w:start w:val="1"/>
      <w:numFmt w:val="bullet"/>
      <w:lvlText w:val=""/>
      <w:lvlJc w:val="left"/>
      <w:pPr>
        <w:tabs>
          <w:tab w:val="num" w:pos="1080"/>
        </w:tabs>
        <w:ind w:left="1080" w:hanging="360"/>
      </w:pPr>
      <w:rPr>
        <w:rFonts w:hint="default" w:ascii="Wingdings" w:hAnsi="Wingdings"/>
        <w:sz w:val="20"/>
      </w:rPr>
    </w:lvl>
    <w:lvl w:ilvl="1" w:tentative="1">
      <w:start w:val="1"/>
      <w:numFmt w:val="bullet"/>
      <w:lvlText w:val=""/>
      <w:lvlJc w:val="left"/>
      <w:pPr>
        <w:tabs>
          <w:tab w:val="num" w:pos="1800"/>
        </w:tabs>
        <w:ind w:left="1800" w:hanging="360"/>
      </w:pPr>
      <w:rPr>
        <w:rFonts w:hint="default" w:ascii="Wingdings" w:hAnsi="Wingdings"/>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18" w15:restartNumberingAfterBreak="0">
    <w:nsid w:val="69A05F2B"/>
    <w:multiLevelType w:val="multilevel"/>
    <w:tmpl w:val="7C401A5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9" w15:restartNumberingAfterBreak="0">
    <w:nsid w:val="70605DA5"/>
    <w:multiLevelType w:val="multilevel"/>
    <w:tmpl w:val="BADADC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29D4227"/>
    <w:multiLevelType w:val="multilevel"/>
    <w:tmpl w:val="3CA4DAEE"/>
    <w:lvl w:ilvl="0">
      <w:start w:val="1"/>
      <w:numFmt w:val="bullet"/>
      <w:lvlText w:val=""/>
      <w:lvlJc w:val="left"/>
      <w:pPr>
        <w:tabs>
          <w:tab w:val="num" w:pos="1080"/>
        </w:tabs>
        <w:ind w:left="1080" w:hanging="360"/>
      </w:pPr>
      <w:rPr>
        <w:rFonts w:hint="default" w:ascii="Wingdings" w:hAnsi="Wingdings"/>
        <w:sz w:val="20"/>
      </w:rPr>
    </w:lvl>
    <w:lvl w:ilvl="1" w:tentative="1">
      <w:start w:val="1"/>
      <w:numFmt w:val="bullet"/>
      <w:lvlText w:val=""/>
      <w:lvlJc w:val="left"/>
      <w:pPr>
        <w:tabs>
          <w:tab w:val="num" w:pos="1800"/>
        </w:tabs>
        <w:ind w:left="1800" w:hanging="360"/>
      </w:pPr>
      <w:rPr>
        <w:rFonts w:hint="default" w:ascii="Wingdings" w:hAnsi="Wingdings"/>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21" w15:restartNumberingAfterBreak="0">
    <w:nsid w:val="73B66E53"/>
    <w:multiLevelType w:val="multilevel"/>
    <w:tmpl w:val="7DE08D4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9B85D0A"/>
    <w:multiLevelType w:val="multilevel"/>
    <w:tmpl w:val="17C069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ADB6BBC"/>
    <w:multiLevelType w:val="multilevel"/>
    <w:tmpl w:val="D4C4DAD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7C0F1451"/>
    <w:multiLevelType w:val="multilevel"/>
    <w:tmpl w:val="42FAEB7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5" w15:restartNumberingAfterBreak="0">
    <w:nsid w:val="7F647545"/>
    <w:multiLevelType w:val="hybridMultilevel"/>
    <w:tmpl w:val="5E1490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FF76B4C"/>
    <w:multiLevelType w:val="multilevel"/>
    <w:tmpl w:val="25742AC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29">
    <w:abstractNumId w:val="28"/>
  </w:num>
  <w:num w:numId="28">
    <w:abstractNumId w:val="27"/>
  </w:num>
  <w:num w:numId="1" w16cid:durableId="816654332">
    <w:abstractNumId w:val="25"/>
  </w:num>
  <w:num w:numId="2" w16cid:durableId="98962238">
    <w:abstractNumId w:val="7"/>
  </w:num>
  <w:num w:numId="3" w16cid:durableId="214203115">
    <w:abstractNumId w:val="6"/>
  </w:num>
  <w:num w:numId="4" w16cid:durableId="1651787806">
    <w:abstractNumId w:val="23"/>
  </w:num>
  <w:num w:numId="5" w16cid:durableId="1204706519">
    <w:abstractNumId w:val="14"/>
  </w:num>
  <w:num w:numId="6" w16cid:durableId="1467317966">
    <w:abstractNumId w:val="24"/>
  </w:num>
  <w:num w:numId="7" w16cid:durableId="1310094207">
    <w:abstractNumId w:val="20"/>
  </w:num>
  <w:num w:numId="8" w16cid:durableId="1730765662">
    <w:abstractNumId w:val="3"/>
  </w:num>
  <w:num w:numId="9" w16cid:durableId="897057614">
    <w:abstractNumId w:val="11"/>
  </w:num>
  <w:num w:numId="10" w16cid:durableId="2103794002">
    <w:abstractNumId w:val="26"/>
  </w:num>
  <w:num w:numId="11" w16cid:durableId="540285059">
    <w:abstractNumId w:val="17"/>
  </w:num>
  <w:num w:numId="12" w16cid:durableId="895699704">
    <w:abstractNumId w:val="21"/>
  </w:num>
  <w:num w:numId="13" w16cid:durableId="1415711149">
    <w:abstractNumId w:val="10"/>
  </w:num>
  <w:num w:numId="14" w16cid:durableId="378021764">
    <w:abstractNumId w:val="16"/>
  </w:num>
  <w:num w:numId="15" w16cid:durableId="708995958">
    <w:abstractNumId w:val="4"/>
  </w:num>
  <w:num w:numId="16" w16cid:durableId="140932013">
    <w:abstractNumId w:val="18"/>
  </w:num>
  <w:num w:numId="17" w16cid:durableId="1241602332">
    <w:abstractNumId w:val="22"/>
  </w:num>
  <w:num w:numId="18" w16cid:durableId="834691059">
    <w:abstractNumId w:val="12"/>
  </w:num>
  <w:num w:numId="19" w16cid:durableId="165026354">
    <w:abstractNumId w:val="13"/>
  </w:num>
  <w:num w:numId="20" w16cid:durableId="1988782276">
    <w:abstractNumId w:val="5"/>
  </w:num>
  <w:num w:numId="21" w16cid:durableId="1033842592">
    <w:abstractNumId w:val="15"/>
  </w:num>
  <w:num w:numId="22" w16cid:durableId="1221944858">
    <w:abstractNumId w:val="9"/>
  </w:num>
  <w:num w:numId="23" w16cid:durableId="54207883">
    <w:abstractNumId w:val="8"/>
  </w:num>
  <w:num w:numId="24" w16cid:durableId="937248501">
    <w:abstractNumId w:val="0"/>
  </w:num>
  <w:num w:numId="25" w16cid:durableId="1062292418">
    <w:abstractNumId w:val="19"/>
  </w:num>
  <w:num w:numId="26" w16cid:durableId="332294868">
    <w:abstractNumId w:val="2"/>
  </w:num>
  <w:num w:numId="27" w16cid:durableId="92480634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9C"/>
    <w:rsid w:val="000508B6"/>
    <w:rsid w:val="00086FA5"/>
    <w:rsid w:val="000B5D48"/>
    <w:rsid w:val="00111329"/>
    <w:rsid w:val="001409D6"/>
    <w:rsid w:val="00161B5C"/>
    <w:rsid w:val="00163F34"/>
    <w:rsid w:val="00172010"/>
    <w:rsid w:val="002239A3"/>
    <w:rsid w:val="00244E83"/>
    <w:rsid w:val="002A1010"/>
    <w:rsid w:val="002D786E"/>
    <w:rsid w:val="002F39C0"/>
    <w:rsid w:val="00351209"/>
    <w:rsid w:val="00364ED6"/>
    <w:rsid w:val="003B435B"/>
    <w:rsid w:val="003B794E"/>
    <w:rsid w:val="00411E4D"/>
    <w:rsid w:val="00435C10"/>
    <w:rsid w:val="00456B79"/>
    <w:rsid w:val="004F51BF"/>
    <w:rsid w:val="00515460"/>
    <w:rsid w:val="00531C6C"/>
    <w:rsid w:val="00542791"/>
    <w:rsid w:val="0059513A"/>
    <w:rsid w:val="005A7EE9"/>
    <w:rsid w:val="005F4734"/>
    <w:rsid w:val="006A6DFB"/>
    <w:rsid w:val="006C3D5E"/>
    <w:rsid w:val="006C5411"/>
    <w:rsid w:val="006E4595"/>
    <w:rsid w:val="00741457"/>
    <w:rsid w:val="00743CD4"/>
    <w:rsid w:val="00793375"/>
    <w:rsid w:val="007C309C"/>
    <w:rsid w:val="007F44D7"/>
    <w:rsid w:val="008148CD"/>
    <w:rsid w:val="008438BC"/>
    <w:rsid w:val="008472E7"/>
    <w:rsid w:val="00865B08"/>
    <w:rsid w:val="00884AD5"/>
    <w:rsid w:val="008862D5"/>
    <w:rsid w:val="008B2B95"/>
    <w:rsid w:val="009469AB"/>
    <w:rsid w:val="00994A14"/>
    <w:rsid w:val="009D79F0"/>
    <w:rsid w:val="00A55D8B"/>
    <w:rsid w:val="00A5609D"/>
    <w:rsid w:val="00A60117"/>
    <w:rsid w:val="00AB40E3"/>
    <w:rsid w:val="00AB571A"/>
    <w:rsid w:val="00AC7757"/>
    <w:rsid w:val="00AF41A9"/>
    <w:rsid w:val="00B11E83"/>
    <w:rsid w:val="00B35DC5"/>
    <w:rsid w:val="00B4552F"/>
    <w:rsid w:val="00B5082C"/>
    <w:rsid w:val="00B80E63"/>
    <w:rsid w:val="00C746BD"/>
    <w:rsid w:val="00CB7452"/>
    <w:rsid w:val="00CC59B1"/>
    <w:rsid w:val="00CD5A5F"/>
    <w:rsid w:val="00D21039"/>
    <w:rsid w:val="00D25DF7"/>
    <w:rsid w:val="00D31550"/>
    <w:rsid w:val="00D62E21"/>
    <w:rsid w:val="00D92092"/>
    <w:rsid w:val="00DD7FE4"/>
    <w:rsid w:val="00E14037"/>
    <w:rsid w:val="00E2604E"/>
    <w:rsid w:val="00E34C32"/>
    <w:rsid w:val="00E528BB"/>
    <w:rsid w:val="00E908A4"/>
    <w:rsid w:val="00EA24B8"/>
    <w:rsid w:val="00EA7A78"/>
    <w:rsid w:val="00EB032A"/>
    <w:rsid w:val="00F14B75"/>
    <w:rsid w:val="00FA5AE7"/>
    <w:rsid w:val="00FB5FB3"/>
    <w:rsid w:val="00FB6971"/>
    <w:rsid w:val="00FC6560"/>
    <w:rsid w:val="00FE3A39"/>
    <w:rsid w:val="0386E830"/>
    <w:rsid w:val="0428576D"/>
    <w:rsid w:val="0441C5D2"/>
    <w:rsid w:val="0442C54C"/>
    <w:rsid w:val="06170B57"/>
    <w:rsid w:val="07508A9D"/>
    <w:rsid w:val="07E6F114"/>
    <w:rsid w:val="0C2E92B4"/>
    <w:rsid w:val="0CD625B4"/>
    <w:rsid w:val="0E78732C"/>
    <w:rsid w:val="0EB2255C"/>
    <w:rsid w:val="10B8F0F2"/>
    <w:rsid w:val="11609E29"/>
    <w:rsid w:val="1174D1E8"/>
    <w:rsid w:val="11A63958"/>
    <w:rsid w:val="12000D3A"/>
    <w:rsid w:val="12D7BA18"/>
    <w:rsid w:val="132B69E8"/>
    <w:rsid w:val="147252B5"/>
    <w:rsid w:val="19B92ACE"/>
    <w:rsid w:val="1F9D1703"/>
    <w:rsid w:val="2092267B"/>
    <w:rsid w:val="21358831"/>
    <w:rsid w:val="21D8D170"/>
    <w:rsid w:val="231609F0"/>
    <w:rsid w:val="24967485"/>
    <w:rsid w:val="24CCEBC0"/>
    <w:rsid w:val="2694F4DC"/>
    <w:rsid w:val="283C8CDC"/>
    <w:rsid w:val="287AAF90"/>
    <w:rsid w:val="293A38A8"/>
    <w:rsid w:val="295579D2"/>
    <w:rsid w:val="2A02FB9D"/>
    <w:rsid w:val="2A20D23B"/>
    <w:rsid w:val="2A3266E1"/>
    <w:rsid w:val="2B071D3A"/>
    <w:rsid w:val="2B6B6411"/>
    <w:rsid w:val="3239A8CA"/>
    <w:rsid w:val="339223E2"/>
    <w:rsid w:val="339A78F7"/>
    <w:rsid w:val="33F07D80"/>
    <w:rsid w:val="34D1D20C"/>
    <w:rsid w:val="34E29E69"/>
    <w:rsid w:val="36EFC7AD"/>
    <w:rsid w:val="37CDF96B"/>
    <w:rsid w:val="37FA6FCC"/>
    <w:rsid w:val="386C3E53"/>
    <w:rsid w:val="3A70E9C4"/>
    <w:rsid w:val="3AE5E2FD"/>
    <w:rsid w:val="3B5B9738"/>
    <w:rsid w:val="3B92EBB4"/>
    <w:rsid w:val="3CC3800A"/>
    <w:rsid w:val="3DAE3763"/>
    <w:rsid w:val="40CB79D7"/>
    <w:rsid w:val="41B7A6AD"/>
    <w:rsid w:val="439A5F30"/>
    <w:rsid w:val="44E1AAD7"/>
    <w:rsid w:val="464B05DA"/>
    <w:rsid w:val="48531BD1"/>
    <w:rsid w:val="4B6F6612"/>
    <w:rsid w:val="4B98D6EF"/>
    <w:rsid w:val="4D7ED636"/>
    <w:rsid w:val="4D8BE723"/>
    <w:rsid w:val="52DF8BCA"/>
    <w:rsid w:val="5348FFEE"/>
    <w:rsid w:val="545F56A5"/>
    <w:rsid w:val="5502ED51"/>
    <w:rsid w:val="562CD974"/>
    <w:rsid w:val="563471F5"/>
    <w:rsid w:val="5AC5454E"/>
    <w:rsid w:val="5D9255C5"/>
    <w:rsid w:val="5F097101"/>
    <w:rsid w:val="60D313F3"/>
    <w:rsid w:val="6133C912"/>
    <w:rsid w:val="683429BD"/>
    <w:rsid w:val="691D17B8"/>
    <w:rsid w:val="6AC14B1E"/>
    <w:rsid w:val="6B03D29B"/>
    <w:rsid w:val="6B08E04D"/>
    <w:rsid w:val="6F74A86A"/>
    <w:rsid w:val="718FB25E"/>
    <w:rsid w:val="7201C695"/>
    <w:rsid w:val="730AF5FA"/>
    <w:rsid w:val="750ED4B4"/>
    <w:rsid w:val="7563F18C"/>
    <w:rsid w:val="75B875EA"/>
    <w:rsid w:val="75EEAD76"/>
    <w:rsid w:val="779E0DC4"/>
    <w:rsid w:val="77F1A428"/>
    <w:rsid w:val="78169A08"/>
    <w:rsid w:val="7AC9521C"/>
    <w:rsid w:val="7B2A3B06"/>
    <w:rsid w:val="7BDD32B6"/>
    <w:rsid w:val="7D8FE234"/>
    <w:rsid w:val="7F4EB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99731"/>
  <w15:chartTrackingRefBased/>
  <w15:docId w15:val="{DAEA1966-984B-493D-983A-0E9ED01A1E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309C"/>
    <w:rPr>
      <w:rFonts w:ascii="Times New Roman" w:hAnsi="Times New Roman" w:eastAsia="Times New Roman" w:cs="Times New Roman"/>
      <w:kern w:val="0"/>
      <w:sz w:val="20"/>
      <w:szCs w:val="20"/>
      <w14:ligatures w14:val="none"/>
    </w:rPr>
  </w:style>
  <w:style w:type="paragraph" w:styleId="Heading1">
    <w:name w:val="heading 1"/>
    <w:basedOn w:val="Normal"/>
    <w:next w:val="Normal"/>
    <w:link w:val="Heading1Char"/>
    <w:uiPriority w:val="9"/>
    <w:qFormat/>
    <w:rsid w:val="007C309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09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0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0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0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0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0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0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09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qFormat/>
    <w:rsid w:val="008438BC"/>
    <w:rPr>
      <w:rFonts w:ascii="Times New Roman" w:hAnsi="Times New Roman"/>
      <w:color w:val="0000FF"/>
      <w:sz w:val="22"/>
      <w:u w:val="single"/>
    </w:rPr>
  </w:style>
  <w:style w:type="character" w:styleId="Heading1Char" w:customStyle="1">
    <w:name w:val="Heading 1 Char"/>
    <w:basedOn w:val="DefaultParagraphFont"/>
    <w:link w:val="Heading1"/>
    <w:uiPriority w:val="9"/>
    <w:rsid w:val="007C309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C309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C309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C309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C309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C309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C309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C309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C309C"/>
    <w:rPr>
      <w:rFonts w:eastAsiaTheme="majorEastAsia" w:cstheme="majorBidi"/>
      <w:color w:val="272727" w:themeColor="text1" w:themeTint="D8"/>
    </w:rPr>
  </w:style>
  <w:style w:type="paragraph" w:styleId="Title">
    <w:name w:val="Title"/>
    <w:basedOn w:val="Normal"/>
    <w:next w:val="Normal"/>
    <w:link w:val="TitleChar"/>
    <w:uiPriority w:val="10"/>
    <w:qFormat/>
    <w:rsid w:val="007C309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C309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C309C"/>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C3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09C"/>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7C309C"/>
    <w:rPr>
      <w:i/>
      <w:iCs/>
      <w:color w:val="404040" w:themeColor="text1" w:themeTint="BF"/>
    </w:rPr>
  </w:style>
  <w:style w:type="paragraph" w:styleId="ListParagraph">
    <w:name w:val="List Paragraph"/>
    <w:basedOn w:val="Normal"/>
    <w:uiPriority w:val="34"/>
    <w:qFormat/>
    <w:rsid w:val="007C309C"/>
    <w:pPr>
      <w:ind w:left="720"/>
      <w:contextualSpacing/>
    </w:pPr>
  </w:style>
  <w:style w:type="character" w:styleId="IntenseEmphasis">
    <w:name w:val="Intense Emphasis"/>
    <w:basedOn w:val="DefaultParagraphFont"/>
    <w:uiPriority w:val="21"/>
    <w:qFormat/>
    <w:rsid w:val="007C309C"/>
    <w:rPr>
      <w:i/>
      <w:iCs/>
      <w:color w:val="0F4761" w:themeColor="accent1" w:themeShade="BF"/>
    </w:rPr>
  </w:style>
  <w:style w:type="paragraph" w:styleId="IntenseQuote">
    <w:name w:val="Intense Quote"/>
    <w:basedOn w:val="Normal"/>
    <w:next w:val="Normal"/>
    <w:link w:val="IntenseQuoteChar"/>
    <w:uiPriority w:val="30"/>
    <w:qFormat/>
    <w:rsid w:val="007C309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C309C"/>
    <w:rPr>
      <w:i/>
      <w:iCs/>
      <w:color w:val="0F4761" w:themeColor="accent1" w:themeShade="BF"/>
    </w:rPr>
  </w:style>
  <w:style w:type="character" w:styleId="IntenseReference">
    <w:name w:val="Intense Reference"/>
    <w:basedOn w:val="DefaultParagraphFont"/>
    <w:uiPriority w:val="32"/>
    <w:qFormat/>
    <w:rsid w:val="007C309C"/>
    <w:rPr>
      <w:b/>
      <w:bCs/>
      <w:smallCaps/>
      <w:color w:val="0F4761" w:themeColor="accent1" w:themeShade="BF"/>
      <w:spacing w:val="5"/>
    </w:rPr>
  </w:style>
  <w:style w:type="paragraph" w:styleId="HTMLPreformatted">
    <w:name w:val="HTML Preformatted"/>
    <w:basedOn w:val="Normal"/>
    <w:link w:val="HTMLPreformattedChar"/>
    <w:uiPriority w:val="99"/>
    <w:unhideWhenUsed/>
    <w:rsid w:val="007C3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PreformattedChar" w:customStyle="1">
    <w:name w:val="HTML Preformatted Char"/>
    <w:basedOn w:val="DefaultParagraphFont"/>
    <w:link w:val="HTMLPreformatted"/>
    <w:uiPriority w:val="99"/>
    <w:rsid w:val="007C309C"/>
    <w:rPr>
      <w:rFonts w:ascii="Courier New" w:hAnsi="Courier New" w:eastAsia="Times New Roman" w:cs="Courier New"/>
      <w:kern w:val="0"/>
      <w:sz w:val="20"/>
      <w:szCs w:val="20"/>
      <w14:ligatures w14:val="none"/>
    </w:rPr>
  </w:style>
  <w:style w:type="paragraph" w:styleId="Footer">
    <w:name w:val="footer"/>
    <w:basedOn w:val="Normal"/>
    <w:link w:val="FooterChar"/>
    <w:uiPriority w:val="99"/>
    <w:unhideWhenUsed/>
    <w:rsid w:val="007C309C"/>
    <w:pPr>
      <w:tabs>
        <w:tab w:val="center" w:pos="4680"/>
        <w:tab w:val="right" w:pos="9360"/>
      </w:tabs>
    </w:pPr>
  </w:style>
  <w:style w:type="character" w:styleId="FooterChar" w:customStyle="1">
    <w:name w:val="Footer Char"/>
    <w:basedOn w:val="DefaultParagraphFont"/>
    <w:link w:val="Footer"/>
    <w:uiPriority w:val="99"/>
    <w:rsid w:val="007C309C"/>
    <w:rPr>
      <w:rFonts w:ascii="Times New Roman" w:hAnsi="Times New Roman" w:eastAsia="Times New Roman" w:cs="Times New Roman"/>
      <w:kern w:val="0"/>
      <w:sz w:val="20"/>
      <w:szCs w:val="20"/>
      <w14:ligatures w14:val="none"/>
    </w:rPr>
  </w:style>
  <w:style w:type="character" w:styleId="PageNumber">
    <w:name w:val="page number"/>
    <w:basedOn w:val="DefaultParagraphFont"/>
    <w:uiPriority w:val="99"/>
    <w:semiHidden/>
    <w:unhideWhenUsed/>
    <w:rsid w:val="007C309C"/>
  </w:style>
  <w:style w:type="paragraph" w:styleId="Header">
    <w:name w:val="header"/>
    <w:basedOn w:val="Normal"/>
    <w:link w:val="HeaderChar"/>
    <w:uiPriority w:val="99"/>
    <w:unhideWhenUsed/>
    <w:rsid w:val="007C309C"/>
    <w:pPr>
      <w:tabs>
        <w:tab w:val="center" w:pos="4680"/>
        <w:tab w:val="right" w:pos="9360"/>
      </w:tabs>
    </w:pPr>
  </w:style>
  <w:style w:type="character" w:styleId="HeaderChar" w:customStyle="1">
    <w:name w:val="Header Char"/>
    <w:basedOn w:val="DefaultParagraphFont"/>
    <w:link w:val="Header"/>
    <w:uiPriority w:val="99"/>
    <w:rsid w:val="007C309C"/>
    <w:rPr>
      <w:rFonts w:ascii="Times New Roman" w:hAnsi="Times New Roman" w:eastAsia="Times New Roman" w:cs="Times New Roman"/>
      <w:kern w:val="0"/>
      <w:sz w:val="20"/>
      <w:szCs w:val="20"/>
      <w14:ligatures w14:val="non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0508B6"/>
    <w:rPr>
      <w:color w:val="605E5C"/>
      <w:shd w:val="clear" w:color="auto" w:fill="E1DFDD"/>
    </w:rPr>
  </w:style>
  <w:style w:type="paragraph" w:styleId="paragraph" w:customStyle="1">
    <w:name w:val="paragraph"/>
    <w:basedOn w:val="Normal"/>
    <w:rsid w:val="00FC6560"/>
    <w:pPr>
      <w:spacing w:before="100" w:beforeAutospacing="1" w:after="100" w:afterAutospacing="1"/>
    </w:pPr>
    <w:rPr>
      <w:sz w:val="24"/>
      <w:szCs w:val="24"/>
    </w:rPr>
  </w:style>
  <w:style w:type="character" w:styleId="normaltextrun" w:customStyle="1">
    <w:name w:val="normaltextrun"/>
    <w:basedOn w:val="DefaultParagraphFont"/>
    <w:rsid w:val="00FC6560"/>
  </w:style>
  <w:style w:type="character" w:styleId="eop" w:customStyle="1">
    <w:name w:val="eop"/>
    <w:basedOn w:val="DefaultParagraphFont"/>
    <w:rsid w:val="00FC6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policy.illinoisstate.edu/students/2-1-30.shtml" TargetMode="External" Id="rId13" /><Relationship Type="http://schemas.openxmlformats.org/officeDocument/2006/relationships/hyperlink" Target="https://studentaccess.illinoisstate.edu/"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sites.google.com/site/ilstusocstudies/%20%20" TargetMode="External" Id="rId21" /><Relationship Type="http://schemas.openxmlformats.org/officeDocument/2006/relationships/webSettings" Target="webSettings.xml" Id="rId7" /><Relationship Type="http://schemas.openxmlformats.org/officeDocument/2006/relationships/hyperlink" Target="mailto:orders@stipes.com" TargetMode="External" Id="rId12" /><Relationship Type="http://schemas.openxmlformats.org/officeDocument/2006/relationships/hyperlink" Target="tel:3093197682"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tel:3094385853" TargetMode="External" Id="rId16" /><Relationship Type="http://schemas.openxmlformats.org/officeDocument/2006/relationships/hyperlink" Target="https://policy.illinoisstate.edu/students/2-1-27/"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buy.stipes.com/products/isu-com-110-fa25" TargetMode="External" Id="rId11" /><Relationship Type="http://schemas.openxmlformats.org/officeDocument/2006/relationships/footer" Target="footer1.xml" Id="rId24" /><Relationship Type="http://schemas.openxmlformats.org/officeDocument/2006/relationships/styles" Target="styles.xml" Id="rId5" /><Relationship Type="http://schemas.openxmlformats.org/officeDocument/2006/relationships/hyperlink" Target="https://studentaccess.illinoisstate.edu/" TargetMode="External" Id="rId15" /><Relationship Type="http://schemas.openxmlformats.org/officeDocument/2006/relationships/header" Target="header2.xml" Id="rId23" /><Relationship Type="http://schemas.openxmlformats.org/officeDocument/2006/relationships/hyperlink" Target="mailto:mewolf1@ilstu.edu" TargetMode="External" Id="rId10" /><Relationship Type="http://schemas.openxmlformats.org/officeDocument/2006/relationships/hyperlink" Target="https://counseling.illinoisstate.edu/"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22" /><Relationship Type="http://schemas.openxmlformats.org/officeDocument/2006/relationships/hyperlink" Target="https://deanofstudents.illinoisstate.edu/conduct/" TargetMode="External" Id="R333faa73f9ae48de" /><Relationship Type="http://schemas.openxmlformats.org/officeDocument/2006/relationships/hyperlink" Target="https://buy.stipes.com/products/isu-com-110-fa25" TargetMode="External" Id="R3a4028cbc85941a4" /><Relationship Type="http://schemas.openxmlformats.org/officeDocument/2006/relationships/hyperlink" Target="mailto:orders@stipes.com" TargetMode="External" Id="R929bf6eeb5944d4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cb6280-df13-4a48-bef8-5c758f37c248">
      <Terms xmlns="http://schemas.microsoft.com/office/infopath/2007/PartnerControls"/>
    </lcf76f155ced4ddcb4097134ff3c332f>
    <TaxCatchAll xmlns="05fab987-17bd-45a7-8d1b-9aa8c3d1c8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2894FE71617C43920C9238C36C39FA" ma:contentTypeVersion="15" ma:contentTypeDescription="Create a new document." ma:contentTypeScope="" ma:versionID="4ae54ecba5c70c41bde144346a7f4789">
  <xsd:schema xmlns:xsd="http://www.w3.org/2001/XMLSchema" xmlns:xs="http://www.w3.org/2001/XMLSchema" xmlns:p="http://schemas.microsoft.com/office/2006/metadata/properties" xmlns:ns2="8dcb6280-df13-4a48-bef8-5c758f37c248" xmlns:ns3="05fab987-17bd-45a7-8d1b-9aa8c3d1c859" targetNamespace="http://schemas.microsoft.com/office/2006/metadata/properties" ma:root="true" ma:fieldsID="274eff5a18802189e59e016a2474476e" ns2:_="" ns3:_="">
    <xsd:import namespace="8dcb6280-df13-4a48-bef8-5c758f37c248"/>
    <xsd:import namespace="05fab987-17bd-45a7-8d1b-9aa8c3d1c8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b6280-df13-4a48-bef8-5c758f37c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ab987-17bd-45a7-8d1b-9aa8c3d1c8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5b54a8-813c-4a4e-b84f-8b3a8354361e}" ma:internalName="TaxCatchAll" ma:showField="CatchAllData" ma:web="05fab987-17bd-45a7-8d1b-9aa8c3d1c85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DEFA36-B916-41A3-A64E-C9448FFB10F3}">
  <ds:schemaRefs>
    <ds:schemaRef ds:uri="http://schemas.microsoft.com/office/2006/metadata/properties"/>
    <ds:schemaRef ds:uri="http://schemas.microsoft.com/office/infopath/2007/PartnerControls"/>
    <ds:schemaRef ds:uri="8dcb6280-df13-4a48-bef8-5c758f37c248"/>
    <ds:schemaRef ds:uri="05fab987-17bd-45a7-8d1b-9aa8c3d1c859"/>
  </ds:schemaRefs>
</ds:datastoreItem>
</file>

<file path=customXml/itemProps2.xml><?xml version="1.0" encoding="utf-8"?>
<ds:datastoreItem xmlns:ds="http://schemas.openxmlformats.org/officeDocument/2006/customXml" ds:itemID="{1F797184-0348-4C14-9C99-54DDE17A1C3B}">
  <ds:schemaRefs>
    <ds:schemaRef ds:uri="http://schemas.microsoft.com/sharepoint/v3/contenttype/forms"/>
  </ds:schemaRefs>
</ds:datastoreItem>
</file>

<file path=customXml/itemProps3.xml><?xml version="1.0" encoding="utf-8"?>
<ds:datastoreItem xmlns:ds="http://schemas.openxmlformats.org/officeDocument/2006/customXml" ds:itemID="{E54685C9-345F-421C-A149-024C6A2CB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b6280-df13-4a48-bef8-5c758f37c248"/>
    <ds:schemaRef ds:uri="05fab987-17bd-45a7-8d1b-9aa8c3d1c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Hooker, John</dc:creator>
  <keywords/>
  <dc:description/>
  <lastModifiedBy>Wolff, Miriam</lastModifiedBy>
  <revision>78</revision>
  <dcterms:created xsi:type="dcterms:W3CDTF">2025-07-28T23:04:00.0000000Z</dcterms:created>
  <dcterms:modified xsi:type="dcterms:W3CDTF">2025-09-25T19:10:27.7647449Z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0x010100DB2894FE71617C43920C9238C36C39FA</vt:lpwstr>
  </property>
</Properties>
</file>