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1177" w14:textId="77777777" w:rsidR="00894659" w:rsidRPr="00D261EC" w:rsidRDefault="000732E2" w:rsidP="008E7085">
      <w:pPr>
        <w:jc w:val="center"/>
        <w:rPr>
          <w:b/>
          <w:sz w:val="22"/>
          <w:szCs w:val="18"/>
        </w:rPr>
      </w:pPr>
      <w:r w:rsidRPr="00D261EC">
        <w:rPr>
          <w:b/>
          <w:sz w:val="22"/>
          <w:szCs w:val="18"/>
        </w:rPr>
        <w:t xml:space="preserve">DEPARTMENT OF MANAGEMENT </w:t>
      </w:r>
    </w:p>
    <w:p w14:paraId="21F1F3F9" w14:textId="495709B4" w:rsidR="00894659" w:rsidRPr="00D261EC" w:rsidRDefault="000732E2" w:rsidP="008E7085">
      <w:pPr>
        <w:jc w:val="center"/>
        <w:rPr>
          <w:b/>
          <w:sz w:val="22"/>
          <w:szCs w:val="18"/>
        </w:rPr>
      </w:pPr>
      <w:r w:rsidRPr="00D261EC">
        <w:rPr>
          <w:b/>
          <w:sz w:val="22"/>
          <w:szCs w:val="18"/>
        </w:rPr>
        <w:t>COLLEGE OF BUSINESS, ILLINOIS STATE UNIVERSITY</w:t>
      </w:r>
    </w:p>
    <w:p w14:paraId="5A2966F4" w14:textId="2D4FE10F" w:rsidR="00894659" w:rsidRPr="00D261EC" w:rsidRDefault="000732E2" w:rsidP="008E7085">
      <w:pPr>
        <w:pBdr>
          <w:bottom w:val="single" w:sz="6" w:space="1" w:color="auto"/>
        </w:pBdr>
        <w:jc w:val="center"/>
        <w:rPr>
          <w:b/>
          <w:color w:val="000000"/>
          <w:sz w:val="22"/>
          <w:szCs w:val="18"/>
        </w:rPr>
      </w:pPr>
      <w:r w:rsidRPr="00D261EC">
        <w:rPr>
          <w:b/>
          <w:sz w:val="22"/>
          <w:szCs w:val="18"/>
        </w:rPr>
        <w:t xml:space="preserve"> </w:t>
      </w:r>
      <w:r w:rsidRPr="00D261EC">
        <w:rPr>
          <w:b/>
          <w:color w:val="000000"/>
          <w:sz w:val="22"/>
          <w:szCs w:val="18"/>
        </w:rPr>
        <w:t>MGT 385</w:t>
      </w:r>
      <w:r w:rsidR="00526617" w:rsidRPr="00D261EC">
        <w:rPr>
          <w:b/>
          <w:color w:val="000000"/>
          <w:sz w:val="22"/>
          <w:szCs w:val="18"/>
        </w:rPr>
        <w:t xml:space="preserve"> </w:t>
      </w:r>
      <w:r w:rsidRPr="00D261EC">
        <w:rPr>
          <w:b/>
          <w:color w:val="000000"/>
          <w:sz w:val="22"/>
          <w:szCs w:val="18"/>
        </w:rPr>
        <w:t>-</w:t>
      </w:r>
      <w:r w:rsidR="00526617" w:rsidRPr="00D261EC">
        <w:rPr>
          <w:b/>
          <w:color w:val="000000"/>
          <w:sz w:val="22"/>
          <w:szCs w:val="18"/>
        </w:rPr>
        <w:t xml:space="preserve"> Sections</w:t>
      </w:r>
      <w:r w:rsidR="00992B39" w:rsidRPr="00D261EC">
        <w:rPr>
          <w:b/>
          <w:color w:val="000000"/>
          <w:sz w:val="22"/>
          <w:szCs w:val="18"/>
        </w:rPr>
        <w:t xml:space="preserve"> </w:t>
      </w:r>
      <w:r w:rsidR="00526617" w:rsidRPr="00D261EC">
        <w:rPr>
          <w:b/>
          <w:color w:val="000000"/>
          <w:sz w:val="22"/>
          <w:szCs w:val="18"/>
        </w:rPr>
        <w:t>0</w:t>
      </w:r>
      <w:r w:rsidR="000E0014" w:rsidRPr="00D261EC">
        <w:rPr>
          <w:b/>
          <w:color w:val="000000"/>
          <w:sz w:val="22"/>
          <w:szCs w:val="18"/>
        </w:rPr>
        <w:t>0</w:t>
      </w:r>
      <w:r w:rsidR="005A3FB5">
        <w:rPr>
          <w:b/>
          <w:color w:val="000000"/>
          <w:sz w:val="22"/>
          <w:szCs w:val="18"/>
        </w:rPr>
        <w:t>5</w:t>
      </w:r>
      <w:r w:rsidR="00992B39" w:rsidRPr="00D261EC">
        <w:rPr>
          <w:b/>
          <w:color w:val="000000"/>
          <w:sz w:val="22"/>
          <w:szCs w:val="18"/>
        </w:rPr>
        <w:t xml:space="preserve"> &amp; </w:t>
      </w:r>
      <w:r w:rsidR="00526617" w:rsidRPr="00D261EC">
        <w:rPr>
          <w:b/>
          <w:color w:val="000000"/>
          <w:sz w:val="22"/>
          <w:szCs w:val="18"/>
        </w:rPr>
        <w:t>0</w:t>
      </w:r>
      <w:r w:rsidR="00992B39" w:rsidRPr="00D261EC">
        <w:rPr>
          <w:b/>
          <w:color w:val="000000"/>
          <w:sz w:val="22"/>
          <w:szCs w:val="18"/>
        </w:rPr>
        <w:t>1</w:t>
      </w:r>
      <w:r w:rsidR="005A3FB5">
        <w:rPr>
          <w:b/>
          <w:color w:val="000000"/>
          <w:sz w:val="22"/>
          <w:szCs w:val="18"/>
        </w:rPr>
        <w:t>4</w:t>
      </w:r>
      <w:r w:rsidR="000E0014" w:rsidRPr="00D261EC">
        <w:rPr>
          <w:b/>
          <w:color w:val="000000"/>
          <w:sz w:val="22"/>
          <w:szCs w:val="18"/>
        </w:rPr>
        <w:t xml:space="preserve"> </w:t>
      </w:r>
      <w:r w:rsidR="005A3FB5">
        <w:rPr>
          <w:b/>
          <w:color w:val="000000"/>
          <w:sz w:val="22"/>
          <w:szCs w:val="18"/>
        </w:rPr>
        <w:t>Spring</w:t>
      </w:r>
      <w:r w:rsidR="007824BA">
        <w:rPr>
          <w:b/>
          <w:color w:val="000000"/>
          <w:sz w:val="22"/>
          <w:szCs w:val="18"/>
        </w:rPr>
        <w:t xml:space="preserve"> </w:t>
      </w:r>
      <w:r w:rsidRPr="00D261EC">
        <w:rPr>
          <w:b/>
          <w:color w:val="000000"/>
          <w:sz w:val="22"/>
          <w:szCs w:val="18"/>
        </w:rPr>
        <w:t>202</w:t>
      </w:r>
      <w:r w:rsidR="00B159AC">
        <w:rPr>
          <w:b/>
          <w:color w:val="000000"/>
          <w:sz w:val="22"/>
          <w:szCs w:val="18"/>
        </w:rPr>
        <w:t>6</w:t>
      </w:r>
    </w:p>
    <w:p w14:paraId="015F9422" w14:textId="77777777" w:rsidR="004C54C7" w:rsidRPr="00D261EC" w:rsidRDefault="000732E2" w:rsidP="00D660B2">
      <w:pPr>
        <w:pBdr>
          <w:bottom w:val="single" w:sz="6" w:space="1" w:color="auto"/>
        </w:pBdr>
        <w:jc w:val="center"/>
        <w:rPr>
          <w:b/>
          <w:color w:val="000000"/>
          <w:sz w:val="22"/>
          <w:szCs w:val="18"/>
        </w:rPr>
      </w:pPr>
      <w:r w:rsidRPr="00D261EC">
        <w:rPr>
          <w:b/>
          <w:color w:val="000000"/>
          <w:sz w:val="22"/>
          <w:szCs w:val="18"/>
        </w:rPr>
        <w:t>ORGANIZATIONAL STRATEGY</w:t>
      </w:r>
    </w:p>
    <w:p w14:paraId="4AC288A2" w14:textId="77777777" w:rsidR="00894659" w:rsidRPr="00D261EC" w:rsidRDefault="00894659" w:rsidP="008E7085">
      <w:pPr>
        <w:tabs>
          <w:tab w:val="left" w:pos="2880"/>
          <w:tab w:val="left" w:pos="9090"/>
        </w:tabs>
        <w:rPr>
          <w:b/>
          <w:sz w:val="24"/>
        </w:rPr>
      </w:pPr>
      <w:r w:rsidRPr="00D261EC">
        <w:rPr>
          <w:b/>
          <w:sz w:val="24"/>
        </w:rPr>
        <w:t>COURSE INFORMATION</w:t>
      </w:r>
    </w:p>
    <w:p w14:paraId="2400961B" w14:textId="28DDA7C2" w:rsidR="00B027DB" w:rsidRPr="00D261EC" w:rsidRDefault="00B027DB" w:rsidP="008E7085">
      <w:pPr>
        <w:rPr>
          <w:b/>
          <w:sz w:val="24"/>
        </w:rPr>
      </w:pPr>
      <w:r w:rsidRPr="00D261EC">
        <w:rPr>
          <w:b/>
          <w:sz w:val="24"/>
        </w:rPr>
        <w:t xml:space="preserve">Course No: </w:t>
      </w:r>
      <w:r w:rsidR="00C102B0" w:rsidRPr="00D261EC">
        <w:rPr>
          <w:b/>
          <w:sz w:val="24"/>
        </w:rPr>
        <w:t xml:space="preserve">              </w:t>
      </w:r>
      <w:r w:rsidR="000732E2" w:rsidRPr="00D261EC">
        <w:rPr>
          <w:sz w:val="24"/>
        </w:rPr>
        <w:t>MGT 3</w:t>
      </w:r>
      <w:r w:rsidR="004F2B26" w:rsidRPr="00D261EC">
        <w:rPr>
          <w:sz w:val="24"/>
        </w:rPr>
        <w:t>85</w:t>
      </w:r>
      <w:r w:rsidR="00A22CCD" w:rsidRPr="00D261EC">
        <w:rPr>
          <w:sz w:val="24"/>
        </w:rPr>
        <w:t>; Section</w:t>
      </w:r>
      <w:r w:rsidR="00992B39" w:rsidRPr="00D261EC">
        <w:rPr>
          <w:sz w:val="24"/>
        </w:rPr>
        <w:t xml:space="preserve">s </w:t>
      </w:r>
      <w:r w:rsidR="00066671" w:rsidRPr="00D261EC">
        <w:rPr>
          <w:sz w:val="24"/>
        </w:rPr>
        <w:t>00</w:t>
      </w:r>
      <w:r w:rsidR="00BA5279">
        <w:rPr>
          <w:sz w:val="24"/>
        </w:rPr>
        <w:t>5</w:t>
      </w:r>
      <w:r w:rsidR="00992B39" w:rsidRPr="00D261EC">
        <w:rPr>
          <w:sz w:val="24"/>
        </w:rPr>
        <w:t xml:space="preserve"> &amp; </w:t>
      </w:r>
      <w:r w:rsidR="00F06D07" w:rsidRPr="00D261EC">
        <w:rPr>
          <w:sz w:val="24"/>
        </w:rPr>
        <w:t>0</w:t>
      </w:r>
      <w:r w:rsidR="00992B39" w:rsidRPr="00D261EC">
        <w:rPr>
          <w:sz w:val="24"/>
        </w:rPr>
        <w:t>1</w:t>
      </w:r>
      <w:r w:rsidR="00BA5279">
        <w:rPr>
          <w:sz w:val="24"/>
        </w:rPr>
        <w:t>4</w:t>
      </w:r>
    </w:p>
    <w:p w14:paraId="458B544A" w14:textId="77777777" w:rsidR="00894659" w:rsidRPr="00D261EC" w:rsidRDefault="00B027DB" w:rsidP="008E7085">
      <w:pPr>
        <w:rPr>
          <w:b/>
          <w:sz w:val="24"/>
        </w:rPr>
      </w:pPr>
      <w:r w:rsidRPr="00D261EC">
        <w:rPr>
          <w:b/>
          <w:bCs/>
          <w:sz w:val="24"/>
        </w:rPr>
        <w:t xml:space="preserve">Course Title: </w:t>
      </w:r>
      <w:r w:rsidR="00C102B0" w:rsidRPr="00D261EC">
        <w:rPr>
          <w:b/>
          <w:bCs/>
          <w:sz w:val="24"/>
        </w:rPr>
        <w:t xml:space="preserve">           </w:t>
      </w:r>
      <w:r w:rsidRPr="00D261EC">
        <w:rPr>
          <w:bCs/>
          <w:sz w:val="24"/>
        </w:rPr>
        <w:t>Organization</w:t>
      </w:r>
      <w:r w:rsidR="004F2B26" w:rsidRPr="00D261EC">
        <w:rPr>
          <w:bCs/>
          <w:sz w:val="24"/>
        </w:rPr>
        <w:t>al Strategy</w:t>
      </w:r>
    </w:p>
    <w:p w14:paraId="0D2D637E" w14:textId="77777777" w:rsidR="00894659" w:rsidRPr="00D261EC" w:rsidRDefault="00B027DB" w:rsidP="008E7085">
      <w:pPr>
        <w:tabs>
          <w:tab w:val="left" w:pos="2070"/>
        </w:tabs>
        <w:ind w:left="2070" w:hanging="2070"/>
        <w:rPr>
          <w:bCs/>
          <w:sz w:val="24"/>
        </w:rPr>
      </w:pPr>
      <w:r w:rsidRPr="00D261EC">
        <w:rPr>
          <w:b/>
          <w:sz w:val="24"/>
        </w:rPr>
        <w:t xml:space="preserve">Prerequisites: </w:t>
      </w:r>
      <w:r w:rsidR="00C102B0" w:rsidRPr="00D261EC">
        <w:rPr>
          <w:b/>
          <w:sz w:val="24"/>
        </w:rPr>
        <w:t xml:space="preserve">          </w:t>
      </w:r>
      <w:r w:rsidR="000732E2" w:rsidRPr="00D261EC">
        <w:rPr>
          <w:bCs/>
          <w:sz w:val="24"/>
        </w:rPr>
        <w:t>ACC 270; MGT 220, 227; FIL 185, 240; MKT 230, all with grades of “C” or better. Senior standing; Business major only.</w:t>
      </w:r>
    </w:p>
    <w:p w14:paraId="214E8CA0" w14:textId="77777777" w:rsidR="00894659" w:rsidRPr="00D261EC" w:rsidRDefault="00894659" w:rsidP="008E7085">
      <w:pPr>
        <w:rPr>
          <w:b/>
          <w:sz w:val="24"/>
        </w:rPr>
      </w:pPr>
      <w:r w:rsidRPr="00D261EC">
        <w:rPr>
          <w:b/>
          <w:sz w:val="24"/>
        </w:rPr>
        <w:t>Credit Hours</w:t>
      </w:r>
      <w:r w:rsidR="00B027DB" w:rsidRPr="00D261EC">
        <w:rPr>
          <w:b/>
          <w:sz w:val="24"/>
        </w:rPr>
        <w:t xml:space="preserve">: </w:t>
      </w:r>
      <w:r w:rsidR="00C102B0" w:rsidRPr="00D261EC">
        <w:rPr>
          <w:b/>
          <w:sz w:val="24"/>
        </w:rPr>
        <w:t xml:space="preserve">         </w:t>
      </w:r>
      <w:r w:rsidR="00B7291C" w:rsidRPr="00D261EC">
        <w:rPr>
          <w:b/>
          <w:sz w:val="24"/>
        </w:rPr>
        <w:t xml:space="preserve"> </w:t>
      </w:r>
      <w:r w:rsidR="00B027DB" w:rsidRPr="00D261EC">
        <w:rPr>
          <w:sz w:val="24"/>
        </w:rPr>
        <w:t>3</w:t>
      </w:r>
      <w:r w:rsidR="00CF4A9B" w:rsidRPr="00D261EC">
        <w:rPr>
          <w:sz w:val="24"/>
        </w:rPr>
        <w:t>.0</w:t>
      </w:r>
    </w:p>
    <w:p w14:paraId="5D75A446" w14:textId="6A347C5C" w:rsidR="00E61329" w:rsidRPr="00D261EC" w:rsidRDefault="00894659" w:rsidP="008E7085">
      <w:pPr>
        <w:rPr>
          <w:sz w:val="24"/>
          <w:szCs w:val="24"/>
        </w:rPr>
      </w:pPr>
      <w:r w:rsidRPr="00D261EC">
        <w:rPr>
          <w:b/>
          <w:sz w:val="24"/>
        </w:rPr>
        <w:t>Time and Location</w:t>
      </w:r>
      <w:r w:rsidR="00B027DB" w:rsidRPr="00D261EC">
        <w:rPr>
          <w:b/>
          <w:sz w:val="24"/>
        </w:rPr>
        <w:t>:</w:t>
      </w:r>
      <w:r w:rsidR="00E1784E" w:rsidRPr="00D261EC">
        <w:rPr>
          <w:b/>
          <w:bCs/>
          <w:sz w:val="18"/>
          <w:szCs w:val="18"/>
        </w:rPr>
        <w:t xml:space="preserve"> </w:t>
      </w:r>
      <w:r w:rsidR="00C102B0" w:rsidRPr="00D261EC">
        <w:rPr>
          <w:b/>
          <w:bCs/>
          <w:sz w:val="18"/>
          <w:szCs w:val="18"/>
        </w:rPr>
        <w:t xml:space="preserve"> </w:t>
      </w:r>
      <w:r w:rsidR="001306C5" w:rsidRPr="00D261EC">
        <w:rPr>
          <w:b/>
          <w:bCs/>
          <w:sz w:val="18"/>
          <w:szCs w:val="18"/>
        </w:rPr>
        <w:t xml:space="preserve"> </w:t>
      </w:r>
      <w:r w:rsidR="00E61329" w:rsidRPr="00D261EC">
        <w:rPr>
          <w:b/>
          <w:bCs/>
          <w:sz w:val="24"/>
          <w:szCs w:val="24"/>
        </w:rPr>
        <w:t xml:space="preserve">Section </w:t>
      </w:r>
      <w:r w:rsidR="001527A2" w:rsidRPr="00D261EC">
        <w:rPr>
          <w:b/>
          <w:bCs/>
          <w:sz w:val="24"/>
          <w:szCs w:val="24"/>
        </w:rPr>
        <w:t>0</w:t>
      </w:r>
      <w:r w:rsidR="00B671B7" w:rsidRPr="00D261EC">
        <w:rPr>
          <w:b/>
          <w:bCs/>
          <w:sz w:val="24"/>
          <w:szCs w:val="24"/>
        </w:rPr>
        <w:t>1</w:t>
      </w:r>
      <w:r w:rsidR="00BA5279">
        <w:rPr>
          <w:b/>
          <w:bCs/>
          <w:sz w:val="24"/>
          <w:szCs w:val="24"/>
        </w:rPr>
        <w:t>4</w:t>
      </w:r>
      <w:r w:rsidR="00E61329" w:rsidRPr="00D261EC">
        <w:rPr>
          <w:sz w:val="24"/>
          <w:szCs w:val="24"/>
        </w:rPr>
        <w:t xml:space="preserve"> (SFHB </w:t>
      </w:r>
      <w:r w:rsidR="00BA5279">
        <w:rPr>
          <w:sz w:val="24"/>
          <w:szCs w:val="24"/>
        </w:rPr>
        <w:t>354</w:t>
      </w:r>
      <w:r w:rsidR="007824BA">
        <w:rPr>
          <w:sz w:val="24"/>
          <w:szCs w:val="24"/>
        </w:rPr>
        <w:t xml:space="preserve"> -</w:t>
      </w:r>
      <w:r w:rsidR="00E61329" w:rsidRPr="00D261EC">
        <w:rPr>
          <w:sz w:val="24"/>
          <w:szCs w:val="24"/>
        </w:rPr>
        <w:t xml:space="preserve"> </w:t>
      </w:r>
      <w:r w:rsidR="00B671B7" w:rsidRPr="00D261EC">
        <w:rPr>
          <w:sz w:val="24"/>
          <w:szCs w:val="24"/>
        </w:rPr>
        <w:t>9:35 am to 10.50 am</w:t>
      </w:r>
      <w:r w:rsidR="00E61329" w:rsidRPr="00D261EC">
        <w:rPr>
          <w:sz w:val="24"/>
          <w:szCs w:val="24"/>
        </w:rPr>
        <w:t xml:space="preserve">) </w:t>
      </w:r>
    </w:p>
    <w:p w14:paraId="052BFC95" w14:textId="43E28BBE" w:rsidR="00C63686" w:rsidRPr="00D261EC" w:rsidRDefault="00E61329" w:rsidP="00E61329">
      <w:pPr>
        <w:ind w:left="1440" w:firstLine="720"/>
        <w:rPr>
          <w:sz w:val="24"/>
        </w:rPr>
      </w:pPr>
      <w:r w:rsidRPr="00D261EC">
        <w:rPr>
          <w:b/>
          <w:bCs/>
          <w:sz w:val="24"/>
          <w:szCs w:val="24"/>
        </w:rPr>
        <w:t xml:space="preserve">Section </w:t>
      </w:r>
      <w:r w:rsidR="001527A2" w:rsidRPr="00D261EC">
        <w:rPr>
          <w:b/>
          <w:bCs/>
          <w:sz w:val="24"/>
          <w:szCs w:val="24"/>
        </w:rPr>
        <w:t>0</w:t>
      </w:r>
      <w:r w:rsidR="00B671B7" w:rsidRPr="00D261EC">
        <w:rPr>
          <w:b/>
          <w:bCs/>
          <w:sz w:val="24"/>
          <w:szCs w:val="24"/>
        </w:rPr>
        <w:t>0</w:t>
      </w:r>
      <w:r w:rsidR="00BA5279">
        <w:rPr>
          <w:b/>
          <w:bCs/>
          <w:sz w:val="24"/>
          <w:szCs w:val="24"/>
        </w:rPr>
        <w:t>5</w:t>
      </w:r>
      <w:r w:rsidRPr="00D261EC">
        <w:rPr>
          <w:sz w:val="24"/>
          <w:szCs w:val="24"/>
        </w:rPr>
        <w:t xml:space="preserve"> (SFHB </w:t>
      </w:r>
      <w:r w:rsidR="007824BA">
        <w:rPr>
          <w:sz w:val="24"/>
          <w:szCs w:val="24"/>
        </w:rPr>
        <w:t>3</w:t>
      </w:r>
      <w:r w:rsidR="00BA5279">
        <w:rPr>
          <w:sz w:val="24"/>
          <w:szCs w:val="24"/>
        </w:rPr>
        <w:t>68</w:t>
      </w:r>
      <w:r w:rsidRPr="00D261EC">
        <w:rPr>
          <w:sz w:val="24"/>
          <w:szCs w:val="24"/>
        </w:rPr>
        <w:t xml:space="preserve"> </w:t>
      </w:r>
      <w:r w:rsidR="007824BA">
        <w:rPr>
          <w:sz w:val="24"/>
          <w:szCs w:val="24"/>
        </w:rPr>
        <w:t>-</w:t>
      </w:r>
      <w:r w:rsidRPr="00D261EC">
        <w:rPr>
          <w:sz w:val="24"/>
          <w:szCs w:val="24"/>
        </w:rPr>
        <w:t xml:space="preserve"> </w:t>
      </w:r>
      <w:r w:rsidR="00BA5279">
        <w:rPr>
          <w:sz w:val="24"/>
          <w:szCs w:val="24"/>
        </w:rPr>
        <w:t>11</w:t>
      </w:r>
      <w:r w:rsidRPr="00D261EC">
        <w:rPr>
          <w:sz w:val="24"/>
          <w:szCs w:val="24"/>
        </w:rPr>
        <w:t>:</w:t>
      </w:r>
      <w:r w:rsidR="007824BA">
        <w:rPr>
          <w:sz w:val="24"/>
          <w:szCs w:val="24"/>
        </w:rPr>
        <w:t>00</w:t>
      </w:r>
      <w:r w:rsidRPr="00D261EC">
        <w:rPr>
          <w:sz w:val="24"/>
          <w:szCs w:val="24"/>
        </w:rPr>
        <w:t xml:space="preserve"> </w:t>
      </w:r>
      <w:r w:rsidR="00BA5279">
        <w:rPr>
          <w:sz w:val="24"/>
          <w:szCs w:val="24"/>
        </w:rPr>
        <w:t>a</w:t>
      </w:r>
      <w:r w:rsidRPr="00D261EC">
        <w:rPr>
          <w:sz w:val="24"/>
          <w:szCs w:val="24"/>
        </w:rPr>
        <w:t>m to</w:t>
      </w:r>
      <w:r w:rsidR="006E08FF">
        <w:rPr>
          <w:sz w:val="24"/>
          <w:szCs w:val="24"/>
        </w:rPr>
        <w:t xml:space="preserve"> </w:t>
      </w:r>
      <w:r w:rsidR="00BA5279">
        <w:rPr>
          <w:sz w:val="24"/>
          <w:szCs w:val="24"/>
        </w:rPr>
        <w:t>12</w:t>
      </w:r>
      <w:r w:rsidRPr="00D261EC">
        <w:rPr>
          <w:sz w:val="24"/>
          <w:szCs w:val="24"/>
        </w:rPr>
        <w:t>:</w:t>
      </w:r>
      <w:r w:rsidR="007824BA">
        <w:rPr>
          <w:sz w:val="24"/>
          <w:szCs w:val="24"/>
        </w:rPr>
        <w:t>15</w:t>
      </w:r>
      <w:r w:rsidRPr="00D261EC">
        <w:rPr>
          <w:sz w:val="24"/>
          <w:szCs w:val="24"/>
        </w:rPr>
        <w:t xml:space="preserve"> </w:t>
      </w:r>
      <w:r w:rsidR="006E08FF" w:rsidRPr="00D261EC">
        <w:rPr>
          <w:sz w:val="24"/>
          <w:szCs w:val="24"/>
        </w:rPr>
        <w:t>pm</w:t>
      </w:r>
      <w:r w:rsidR="006E08FF">
        <w:rPr>
          <w:sz w:val="24"/>
          <w:szCs w:val="24"/>
        </w:rPr>
        <w:t>)</w:t>
      </w:r>
    </w:p>
    <w:p w14:paraId="038589DE" w14:textId="77777777" w:rsidR="008E0125" w:rsidRPr="00D261EC" w:rsidRDefault="008E0125" w:rsidP="008E7085">
      <w:pPr>
        <w:rPr>
          <w:sz w:val="24"/>
        </w:rPr>
      </w:pPr>
      <w:r w:rsidRPr="00D261EC">
        <w:rPr>
          <w:b/>
          <w:bCs/>
          <w:sz w:val="24"/>
        </w:rPr>
        <w:t>Learning Platform:</w:t>
      </w:r>
      <w:r w:rsidRPr="00D261EC">
        <w:rPr>
          <w:sz w:val="24"/>
        </w:rPr>
        <w:t xml:space="preserve"> </w:t>
      </w:r>
      <w:r w:rsidRPr="00D261EC">
        <w:rPr>
          <w:sz w:val="24"/>
        </w:rPr>
        <w:tab/>
        <w:t>CANVAS</w:t>
      </w:r>
      <w:r w:rsidR="00574AB2" w:rsidRPr="00D261EC">
        <w:rPr>
          <w:sz w:val="24"/>
        </w:rPr>
        <w:t xml:space="preserve"> (canvas.ilstu.edu)</w:t>
      </w:r>
    </w:p>
    <w:p w14:paraId="3506C3CB" w14:textId="77777777" w:rsidR="00C102B0" w:rsidRPr="00D261EC" w:rsidRDefault="00C102B0" w:rsidP="008E7085">
      <w:pPr>
        <w:tabs>
          <w:tab w:val="left" w:pos="2880"/>
          <w:tab w:val="left" w:pos="9090"/>
        </w:tabs>
        <w:rPr>
          <w:b/>
          <w:sz w:val="24"/>
        </w:rPr>
      </w:pPr>
    </w:p>
    <w:p w14:paraId="5F921AC9" w14:textId="77777777" w:rsidR="00FC7EB9" w:rsidRPr="00D261EC" w:rsidRDefault="00894659" w:rsidP="008E7085">
      <w:pPr>
        <w:pStyle w:val="Heading2"/>
        <w:jc w:val="center"/>
      </w:pPr>
      <w:r w:rsidRPr="00D261EC">
        <w:t>INSTRUCTOR INFORMATION</w:t>
      </w:r>
    </w:p>
    <w:p w14:paraId="031A7B46" w14:textId="77777777" w:rsidR="00753A79" w:rsidRPr="00D261EC" w:rsidRDefault="00FC7EB9" w:rsidP="008E7085">
      <w:pPr>
        <w:jc w:val="both"/>
      </w:pPr>
      <w:r w:rsidRPr="00D261EC">
        <w:rPr>
          <w:b/>
          <w:sz w:val="24"/>
        </w:rPr>
        <w:t xml:space="preserve">Professor:                 </w:t>
      </w:r>
      <w:r w:rsidR="00170882" w:rsidRPr="00D261EC">
        <w:rPr>
          <w:b/>
          <w:sz w:val="24"/>
        </w:rPr>
        <w:t xml:space="preserve"> </w:t>
      </w:r>
      <w:r w:rsidRPr="00D261EC">
        <w:rPr>
          <w:sz w:val="24"/>
        </w:rPr>
        <w:t xml:space="preserve">Dr. </w:t>
      </w:r>
      <w:r w:rsidR="00003350" w:rsidRPr="00D261EC">
        <w:rPr>
          <w:sz w:val="24"/>
        </w:rPr>
        <w:t>Mona Bahl</w:t>
      </w:r>
    </w:p>
    <w:p w14:paraId="29F7CF46" w14:textId="77777777" w:rsidR="00003350" w:rsidRPr="00D261EC" w:rsidRDefault="007E3D5C" w:rsidP="008E7085">
      <w:pPr>
        <w:rPr>
          <w:sz w:val="24"/>
        </w:rPr>
      </w:pPr>
      <w:r w:rsidRPr="00D261EC">
        <w:rPr>
          <w:b/>
          <w:sz w:val="24"/>
        </w:rPr>
        <w:t>Phone:</w:t>
      </w:r>
      <w:r w:rsidR="00A018B3" w:rsidRPr="00D261EC">
        <w:rPr>
          <w:b/>
          <w:sz w:val="24"/>
        </w:rPr>
        <w:t xml:space="preserve">                      </w:t>
      </w:r>
      <w:r w:rsidR="00B7291C" w:rsidRPr="00D261EC">
        <w:rPr>
          <w:b/>
          <w:sz w:val="24"/>
        </w:rPr>
        <w:t xml:space="preserve"> </w:t>
      </w:r>
      <w:r w:rsidRPr="00D261EC">
        <w:rPr>
          <w:b/>
          <w:sz w:val="24"/>
        </w:rPr>
        <w:t xml:space="preserve"> </w:t>
      </w:r>
      <w:r w:rsidR="00A018B3" w:rsidRPr="00D261EC">
        <w:rPr>
          <w:sz w:val="24"/>
        </w:rPr>
        <w:t>309-438-</w:t>
      </w:r>
      <w:r w:rsidR="00003350" w:rsidRPr="00D261EC">
        <w:rPr>
          <w:sz w:val="24"/>
        </w:rPr>
        <w:t>5192</w:t>
      </w:r>
    </w:p>
    <w:p w14:paraId="22D775AB" w14:textId="77777777" w:rsidR="00A018B3" w:rsidRPr="00D261EC" w:rsidRDefault="00A018B3" w:rsidP="008E7085">
      <w:pPr>
        <w:rPr>
          <w:b/>
          <w:sz w:val="24"/>
        </w:rPr>
      </w:pPr>
      <w:r w:rsidRPr="00D261EC">
        <w:rPr>
          <w:b/>
          <w:sz w:val="24"/>
        </w:rPr>
        <w:t>E</w:t>
      </w:r>
      <w:r w:rsidR="00894659" w:rsidRPr="00D261EC">
        <w:rPr>
          <w:b/>
          <w:sz w:val="24"/>
        </w:rPr>
        <w:t>-</w:t>
      </w:r>
      <w:r w:rsidR="007E3D5C" w:rsidRPr="00D261EC">
        <w:rPr>
          <w:b/>
          <w:sz w:val="24"/>
        </w:rPr>
        <w:t>mail:</w:t>
      </w:r>
      <w:r w:rsidRPr="00D261EC">
        <w:rPr>
          <w:sz w:val="24"/>
          <w:szCs w:val="24"/>
        </w:rPr>
        <w:t xml:space="preserve">                     </w:t>
      </w:r>
      <w:r w:rsidR="007E3D5C" w:rsidRPr="00D261EC">
        <w:rPr>
          <w:sz w:val="24"/>
          <w:szCs w:val="24"/>
        </w:rPr>
        <w:t xml:space="preserve"> </w:t>
      </w:r>
      <w:r w:rsidRPr="00D261EC">
        <w:rPr>
          <w:sz w:val="24"/>
          <w:szCs w:val="24"/>
        </w:rPr>
        <w:t xml:space="preserve"> </w:t>
      </w:r>
      <w:r w:rsidR="00003350" w:rsidRPr="00D261EC">
        <w:rPr>
          <w:sz w:val="24"/>
          <w:szCs w:val="24"/>
        </w:rPr>
        <w:t>mbahl</w:t>
      </w:r>
      <w:r w:rsidRPr="00D261EC">
        <w:rPr>
          <w:sz w:val="24"/>
          <w:szCs w:val="24"/>
        </w:rPr>
        <w:t>@ilstu.edu</w:t>
      </w:r>
    </w:p>
    <w:p w14:paraId="3EC9E54E" w14:textId="77777777" w:rsidR="00894659" w:rsidRPr="00D261EC" w:rsidRDefault="00894659" w:rsidP="008E7085">
      <w:pPr>
        <w:rPr>
          <w:b/>
          <w:sz w:val="24"/>
        </w:rPr>
      </w:pPr>
      <w:r w:rsidRPr="00D261EC">
        <w:rPr>
          <w:b/>
          <w:sz w:val="24"/>
        </w:rPr>
        <w:t>Office Location</w:t>
      </w:r>
      <w:r w:rsidR="00B7291C" w:rsidRPr="00D261EC">
        <w:rPr>
          <w:b/>
          <w:sz w:val="24"/>
        </w:rPr>
        <w:t xml:space="preserve">:        </w:t>
      </w:r>
      <w:r w:rsidR="00C63686" w:rsidRPr="00D261EC">
        <w:rPr>
          <w:sz w:val="24"/>
        </w:rPr>
        <w:t xml:space="preserve">SFHB </w:t>
      </w:r>
      <w:r w:rsidR="004013AF" w:rsidRPr="00D261EC">
        <w:rPr>
          <w:sz w:val="24"/>
        </w:rPr>
        <w:t>23</w:t>
      </w:r>
      <w:r w:rsidR="00003350" w:rsidRPr="00D261EC">
        <w:rPr>
          <w:sz w:val="24"/>
        </w:rPr>
        <w:t>8</w:t>
      </w:r>
    </w:p>
    <w:p w14:paraId="4EBEAB9F" w14:textId="3777F214" w:rsidR="005C02F9" w:rsidRPr="008318A0" w:rsidRDefault="00894659" w:rsidP="008318A0">
      <w:pPr>
        <w:ind w:left="2160" w:hanging="2160"/>
        <w:rPr>
          <w:bCs/>
          <w:sz w:val="24"/>
        </w:rPr>
      </w:pPr>
      <w:r w:rsidRPr="00D261EC">
        <w:rPr>
          <w:b/>
          <w:sz w:val="24"/>
        </w:rPr>
        <w:t>Office Hours</w:t>
      </w:r>
      <w:r w:rsidR="00B7291C" w:rsidRPr="00D261EC">
        <w:rPr>
          <w:b/>
          <w:sz w:val="24"/>
        </w:rPr>
        <w:t xml:space="preserve">:            </w:t>
      </w:r>
      <w:bookmarkStart w:id="0" w:name="_Hlk28037004"/>
      <w:r w:rsidR="00992B39" w:rsidRPr="00D261EC">
        <w:rPr>
          <w:bCs/>
          <w:sz w:val="24"/>
        </w:rPr>
        <w:t xml:space="preserve">MW Online </w:t>
      </w:r>
      <w:r w:rsidR="00DB7C61" w:rsidRPr="00D261EC">
        <w:rPr>
          <w:bCs/>
          <w:sz w:val="24"/>
        </w:rPr>
        <w:t>1</w:t>
      </w:r>
      <w:r w:rsidR="007824BA">
        <w:rPr>
          <w:bCs/>
          <w:sz w:val="24"/>
        </w:rPr>
        <w:t>2</w:t>
      </w:r>
      <w:r w:rsidR="00992B39" w:rsidRPr="00D261EC">
        <w:rPr>
          <w:bCs/>
          <w:sz w:val="24"/>
        </w:rPr>
        <w:t>.</w:t>
      </w:r>
      <w:r w:rsidR="007824BA">
        <w:rPr>
          <w:bCs/>
          <w:sz w:val="24"/>
        </w:rPr>
        <w:t>45 pm</w:t>
      </w:r>
      <w:r w:rsidR="00992B39" w:rsidRPr="00D261EC">
        <w:rPr>
          <w:bCs/>
          <w:sz w:val="24"/>
        </w:rPr>
        <w:t xml:space="preserve"> – </w:t>
      </w:r>
      <w:r w:rsidR="007824BA">
        <w:rPr>
          <w:bCs/>
          <w:sz w:val="24"/>
        </w:rPr>
        <w:t>1</w:t>
      </w:r>
      <w:r w:rsidR="00DB7C61" w:rsidRPr="00D261EC">
        <w:rPr>
          <w:bCs/>
          <w:sz w:val="24"/>
        </w:rPr>
        <w:t>.</w:t>
      </w:r>
      <w:r w:rsidR="007824BA">
        <w:rPr>
          <w:bCs/>
          <w:sz w:val="24"/>
        </w:rPr>
        <w:t>45 pm</w:t>
      </w:r>
      <w:r w:rsidR="00992B39" w:rsidRPr="00D261EC">
        <w:rPr>
          <w:bCs/>
          <w:sz w:val="24"/>
        </w:rPr>
        <w:t xml:space="preserve"> &amp; b</w:t>
      </w:r>
      <w:r w:rsidR="00A966D8" w:rsidRPr="00D261EC">
        <w:rPr>
          <w:bCs/>
          <w:sz w:val="24"/>
        </w:rPr>
        <w:t>y</w:t>
      </w:r>
      <w:r w:rsidR="00A966D8" w:rsidRPr="00D261EC">
        <w:rPr>
          <w:sz w:val="24"/>
        </w:rPr>
        <w:t xml:space="preserve"> appointment</w:t>
      </w:r>
      <w:bookmarkEnd w:id="0"/>
      <w:r w:rsidR="001306C5" w:rsidRPr="00D261EC">
        <w:rPr>
          <w:sz w:val="24"/>
        </w:rPr>
        <w:t xml:space="preserve"> </w:t>
      </w:r>
      <w:r w:rsidR="0012708E" w:rsidRPr="00D261EC">
        <w:rPr>
          <w:sz w:val="24"/>
        </w:rPr>
        <w:t>only</w:t>
      </w:r>
      <w:r w:rsidR="00992B39" w:rsidRPr="00744E60">
        <w:rPr>
          <w:sz w:val="24"/>
        </w:rPr>
        <w:t xml:space="preserve">. </w:t>
      </w:r>
      <w:r w:rsidR="00992B39" w:rsidRPr="00744E60">
        <w:rPr>
          <w:b/>
          <w:sz w:val="24"/>
        </w:rPr>
        <w:t>Zoom Link</w:t>
      </w:r>
      <w:r w:rsidR="008318A0">
        <w:rPr>
          <w:b/>
          <w:sz w:val="24"/>
        </w:rPr>
        <w:t xml:space="preserve"> </w:t>
      </w:r>
    </w:p>
    <w:p w14:paraId="5E8B52E4" w14:textId="7DE2C8FA" w:rsidR="008318A0" w:rsidRPr="00BA5279" w:rsidRDefault="008318A0" w:rsidP="008318A0">
      <w:pPr>
        <w:ind w:left="720"/>
        <w:jc w:val="center"/>
        <w:rPr>
          <w:b/>
          <w:sz w:val="21"/>
          <w:szCs w:val="16"/>
          <w:highlight w:val="yellow"/>
        </w:rPr>
      </w:pPr>
      <w:r>
        <w:rPr>
          <w:b/>
          <w:sz w:val="21"/>
          <w:szCs w:val="16"/>
        </w:rPr>
        <w:t xml:space="preserve">             </w:t>
      </w:r>
      <w:hyperlink r:id="rId8" w:history="1">
        <w:r w:rsidRPr="00C94304">
          <w:rPr>
            <w:rStyle w:val="Hyperlink"/>
            <w:b/>
            <w:sz w:val="21"/>
            <w:szCs w:val="16"/>
          </w:rPr>
          <w:t>https://illinoisstate.zoom.us/j/89274493563?pwd=XPLbKtKeHQW8hq6U1UrQGPpHMPGHsT.1</w:t>
        </w:r>
      </w:hyperlink>
    </w:p>
    <w:p w14:paraId="010FC652" w14:textId="77777777" w:rsidR="008318A0" w:rsidRDefault="008318A0" w:rsidP="002812EB">
      <w:pPr>
        <w:jc w:val="center"/>
      </w:pPr>
    </w:p>
    <w:p w14:paraId="156009E6" w14:textId="6760A110" w:rsidR="00894659" w:rsidRPr="00C60FFF" w:rsidRDefault="00894659" w:rsidP="002812EB">
      <w:pPr>
        <w:jc w:val="center"/>
        <w:rPr>
          <w:b/>
          <w:sz w:val="24"/>
        </w:rPr>
      </w:pPr>
      <w:r w:rsidRPr="00C60FFF">
        <w:rPr>
          <w:b/>
          <w:sz w:val="24"/>
        </w:rPr>
        <w:t>RESOURCES</w:t>
      </w:r>
      <w:r w:rsidR="00AD19FD" w:rsidRPr="00C60FFF">
        <w:rPr>
          <w:b/>
          <w:sz w:val="24"/>
        </w:rPr>
        <w:t xml:space="preserve"> </w:t>
      </w:r>
      <w:r w:rsidRPr="00C60FFF">
        <w:rPr>
          <w:b/>
          <w:sz w:val="24"/>
        </w:rPr>
        <w:t>/</w:t>
      </w:r>
      <w:r w:rsidR="00AD19FD" w:rsidRPr="00C60FFF">
        <w:rPr>
          <w:b/>
          <w:sz w:val="24"/>
        </w:rPr>
        <w:t xml:space="preserve"> </w:t>
      </w:r>
      <w:r w:rsidRPr="00C60FFF">
        <w:rPr>
          <w:b/>
          <w:sz w:val="24"/>
        </w:rPr>
        <w:t>MATERIALS</w:t>
      </w:r>
    </w:p>
    <w:p w14:paraId="20686ACA" w14:textId="77777777" w:rsidR="00E61329" w:rsidRPr="00C60FFF" w:rsidRDefault="00E61329" w:rsidP="00D660B2">
      <w:pPr>
        <w:spacing w:after="60"/>
        <w:ind w:right="360"/>
        <w:rPr>
          <w:b/>
          <w:sz w:val="24"/>
          <w:szCs w:val="24"/>
        </w:rPr>
      </w:pPr>
      <w:r w:rsidRPr="00C60FFF">
        <w:rPr>
          <w:b/>
          <w:sz w:val="24"/>
          <w:szCs w:val="24"/>
        </w:rPr>
        <w:t xml:space="preserve">Course Materials: </w:t>
      </w:r>
    </w:p>
    <w:p w14:paraId="60D57DA1" w14:textId="4EE6D240" w:rsidR="00180F36" w:rsidRPr="00C60FFF" w:rsidRDefault="00E61329" w:rsidP="00E61329">
      <w:pPr>
        <w:spacing w:after="60"/>
        <w:ind w:right="360"/>
      </w:pPr>
      <w:r w:rsidRPr="00C60FFF">
        <w:rPr>
          <w:b/>
          <w:color w:val="C00000"/>
          <w:sz w:val="24"/>
          <w:szCs w:val="24"/>
        </w:rPr>
        <w:t>Course pack</w:t>
      </w:r>
      <w:r w:rsidR="00D9249E" w:rsidRPr="00C60FFF">
        <w:rPr>
          <w:b/>
          <w:color w:val="C00000"/>
          <w:sz w:val="24"/>
          <w:szCs w:val="24"/>
        </w:rPr>
        <w:t xml:space="preserve"> (Sec. 0</w:t>
      </w:r>
      <w:r w:rsidR="00C60FFF" w:rsidRPr="00C60FFF">
        <w:rPr>
          <w:b/>
          <w:color w:val="C00000"/>
          <w:sz w:val="24"/>
          <w:szCs w:val="24"/>
        </w:rPr>
        <w:t>14</w:t>
      </w:r>
      <w:r w:rsidR="00D9249E" w:rsidRPr="00C60FFF">
        <w:rPr>
          <w:b/>
          <w:color w:val="C00000"/>
          <w:sz w:val="24"/>
          <w:szCs w:val="24"/>
        </w:rPr>
        <w:t>)</w:t>
      </w:r>
      <w:r w:rsidR="00D37701" w:rsidRPr="00C60FFF">
        <w:rPr>
          <w:b/>
          <w:sz w:val="24"/>
          <w:szCs w:val="24"/>
        </w:rPr>
        <w:t xml:space="preserve">: </w:t>
      </w:r>
      <w:r w:rsidR="00D37701" w:rsidRPr="00C60FFF">
        <w:rPr>
          <w:bCs/>
          <w:sz w:val="24"/>
          <w:szCs w:val="24"/>
        </w:rPr>
        <w:t xml:space="preserve">Download </w:t>
      </w:r>
      <w:r w:rsidRPr="00C60FFF">
        <w:rPr>
          <w:bCs/>
          <w:sz w:val="24"/>
          <w:szCs w:val="24"/>
        </w:rPr>
        <w:t xml:space="preserve">from Harvard Business School Publishing </w:t>
      </w:r>
      <w:r w:rsidR="00C24EDD" w:rsidRPr="00C60FFF">
        <w:rPr>
          <w:bCs/>
          <w:sz w:val="24"/>
          <w:szCs w:val="24"/>
        </w:rPr>
        <w:t>via the link below:</w:t>
      </w:r>
      <w:r w:rsidR="00947153" w:rsidRPr="00C60FFF">
        <w:t xml:space="preserve"> </w:t>
      </w:r>
    </w:p>
    <w:p w14:paraId="5383F908" w14:textId="7397E442" w:rsidR="00C60FFF" w:rsidRPr="00C60FFF" w:rsidRDefault="00C60FFF" w:rsidP="00E61329">
      <w:pPr>
        <w:spacing w:after="60"/>
        <w:ind w:right="360"/>
        <w:rPr>
          <w:bCs/>
          <w:sz w:val="24"/>
          <w:szCs w:val="24"/>
        </w:rPr>
      </w:pPr>
      <w:hyperlink r:id="rId9" w:history="1">
        <w:r w:rsidRPr="00C60FFF">
          <w:rPr>
            <w:rStyle w:val="Hyperlink"/>
            <w:bCs/>
            <w:sz w:val="24"/>
            <w:szCs w:val="24"/>
          </w:rPr>
          <w:t>https://hbsp.harvard.edu/import/1360279</w:t>
        </w:r>
      </w:hyperlink>
      <w:r w:rsidRPr="00C60FFF">
        <w:rPr>
          <w:bCs/>
          <w:sz w:val="24"/>
          <w:szCs w:val="24"/>
        </w:rPr>
        <w:t xml:space="preserve"> </w:t>
      </w:r>
    </w:p>
    <w:p w14:paraId="5F77BD90" w14:textId="77777777" w:rsidR="008B430F" w:rsidRDefault="003B2ED7" w:rsidP="00F17C38">
      <w:pPr>
        <w:spacing w:after="60"/>
        <w:rPr>
          <w:bCs/>
          <w:color w:val="000000"/>
          <w:sz w:val="24"/>
          <w:szCs w:val="24"/>
        </w:rPr>
      </w:pPr>
      <w:r w:rsidRPr="00744E60">
        <w:rPr>
          <w:b/>
          <w:color w:val="C00000"/>
          <w:sz w:val="24"/>
          <w:szCs w:val="24"/>
        </w:rPr>
        <w:t xml:space="preserve">Simulation: </w:t>
      </w:r>
      <w:r w:rsidRPr="00744E60">
        <w:rPr>
          <w:bCs/>
          <w:color w:val="000000"/>
          <w:sz w:val="24"/>
          <w:szCs w:val="24"/>
        </w:rPr>
        <w:t xml:space="preserve">Link to access simulation </w:t>
      </w:r>
      <w:r w:rsidR="00B27416" w:rsidRPr="00744E60">
        <w:rPr>
          <w:bCs/>
          <w:color w:val="000000"/>
          <w:sz w:val="24"/>
          <w:szCs w:val="24"/>
        </w:rPr>
        <w:t>will be provided by the publisher Interpretive Solutions to you via your ISU email ID.</w:t>
      </w:r>
    </w:p>
    <w:p w14:paraId="3CB67917" w14:textId="77777777" w:rsidR="007348C7" w:rsidRPr="00D261EC" w:rsidRDefault="00B96B01" w:rsidP="007348C7">
      <w:pPr>
        <w:spacing w:after="60"/>
        <w:rPr>
          <w:bCs/>
          <w:color w:val="000000"/>
          <w:sz w:val="24"/>
          <w:szCs w:val="24"/>
        </w:rPr>
      </w:pPr>
      <w:r w:rsidRPr="00066F70">
        <w:rPr>
          <w:b/>
          <w:bCs/>
          <w:color w:val="C00000"/>
          <w:sz w:val="24"/>
          <w:szCs w:val="24"/>
        </w:rPr>
        <w:t>Book for Review: </w:t>
      </w:r>
      <w:r w:rsidR="007348C7" w:rsidRPr="00603281">
        <w:rPr>
          <w:b/>
          <w:bCs/>
          <w:i/>
          <w:iCs/>
          <w:color w:val="000000"/>
          <w:sz w:val="24"/>
          <w:szCs w:val="24"/>
        </w:rPr>
        <w:t>Built to Last: Successful Habits of Visionary Companies</w:t>
      </w:r>
      <w:r w:rsidR="007348C7">
        <w:rPr>
          <w:b/>
          <w:bCs/>
          <w:i/>
          <w:iCs/>
          <w:color w:val="000000"/>
          <w:sz w:val="24"/>
          <w:szCs w:val="24"/>
        </w:rPr>
        <w:t xml:space="preserve"> </w:t>
      </w:r>
      <w:r w:rsidR="007348C7" w:rsidRPr="00066F70">
        <w:rPr>
          <w:b/>
          <w:bCs/>
          <w:i/>
          <w:iCs/>
          <w:color w:val="000000"/>
          <w:sz w:val="24"/>
          <w:szCs w:val="24"/>
        </w:rPr>
        <w:t>–</w:t>
      </w:r>
      <w:r w:rsidR="007348C7" w:rsidRPr="00066F70">
        <w:rPr>
          <w:bCs/>
          <w:color w:val="000000"/>
          <w:sz w:val="24"/>
          <w:szCs w:val="24"/>
        </w:rPr>
        <w:t>by Jim Collins</w:t>
      </w:r>
      <w:r w:rsidR="007348C7">
        <w:rPr>
          <w:bCs/>
          <w:color w:val="000000"/>
          <w:sz w:val="24"/>
          <w:szCs w:val="24"/>
        </w:rPr>
        <w:t xml:space="preserve"> &amp; </w:t>
      </w:r>
      <w:r w:rsidR="007348C7" w:rsidRPr="00603281">
        <w:rPr>
          <w:bCs/>
          <w:color w:val="000000"/>
          <w:sz w:val="24"/>
          <w:szCs w:val="24"/>
        </w:rPr>
        <w:t>Jerry I. Porras</w:t>
      </w:r>
      <w:r w:rsidR="007348C7" w:rsidRPr="00066F70">
        <w:rPr>
          <w:bCs/>
          <w:color w:val="000000"/>
          <w:sz w:val="24"/>
          <w:szCs w:val="24"/>
        </w:rPr>
        <w:t>. It is available on Amazon you may use any other source to purchase the book.</w:t>
      </w:r>
    </w:p>
    <w:p w14:paraId="0FB01967" w14:textId="3F5043D1" w:rsidR="00D660B2" w:rsidRPr="00D261EC" w:rsidRDefault="00D660B2" w:rsidP="007348C7">
      <w:pPr>
        <w:spacing w:after="60"/>
        <w:rPr>
          <w:bCs/>
          <w:color w:val="000000"/>
          <w:sz w:val="24"/>
          <w:szCs w:val="24"/>
        </w:rPr>
      </w:pPr>
      <w:r w:rsidRPr="00D261EC">
        <w:rPr>
          <w:b/>
          <w:color w:val="C00000"/>
          <w:sz w:val="24"/>
          <w:szCs w:val="24"/>
        </w:rPr>
        <w:t>Other materials</w:t>
      </w:r>
      <w:r w:rsidRPr="00D261EC">
        <w:rPr>
          <w:sz w:val="24"/>
          <w:szCs w:val="24"/>
        </w:rPr>
        <w:t>: The Wall Street Journal, Bloomberg Business Week, or other business articles as suggested by the instructor.</w:t>
      </w:r>
    </w:p>
    <w:p w14:paraId="71CB40F5" w14:textId="77777777" w:rsidR="000F72F3" w:rsidRPr="00D261EC" w:rsidRDefault="000F72F3" w:rsidP="008E7085">
      <w:pPr>
        <w:spacing w:before="240"/>
        <w:jc w:val="center"/>
        <w:rPr>
          <w:b/>
          <w:sz w:val="24"/>
          <w:szCs w:val="24"/>
        </w:rPr>
      </w:pPr>
      <w:r w:rsidRPr="00D261EC">
        <w:rPr>
          <w:b/>
          <w:sz w:val="24"/>
          <w:szCs w:val="24"/>
        </w:rPr>
        <w:t>COURSE DESCRIPTION</w:t>
      </w:r>
    </w:p>
    <w:p w14:paraId="1D87EE38" w14:textId="77777777" w:rsidR="00DE066A" w:rsidRPr="00D261EC" w:rsidRDefault="005234C3" w:rsidP="00DE066A">
      <w:pPr>
        <w:spacing w:after="120"/>
        <w:jc w:val="both"/>
        <w:rPr>
          <w:sz w:val="24"/>
          <w:szCs w:val="24"/>
        </w:rPr>
      </w:pPr>
      <w:r w:rsidRPr="00D261EC">
        <w:rPr>
          <w:sz w:val="24"/>
          <w:szCs w:val="24"/>
        </w:rPr>
        <w:t xml:space="preserve">This undergraduate capstone course in </w:t>
      </w:r>
      <w:r w:rsidR="007E4739" w:rsidRPr="00D261EC">
        <w:rPr>
          <w:sz w:val="24"/>
          <w:szCs w:val="24"/>
        </w:rPr>
        <w:t xml:space="preserve">organizational </w:t>
      </w:r>
      <w:r w:rsidRPr="00D261EC">
        <w:rPr>
          <w:sz w:val="24"/>
          <w:szCs w:val="24"/>
        </w:rPr>
        <w:t>strateg</w:t>
      </w:r>
      <w:r w:rsidR="007E4739" w:rsidRPr="00D261EC">
        <w:rPr>
          <w:sz w:val="24"/>
          <w:szCs w:val="24"/>
        </w:rPr>
        <w:t xml:space="preserve">y </w:t>
      </w:r>
      <w:r w:rsidRPr="00D261EC">
        <w:rPr>
          <w:sz w:val="24"/>
          <w:szCs w:val="24"/>
        </w:rPr>
        <w:t xml:space="preserve">is designed to </w:t>
      </w:r>
      <w:r w:rsidRPr="00D261EC">
        <w:rPr>
          <w:b/>
          <w:bCs/>
          <w:i/>
          <w:iCs/>
          <w:sz w:val="24"/>
          <w:szCs w:val="24"/>
        </w:rPr>
        <w:t>integrate and apply</w:t>
      </w:r>
      <w:r w:rsidRPr="00D261EC">
        <w:rPr>
          <w:sz w:val="24"/>
          <w:szCs w:val="24"/>
        </w:rPr>
        <w:t xml:space="preserve"> knowledge acquired throughout the student's academic journey as a business student. Through a blend of </w:t>
      </w:r>
      <w:r w:rsidR="002C0557" w:rsidRPr="002C0557">
        <w:rPr>
          <w:b/>
          <w:bCs/>
          <w:i/>
          <w:iCs/>
          <w:sz w:val="24"/>
          <w:szCs w:val="24"/>
        </w:rPr>
        <w:t>case discussion and</w:t>
      </w:r>
      <w:r w:rsidR="002C0557">
        <w:rPr>
          <w:sz w:val="24"/>
          <w:szCs w:val="24"/>
        </w:rPr>
        <w:t xml:space="preserve"> </w:t>
      </w:r>
      <w:r w:rsidRPr="00D261EC">
        <w:rPr>
          <w:b/>
          <w:bCs/>
          <w:i/>
          <w:iCs/>
          <w:sz w:val="24"/>
          <w:szCs w:val="24"/>
        </w:rPr>
        <w:t>theoretical insights</w:t>
      </w:r>
      <w:r w:rsidRPr="00D261EC">
        <w:rPr>
          <w:sz w:val="24"/>
          <w:szCs w:val="24"/>
        </w:rPr>
        <w:t>, students will explore advanced concepts and techniques essential for effective strategic decision-making in contemporary business environments.</w:t>
      </w:r>
      <w:r w:rsidR="00DE066A" w:rsidRPr="00D261EC">
        <w:rPr>
          <w:sz w:val="24"/>
          <w:szCs w:val="24"/>
        </w:rPr>
        <w:t xml:space="preserve"> Throughout the course, students will engage in </w:t>
      </w:r>
      <w:r w:rsidR="00DE066A" w:rsidRPr="00D261EC">
        <w:rPr>
          <w:b/>
          <w:bCs/>
          <w:i/>
          <w:iCs/>
          <w:sz w:val="24"/>
          <w:szCs w:val="24"/>
        </w:rPr>
        <w:t>case analyses, group discussions, and experiential learning activities</w:t>
      </w:r>
      <w:r w:rsidR="00DE066A" w:rsidRPr="00D261EC">
        <w:rPr>
          <w:sz w:val="24"/>
          <w:szCs w:val="24"/>
        </w:rPr>
        <w:t xml:space="preserve"> to apply theoretical concepts to practical business scenarios. Emphasis will be placed on </w:t>
      </w:r>
      <w:r w:rsidR="00DE066A" w:rsidRPr="00D261EC">
        <w:rPr>
          <w:b/>
          <w:bCs/>
          <w:i/>
          <w:iCs/>
          <w:sz w:val="24"/>
          <w:szCs w:val="24"/>
        </w:rPr>
        <w:t>critical thinking, problem-solving, and communication skills</w:t>
      </w:r>
      <w:r w:rsidR="00DE066A" w:rsidRPr="00D261EC">
        <w:rPr>
          <w:sz w:val="24"/>
          <w:szCs w:val="24"/>
        </w:rPr>
        <w:t xml:space="preserve"> essential for effective strategic management.</w:t>
      </w:r>
    </w:p>
    <w:p w14:paraId="02CA8D86" w14:textId="77777777" w:rsidR="005234C3" w:rsidRPr="00D261EC" w:rsidRDefault="00DE066A" w:rsidP="00365ECA">
      <w:pPr>
        <w:spacing w:after="120"/>
        <w:jc w:val="both"/>
        <w:rPr>
          <w:sz w:val="24"/>
          <w:szCs w:val="24"/>
        </w:rPr>
      </w:pPr>
      <w:r w:rsidRPr="00D261EC">
        <w:rPr>
          <w:sz w:val="24"/>
          <w:szCs w:val="24"/>
        </w:rPr>
        <w:t xml:space="preserve">By the end of the course, students will have developed a </w:t>
      </w:r>
      <w:r w:rsidRPr="00D261EC">
        <w:rPr>
          <w:b/>
          <w:bCs/>
          <w:i/>
          <w:iCs/>
          <w:sz w:val="24"/>
          <w:szCs w:val="24"/>
        </w:rPr>
        <w:t>comprehensive understanding</w:t>
      </w:r>
      <w:r w:rsidRPr="00D261EC">
        <w:rPr>
          <w:sz w:val="24"/>
          <w:szCs w:val="24"/>
        </w:rPr>
        <w:t xml:space="preserve"> of strategic management principles and practices, enabling them to tackle complex business challenges with </w:t>
      </w:r>
      <w:r w:rsidRPr="00D261EC">
        <w:rPr>
          <w:b/>
          <w:bCs/>
          <w:i/>
          <w:iCs/>
          <w:sz w:val="24"/>
          <w:szCs w:val="24"/>
        </w:rPr>
        <w:t>confidence and competence</w:t>
      </w:r>
      <w:r w:rsidRPr="00D261EC">
        <w:rPr>
          <w:sz w:val="24"/>
          <w:szCs w:val="24"/>
        </w:rPr>
        <w:t xml:space="preserve">. This capstone experience will prepare students for leadership roles in a dynamic and evolving </w:t>
      </w:r>
      <w:r w:rsidRPr="00D261EC">
        <w:rPr>
          <w:b/>
          <w:bCs/>
          <w:i/>
          <w:iCs/>
          <w:sz w:val="24"/>
          <w:szCs w:val="24"/>
        </w:rPr>
        <w:t>global business landscape</w:t>
      </w:r>
      <w:r w:rsidRPr="00D261EC">
        <w:rPr>
          <w:sz w:val="24"/>
          <w:szCs w:val="24"/>
        </w:rPr>
        <w:t xml:space="preserve">. </w:t>
      </w:r>
      <w:r w:rsidR="005234C3" w:rsidRPr="00D261EC">
        <w:rPr>
          <w:sz w:val="24"/>
          <w:szCs w:val="24"/>
        </w:rPr>
        <w:t>The course encompasses an in-depth examination of various facets of strategic management, including:</w:t>
      </w:r>
    </w:p>
    <w:p w14:paraId="2FA4037B" w14:textId="77777777" w:rsidR="005234C3" w:rsidRPr="00D261EC" w:rsidRDefault="005234C3" w:rsidP="00DE066A">
      <w:pPr>
        <w:numPr>
          <w:ilvl w:val="0"/>
          <w:numId w:val="24"/>
        </w:numPr>
        <w:tabs>
          <w:tab w:val="clear" w:pos="720"/>
          <w:tab w:val="num" w:pos="360"/>
        </w:tabs>
        <w:ind w:left="360"/>
        <w:jc w:val="both"/>
        <w:rPr>
          <w:sz w:val="24"/>
          <w:szCs w:val="24"/>
        </w:rPr>
      </w:pPr>
      <w:r w:rsidRPr="00D261EC">
        <w:rPr>
          <w:sz w:val="24"/>
          <w:szCs w:val="24"/>
        </w:rPr>
        <w:t xml:space="preserve">Analyzing </w:t>
      </w:r>
      <w:r w:rsidR="00DE066A" w:rsidRPr="00D261EC">
        <w:rPr>
          <w:sz w:val="24"/>
          <w:szCs w:val="24"/>
        </w:rPr>
        <w:t>external and internal environments of firms.</w:t>
      </w:r>
    </w:p>
    <w:p w14:paraId="42264932" w14:textId="77777777" w:rsidR="00DE066A" w:rsidRPr="00D261EC" w:rsidRDefault="00DE066A" w:rsidP="00DE066A">
      <w:pPr>
        <w:numPr>
          <w:ilvl w:val="0"/>
          <w:numId w:val="24"/>
        </w:numPr>
        <w:tabs>
          <w:tab w:val="clear" w:pos="720"/>
          <w:tab w:val="num" w:pos="360"/>
        </w:tabs>
        <w:ind w:left="360"/>
        <w:jc w:val="both"/>
        <w:rPr>
          <w:sz w:val="24"/>
          <w:szCs w:val="24"/>
        </w:rPr>
      </w:pPr>
      <w:r w:rsidRPr="00D261EC">
        <w:rPr>
          <w:sz w:val="24"/>
          <w:szCs w:val="24"/>
        </w:rPr>
        <w:t>Crafting strategies for competitive advantage and sustainable growth</w:t>
      </w:r>
    </w:p>
    <w:p w14:paraId="51D2E6E5" w14:textId="77777777" w:rsidR="00DE066A" w:rsidRPr="00D261EC" w:rsidRDefault="002C0557" w:rsidP="00DE066A">
      <w:pPr>
        <w:numPr>
          <w:ilvl w:val="0"/>
          <w:numId w:val="24"/>
        </w:numPr>
        <w:tabs>
          <w:tab w:val="clear" w:pos="720"/>
          <w:tab w:val="num" w:pos="360"/>
        </w:tabs>
        <w:ind w:left="360"/>
        <w:jc w:val="both"/>
        <w:rPr>
          <w:sz w:val="24"/>
          <w:szCs w:val="24"/>
        </w:rPr>
      </w:pPr>
      <w:r>
        <w:rPr>
          <w:sz w:val="24"/>
          <w:szCs w:val="24"/>
        </w:rPr>
        <w:lastRenderedPageBreak/>
        <w:t xml:space="preserve">Explaining </w:t>
      </w:r>
      <w:r w:rsidR="005234C3" w:rsidRPr="00D261EC">
        <w:rPr>
          <w:sz w:val="24"/>
          <w:szCs w:val="24"/>
        </w:rPr>
        <w:t>Characteristics of Business and Corporate Strategies</w:t>
      </w:r>
      <w:r w:rsidR="00DE066A" w:rsidRPr="00D261EC">
        <w:rPr>
          <w:sz w:val="24"/>
          <w:szCs w:val="24"/>
        </w:rPr>
        <w:t>.</w:t>
      </w:r>
    </w:p>
    <w:p w14:paraId="22F0AFF7" w14:textId="77777777" w:rsidR="005234C3" w:rsidRPr="00D261EC" w:rsidRDefault="005234C3" w:rsidP="00DE066A">
      <w:pPr>
        <w:numPr>
          <w:ilvl w:val="0"/>
          <w:numId w:val="24"/>
        </w:numPr>
        <w:tabs>
          <w:tab w:val="clear" w:pos="720"/>
          <w:tab w:val="num" w:pos="360"/>
        </w:tabs>
        <w:ind w:left="360"/>
        <w:jc w:val="both"/>
        <w:rPr>
          <w:sz w:val="24"/>
          <w:szCs w:val="24"/>
        </w:rPr>
      </w:pPr>
      <w:r w:rsidRPr="00D261EC">
        <w:rPr>
          <w:sz w:val="24"/>
          <w:szCs w:val="24"/>
        </w:rPr>
        <w:t>Analyzing diversification, vertical integration, and strategic alliances.</w:t>
      </w:r>
    </w:p>
    <w:p w14:paraId="069B693B" w14:textId="77777777" w:rsidR="005234C3" w:rsidRPr="00D261EC" w:rsidRDefault="005234C3" w:rsidP="00DE066A">
      <w:pPr>
        <w:numPr>
          <w:ilvl w:val="0"/>
          <w:numId w:val="24"/>
        </w:numPr>
        <w:tabs>
          <w:tab w:val="clear" w:pos="720"/>
          <w:tab w:val="num" w:pos="360"/>
        </w:tabs>
        <w:ind w:left="360"/>
        <w:jc w:val="both"/>
        <w:rPr>
          <w:sz w:val="24"/>
          <w:szCs w:val="24"/>
        </w:rPr>
      </w:pPr>
      <w:r w:rsidRPr="00D261EC">
        <w:rPr>
          <w:sz w:val="24"/>
          <w:szCs w:val="24"/>
        </w:rPr>
        <w:t>Designing Controls and Corporate Governance Mechanisms:</w:t>
      </w:r>
    </w:p>
    <w:p w14:paraId="1320AF63" w14:textId="77777777" w:rsidR="00DE066A" w:rsidRPr="00D261EC" w:rsidRDefault="005234C3" w:rsidP="00DE066A">
      <w:pPr>
        <w:numPr>
          <w:ilvl w:val="0"/>
          <w:numId w:val="24"/>
        </w:numPr>
        <w:tabs>
          <w:tab w:val="clear" w:pos="720"/>
          <w:tab w:val="num" w:pos="360"/>
        </w:tabs>
        <w:ind w:left="360"/>
        <w:jc w:val="both"/>
        <w:rPr>
          <w:sz w:val="24"/>
          <w:szCs w:val="24"/>
        </w:rPr>
      </w:pPr>
      <w:r w:rsidRPr="00D261EC">
        <w:rPr>
          <w:sz w:val="24"/>
          <w:szCs w:val="24"/>
        </w:rPr>
        <w:t>Managing Innovation</w:t>
      </w:r>
      <w:r w:rsidR="00DE066A" w:rsidRPr="00D261EC">
        <w:rPr>
          <w:sz w:val="24"/>
          <w:szCs w:val="24"/>
        </w:rPr>
        <w:t xml:space="preserve"> and f</w:t>
      </w:r>
      <w:r w:rsidRPr="00D261EC">
        <w:rPr>
          <w:sz w:val="24"/>
          <w:szCs w:val="24"/>
        </w:rPr>
        <w:t>ostering a culture of innovation and creativity within organizations.</w:t>
      </w:r>
    </w:p>
    <w:p w14:paraId="67F53038" w14:textId="77777777" w:rsidR="00DE066A" w:rsidRPr="00D261EC" w:rsidRDefault="005234C3" w:rsidP="00DE066A">
      <w:pPr>
        <w:numPr>
          <w:ilvl w:val="0"/>
          <w:numId w:val="24"/>
        </w:numPr>
        <w:tabs>
          <w:tab w:val="clear" w:pos="720"/>
          <w:tab w:val="num" w:pos="360"/>
        </w:tabs>
        <w:ind w:left="360"/>
        <w:jc w:val="both"/>
        <w:rPr>
          <w:sz w:val="24"/>
          <w:szCs w:val="24"/>
        </w:rPr>
      </w:pPr>
      <w:r w:rsidRPr="00D261EC">
        <w:rPr>
          <w:sz w:val="24"/>
          <w:szCs w:val="24"/>
        </w:rPr>
        <w:t xml:space="preserve">Understanding </w:t>
      </w:r>
      <w:r w:rsidR="00DE066A" w:rsidRPr="00D261EC">
        <w:rPr>
          <w:sz w:val="24"/>
          <w:szCs w:val="24"/>
        </w:rPr>
        <w:t>how business</w:t>
      </w:r>
      <w:r w:rsidRPr="00D261EC">
        <w:rPr>
          <w:sz w:val="24"/>
          <w:szCs w:val="24"/>
        </w:rPr>
        <w:t xml:space="preserve"> leaders</w:t>
      </w:r>
      <w:r w:rsidR="00DE066A" w:rsidRPr="00D261EC">
        <w:rPr>
          <w:sz w:val="24"/>
          <w:szCs w:val="24"/>
        </w:rPr>
        <w:t xml:space="preserve"> influence </w:t>
      </w:r>
      <w:r w:rsidRPr="00D261EC">
        <w:rPr>
          <w:sz w:val="24"/>
          <w:szCs w:val="24"/>
        </w:rPr>
        <w:t>strategic outcomes</w:t>
      </w:r>
      <w:r w:rsidR="00DE066A" w:rsidRPr="00D261EC">
        <w:rPr>
          <w:sz w:val="24"/>
          <w:szCs w:val="24"/>
        </w:rPr>
        <w:t xml:space="preserve"> and </w:t>
      </w:r>
      <w:r w:rsidRPr="00D261EC">
        <w:rPr>
          <w:sz w:val="24"/>
          <w:szCs w:val="24"/>
        </w:rPr>
        <w:t>driv</w:t>
      </w:r>
      <w:r w:rsidR="00DE066A" w:rsidRPr="00D261EC">
        <w:rPr>
          <w:sz w:val="24"/>
          <w:szCs w:val="24"/>
        </w:rPr>
        <w:t xml:space="preserve">e </w:t>
      </w:r>
      <w:r w:rsidRPr="00D261EC">
        <w:rPr>
          <w:sz w:val="24"/>
          <w:szCs w:val="24"/>
        </w:rPr>
        <w:t>strategic change and adaptation.</w:t>
      </w:r>
    </w:p>
    <w:p w14:paraId="4447CA95" w14:textId="77777777" w:rsidR="000F72F3" w:rsidRPr="00D261EC" w:rsidRDefault="000F72F3" w:rsidP="002C0557">
      <w:pPr>
        <w:spacing w:after="240"/>
        <w:jc w:val="both"/>
        <w:rPr>
          <w:sz w:val="24"/>
          <w:szCs w:val="24"/>
        </w:rPr>
      </w:pPr>
    </w:p>
    <w:p w14:paraId="113381BC" w14:textId="77777777" w:rsidR="000F72F3" w:rsidRPr="00D261EC" w:rsidRDefault="000F72F3" w:rsidP="008E7085">
      <w:pPr>
        <w:spacing w:after="120"/>
        <w:jc w:val="center"/>
        <w:rPr>
          <w:b/>
          <w:sz w:val="24"/>
          <w:szCs w:val="24"/>
        </w:rPr>
      </w:pPr>
      <w:r w:rsidRPr="00D261EC">
        <w:rPr>
          <w:b/>
          <w:sz w:val="24"/>
          <w:szCs w:val="24"/>
        </w:rPr>
        <w:t>COURSE COMPETENCIES</w:t>
      </w:r>
    </w:p>
    <w:p w14:paraId="0004C757" w14:textId="77777777" w:rsidR="000F72F3" w:rsidRPr="00D261EC" w:rsidRDefault="000F72F3" w:rsidP="008E7085">
      <w:pPr>
        <w:spacing w:after="120" w:line="216" w:lineRule="auto"/>
        <w:rPr>
          <w:sz w:val="24"/>
          <w:szCs w:val="24"/>
        </w:rPr>
      </w:pPr>
      <w:r w:rsidRPr="00D261EC">
        <w:rPr>
          <w:sz w:val="24"/>
          <w:szCs w:val="24"/>
        </w:rPr>
        <w:t>As a participant in this course, you will develop competencies in:</w:t>
      </w:r>
    </w:p>
    <w:p w14:paraId="5260175E" w14:textId="77777777" w:rsidR="000F72F3" w:rsidRPr="00D261EC" w:rsidRDefault="000F72F3" w:rsidP="002812EB">
      <w:pPr>
        <w:pStyle w:val="ListParagraph"/>
        <w:numPr>
          <w:ilvl w:val="0"/>
          <w:numId w:val="14"/>
        </w:numPr>
        <w:ind w:left="360"/>
        <w:rPr>
          <w:rFonts w:ascii="Times New Roman" w:hAnsi="Times New Roman" w:cs="Times New Roman"/>
          <w:sz w:val="24"/>
          <w:szCs w:val="24"/>
        </w:rPr>
      </w:pPr>
      <w:r w:rsidRPr="00D261EC">
        <w:rPr>
          <w:rFonts w:ascii="Times New Roman" w:hAnsi="Times New Roman" w:cs="Times New Roman"/>
          <w:sz w:val="24"/>
          <w:szCs w:val="24"/>
        </w:rPr>
        <w:t>Explain and apply various concepts relating to organizational strategy.</w:t>
      </w:r>
    </w:p>
    <w:p w14:paraId="4B6D44EB" w14:textId="77777777" w:rsidR="000F72F3" w:rsidRPr="00D261EC" w:rsidRDefault="000F72F3" w:rsidP="002812EB">
      <w:pPr>
        <w:pStyle w:val="ListParagraph"/>
        <w:numPr>
          <w:ilvl w:val="0"/>
          <w:numId w:val="14"/>
        </w:numPr>
        <w:ind w:left="360"/>
        <w:rPr>
          <w:rFonts w:ascii="Times New Roman" w:hAnsi="Times New Roman" w:cs="Times New Roman"/>
          <w:sz w:val="24"/>
          <w:szCs w:val="24"/>
        </w:rPr>
      </w:pPr>
      <w:r w:rsidRPr="00D261EC">
        <w:rPr>
          <w:rFonts w:ascii="Times New Roman" w:hAnsi="Times New Roman" w:cs="Times New Roman"/>
          <w:sz w:val="24"/>
          <w:szCs w:val="24"/>
        </w:rPr>
        <w:t>Identify and analyze the elements of the external and internal environment of organizations.</w:t>
      </w:r>
    </w:p>
    <w:p w14:paraId="39F9D5EB" w14:textId="77777777" w:rsidR="000F72F3" w:rsidRPr="00D261EC" w:rsidRDefault="000F72F3" w:rsidP="002812EB">
      <w:pPr>
        <w:pStyle w:val="ListParagraph"/>
        <w:numPr>
          <w:ilvl w:val="0"/>
          <w:numId w:val="14"/>
        </w:numPr>
        <w:ind w:left="360"/>
        <w:rPr>
          <w:rFonts w:ascii="Times New Roman" w:hAnsi="Times New Roman" w:cs="Times New Roman"/>
          <w:sz w:val="24"/>
          <w:szCs w:val="24"/>
        </w:rPr>
      </w:pPr>
      <w:r w:rsidRPr="00D261EC">
        <w:rPr>
          <w:rFonts w:ascii="Times New Roman" w:hAnsi="Times New Roman" w:cs="Times New Roman"/>
          <w:sz w:val="24"/>
          <w:szCs w:val="24"/>
        </w:rPr>
        <w:t>Analyze and critically evaluate distinct types of strategies formulated by a firm and analyze their</w:t>
      </w:r>
      <w:r w:rsidR="002812EB" w:rsidRPr="00D261EC">
        <w:rPr>
          <w:rFonts w:ascii="Times New Roman" w:hAnsi="Times New Roman" w:cs="Times New Roman"/>
          <w:sz w:val="24"/>
          <w:szCs w:val="24"/>
        </w:rPr>
        <w:t xml:space="preserve"> </w:t>
      </w:r>
      <w:r w:rsidRPr="00D261EC">
        <w:rPr>
          <w:rFonts w:ascii="Times New Roman" w:hAnsi="Times New Roman" w:cs="Times New Roman"/>
          <w:sz w:val="24"/>
          <w:szCs w:val="24"/>
        </w:rPr>
        <w:t>effect on firm outcomes.</w:t>
      </w:r>
    </w:p>
    <w:p w14:paraId="40907D73" w14:textId="77777777" w:rsidR="000F72F3" w:rsidRPr="00D261EC" w:rsidRDefault="000F72F3" w:rsidP="002812EB">
      <w:pPr>
        <w:pStyle w:val="ListParagraph"/>
        <w:numPr>
          <w:ilvl w:val="0"/>
          <w:numId w:val="14"/>
        </w:numPr>
        <w:ind w:left="360"/>
        <w:rPr>
          <w:rFonts w:ascii="Times New Roman" w:hAnsi="Times New Roman" w:cs="Times New Roman"/>
          <w:sz w:val="24"/>
          <w:szCs w:val="24"/>
        </w:rPr>
      </w:pPr>
      <w:r w:rsidRPr="00D261EC">
        <w:rPr>
          <w:rFonts w:ascii="Times New Roman" w:hAnsi="Times New Roman" w:cs="Times New Roman"/>
          <w:sz w:val="24"/>
          <w:szCs w:val="24"/>
        </w:rPr>
        <w:t>Analyze and critically evaluate factors that facilitate strategy implementation.</w:t>
      </w:r>
    </w:p>
    <w:p w14:paraId="02297FE5" w14:textId="77777777" w:rsidR="000F72F3" w:rsidRPr="00D261EC" w:rsidRDefault="000F72F3" w:rsidP="002812EB">
      <w:pPr>
        <w:pStyle w:val="ListParagraph"/>
        <w:numPr>
          <w:ilvl w:val="0"/>
          <w:numId w:val="14"/>
        </w:numPr>
        <w:ind w:left="360"/>
        <w:rPr>
          <w:rFonts w:ascii="Times New Roman" w:hAnsi="Times New Roman" w:cs="Times New Roman"/>
          <w:sz w:val="24"/>
          <w:szCs w:val="24"/>
        </w:rPr>
      </w:pPr>
      <w:r w:rsidRPr="00D261EC">
        <w:rPr>
          <w:rFonts w:ascii="Times New Roman" w:hAnsi="Times New Roman" w:cs="Times New Roman"/>
          <w:sz w:val="24"/>
          <w:szCs w:val="24"/>
        </w:rPr>
        <w:t>Analyze and express your views and point-counterpoints (verbal and written) with clarity.</w:t>
      </w:r>
    </w:p>
    <w:p w14:paraId="0D1C22E0" w14:textId="77777777" w:rsidR="000F72F3" w:rsidRPr="00D261EC" w:rsidRDefault="000F72F3" w:rsidP="008E7085">
      <w:pPr>
        <w:pStyle w:val="ListParagraph"/>
        <w:numPr>
          <w:ilvl w:val="0"/>
          <w:numId w:val="14"/>
        </w:numPr>
        <w:tabs>
          <w:tab w:val="left" w:pos="360"/>
        </w:tabs>
        <w:spacing w:after="120"/>
        <w:ind w:left="0" w:firstLine="0"/>
        <w:rPr>
          <w:rFonts w:ascii="Times New Roman" w:hAnsi="Times New Roman" w:cs="Times New Roman"/>
          <w:sz w:val="24"/>
          <w:szCs w:val="24"/>
        </w:rPr>
      </w:pPr>
      <w:r w:rsidRPr="00D261EC">
        <w:rPr>
          <w:rFonts w:ascii="Times New Roman" w:hAnsi="Times New Roman" w:cs="Times New Roman"/>
          <w:sz w:val="24"/>
          <w:szCs w:val="24"/>
        </w:rPr>
        <w:t>Demonstrate your ability to work in groups.</w:t>
      </w:r>
    </w:p>
    <w:p w14:paraId="0B72A513" w14:textId="77777777" w:rsidR="00D43421" w:rsidRPr="00D261EC" w:rsidRDefault="00D43421" w:rsidP="008E7085">
      <w:pPr>
        <w:pStyle w:val="Heading2"/>
        <w:jc w:val="center"/>
      </w:pPr>
    </w:p>
    <w:p w14:paraId="48338F20" w14:textId="77777777" w:rsidR="00866EDC" w:rsidRPr="00D261EC" w:rsidRDefault="00894659" w:rsidP="00C804AC">
      <w:pPr>
        <w:pStyle w:val="Heading2"/>
        <w:jc w:val="center"/>
      </w:pPr>
      <w:r w:rsidRPr="00D261EC">
        <w:t>COURSE REQUIREMENTS</w:t>
      </w:r>
    </w:p>
    <w:p w14:paraId="7D06A946" w14:textId="200F1892" w:rsidR="00417045" w:rsidRPr="00D261EC" w:rsidRDefault="00417045" w:rsidP="00A377C2">
      <w:pPr>
        <w:spacing w:after="120"/>
        <w:jc w:val="both"/>
        <w:rPr>
          <w:color w:val="C00000"/>
          <w:sz w:val="24"/>
          <w:szCs w:val="24"/>
        </w:rPr>
      </w:pPr>
      <w:r w:rsidRPr="00D261EC">
        <w:rPr>
          <w:b/>
          <w:color w:val="C00000"/>
          <w:sz w:val="24"/>
          <w:szCs w:val="24"/>
        </w:rPr>
        <w:t xml:space="preserve">Mini Case </w:t>
      </w:r>
      <w:r w:rsidR="00D261EC">
        <w:rPr>
          <w:b/>
          <w:color w:val="C00000"/>
          <w:sz w:val="24"/>
          <w:szCs w:val="24"/>
        </w:rPr>
        <w:t>Report</w:t>
      </w:r>
      <w:r w:rsidRPr="00D261EC">
        <w:rPr>
          <w:b/>
          <w:color w:val="C00000"/>
          <w:sz w:val="24"/>
          <w:szCs w:val="24"/>
        </w:rPr>
        <w:t xml:space="preserve"> (</w:t>
      </w:r>
      <w:r w:rsidR="008B179C">
        <w:rPr>
          <w:b/>
          <w:color w:val="C00000"/>
          <w:sz w:val="24"/>
          <w:szCs w:val="24"/>
        </w:rPr>
        <w:t>Pairs</w:t>
      </w:r>
      <w:r w:rsidRPr="00D261EC">
        <w:rPr>
          <w:b/>
          <w:color w:val="C00000"/>
          <w:sz w:val="24"/>
          <w:szCs w:val="24"/>
        </w:rPr>
        <w:t xml:space="preserve">): </w:t>
      </w:r>
      <w:r w:rsidRPr="00D261EC">
        <w:rPr>
          <w:bCs/>
          <w:color w:val="000000"/>
          <w:sz w:val="24"/>
          <w:szCs w:val="24"/>
        </w:rPr>
        <w:t xml:space="preserve">Each </w:t>
      </w:r>
      <w:r w:rsidR="00D261EC">
        <w:rPr>
          <w:bCs/>
          <w:color w:val="000000"/>
          <w:sz w:val="24"/>
          <w:szCs w:val="24"/>
        </w:rPr>
        <w:t>student</w:t>
      </w:r>
      <w:r w:rsidRPr="00D261EC">
        <w:rPr>
          <w:bCs/>
          <w:color w:val="000000"/>
          <w:sz w:val="24"/>
          <w:szCs w:val="24"/>
        </w:rPr>
        <w:t xml:space="preserve"> </w:t>
      </w:r>
      <w:r w:rsidR="008B179C">
        <w:rPr>
          <w:bCs/>
          <w:color w:val="000000"/>
          <w:sz w:val="24"/>
          <w:szCs w:val="24"/>
        </w:rPr>
        <w:t xml:space="preserve">pair </w:t>
      </w:r>
      <w:r w:rsidRPr="00D261EC">
        <w:rPr>
          <w:bCs/>
          <w:color w:val="000000"/>
          <w:sz w:val="24"/>
          <w:szCs w:val="24"/>
        </w:rPr>
        <w:t xml:space="preserve">will </w:t>
      </w:r>
      <w:r w:rsidR="00D261EC">
        <w:rPr>
          <w:bCs/>
          <w:color w:val="000000"/>
          <w:sz w:val="24"/>
          <w:szCs w:val="24"/>
        </w:rPr>
        <w:t xml:space="preserve">submit </w:t>
      </w:r>
      <w:r w:rsidR="00AD0841">
        <w:rPr>
          <w:bCs/>
          <w:color w:val="000000"/>
          <w:sz w:val="24"/>
          <w:szCs w:val="24"/>
        </w:rPr>
        <w:t xml:space="preserve">2 case </w:t>
      </w:r>
      <w:r w:rsidR="00D261EC">
        <w:rPr>
          <w:bCs/>
          <w:color w:val="000000"/>
          <w:sz w:val="24"/>
          <w:szCs w:val="24"/>
        </w:rPr>
        <w:t>report</w:t>
      </w:r>
      <w:r w:rsidR="00AD0841">
        <w:rPr>
          <w:bCs/>
          <w:color w:val="000000"/>
          <w:sz w:val="24"/>
          <w:szCs w:val="24"/>
        </w:rPr>
        <w:t>s</w:t>
      </w:r>
      <w:r w:rsidRPr="00D261EC">
        <w:rPr>
          <w:bCs/>
          <w:color w:val="000000"/>
          <w:sz w:val="24"/>
          <w:szCs w:val="24"/>
        </w:rPr>
        <w:t xml:space="preserve"> </w:t>
      </w:r>
      <w:r w:rsidRPr="00D261EC">
        <w:rPr>
          <w:sz w:val="24"/>
          <w:szCs w:val="24"/>
          <w:lang w:bidi="hi-IN"/>
        </w:rPr>
        <w:t xml:space="preserve">at the scheduled date and time. </w:t>
      </w:r>
      <w:r w:rsidR="00AD0841">
        <w:rPr>
          <w:sz w:val="24"/>
          <w:szCs w:val="24"/>
          <w:lang w:bidi="hi-IN"/>
        </w:rPr>
        <w:t xml:space="preserve">You may partner with only one other student for this assignment. No more than two students are allowed to work on each case report. </w:t>
      </w:r>
      <w:r w:rsidRPr="00D261EC">
        <w:rPr>
          <w:sz w:val="24"/>
          <w:szCs w:val="24"/>
          <w:lang w:bidi="hi-IN"/>
        </w:rPr>
        <w:t xml:space="preserve">The goal of this assignment is to </w:t>
      </w:r>
      <w:r w:rsidRPr="00D261EC">
        <w:rPr>
          <w:bCs/>
          <w:color w:val="000000"/>
          <w:sz w:val="24"/>
          <w:szCs w:val="24"/>
        </w:rPr>
        <w:t>test your understanding and application of the concepts learnt in the chapters</w:t>
      </w:r>
      <w:r w:rsidRPr="00D261EC">
        <w:rPr>
          <w:sz w:val="24"/>
          <w:szCs w:val="24"/>
          <w:lang w:bidi="hi-IN"/>
        </w:rPr>
        <w:t xml:space="preserve">. </w:t>
      </w:r>
      <w:r w:rsidR="00AD0841">
        <w:rPr>
          <w:sz w:val="24"/>
          <w:szCs w:val="24"/>
          <w:lang w:bidi="hi-IN"/>
        </w:rPr>
        <w:t>Details of this assignment will be provided on CANVAS.</w:t>
      </w:r>
    </w:p>
    <w:p w14:paraId="402C90FE" w14:textId="34D6BAF9" w:rsidR="00245F54" w:rsidRPr="000F55F9" w:rsidRDefault="00245F54" w:rsidP="000F55F9">
      <w:pPr>
        <w:spacing w:after="60"/>
        <w:rPr>
          <w:bCs/>
          <w:color w:val="000000"/>
          <w:sz w:val="24"/>
          <w:szCs w:val="24"/>
        </w:rPr>
      </w:pPr>
      <w:r w:rsidRPr="00245F54">
        <w:rPr>
          <w:b/>
          <w:iCs/>
          <w:color w:val="C00000"/>
          <w:sz w:val="24"/>
          <w:szCs w:val="24"/>
        </w:rPr>
        <w:t xml:space="preserve">Book Review (In pairs): </w:t>
      </w:r>
      <w:r w:rsidRPr="00701F4A">
        <w:rPr>
          <w:bCs/>
          <w:iCs/>
          <w:color w:val="000000" w:themeColor="text1"/>
          <w:sz w:val="24"/>
          <w:szCs w:val="24"/>
        </w:rPr>
        <w:t>Each team is required to present a review on the assigned sections of</w:t>
      </w:r>
      <w:r>
        <w:rPr>
          <w:bCs/>
          <w:iCs/>
          <w:color w:val="000000" w:themeColor="text1"/>
          <w:sz w:val="24"/>
          <w:szCs w:val="24"/>
        </w:rPr>
        <w:t xml:space="preserve"> </w:t>
      </w:r>
      <w:r w:rsidRPr="00701F4A">
        <w:rPr>
          <w:bCs/>
          <w:iCs/>
          <w:color w:val="000000" w:themeColor="text1"/>
          <w:sz w:val="24"/>
          <w:szCs w:val="24"/>
        </w:rPr>
        <w:t xml:space="preserve">book Good to Great: </w:t>
      </w:r>
      <w:r w:rsidR="000F55F9" w:rsidRPr="00603281">
        <w:rPr>
          <w:b/>
          <w:bCs/>
          <w:i/>
          <w:iCs/>
          <w:color w:val="000000"/>
          <w:sz w:val="24"/>
          <w:szCs w:val="24"/>
        </w:rPr>
        <w:t>Built to Last: Successful Habits of Visionary Companies</w:t>
      </w:r>
      <w:r w:rsidR="000F55F9">
        <w:rPr>
          <w:b/>
          <w:bCs/>
          <w:i/>
          <w:iCs/>
          <w:color w:val="000000"/>
          <w:sz w:val="24"/>
          <w:szCs w:val="24"/>
        </w:rPr>
        <w:t xml:space="preserve"> </w:t>
      </w:r>
      <w:r w:rsidR="000F55F9" w:rsidRPr="00066F70">
        <w:rPr>
          <w:b/>
          <w:bCs/>
          <w:i/>
          <w:iCs/>
          <w:color w:val="000000"/>
          <w:sz w:val="24"/>
          <w:szCs w:val="24"/>
        </w:rPr>
        <w:t>–</w:t>
      </w:r>
      <w:r w:rsidR="000F55F9" w:rsidRPr="00066F70">
        <w:rPr>
          <w:bCs/>
          <w:color w:val="000000"/>
          <w:sz w:val="24"/>
          <w:szCs w:val="24"/>
        </w:rPr>
        <w:t>by Jim Collins</w:t>
      </w:r>
      <w:r w:rsidR="000F55F9">
        <w:rPr>
          <w:bCs/>
          <w:color w:val="000000"/>
          <w:sz w:val="24"/>
          <w:szCs w:val="24"/>
        </w:rPr>
        <w:t xml:space="preserve"> &amp; </w:t>
      </w:r>
      <w:r w:rsidR="000F55F9" w:rsidRPr="00603281">
        <w:rPr>
          <w:bCs/>
          <w:color w:val="000000"/>
          <w:sz w:val="24"/>
          <w:szCs w:val="24"/>
        </w:rPr>
        <w:t>Jerry I. Porras</w:t>
      </w:r>
      <w:r w:rsidR="000F55F9">
        <w:rPr>
          <w:bCs/>
          <w:color w:val="000000"/>
          <w:sz w:val="24"/>
          <w:szCs w:val="24"/>
        </w:rPr>
        <w:t xml:space="preserve"> </w:t>
      </w:r>
      <w:r w:rsidRPr="00701F4A">
        <w:rPr>
          <w:bCs/>
          <w:iCs/>
          <w:color w:val="000000" w:themeColor="text1"/>
          <w:sz w:val="24"/>
          <w:szCs w:val="24"/>
        </w:rPr>
        <w:t>at the</w:t>
      </w:r>
      <w:r>
        <w:rPr>
          <w:bCs/>
          <w:iCs/>
          <w:color w:val="000000" w:themeColor="text1"/>
          <w:sz w:val="24"/>
          <w:szCs w:val="24"/>
        </w:rPr>
        <w:t xml:space="preserve"> </w:t>
      </w:r>
      <w:r w:rsidRPr="00701F4A">
        <w:rPr>
          <w:bCs/>
          <w:iCs/>
          <w:color w:val="000000" w:themeColor="text1"/>
          <w:sz w:val="24"/>
          <w:szCs w:val="24"/>
        </w:rPr>
        <w:t>schedule date and time. Details for the book review will be posted on CANVAS</w:t>
      </w:r>
      <w:r>
        <w:rPr>
          <w:bCs/>
          <w:iCs/>
          <w:color w:val="000000" w:themeColor="text1"/>
          <w:sz w:val="24"/>
          <w:szCs w:val="24"/>
        </w:rPr>
        <w:t>.</w:t>
      </w:r>
    </w:p>
    <w:p w14:paraId="0398D5E6" w14:textId="2B2B88D1" w:rsidR="0088032F" w:rsidRPr="00D261EC" w:rsidRDefault="0088032F" w:rsidP="00BC305F">
      <w:pPr>
        <w:autoSpaceDE w:val="0"/>
        <w:autoSpaceDN w:val="0"/>
        <w:adjustRightInd w:val="0"/>
        <w:spacing w:after="120"/>
        <w:jc w:val="both"/>
        <w:rPr>
          <w:bCs/>
          <w:iCs/>
          <w:color w:val="000000"/>
          <w:sz w:val="22"/>
          <w:szCs w:val="22"/>
        </w:rPr>
      </w:pPr>
      <w:r w:rsidRPr="00D261EC">
        <w:rPr>
          <w:b/>
          <w:iCs/>
          <w:color w:val="C00000"/>
          <w:sz w:val="24"/>
          <w:szCs w:val="24"/>
        </w:rPr>
        <w:t>Simulation</w:t>
      </w:r>
      <w:r w:rsidR="00342E00" w:rsidRPr="00D261EC">
        <w:rPr>
          <w:b/>
          <w:iCs/>
          <w:color w:val="C00000"/>
          <w:sz w:val="24"/>
          <w:szCs w:val="24"/>
        </w:rPr>
        <w:t xml:space="preserve"> </w:t>
      </w:r>
      <w:r w:rsidR="00342E00" w:rsidRPr="00D261EC">
        <w:rPr>
          <w:b/>
          <w:color w:val="C00000"/>
          <w:sz w:val="24"/>
          <w:szCs w:val="24"/>
        </w:rPr>
        <w:t>(Team-based)</w:t>
      </w:r>
      <w:r w:rsidRPr="00D261EC">
        <w:rPr>
          <w:b/>
          <w:iCs/>
          <w:color w:val="C00000"/>
          <w:sz w:val="24"/>
          <w:szCs w:val="24"/>
        </w:rPr>
        <w:t xml:space="preserve">: </w:t>
      </w:r>
      <w:r w:rsidR="0067374A" w:rsidRPr="0067374A">
        <w:rPr>
          <w:bCs/>
          <w:iCs/>
          <w:color w:val="000000" w:themeColor="text1"/>
          <w:sz w:val="24"/>
          <w:szCs w:val="24"/>
        </w:rPr>
        <w:t xml:space="preserve">Each team will complete 2 simulations during the semester. </w:t>
      </w:r>
      <w:r w:rsidR="00A05BD2" w:rsidRPr="0067374A">
        <w:rPr>
          <w:bCs/>
          <w:iCs/>
          <w:color w:val="000000" w:themeColor="text1"/>
          <w:sz w:val="24"/>
          <w:szCs w:val="24"/>
        </w:rPr>
        <w:t xml:space="preserve">It </w:t>
      </w:r>
      <w:r w:rsidR="00A05BD2" w:rsidRPr="0067374A">
        <w:rPr>
          <w:bCs/>
          <w:iCs/>
          <w:color w:val="000000"/>
          <w:sz w:val="24"/>
          <w:szCs w:val="24"/>
        </w:rPr>
        <w:t xml:space="preserve">is an experiential learning activity, whereby each team will make decision related to business operations of a firm in a business simulation. The deliverable is a </w:t>
      </w:r>
      <w:r w:rsidR="0067374A">
        <w:rPr>
          <w:bCs/>
          <w:iCs/>
          <w:color w:val="000000"/>
          <w:sz w:val="24"/>
          <w:szCs w:val="24"/>
        </w:rPr>
        <w:t>team report</w:t>
      </w:r>
      <w:r w:rsidR="00A05BD2" w:rsidRPr="0067374A">
        <w:rPr>
          <w:bCs/>
          <w:iCs/>
          <w:color w:val="000000"/>
          <w:sz w:val="24"/>
          <w:szCs w:val="24"/>
        </w:rPr>
        <w:t xml:space="preserve"> on the key strategies implemented and the results achieved by each team.</w:t>
      </w:r>
      <w:r w:rsidR="0067374A">
        <w:rPr>
          <w:bCs/>
          <w:iCs/>
          <w:color w:val="000000"/>
          <w:sz w:val="24"/>
          <w:szCs w:val="24"/>
        </w:rPr>
        <w:t xml:space="preserve"> </w:t>
      </w:r>
    </w:p>
    <w:p w14:paraId="19528896" w14:textId="77777777" w:rsidR="0010612B" w:rsidRPr="00D261EC" w:rsidRDefault="0010612B" w:rsidP="0010612B">
      <w:pPr>
        <w:spacing w:after="120"/>
        <w:jc w:val="both"/>
        <w:rPr>
          <w:b/>
          <w:bCs/>
          <w:color w:val="000000"/>
          <w:sz w:val="24"/>
          <w:szCs w:val="24"/>
        </w:rPr>
      </w:pPr>
      <w:r w:rsidRPr="00D261EC">
        <w:rPr>
          <w:b/>
          <w:color w:val="C00000"/>
          <w:sz w:val="24"/>
          <w:szCs w:val="24"/>
        </w:rPr>
        <w:t xml:space="preserve">Mini Case Presentations (Team-based): </w:t>
      </w:r>
      <w:r w:rsidRPr="00D261EC">
        <w:rPr>
          <w:bCs/>
          <w:color w:val="000000"/>
          <w:sz w:val="24"/>
          <w:szCs w:val="24"/>
        </w:rPr>
        <w:t xml:space="preserve">Each team will analyze 2 cases and present in class </w:t>
      </w:r>
      <w:r w:rsidRPr="00D261EC">
        <w:rPr>
          <w:sz w:val="24"/>
          <w:szCs w:val="24"/>
          <w:lang w:bidi="hi-IN"/>
        </w:rPr>
        <w:t xml:space="preserve">at the scheduled date and time. The goal of this assignment is to </w:t>
      </w:r>
      <w:r w:rsidRPr="00D261EC">
        <w:rPr>
          <w:bCs/>
          <w:color w:val="000000"/>
          <w:sz w:val="24"/>
          <w:szCs w:val="24"/>
        </w:rPr>
        <w:t>test your understanding and application of the concepts learnt in the chapters</w:t>
      </w:r>
      <w:r w:rsidRPr="00D261EC">
        <w:rPr>
          <w:sz w:val="24"/>
          <w:szCs w:val="24"/>
          <w:lang w:bidi="hi-IN"/>
        </w:rPr>
        <w:t xml:space="preserve">. </w:t>
      </w:r>
    </w:p>
    <w:p w14:paraId="0E4EA688" w14:textId="3B4CC4C5" w:rsidR="0010612B" w:rsidRPr="00D261EC" w:rsidRDefault="0010612B" w:rsidP="007951A8">
      <w:pPr>
        <w:autoSpaceDE w:val="0"/>
        <w:autoSpaceDN w:val="0"/>
        <w:adjustRightInd w:val="0"/>
        <w:spacing w:after="240"/>
        <w:jc w:val="both"/>
        <w:rPr>
          <w:b/>
          <w:i/>
          <w:color w:val="000000"/>
          <w:sz w:val="24"/>
          <w:szCs w:val="24"/>
        </w:rPr>
      </w:pPr>
      <w:r w:rsidRPr="00D261EC">
        <w:rPr>
          <w:sz w:val="24"/>
          <w:szCs w:val="24"/>
        </w:rPr>
        <w:t xml:space="preserve">The </w:t>
      </w:r>
      <w:r w:rsidRPr="00D261EC">
        <w:rPr>
          <w:b/>
          <w:bCs/>
          <w:sz w:val="24"/>
          <w:szCs w:val="24"/>
        </w:rPr>
        <w:t>deliverable</w:t>
      </w:r>
      <w:r w:rsidRPr="00D261EC">
        <w:rPr>
          <w:sz w:val="24"/>
          <w:szCs w:val="24"/>
        </w:rPr>
        <w:t xml:space="preserve"> is a Team Presentation. </w:t>
      </w:r>
      <w:r w:rsidRPr="00D261EC">
        <w:rPr>
          <w:sz w:val="24"/>
          <w:szCs w:val="24"/>
          <w:lang w:bidi="hi-IN"/>
        </w:rPr>
        <w:t>You are required to submit slides</w:t>
      </w:r>
      <w:r w:rsidR="007951A8" w:rsidRPr="00D261EC">
        <w:rPr>
          <w:sz w:val="24"/>
          <w:szCs w:val="24"/>
          <w:lang w:bidi="hi-IN"/>
        </w:rPr>
        <w:t xml:space="preserve"> </w:t>
      </w:r>
      <w:r w:rsidRPr="00D261EC">
        <w:rPr>
          <w:bCs/>
          <w:color w:val="000000"/>
          <w:sz w:val="24"/>
          <w:szCs w:val="24"/>
        </w:rPr>
        <w:t>on CANVAS</w:t>
      </w:r>
      <w:r w:rsidR="0067374A">
        <w:rPr>
          <w:bCs/>
          <w:color w:val="000000"/>
          <w:sz w:val="24"/>
          <w:szCs w:val="24"/>
        </w:rPr>
        <w:t xml:space="preserve"> at the scheduled date and time</w:t>
      </w:r>
      <w:r w:rsidRPr="00D261EC">
        <w:rPr>
          <w:bCs/>
          <w:color w:val="000000"/>
          <w:sz w:val="24"/>
          <w:szCs w:val="24"/>
        </w:rPr>
        <w:t>.</w:t>
      </w:r>
      <w:r w:rsidRPr="00D261EC">
        <w:rPr>
          <w:sz w:val="24"/>
          <w:szCs w:val="24"/>
          <w:lang w:bidi="hi-IN"/>
        </w:rPr>
        <w:t xml:space="preserve"> </w:t>
      </w:r>
      <w:r w:rsidRPr="00D261EC">
        <w:rPr>
          <w:sz w:val="24"/>
          <w:szCs w:val="24"/>
        </w:rPr>
        <w:t xml:space="preserve">Changes </w:t>
      </w:r>
      <w:r w:rsidRPr="00D261EC">
        <w:rPr>
          <w:b/>
          <w:bCs/>
          <w:sz w:val="24"/>
          <w:szCs w:val="24"/>
        </w:rPr>
        <w:t>cannot</w:t>
      </w:r>
      <w:r w:rsidRPr="00D261EC">
        <w:rPr>
          <w:sz w:val="24"/>
          <w:szCs w:val="24"/>
        </w:rPr>
        <w:t xml:space="preserve"> be made to slides after submission. </w:t>
      </w:r>
      <w:r w:rsidRPr="00D261EC">
        <w:rPr>
          <w:bCs/>
          <w:color w:val="000000"/>
          <w:sz w:val="24"/>
          <w:szCs w:val="24"/>
        </w:rPr>
        <w:t xml:space="preserve">Late submission will </w:t>
      </w:r>
      <w:r w:rsidRPr="00D261EC">
        <w:rPr>
          <w:b/>
          <w:color w:val="000000"/>
          <w:sz w:val="24"/>
          <w:szCs w:val="24"/>
        </w:rPr>
        <w:t>not</w:t>
      </w:r>
      <w:r w:rsidRPr="00D261EC">
        <w:rPr>
          <w:bCs/>
          <w:color w:val="000000"/>
          <w:sz w:val="24"/>
          <w:szCs w:val="24"/>
        </w:rPr>
        <w:t xml:space="preserve"> be accepted. </w:t>
      </w:r>
      <w:r w:rsidRPr="00D261EC">
        <w:rPr>
          <w:b/>
          <w:i/>
          <w:color w:val="000000"/>
          <w:sz w:val="24"/>
          <w:szCs w:val="24"/>
        </w:rPr>
        <w:t>Detailed guidelines will be made available in the Assignments Link on CANVAS</w:t>
      </w:r>
      <w:r w:rsidR="007951A8" w:rsidRPr="00D261EC">
        <w:rPr>
          <w:b/>
          <w:i/>
          <w:color w:val="000000"/>
          <w:sz w:val="24"/>
          <w:szCs w:val="24"/>
        </w:rPr>
        <w:t>.</w:t>
      </w:r>
    </w:p>
    <w:p w14:paraId="7A57602E" w14:textId="77777777" w:rsidR="006B29C8" w:rsidRPr="00D261EC" w:rsidRDefault="00BC305F" w:rsidP="00BC305F">
      <w:pPr>
        <w:spacing w:after="120"/>
        <w:ind w:right="360"/>
        <w:jc w:val="both"/>
        <w:rPr>
          <w:color w:val="000000"/>
          <w:sz w:val="24"/>
          <w:szCs w:val="24"/>
        </w:rPr>
      </w:pPr>
      <w:r w:rsidRPr="00D261EC">
        <w:rPr>
          <w:b/>
          <w:i/>
          <w:color w:val="C00000"/>
          <w:sz w:val="24"/>
          <w:szCs w:val="24"/>
        </w:rPr>
        <w:t>Dress code:</w:t>
      </w:r>
      <w:r w:rsidRPr="00D261EC">
        <w:rPr>
          <w:sz w:val="24"/>
          <w:szCs w:val="24"/>
        </w:rPr>
        <w:t xml:space="preserve"> </w:t>
      </w:r>
      <w:r w:rsidRPr="00D261EC">
        <w:rPr>
          <w:color w:val="000000"/>
          <w:sz w:val="24"/>
          <w:szCs w:val="24"/>
        </w:rPr>
        <w:t xml:space="preserve">You are required to dress </w:t>
      </w:r>
      <w:r w:rsidR="006B29C8" w:rsidRPr="00D261EC">
        <w:rPr>
          <w:color w:val="000000"/>
          <w:sz w:val="24"/>
          <w:szCs w:val="24"/>
        </w:rPr>
        <w:t>in business professional attire (business casuals</w:t>
      </w:r>
      <w:r w:rsidR="0001780D" w:rsidRPr="00D261EC">
        <w:rPr>
          <w:color w:val="000000"/>
          <w:sz w:val="24"/>
          <w:szCs w:val="24"/>
        </w:rPr>
        <w:t xml:space="preserve"> is fine</w:t>
      </w:r>
      <w:r w:rsidR="006B29C8" w:rsidRPr="00D261EC">
        <w:rPr>
          <w:color w:val="000000"/>
          <w:sz w:val="24"/>
          <w:szCs w:val="24"/>
        </w:rPr>
        <w:t>)</w:t>
      </w:r>
      <w:r w:rsidRPr="00D261EC">
        <w:rPr>
          <w:color w:val="000000"/>
          <w:sz w:val="24"/>
          <w:szCs w:val="24"/>
        </w:rPr>
        <w:t xml:space="preserve"> for the</w:t>
      </w:r>
      <w:r w:rsidR="006B29C8" w:rsidRPr="00D261EC">
        <w:rPr>
          <w:color w:val="000000"/>
          <w:sz w:val="24"/>
          <w:szCs w:val="24"/>
        </w:rPr>
        <w:t xml:space="preserve"> </w:t>
      </w:r>
      <w:r w:rsidRPr="00D261EC">
        <w:rPr>
          <w:color w:val="000000"/>
          <w:sz w:val="24"/>
          <w:szCs w:val="24"/>
        </w:rPr>
        <w:t>presentation</w:t>
      </w:r>
      <w:r w:rsidR="0001780D" w:rsidRPr="00D261EC">
        <w:rPr>
          <w:color w:val="000000"/>
          <w:sz w:val="24"/>
          <w:szCs w:val="24"/>
        </w:rPr>
        <w:t>s</w:t>
      </w:r>
      <w:r w:rsidR="006B29C8" w:rsidRPr="00D261EC">
        <w:rPr>
          <w:color w:val="000000"/>
          <w:sz w:val="24"/>
          <w:szCs w:val="24"/>
        </w:rPr>
        <w:t xml:space="preserve"> (pajamas, jeans, shorts, active wear, flip-flops, sneakers are not considered business professional attire)</w:t>
      </w:r>
      <w:r w:rsidRPr="00D261EC">
        <w:rPr>
          <w:color w:val="000000"/>
          <w:sz w:val="24"/>
          <w:szCs w:val="24"/>
        </w:rPr>
        <w:t xml:space="preserve">. </w:t>
      </w:r>
    </w:p>
    <w:p w14:paraId="0511CE6F" w14:textId="77777777" w:rsidR="00834D16" w:rsidRPr="00D261EC" w:rsidRDefault="006B29C8" w:rsidP="00BC305F">
      <w:pPr>
        <w:spacing w:after="120"/>
        <w:ind w:right="360"/>
        <w:jc w:val="both"/>
        <w:rPr>
          <w:sz w:val="24"/>
          <w:szCs w:val="24"/>
        </w:rPr>
      </w:pPr>
      <w:r w:rsidRPr="00D261EC">
        <w:rPr>
          <w:b/>
          <w:i/>
          <w:color w:val="C00000"/>
          <w:sz w:val="24"/>
          <w:szCs w:val="24"/>
        </w:rPr>
        <w:t>Professional Presentation:</w:t>
      </w:r>
      <w:r w:rsidRPr="00D261EC">
        <w:rPr>
          <w:sz w:val="24"/>
          <w:szCs w:val="24"/>
        </w:rPr>
        <w:t xml:space="preserve"> </w:t>
      </w:r>
      <w:r w:rsidR="00BC305F" w:rsidRPr="00D261EC">
        <w:rPr>
          <w:sz w:val="24"/>
          <w:szCs w:val="24"/>
        </w:rPr>
        <w:t>Present in a formal manner as you would do in real world business environment, divide time so that all group members get sufficient time to talk, be ready to provide convincing answers during the Q&amp;A session following the presentation</w:t>
      </w:r>
      <w:r w:rsidR="0001780D" w:rsidRPr="00D261EC">
        <w:rPr>
          <w:sz w:val="24"/>
          <w:szCs w:val="24"/>
        </w:rPr>
        <w:t>.</w:t>
      </w:r>
    </w:p>
    <w:p w14:paraId="17292642" w14:textId="77777777" w:rsidR="00ED4996" w:rsidRPr="00D261EC" w:rsidRDefault="007840D7" w:rsidP="00ED4996">
      <w:pPr>
        <w:spacing w:after="120"/>
        <w:ind w:right="360"/>
        <w:jc w:val="both"/>
        <w:rPr>
          <w:bCs/>
          <w:iCs/>
          <w:color w:val="000000"/>
          <w:sz w:val="24"/>
          <w:szCs w:val="24"/>
        </w:rPr>
      </w:pPr>
      <w:r w:rsidRPr="00D261EC">
        <w:rPr>
          <w:b/>
          <w:i/>
          <w:color w:val="C00000"/>
          <w:sz w:val="24"/>
          <w:szCs w:val="24"/>
        </w:rPr>
        <w:t xml:space="preserve">Managing Team Conflict: </w:t>
      </w:r>
      <w:r w:rsidR="00ED4996" w:rsidRPr="00D261EC">
        <w:rPr>
          <w:bCs/>
          <w:iCs/>
          <w:color w:val="000000"/>
          <w:sz w:val="24"/>
          <w:szCs w:val="24"/>
        </w:rPr>
        <w:t xml:space="preserve">What do we do about a non-contributing / non-responding member? </w:t>
      </w:r>
    </w:p>
    <w:p w14:paraId="20AD72B8" w14:textId="77777777" w:rsidR="00ED4996" w:rsidRPr="00D261EC" w:rsidRDefault="00ED4996" w:rsidP="00ED4996">
      <w:pPr>
        <w:spacing w:after="120"/>
        <w:ind w:right="360"/>
        <w:jc w:val="both"/>
        <w:rPr>
          <w:bCs/>
          <w:iCs/>
          <w:color w:val="000000"/>
          <w:sz w:val="24"/>
          <w:szCs w:val="24"/>
        </w:rPr>
      </w:pPr>
      <w:proofErr w:type="spellStart"/>
      <w:r w:rsidRPr="00D261EC">
        <w:rPr>
          <w:bCs/>
          <w:iCs/>
          <w:color w:val="000000"/>
          <w:sz w:val="24"/>
          <w:szCs w:val="24"/>
        </w:rPr>
        <w:t>i</w:t>
      </w:r>
      <w:proofErr w:type="spellEnd"/>
      <w:r w:rsidRPr="00D261EC">
        <w:rPr>
          <w:bCs/>
          <w:iCs/>
          <w:color w:val="000000"/>
          <w:sz w:val="24"/>
          <w:szCs w:val="24"/>
        </w:rPr>
        <w:t>) If and only if a team member has been completely unresponsive to all members of the team, please notify me ASAP.</w:t>
      </w:r>
    </w:p>
    <w:p w14:paraId="3916ADEC" w14:textId="77777777" w:rsidR="00BC305F" w:rsidRPr="00D261EC" w:rsidRDefault="00ED4996" w:rsidP="00ED4996">
      <w:pPr>
        <w:spacing w:after="120"/>
        <w:ind w:right="360"/>
        <w:jc w:val="both"/>
        <w:rPr>
          <w:bCs/>
          <w:iCs/>
          <w:color w:val="000000"/>
          <w:sz w:val="24"/>
          <w:szCs w:val="24"/>
        </w:rPr>
      </w:pPr>
      <w:r w:rsidRPr="00D261EC">
        <w:rPr>
          <w:bCs/>
          <w:iCs/>
          <w:color w:val="000000"/>
          <w:sz w:val="24"/>
          <w:szCs w:val="24"/>
        </w:rPr>
        <w:lastRenderedPageBreak/>
        <w:t>ii) Do not mention their name in the cover page of the team deliverable. If you exclude the name of a team member without notifying me first, I will not consider such exclusion and assign team grade to that member.</w:t>
      </w:r>
    </w:p>
    <w:p w14:paraId="21297170" w14:textId="77777777" w:rsidR="00C60FFF" w:rsidRDefault="00C60FFF" w:rsidP="009769BE">
      <w:pPr>
        <w:pStyle w:val="Default"/>
        <w:spacing w:after="120"/>
        <w:ind w:right="360"/>
        <w:rPr>
          <w:b/>
          <w:bCs/>
          <w:iCs/>
          <w:color w:val="C00000"/>
        </w:rPr>
      </w:pPr>
    </w:p>
    <w:p w14:paraId="16B3B807" w14:textId="77777777" w:rsidR="00C60FFF" w:rsidRDefault="00C60FFF" w:rsidP="009769BE">
      <w:pPr>
        <w:pStyle w:val="Default"/>
        <w:spacing w:after="120"/>
        <w:ind w:right="360"/>
        <w:rPr>
          <w:b/>
          <w:bCs/>
          <w:iCs/>
          <w:color w:val="C00000"/>
        </w:rPr>
      </w:pPr>
    </w:p>
    <w:p w14:paraId="361B0F9A" w14:textId="23A89DA0" w:rsidR="00BB2AB8" w:rsidRPr="00D261EC" w:rsidRDefault="009769BE" w:rsidP="009769BE">
      <w:pPr>
        <w:pStyle w:val="Default"/>
        <w:spacing w:after="120"/>
        <w:ind w:right="360"/>
        <w:rPr>
          <w:color w:val="auto"/>
        </w:rPr>
      </w:pPr>
      <w:r w:rsidRPr="00D261EC">
        <w:rPr>
          <w:b/>
          <w:bCs/>
          <w:iCs/>
          <w:color w:val="C00000"/>
        </w:rPr>
        <w:t>Class Attendance and Participation</w:t>
      </w:r>
      <w:r w:rsidRPr="00D261EC">
        <w:rPr>
          <w:iCs/>
          <w:color w:val="C00000"/>
        </w:rPr>
        <w:t>:</w:t>
      </w:r>
      <w:r w:rsidRPr="00D261EC">
        <w:rPr>
          <w:i/>
          <w:iCs/>
          <w:color w:val="C00000"/>
        </w:rPr>
        <w:t xml:space="preserve"> </w:t>
      </w:r>
      <w:r w:rsidRPr="00D261EC">
        <w:rPr>
          <w:color w:val="auto"/>
        </w:rPr>
        <w:t xml:space="preserve">Regular </w:t>
      </w:r>
      <w:r w:rsidRPr="00D261EC">
        <w:rPr>
          <w:b/>
          <w:bCs/>
          <w:color w:val="auto"/>
        </w:rPr>
        <w:t xml:space="preserve">attendance </w:t>
      </w:r>
      <w:r w:rsidRPr="00D261EC">
        <w:rPr>
          <w:color w:val="auto"/>
        </w:rPr>
        <w:t xml:space="preserve">is </w:t>
      </w:r>
      <w:r w:rsidRPr="00D261EC">
        <w:rPr>
          <w:b/>
          <w:bCs/>
          <w:color w:val="auto"/>
        </w:rPr>
        <w:t xml:space="preserve">essential </w:t>
      </w:r>
      <w:r w:rsidRPr="00D261EC">
        <w:rPr>
          <w:color w:val="auto"/>
        </w:rPr>
        <w:t xml:space="preserve">for your success. Each student is expected to attend and contribute to every class session in a civil and constructive manner. Class participation will be evaluated through: </w:t>
      </w:r>
    </w:p>
    <w:p w14:paraId="47324AC1" w14:textId="45281C04" w:rsidR="00BB2AB8" w:rsidRPr="00D261EC" w:rsidRDefault="009769BE" w:rsidP="009769BE">
      <w:pPr>
        <w:pStyle w:val="Default"/>
        <w:spacing w:after="120"/>
        <w:ind w:right="360"/>
        <w:rPr>
          <w:i/>
          <w:iCs/>
          <w:color w:val="0070C0"/>
        </w:rPr>
      </w:pPr>
      <w:r w:rsidRPr="00D261EC">
        <w:rPr>
          <w:i/>
          <w:iCs/>
          <w:color w:val="0070C0"/>
        </w:rPr>
        <w:t>a)</w:t>
      </w:r>
      <w:r w:rsidRPr="00D261EC">
        <w:rPr>
          <w:color w:val="auto"/>
        </w:rPr>
        <w:t xml:space="preserve"> </w:t>
      </w:r>
      <w:r w:rsidRPr="00D261EC">
        <w:rPr>
          <w:i/>
          <w:iCs/>
          <w:color w:val="0070C0"/>
        </w:rPr>
        <w:t>Attendance</w:t>
      </w:r>
      <w:r w:rsidR="003A6F08">
        <w:rPr>
          <w:i/>
          <w:iCs/>
          <w:color w:val="0070C0"/>
        </w:rPr>
        <w:t xml:space="preserve"> (</w:t>
      </w:r>
      <w:r w:rsidR="006F1298">
        <w:rPr>
          <w:i/>
          <w:iCs/>
          <w:color w:val="0070C0"/>
        </w:rPr>
        <w:t>85</w:t>
      </w:r>
      <w:r w:rsidR="003A6F08">
        <w:rPr>
          <w:i/>
          <w:iCs/>
          <w:color w:val="0070C0"/>
        </w:rPr>
        <w:t xml:space="preserve"> points)</w:t>
      </w:r>
      <w:r w:rsidRPr="00D261EC">
        <w:rPr>
          <w:i/>
          <w:iCs/>
          <w:color w:val="0070C0"/>
        </w:rPr>
        <w:t>,</w:t>
      </w:r>
    </w:p>
    <w:p w14:paraId="6F6AB6B6" w14:textId="261EDB6E" w:rsidR="00BB2AB8" w:rsidRPr="00D261EC" w:rsidRDefault="009769BE" w:rsidP="00BB2AB8">
      <w:pPr>
        <w:pStyle w:val="Default"/>
        <w:spacing w:after="120"/>
        <w:ind w:right="360"/>
        <w:rPr>
          <w:i/>
          <w:iCs/>
          <w:color w:val="0070C0"/>
        </w:rPr>
      </w:pPr>
      <w:r w:rsidRPr="00D261EC">
        <w:rPr>
          <w:i/>
          <w:iCs/>
          <w:color w:val="0070C0"/>
        </w:rPr>
        <w:t>b) End of Session notes</w:t>
      </w:r>
      <w:r w:rsidR="00BB2AB8" w:rsidRPr="00D261EC">
        <w:rPr>
          <w:i/>
          <w:iCs/>
          <w:color w:val="0070C0"/>
        </w:rPr>
        <w:t xml:space="preserve"> – complete any 1</w:t>
      </w:r>
      <w:r w:rsidR="00AF5968">
        <w:rPr>
          <w:i/>
          <w:iCs/>
          <w:color w:val="0070C0"/>
        </w:rPr>
        <w:t>2</w:t>
      </w:r>
      <w:r w:rsidR="00BB2AB8" w:rsidRPr="00D261EC">
        <w:rPr>
          <w:i/>
          <w:iCs/>
          <w:color w:val="0070C0"/>
        </w:rPr>
        <w:t xml:space="preserve"> </w:t>
      </w:r>
      <w:r w:rsidR="00C22201" w:rsidRPr="00D261EC">
        <w:rPr>
          <w:i/>
          <w:iCs/>
          <w:color w:val="0070C0"/>
        </w:rPr>
        <w:t>for 1</w:t>
      </w:r>
      <w:r w:rsidR="00AF5968">
        <w:rPr>
          <w:i/>
          <w:iCs/>
          <w:color w:val="0070C0"/>
        </w:rPr>
        <w:t>0</w:t>
      </w:r>
      <w:r w:rsidR="00C22201" w:rsidRPr="00D261EC">
        <w:rPr>
          <w:i/>
          <w:iCs/>
          <w:color w:val="0070C0"/>
        </w:rPr>
        <w:t xml:space="preserve"> points each</w:t>
      </w:r>
      <w:r w:rsidR="003A6F08">
        <w:rPr>
          <w:i/>
          <w:iCs/>
          <w:color w:val="0070C0"/>
        </w:rPr>
        <w:t xml:space="preserve"> (120 points)</w:t>
      </w:r>
      <w:r w:rsidR="00834D16" w:rsidRPr="00D261EC">
        <w:rPr>
          <w:i/>
          <w:iCs/>
          <w:color w:val="0070C0"/>
        </w:rPr>
        <w:t>.</w:t>
      </w:r>
    </w:p>
    <w:p w14:paraId="6BF053D5" w14:textId="6171D008" w:rsidR="00BB2AB8" w:rsidRPr="00D261EC" w:rsidRDefault="009769BE" w:rsidP="009769BE">
      <w:pPr>
        <w:pStyle w:val="Default"/>
        <w:spacing w:after="120"/>
        <w:ind w:right="360"/>
        <w:rPr>
          <w:i/>
          <w:iCs/>
          <w:color w:val="0070C0"/>
        </w:rPr>
      </w:pPr>
      <w:r w:rsidRPr="00D261EC">
        <w:rPr>
          <w:i/>
          <w:iCs/>
          <w:color w:val="0070C0"/>
        </w:rPr>
        <w:t>c) C</w:t>
      </w:r>
      <w:r w:rsidR="00791137" w:rsidRPr="00D261EC">
        <w:rPr>
          <w:i/>
          <w:iCs/>
          <w:color w:val="0070C0"/>
        </w:rPr>
        <w:t xml:space="preserve">ase </w:t>
      </w:r>
      <w:r w:rsidRPr="00D261EC">
        <w:rPr>
          <w:i/>
          <w:iCs/>
          <w:color w:val="0070C0"/>
        </w:rPr>
        <w:t>Quizzes</w:t>
      </w:r>
      <w:r w:rsidR="00BB2AB8" w:rsidRPr="00D261EC">
        <w:rPr>
          <w:i/>
          <w:iCs/>
          <w:color w:val="0070C0"/>
        </w:rPr>
        <w:t xml:space="preserve"> - complete</w:t>
      </w:r>
      <w:r w:rsidR="00834D16" w:rsidRPr="00D261EC">
        <w:rPr>
          <w:i/>
          <w:iCs/>
          <w:color w:val="0070C0"/>
        </w:rPr>
        <w:t xml:space="preserve"> </w:t>
      </w:r>
      <w:r w:rsidR="00AF5968">
        <w:rPr>
          <w:i/>
          <w:iCs/>
          <w:color w:val="0070C0"/>
        </w:rPr>
        <w:t xml:space="preserve">all </w:t>
      </w:r>
      <w:r w:rsidR="00834D16" w:rsidRPr="00D261EC">
        <w:rPr>
          <w:i/>
          <w:iCs/>
          <w:color w:val="0070C0"/>
        </w:rPr>
        <w:t>1</w:t>
      </w:r>
      <w:r w:rsidR="006F1298">
        <w:rPr>
          <w:i/>
          <w:iCs/>
          <w:color w:val="0070C0"/>
        </w:rPr>
        <w:t>4</w:t>
      </w:r>
      <w:r w:rsidR="00791137" w:rsidRPr="00D261EC">
        <w:rPr>
          <w:i/>
          <w:iCs/>
          <w:color w:val="0070C0"/>
        </w:rPr>
        <w:t xml:space="preserve"> case quizzes </w:t>
      </w:r>
      <w:r w:rsidR="00834D16" w:rsidRPr="00D261EC">
        <w:rPr>
          <w:i/>
          <w:iCs/>
          <w:color w:val="0070C0"/>
        </w:rPr>
        <w:t>for 5 points each</w:t>
      </w:r>
      <w:r w:rsidR="003A6F08">
        <w:rPr>
          <w:i/>
          <w:iCs/>
          <w:color w:val="0070C0"/>
        </w:rPr>
        <w:t xml:space="preserve"> (</w:t>
      </w:r>
      <w:r w:rsidR="00FE0FCC">
        <w:rPr>
          <w:i/>
          <w:iCs/>
          <w:color w:val="0070C0"/>
        </w:rPr>
        <w:t>7</w:t>
      </w:r>
      <w:r w:rsidR="006F1298">
        <w:rPr>
          <w:i/>
          <w:iCs/>
          <w:color w:val="0070C0"/>
        </w:rPr>
        <w:t>0</w:t>
      </w:r>
      <w:r w:rsidR="003A6F08">
        <w:rPr>
          <w:i/>
          <w:iCs/>
          <w:color w:val="0070C0"/>
        </w:rPr>
        <w:t xml:space="preserve"> points)</w:t>
      </w:r>
      <w:r w:rsidR="0001780D" w:rsidRPr="00D261EC">
        <w:rPr>
          <w:i/>
          <w:iCs/>
          <w:color w:val="0070C0"/>
        </w:rPr>
        <w:t>,</w:t>
      </w:r>
    </w:p>
    <w:p w14:paraId="3E51BB42" w14:textId="7AE4E5EE" w:rsidR="00BB2AB8" w:rsidRPr="00D261EC" w:rsidRDefault="00BB2AB8" w:rsidP="009769BE">
      <w:pPr>
        <w:pStyle w:val="Default"/>
        <w:spacing w:after="120"/>
        <w:ind w:right="360"/>
        <w:rPr>
          <w:i/>
          <w:iCs/>
          <w:color w:val="0070C0"/>
        </w:rPr>
      </w:pPr>
      <w:r w:rsidRPr="00D261EC">
        <w:rPr>
          <w:i/>
          <w:iCs/>
          <w:color w:val="0070C0"/>
        </w:rPr>
        <w:t>d)</w:t>
      </w:r>
      <w:r w:rsidR="003A6F08">
        <w:rPr>
          <w:i/>
          <w:iCs/>
          <w:color w:val="0070C0"/>
        </w:rPr>
        <w:t xml:space="preserve"> Class </w:t>
      </w:r>
      <w:r w:rsidR="009769BE" w:rsidRPr="00D261EC">
        <w:rPr>
          <w:i/>
          <w:iCs/>
          <w:color w:val="0070C0"/>
        </w:rPr>
        <w:t>discussion and</w:t>
      </w:r>
      <w:r w:rsidR="003A6F08">
        <w:rPr>
          <w:i/>
          <w:iCs/>
          <w:color w:val="0070C0"/>
        </w:rPr>
        <w:t>/or</w:t>
      </w:r>
      <w:r w:rsidR="009769BE" w:rsidRPr="00D261EC">
        <w:rPr>
          <w:i/>
          <w:iCs/>
          <w:color w:val="0070C0"/>
        </w:rPr>
        <w:t xml:space="preserve"> </w:t>
      </w:r>
      <w:r w:rsidR="003A6F08">
        <w:rPr>
          <w:i/>
          <w:iCs/>
          <w:color w:val="0070C0"/>
        </w:rPr>
        <w:t>any c</w:t>
      </w:r>
      <w:r w:rsidR="009769BE" w:rsidRPr="00D261EC">
        <w:rPr>
          <w:i/>
          <w:iCs/>
          <w:color w:val="0070C0"/>
        </w:rPr>
        <w:t xml:space="preserve">lass activity(s) </w:t>
      </w:r>
      <w:r w:rsidR="003A6F08">
        <w:rPr>
          <w:i/>
          <w:iCs/>
          <w:color w:val="0070C0"/>
        </w:rPr>
        <w:t>(12</w:t>
      </w:r>
      <w:r w:rsidR="006F1298">
        <w:rPr>
          <w:i/>
          <w:iCs/>
          <w:color w:val="0070C0"/>
        </w:rPr>
        <w:t>5</w:t>
      </w:r>
      <w:r w:rsidR="003A6F08">
        <w:rPr>
          <w:i/>
          <w:iCs/>
          <w:color w:val="0070C0"/>
        </w:rPr>
        <w:t xml:space="preserve"> points)</w:t>
      </w:r>
    </w:p>
    <w:p w14:paraId="60899E6D" w14:textId="1E7ABDCB" w:rsidR="009769BE" w:rsidRPr="00D261EC" w:rsidRDefault="009769BE" w:rsidP="009769BE">
      <w:pPr>
        <w:pStyle w:val="Default"/>
        <w:spacing w:after="120"/>
        <w:ind w:right="360"/>
        <w:rPr>
          <w:i/>
          <w:iCs/>
          <w:color w:val="0070C0"/>
        </w:rPr>
      </w:pPr>
      <w:r w:rsidRPr="00D261EC">
        <w:t>[Tentative distribution of points: Attendance</w:t>
      </w:r>
      <w:r w:rsidR="006F1298">
        <w:t xml:space="preserve"> ~20</w:t>
      </w:r>
      <w:r w:rsidRPr="00D261EC">
        <w:t>%; Discussion</w:t>
      </w:r>
      <w:r w:rsidR="00B544A3" w:rsidRPr="00D261EC">
        <w:t xml:space="preserve"> &amp; </w:t>
      </w:r>
      <w:r w:rsidRPr="00D261EC">
        <w:t xml:space="preserve">Assignments </w:t>
      </w:r>
      <w:r w:rsidR="006F1298">
        <w:t>~80</w:t>
      </w:r>
      <w:r w:rsidRPr="00D261EC">
        <w:t>%].</w:t>
      </w:r>
    </w:p>
    <w:p w14:paraId="1A8FB86E" w14:textId="77777777" w:rsidR="009769BE" w:rsidRPr="00D261EC" w:rsidRDefault="009769BE" w:rsidP="009769BE">
      <w:pPr>
        <w:pStyle w:val="Default"/>
        <w:ind w:right="360"/>
        <w:rPr>
          <w:color w:val="auto"/>
        </w:rPr>
      </w:pPr>
      <w:r w:rsidRPr="00D261EC">
        <w:rPr>
          <w:b/>
          <w:bCs/>
          <w:i/>
          <w:iCs/>
          <w:color w:val="C00000"/>
        </w:rPr>
        <w:t>Attendance Policy:</w:t>
      </w:r>
      <w:r w:rsidRPr="00D261EC">
        <w:rPr>
          <w:b/>
          <w:bCs/>
          <w:color w:val="C00000"/>
        </w:rPr>
        <w:t xml:space="preserve"> </w:t>
      </w:r>
      <w:r w:rsidRPr="00D261EC">
        <w:rPr>
          <w:color w:val="auto"/>
        </w:rPr>
        <w:t xml:space="preserve">Students attending the class in person are allowed to miss the class </w:t>
      </w:r>
      <w:r w:rsidRPr="00D261EC">
        <w:rPr>
          <w:b/>
          <w:bCs/>
          <w:color w:val="auto"/>
        </w:rPr>
        <w:t>twice (2 times)</w:t>
      </w:r>
      <w:r w:rsidRPr="00D261EC">
        <w:rPr>
          <w:color w:val="auto"/>
        </w:rPr>
        <w:t xml:space="preserve"> during the semester. Missing the class more than twice will cause you to </w:t>
      </w:r>
      <w:r w:rsidRPr="00D261EC">
        <w:rPr>
          <w:b/>
          <w:bCs/>
          <w:color w:val="auto"/>
        </w:rPr>
        <w:t xml:space="preserve">lose 2% class participation points </w:t>
      </w:r>
      <w:r w:rsidRPr="00D261EC">
        <w:rPr>
          <w:color w:val="auto"/>
        </w:rPr>
        <w:t>per class.</w:t>
      </w:r>
    </w:p>
    <w:p w14:paraId="16A31EF8" w14:textId="77777777" w:rsidR="008E6DE2" w:rsidRPr="00D261EC" w:rsidRDefault="00894659" w:rsidP="008E7085">
      <w:pPr>
        <w:jc w:val="center"/>
        <w:rPr>
          <w:b/>
          <w:sz w:val="24"/>
        </w:rPr>
      </w:pPr>
      <w:r w:rsidRPr="00D261EC">
        <w:rPr>
          <w:b/>
          <w:sz w:val="24"/>
        </w:rPr>
        <w:t>GRADING POLICIES</w:t>
      </w:r>
    </w:p>
    <w:p w14:paraId="0AE7BCC1" w14:textId="77777777" w:rsidR="00040224" w:rsidRPr="00D261EC" w:rsidRDefault="00040224" w:rsidP="008E7085">
      <w:pPr>
        <w:jc w:val="center"/>
        <w:rPr>
          <w:b/>
          <w:sz w:val="24"/>
        </w:rPr>
      </w:pPr>
    </w:p>
    <w:p w14:paraId="7740F57A" w14:textId="77777777" w:rsidR="008E6DE2" w:rsidRPr="00D261EC" w:rsidRDefault="008E6DE2" w:rsidP="008E7085">
      <w:pPr>
        <w:pStyle w:val="Heading2"/>
        <w:tabs>
          <w:tab w:val="left" w:pos="-720"/>
        </w:tabs>
        <w:suppressAutoHyphens/>
        <w:rPr>
          <w:bCs/>
          <w:szCs w:val="24"/>
        </w:rPr>
      </w:pPr>
      <w:r w:rsidRPr="00D261EC">
        <w:rPr>
          <w:bCs/>
          <w:szCs w:val="24"/>
        </w:rPr>
        <w:tab/>
        <w:t>Assignment</w:t>
      </w:r>
      <w:r w:rsidRPr="00D261EC">
        <w:rPr>
          <w:bCs/>
          <w:szCs w:val="24"/>
        </w:rPr>
        <w:tab/>
      </w:r>
      <w:r w:rsidRPr="00D261EC">
        <w:rPr>
          <w:bCs/>
          <w:szCs w:val="24"/>
        </w:rPr>
        <w:tab/>
      </w:r>
      <w:r w:rsidRPr="00D261EC">
        <w:rPr>
          <w:bCs/>
          <w:szCs w:val="24"/>
        </w:rPr>
        <w:tab/>
      </w:r>
      <w:r w:rsidRPr="00D261EC">
        <w:rPr>
          <w:bCs/>
          <w:szCs w:val="24"/>
        </w:rPr>
        <w:tab/>
      </w:r>
      <w:r w:rsidRPr="00D261EC">
        <w:rPr>
          <w:bCs/>
          <w:szCs w:val="24"/>
        </w:rPr>
        <w:tab/>
        <w:t xml:space="preserve">      Individual</w:t>
      </w:r>
      <w:r w:rsidRPr="00D261EC">
        <w:rPr>
          <w:bCs/>
          <w:szCs w:val="24"/>
        </w:rPr>
        <w:tab/>
        <w:t xml:space="preserve">          Team-Related</w:t>
      </w:r>
      <w:r w:rsidRPr="00D261EC">
        <w:rPr>
          <w:spacing w:val="-3"/>
          <w:szCs w:val="24"/>
        </w:rPr>
        <w:tab/>
      </w:r>
    </w:p>
    <w:p w14:paraId="6B3733AA" w14:textId="77777777" w:rsidR="00B96B01" w:rsidRPr="00D261EC" w:rsidRDefault="00B96B01" w:rsidP="00B96B01">
      <w:pPr>
        <w:tabs>
          <w:tab w:val="left" w:pos="-720"/>
        </w:tabs>
        <w:suppressAutoHyphens/>
        <w:rPr>
          <w:spacing w:val="-3"/>
          <w:sz w:val="24"/>
          <w:szCs w:val="24"/>
        </w:rPr>
      </w:pPr>
      <w:r w:rsidRPr="00D261EC">
        <w:rPr>
          <w:spacing w:val="-3"/>
          <w:sz w:val="24"/>
          <w:szCs w:val="24"/>
        </w:rPr>
        <w:t>Mini Case Report</w:t>
      </w:r>
      <w:r w:rsidRPr="00D261EC">
        <w:rPr>
          <w:spacing w:val="-3"/>
          <w:sz w:val="24"/>
          <w:szCs w:val="24"/>
        </w:rPr>
        <w:tab/>
      </w:r>
      <w:r w:rsidRPr="00D261EC">
        <w:rPr>
          <w:spacing w:val="-3"/>
          <w:sz w:val="24"/>
          <w:szCs w:val="24"/>
        </w:rPr>
        <w:tab/>
      </w:r>
      <w:r w:rsidRPr="00D261EC">
        <w:rPr>
          <w:spacing w:val="-3"/>
          <w:sz w:val="24"/>
          <w:szCs w:val="24"/>
        </w:rPr>
        <w:tab/>
      </w:r>
      <w:r w:rsidRPr="00D261EC">
        <w:rPr>
          <w:spacing w:val="-3"/>
          <w:sz w:val="24"/>
          <w:szCs w:val="24"/>
        </w:rPr>
        <w:tab/>
      </w:r>
      <w:r w:rsidRPr="00D261EC">
        <w:rPr>
          <w:spacing w:val="-3"/>
          <w:sz w:val="24"/>
          <w:szCs w:val="24"/>
        </w:rPr>
        <w:tab/>
      </w:r>
      <w:r w:rsidRPr="00D261EC">
        <w:rPr>
          <w:spacing w:val="-3"/>
          <w:sz w:val="24"/>
          <w:szCs w:val="24"/>
        </w:rPr>
        <w:tab/>
      </w:r>
      <w:r>
        <w:rPr>
          <w:spacing w:val="-3"/>
          <w:sz w:val="24"/>
          <w:szCs w:val="24"/>
        </w:rPr>
        <w:t>1</w:t>
      </w:r>
      <w:r w:rsidRPr="00D261EC">
        <w:rPr>
          <w:spacing w:val="-3"/>
          <w:sz w:val="24"/>
          <w:szCs w:val="24"/>
        </w:rPr>
        <w:t>0%</w:t>
      </w:r>
      <w:r w:rsidRPr="00D261EC">
        <w:rPr>
          <w:spacing w:val="-3"/>
          <w:sz w:val="24"/>
          <w:szCs w:val="24"/>
        </w:rPr>
        <w:tab/>
      </w:r>
      <w:r w:rsidRPr="00D261EC">
        <w:rPr>
          <w:spacing w:val="-3"/>
          <w:sz w:val="24"/>
          <w:szCs w:val="24"/>
        </w:rPr>
        <w:tab/>
      </w:r>
    </w:p>
    <w:p w14:paraId="3FC5FEF0" w14:textId="77777777" w:rsidR="00B96B01" w:rsidRDefault="00B96B01" w:rsidP="00B96B01">
      <w:pPr>
        <w:tabs>
          <w:tab w:val="left" w:pos="-720"/>
        </w:tabs>
        <w:suppressAutoHyphens/>
        <w:rPr>
          <w:spacing w:val="-3"/>
          <w:sz w:val="24"/>
          <w:szCs w:val="24"/>
        </w:rPr>
      </w:pPr>
      <w:r w:rsidRPr="00D261EC">
        <w:rPr>
          <w:spacing w:val="-3"/>
          <w:sz w:val="24"/>
          <w:szCs w:val="24"/>
        </w:rPr>
        <w:t>(</w:t>
      </w:r>
      <w:r>
        <w:rPr>
          <w:spacing w:val="-3"/>
          <w:sz w:val="24"/>
          <w:szCs w:val="24"/>
        </w:rPr>
        <w:t>1</w:t>
      </w:r>
      <w:r w:rsidRPr="00D261EC">
        <w:rPr>
          <w:spacing w:val="-3"/>
          <w:sz w:val="24"/>
          <w:szCs w:val="24"/>
        </w:rPr>
        <w:t xml:space="preserve"> x 100 =</w:t>
      </w:r>
      <w:r>
        <w:rPr>
          <w:spacing w:val="-3"/>
          <w:sz w:val="24"/>
          <w:szCs w:val="24"/>
        </w:rPr>
        <w:t>1</w:t>
      </w:r>
      <w:r w:rsidRPr="00D261EC">
        <w:rPr>
          <w:spacing w:val="-3"/>
          <w:sz w:val="24"/>
          <w:szCs w:val="24"/>
        </w:rPr>
        <w:t>00 points)</w:t>
      </w:r>
      <w:r w:rsidRPr="00D261EC">
        <w:rPr>
          <w:spacing w:val="-3"/>
          <w:sz w:val="24"/>
          <w:szCs w:val="24"/>
        </w:rPr>
        <w:tab/>
      </w:r>
    </w:p>
    <w:p w14:paraId="29D21288" w14:textId="77777777" w:rsidR="00B96B01" w:rsidRDefault="00B96B01" w:rsidP="00B96B01">
      <w:pPr>
        <w:tabs>
          <w:tab w:val="left" w:pos="-720"/>
        </w:tabs>
        <w:suppressAutoHyphens/>
        <w:rPr>
          <w:spacing w:val="-3"/>
          <w:sz w:val="24"/>
          <w:szCs w:val="24"/>
        </w:rPr>
      </w:pPr>
      <w:r>
        <w:rPr>
          <w:spacing w:val="-3"/>
          <w:sz w:val="24"/>
          <w:szCs w:val="24"/>
        </w:rPr>
        <w:t>Book Review Report</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1</w:t>
      </w:r>
      <w:r w:rsidRPr="00D261EC">
        <w:rPr>
          <w:spacing w:val="-3"/>
          <w:sz w:val="24"/>
          <w:szCs w:val="24"/>
        </w:rPr>
        <w:t>0%</w:t>
      </w:r>
    </w:p>
    <w:p w14:paraId="7B1DC0F9" w14:textId="77777777" w:rsidR="00B96B01" w:rsidRPr="00D261EC" w:rsidRDefault="00B96B01" w:rsidP="00B96B01">
      <w:pPr>
        <w:tabs>
          <w:tab w:val="left" w:pos="-720"/>
        </w:tabs>
        <w:suppressAutoHyphens/>
        <w:rPr>
          <w:spacing w:val="-3"/>
          <w:sz w:val="24"/>
          <w:szCs w:val="24"/>
        </w:rPr>
      </w:pPr>
      <w:r w:rsidRPr="00D261EC">
        <w:rPr>
          <w:spacing w:val="-3"/>
          <w:sz w:val="24"/>
          <w:szCs w:val="24"/>
        </w:rPr>
        <w:t>(</w:t>
      </w:r>
      <w:r>
        <w:rPr>
          <w:spacing w:val="-3"/>
          <w:sz w:val="24"/>
          <w:szCs w:val="24"/>
        </w:rPr>
        <w:t>1</w:t>
      </w:r>
      <w:r w:rsidRPr="00D261EC">
        <w:rPr>
          <w:spacing w:val="-3"/>
          <w:sz w:val="24"/>
          <w:szCs w:val="24"/>
        </w:rPr>
        <w:t xml:space="preserve"> x 100 =</w:t>
      </w:r>
      <w:r>
        <w:rPr>
          <w:spacing w:val="-3"/>
          <w:sz w:val="24"/>
          <w:szCs w:val="24"/>
        </w:rPr>
        <w:t>1</w:t>
      </w:r>
      <w:r w:rsidRPr="00D261EC">
        <w:rPr>
          <w:spacing w:val="-3"/>
          <w:sz w:val="24"/>
          <w:szCs w:val="24"/>
        </w:rPr>
        <w:t>00 points)</w:t>
      </w:r>
      <w:r w:rsidRPr="00D261EC">
        <w:rPr>
          <w:spacing w:val="-3"/>
          <w:sz w:val="24"/>
          <w:szCs w:val="24"/>
        </w:rPr>
        <w:tab/>
      </w:r>
      <w:r w:rsidRPr="00D261EC">
        <w:rPr>
          <w:spacing w:val="-3"/>
          <w:sz w:val="24"/>
          <w:szCs w:val="24"/>
        </w:rPr>
        <w:tab/>
      </w:r>
    </w:p>
    <w:p w14:paraId="574E2850" w14:textId="77777777" w:rsidR="00E61329" w:rsidRPr="00D261EC" w:rsidRDefault="00E61329" w:rsidP="00E61329">
      <w:pPr>
        <w:rPr>
          <w:spacing w:val="-3"/>
          <w:sz w:val="24"/>
          <w:szCs w:val="24"/>
        </w:rPr>
      </w:pPr>
      <w:r w:rsidRPr="00D261EC">
        <w:rPr>
          <w:spacing w:val="-3"/>
          <w:sz w:val="24"/>
          <w:szCs w:val="24"/>
        </w:rPr>
        <w:t>Class Participation</w:t>
      </w:r>
      <w:r w:rsidRPr="00D261EC">
        <w:rPr>
          <w:spacing w:val="-3"/>
          <w:sz w:val="24"/>
          <w:szCs w:val="24"/>
        </w:rPr>
        <w:tab/>
      </w:r>
      <w:r w:rsidRPr="00D261EC">
        <w:rPr>
          <w:spacing w:val="-3"/>
          <w:sz w:val="24"/>
          <w:szCs w:val="24"/>
        </w:rPr>
        <w:tab/>
      </w:r>
      <w:r w:rsidRPr="00D261EC">
        <w:rPr>
          <w:spacing w:val="-3"/>
          <w:sz w:val="24"/>
          <w:szCs w:val="24"/>
        </w:rPr>
        <w:tab/>
      </w:r>
      <w:r w:rsidRPr="00D261EC">
        <w:rPr>
          <w:spacing w:val="-3"/>
          <w:sz w:val="24"/>
          <w:szCs w:val="24"/>
        </w:rPr>
        <w:tab/>
      </w:r>
      <w:r w:rsidRPr="00D261EC">
        <w:rPr>
          <w:spacing w:val="-3"/>
          <w:sz w:val="24"/>
          <w:szCs w:val="24"/>
        </w:rPr>
        <w:tab/>
      </w:r>
      <w:r w:rsidRPr="00D261EC">
        <w:rPr>
          <w:spacing w:val="-3"/>
          <w:sz w:val="24"/>
          <w:szCs w:val="24"/>
        </w:rPr>
        <w:tab/>
      </w:r>
      <w:r w:rsidR="00791137" w:rsidRPr="00D261EC">
        <w:rPr>
          <w:spacing w:val="-3"/>
          <w:sz w:val="24"/>
          <w:szCs w:val="24"/>
        </w:rPr>
        <w:t>4</w:t>
      </w:r>
      <w:r w:rsidR="0057470C" w:rsidRPr="00D261EC">
        <w:rPr>
          <w:spacing w:val="-3"/>
          <w:sz w:val="24"/>
          <w:szCs w:val="24"/>
        </w:rPr>
        <w:t>0</w:t>
      </w:r>
      <w:r w:rsidRPr="00D261EC">
        <w:rPr>
          <w:spacing w:val="-3"/>
          <w:sz w:val="24"/>
          <w:szCs w:val="24"/>
        </w:rPr>
        <w:t>%</w:t>
      </w:r>
    </w:p>
    <w:p w14:paraId="6C6D72AE" w14:textId="77777777" w:rsidR="00B53C67" w:rsidRPr="00D261EC" w:rsidRDefault="00E61329" w:rsidP="008E7085">
      <w:pPr>
        <w:rPr>
          <w:b/>
          <w:bCs/>
          <w:sz w:val="24"/>
        </w:rPr>
      </w:pPr>
      <w:r w:rsidRPr="00D261EC">
        <w:rPr>
          <w:spacing w:val="-3"/>
          <w:sz w:val="24"/>
          <w:szCs w:val="24"/>
        </w:rPr>
        <w:t>(</w:t>
      </w:r>
      <w:r w:rsidR="00791137" w:rsidRPr="00D261EC">
        <w:rPr>
          <w:spacing w:val="-3"/>
          <w:sz w:val="24"/>
          <w:szCs w:val="24"/>
        </w:rPr>
        <w:t>4</w:t>
      </w:r>
      <w:r w:rsidR="0057470C" w:rsidRPr="00D261EC">
        <w:rPr>
          <w:spacing w:val="-3"/>
          <w:sz w:val="24"/>
          <w:szCs w:val="24"/>
        </w:rPr>
        <w:t>0</w:t>
      </w:r>
      <w:r w:rsidR="00DE273C" w:rsidRPr="00D261EC">
        <w:rPr>
          <w:spacing w:val="-3"/>
          <w:sz w:val="24"/>
          <w:szCs w:val="24"/>
        </w:rPr>
        <w:t xml:space="preserve">0 </w:t>
      </w:r>
      <w:r w:rsidRPr="00D261EC">
        <w:rPr>
          <w:spacing w:val="-3"/>
          <w:sz w:val="24"/>
          <w:szCs w:val="24"/>
        </w:rPr>
        <w:t>points)</w:t>
      </w:r>
      <w:r w:rsidR="00B53C67" w:rsidRPr="00D261EC">
        <w:rPr>
          <w:spacing w:val="-3"/>
          <w:sz w:val="24"/>
          <w:szCs w:val="24"/>
        </w:rPr>
        <w:tab/>
      </w:r>
      <w:r w:rsidR="00B53C67" w:rsidRPr="00D261EC">
        <w:rPr>
          <w:spacing w:val="-3"/>
          <w:sz w:val="24"/>
          <w:szCs w:val="24"/>
        </w:rPr>
        <w:tab/>
      </w:r>
      <w:r w:rsidR="00B53C67" w:rsidRPr="00D261EC">
        <w:rPr>
          <w:spacing w:val="-3"/>
          <w:sz w:val="24"/>
          <w:szCs w:val="24"/>
        </w:rPr>
        <w:tab/>
      </w:r>
      <w:r w:rsidR="00B53C67" w:rsidRPr="00D261EC">
        <w:rPr>
          <w:spacing w:val="-3"/>
          <w:sz w:val="24"/>
          <w:szCs w:val="24"/>
        </w:rPr>
        <w:tab/>
      </w:r>
      <w:r w:rsidR="003B0226" w:rsidRPr="00D261EC">
        <w:rPr>
          <w:spacing w:val="-3"/>
          <w:sz w:val="24"/>
          <w:szCs w:val="24"/>
        </w:rPr>
        <w:tab/>
      </w:r>
    </w:p>
    <w:p w14:paraId="3DD57373" w14:textId="77537DE6" w:rsidR="00DE273C" w:rsidRPr="00D261EC" w:rsidRDefault="00DE273C" w:rsidP="00E61329">
      <w:pPr>
        <w:tabs>
          <w:tab w:val="left" w:pos="-720"/>
        </w:tabs>
        <w:suppressAutoHyphens/>
        <w:rPr>
          <w:spacing w:val="-3"/>
          <w:sz w:val="24"/>
          <w:szCs w:val="24"/>
        </w:rPr>
      </w:pPr>
      <w:r w:rsidRPr="00D261EC">
        <w:rPr>
          <w:spacing w:val="-3"/>
          <w:sz w:val="24"/>
          <w:szCs w:val="24"/>
        </w:rPr>
        <w:t>Simulation (</w:t>
      </w:r>
      <w:r w:rsidR="003A6F08">
        <w:rPr>
          <w:spacing w:val="-3"/>
          <w:sz w:val="24"/>
          <w:szCs w:val="24"/>
        </w:rPr>
        <w:t>2x 10</w:t>
      </w:r>
      <w:r w:rsidRPr="00D261EC">
        <w:rPr>
          <w:spacing w:val="-3"/>
          <w:sz w:val="24"/>
          <w:szCs w:val="24"/>
        </w:rPr>
        <w:t xml:space="preserve">0 </w:t>
      </w:r>
      <w:r w:rsidR="003A6F08">
        <w:rPr>
          <w:spacing w:val="-3"/>
          <w:sz w:val="24"/>
          <w:szCs w:val="24"/>
        </w:rPr>
        <w:t xml:space="preserve">= 200 </w:t>
      </w:r>
      <w:r w:rsidRPr="00D261EC">
        <w:rPr>
          <w:spacing w:val="-3"/>
          <w:sz w:val="24"/>
          <w:szCs w:val="24"/>
        </w:rPr>
        <w:t>points)</w:t>
      </w:r>
      <w:r w:rsidRPr="00D261EC">
        <w:rPr>
          <w:spacing w:val="-3"/>
          <w:sz w:val="24"/>
          <w:szCs w:val="24"/>
        </w:rPr>
        <w:tab/>
      </w:r>
      <w:r w:rsidRPr="00D261EC">
        <w:rPr>
          <w:spacing w:val="-3"/>
          <w:sz w:val="24"/>
          <w:szCs w:val="24"/>
        </w:rPr>
        <w:tab/>
      </w:r>
      <w:r w:rsidRPr="00D261EC">
        <w:rPr>
          <w:spacing w:val="-3"/>
          <w:sz w:val="24"/>
          <w:szCs w:val="24"/>
        </w:rPr>
        <w:tab/>
      </w:r>
      <w:r w:rsidRPr="00D261EC">
        <w:rPr>
          <w:spacing w:val="-3"/>
          <w:sz w:val="24"/>
          <w:szCs w:val="24"/>
        </w:rPr>
        <w:tab/>
        <w:t xml:space="preserve"> </w:t>
      </w:r>
      <w:r w:rsidRPr="00D261EC">
        <w:rPr>
          <w:spacing w:val="-3"/>
          <w:sz w:val="24"/>
          <w:szCs w:val="24"/>
        </w:rPr>
        <w:tab/>
      </w:r>
      <w:r w:rsidRPr="00D261EC">
        <w:rPr>
          <w:spacing w:val="-3"/>
          <w:sz w:val="24"/>
          <w:szCs w:val="24"/>
        </w:rPr>
        <w:tab/>
      </w:r>
      <w:r w:rsidRPr="00D261EC">
        <w:rPr>
          <w:spacing w:val="-3"/>
          <w:sz w:val="24"/>
          <w:szCs w:val="24"/>
        </w:rPr>
        <w:tab/>
      </w:r>
      <w:r w:rsidR="00F51726" w:rsidRPr="00D261EC">
        <w:rPr>
          <w:spacing w:val="-3"/>
          <w:sz w:val="24"/>
          <w:szCs w:val="24"/>
        </w:rPr>
        <w:t>2</w:t>
      </w:r>
      <w:r w:rsidRPr="00D261EC">
        <w:rPr>
          <w:spacing w:val="-3"/>
          <w:sz w:val="24"/>
          <w:szCs w:val="24"/>
        </w:rPr>
        <w:t>0%</w:t>
      </w:r>
    </w:p>
    <w:p w14:paraId="40BACE61" w14:textId="77777777" w:rsidR="00E61329" w:rsidRPr="00D261EC" w:rsidRDefault="003F1954" w:rsidP="00E61329">
      <w:pPr>
        <w:tabs>
          <w:tab w:val="left" w:pos="-720"/>
        </w:tabs>
        <w:suppressAutoHyphens/>
        <w:rPr>
          <w:spacing w:val="-3"/>
          <w:sz w:val="24"/>
          <w:szCs w:val="24"/>
        </w:rPr>
      </w:pPr>
      <w:r w:rsidRPr="00D261EC">
        <w:rPr>
          <w:spacing w:val="-3"/>
          <w:sz w:val="24"/>
          <w:szCs w:val="24"/>
        </w:rPr>
        <w:t>Mini</w:t>
      </w:r>
      <w:r w:rsidR="00BC6BB3" w:rsidRPr="00D261EC">
        <w:rPr>
          <w:spacing w:val="-3"/>
          <w:sz w:val="24"/>
          <w:szCs w:val="24"/>
        </w:rPr>
        <w:t xml:space="preserve"> </w:t>
      </w:r>
      <w:r w:rsidR="00E61329" w:rsidRPr="00D261EC">
        <w:rPr>
          <w:spacing w:val="-3"/>
          <w:sz w:val="24"/>
          <w:szCs w:val="24"/>
        </w:rPr>
        <w:t xml:space="preserve">Case </w:t>
      </w:r>
      <w:r w:rsidR="00BE46F1" w:rsidRPr="00D261EC">
        <w:rPr>
          <w:spacing w:val="-3"/>
          <w:sz w:val="24"/>
          <w:szCs w:val="24"/>
        </w:rPr>
        <w:t>Presentation</w:t>
      </w:r>
      <w:r w:rsidR="00E61329" w:rsidRPr="00D261EC">
        <w:rPr>
          <w:spacing w:val="-3"/>
          <w:sz w:val="24"/>
          <w:szCs w:val="24"/>
        </w:rPr>
        <w:tab/>
      </w:r>
      <w:r w:rsidR="00E61329" w:rsidRPr="00D261EC">
        <w:rPr>
          <w:spacing w:val="-3"/>
          <w:sz w:val="24"/>
          <w:szCs w:val="24"/>
        </w:rPr>
        <w:tab/>
      </w:r>
      <w:r w:rsidR="00E61329" w:rsidRPr="00D261EC">
        <w:rPr>
          <w:spacing w:val="-3"/>
          <w:sz w:val="24"/>
          <w:szCs w:val="24"/>
        </w:rPr>
        <w:tab/>
      </w:r>
      <w:r w:rsidR="00E61329" w:rsidRPr="00D261EC">
        <w:rPr>
          <w:spacing w:val="-3"/>
          <w:sz w:val="24"/>
          <w:szCs w:val="24"/>
        </w:rPr>
        <w:tab/>
      </w:r>
      <w:r w:rsidR="00E61329" w:rsidRPr="00D261EC">
        <w:rPr>
          <w:spacing w:val="-3"/>
          <w:sz w:val="24"/>
          <w:szCs w:val="24"/>
        </w:rPr>
        <w:tab/>
      </w:r>
      <w:r w:rsidR="00E61329" w:rsidRPr="00D261EC">
        <w:rPr>
          <w:spacing w:val="-3"/>
          <w:sz w:val="24"/>
          <w:szCs w:val="24"/>
        </w:rPr>
        <w:tab/>
      </w:r>
      <w:r w:rsidR="00E61329" w:rsidRPr="00D261EC">
        <w:rPr>
          <w:spacing w:val="-3"/>
          <w:sz w:val="24"/>
          <w:szCs w:val="24"/>
        </w:rPr>
        <w:tab/>
      </w:r>
      <w:r w:rsidRPr="00D261EC">
        <w:rPr>
          <w:spacing w:val="-3"/>
          <w:sz w:val="24"/>
          <w:szCs w:val="24"/>
        </w:rPr>
        <w:tab/>
      </w:r>
      <w:r w:rsidR="00F51726" w:rsidRPr="00D261EC">
        <w:rPr>
          <w:spacing w:val="-3"/>
          <w:sz w:val="24"/>
          <w:szCs w:val="24"/>
        </w:rPr>
        <w:t>2</w:t>
      </w:r>
      <w:r w:rsidRPr="00D261EC">
        <w:rPr>
          <w:spacing w:val="-3"/>
          <w:sz w:val="24"/>
          <w:szCs w:val="24"/>
        </w:rPr>
        <w:t>0</w:t>
      </w:r>
      <w:r w:rsidR="00E61329" w:rsidRPr="00D261EC">
        <w:rPr>
          <w:spacing w:val="-3"/>
          <w:sz w:val="24"/>
          <w:szCs w:val="24"/>
        </w:rPr>
        <w:t>%</w:t>
      </w:r>
    </w:p>
    <w:p w14:paraId="598C43A4" w14:textId="77777777" w:rsidR="00E61329" w:rsidRPr="00D261EC" w:rsidRDefault="00E61329" w:rsidP="00E61329">
      <w:pPr>
        <w:tabs>
          <w:tab w:val="left" w:pos="-720"/>
        </w:tabs>
        <w:suppressAutoHyphens/>
        <w:rPr>
          <w:spacing w:val="-3"/>
          <w:sz w:val="24"/>
          <w:szCs w:val="24"/>
        </w:rPr>
      </w:pPr>
      <w:r w:rsidRPr="00D261EC">
        <w:rPr>
          <w:spacing w:val="-3"/>
          <w:sz w:val="24"/>
          <w:szCs w:val="24"/>
        </w:rPr>
        <w:t>(</w:t>
      </w:r>
      <w:r w:rsidR="003F1954" w:rsidRPr="00D261EC">
        <w:rPr>
          <w:spacing w:val="-3"/>
          <w:sz w:val="24"/>
          <w:szCs w:val="24"/>
        </w:rPr>
        <w:t>2</w:t>
      </w:r>
      <w:r w:rsidR="00BE46F1" w:rsidRPr="00D261EC">
        <w:rPr>
          <w:spacing w:val="-3"/>
          <w:sz w:val="24"/>
          <w:szCs w:val="24"/>
        </w:rPr>
        <w:t xml:space="preserve">x </w:t>
      </w:r>
      <w:r w:rsidR="00F51726" w:rsidRPr="00D261EC">
        <w:rPr>
          <w:spacing w:val="-3"/>
          <w:sz w:val="24"/>
          <w:szCs w:val="24"/>
        </w:rPr>
        <w:t>100</w:t>
      </w:r>
      <w:r w:rsidR="00586D86" w:rsidRPr="00D261EC">
        <w:rPr>
          <w:spacing w:val="-3"/>
          <w:sz w:val="24"/>
          <w:szCs w:val="24"/>
        </w:rPr>
        <w:t xml:space="preserve"> </w:t>
      </w:r>
      <w:r w:rsidRPr="00D261EC">
        <w:rPr>
          <w:spacing w:val="-3"/>
          <w:sz w:val="24"/>
          <w:szCs w:val="24"/>
        </w:rPr>
        <w:t xml:space="preserve">pts.= </w:t>
      </w:r>
      <w:r w:rsidR="00F51726" w:rsidRPr="00D261EC">
        <w:rPr>
          <w:spacing w:val="-3"/>
          <w:sz w:val="24"/>
          <w:szCs w:val="24"/>
        </w:rPr>
        <w:t>20</w:t>
      </w:r>
      <w:r w:rsidR="00BE46F1" w:rsidRPr="00D261EC">
        <w:rPr>
          <w:spacing w:val="-3"/>
          <w:sz w:val="24"/>
          <w:szCs w:val="24"/>
        </w:rPr>
        <w:t>0</w:t>
      </w:r>
      <w:r w:rsidRPr="00D261EC">
        <w:rPr>
          <w:spacing w:val="-3"/>
          <w:sz w:val="24"/>
          <w:szCs w:val="24"/>
        </w:rPr>
        <w:t xml:space="preserve"> pts.)</w:t>
      </w:r>
    </w:p>
    <w:p w14:paraId="750BD3B3" w14:textId="77777777" w:rsidR="008E6DE2" w:rsidRPr="00D261EC" w:rsidRDefault="00C3054B" w:rsidP="008E7085">
      <w:pPr>
        <w:rPr>
          <w:b/>
          <w:bCs/>
          <w:sz w:val="24"/>
        </w:rPr>
      </w:pPr>
      <w:r w:rsidRPr="00D261EC">
        <w:rPr>
          <w:b/>
          <w:bCs/>
          <w:sz w:val="24"/>
        </w:rPr>
        <w:t xml:space="preserve">Total Points: </w:t>
      </w:r>
      <w:r w:rsidR="008E6DE2" w:rsidRPr="00D261EC">
        <w:rPr>
          <w:b/>
          <w:bCs/>
          <w:sz w:val="24"/>
          <w:szCs w:val="24"/>
        </w:rPr>
        <w:t>(100%)</w:t>
      </w:r>
      <w:r w:rsidR="008E6DE2" w:rsidRPr="00D261EC">
        <w:rPr>
          <w:sz w:val="24"/>
          <w:szCs w:val="24"/>
        </w:rPr>
        <w:tab/>
      </w:r>
      <w:r w:rsidR="008E6DE2" w:rsidRPr="00D261EC">
        <w:rPr>
          <w:sz w:val="24"/>
          <w:szCs w:val="24"/>
        </w:rPr>
        <w:tab/>
      </w:r>
      <w:r w:rsidR="008E6DE2" w:rsidRPr="00D261EC">
        <w:rPr>
          <w:sz w:val="24"/>
          <w:szCs w:val="24"/>
        </w:rPr>
        <w:tab/>
      </w:r>
      <w:r w:rsidR="008E6DE2" w:rsidRPr="00D261EC">
        <w:rPr>
          <w:sz w:val="24"/>
          <w:szCs w:val="24"/>
        </w:rPr>
        <w:tab/>
      </w:r>
      <w:r w:rsidR="008E6DE2" w:rsidRPr="00D261EC">
        <w:rPr>
          <w:sz w:val="24"/>
          <w:szCs w:val="24"/>
        </w:rPr>
        <w:tab/>
      </w:r>
      <w:r w:rsidR="00034319" w:rsidRPr="00D261EC">
        <w:rPr>
          <w:sz w:val="24"/>
          <w:szCs w:val="24"/>
        </w:rPr>
        <w:t xml:space="preserve">            </w:t>
      </w:r>
      <w:r w:rsidR="00F51726" w:rsidRPr="00D261EC">
        <w:rPr>
          <w:b/>
          <w:bCs/>
          <w:sz w:val="24"/>
          <w:szCs w:val="24"/>
        </w:rPr>
        <w:t>6</w:t>
      </w:r>
      <w:r w:rsidR="0057470C" w:rsidRPr="00D261EC">
        <w:rPr>
          <w:b/>
          <w:bCs/>
          <w:sz w:val="24"/>
          <w:szCs w:val="24"/>
        </w:rPr>
        <w:t>0</w:t>
      </w:r>
      <w:r w:rsidR="008E6DE2" w:rsidRPr="00D261EC">
        <w:rPr>
          <w:b/>
          <w:bCs/>
          <w:sz w:val="24"/>
          <w:szCs w:val="24"/>
        </w:rPr>
        <w:t>%</w:t>
      </w:r>
      <w:r w:rsidR="008E6DE2" w:rsidRPr="00D261EC">
        <w:rPr>
          <w:sz w:val="24"/>
          <w:szCs w:val="24"/>
        </w:rPr>
        <w:tab/>
      </w:r>
      <w:r w:rsidR="008E6DE2" w:rsidRPr="00D261EC">
        <w:rPr>
          <w:sz w:val="24"/>
          <w:szCs w:val="24"/>
        </w:rPr>
        <w:tab/>
      </w:r>
      <w:r w:rsidR="008E6DE2" w:rsidRPr="00D261EC">
        <w:rPr>
          <w:sz w:val="24"/>
          <w:szCs w:val="24"/>
        </w:rPr>
        <w:tab/>
      </w:r>
      <w:r w:rsidR="00DE273C" w:rsidRPr="00D261EC">
        <w:rPr>
          <w:sz w:val="24"/>
          <w:szCs w:val="24"/>
        </w:rPr>
        <w:t xml:space="preserve"> </w:t>
      </w:r>
      <w:r w:rsidR="00F51726" w:rsidRPr="00D261EC">
        <w:rPr>
          <w:b/>
          <w:bCs/>
          <w:sz w:val="24"/>
          <w:szCs w:val="24"/>
        </w:rPr>
        <w:t>4</w:t>
      </w:r>
      <w:r w:rsidR="0057470C" w:rsidRPr="00D261EC">
        <w:rPr>
          <w:b/>
          <w:bCs/>
          <w:sz w:val="24"/>
          <w:szCs w:val="24"/>
        </w:rPr>
        <w:t>0</w:t>
      </w:r>
      <w:r w:rsidR="008E6DE2" w:rsidRPr="00D261EC">
        <w:rPr>
          <w:b/>
          <w:bCs/>
          <w:sz w:val="24"/>
          <w:szCs w:val="24"/>
        </w:rPr>
        <w:t>%</w:t>
      </w:r>
    </w:p>
    <w:p w14:paraId="61C57429" w14:textId="77777777" w:rsidR="00695948" w:rsidRPr="00D261EC" w:rsidRDefault="00695948" w:rsidP="008E7085">
      <w:pPr>
        <w:rPr>
          <w:b/>
          <w:bCs/>
          <w:sz w:val="24"/>
        </w:rPr>
      </w:pPr>
      <w:r w:rsidRPr="00D261EC">
        <w:rPr>
          <w:b/>
          <w:sz w:val="24"/>
        </w:rPr>
        <w:tab/>
      </w:r>
    </w:p>
    <w:p w14:paraId="6F062594" w14:textId="77777777" w:rsidR="00737A36" w:rsidRPr="00D261EC" w:rsidRDefault="00737A36" w:rsidP="008E7085">
      <w:pPr>
        <w:pStyle w:val="Heading2"/>
      </w:pPr>
      <w:r w:rsidRPr="00D261EC">
        <w:t>ADDITIONAL INFORMATION</w:t>
      </w:r>
    </w:p>
    <w:p w14:paraId="59DC930E" w14:textId="77777777" w:rsidR="004E64F3" w:rsidRPr="00D261EC" w:rsidRDefault="00737A36" w:rsidP="009555DD">
      <w:pPr>
        <w:pStyle w:val="Default"/>
        <w:spacing w:after="120"/>
        <w:ind w:right="360"/>
        <w:rPr>
          <w:b/>
          <w:bCs/>
          <w:i/>
          <w:iCs/>
          <w:color w:val="C00000"/>
        </w:rPr>
      </w:pPr>
      <w:r w:rsidRPr="00D261EC">
        <w:t xml:space="preserve">I expect you to conduct yourself (i.e., think, </w:t>
      </w:r>
      <w:r w:rsidR="00040224" w:rsidRPr="00D261EC">
        <w:t>talk,</w:t>
      </w:r>
      <w:r w:rsidRPr="00D261EC">
        <w:t xml:space="preserve"> and behave) in a professional manner </w:t>
      </w:r>
      <w:r w:rsidR="00BB40E0" w:rsidRPr="00D261EC">
        <w:t>for the in-class and/ or</w:t>
      </w:r>
      <w:r w:rsidRPr="00D261EC">
        <w:t xml:space="preserve"> the </w:t>
      </w:r>
      <w:r w:rsidR="00BB40E0" w:rsidRPr="00D261EC">
        <w:t xml:space="preserve">online </w:t>
      </w:r>
      <w:r w:rsidRPr="00D261EC">
        <w:t>classroom.</w:t>
      </w:r>
      <w:r w:rsidRPr="00D261EC">
        <w:rPr>
          <w:b/>
        </w:rPr>
        <w:t xml:space="preserve"> </w:t>
      </w:r>
      <w:r w:rsidRPr="00D261EC">
        <w:t>This means that you will (1) be prepared for each class meeting, (2) participate actively in class discussions, (3)</w:t>
      </w:r>
      <w:r w:rsidR="007951A8" w:rsidRPr="00D261EC">
        <w:t xml:space="preserve"> </w:t>
      </w:r>
      <w:r w:rsidRPr="00D261EC">
        <w:t>complete and submit assignments in a timely fashion, (</w:t>
      </w:r>
      <w:r w:rsidR="007951A8" w:rsidRPr="00D261EC">
        <w:t>and 4</w:t>
      </w:r>
      <w:r w:rsidRPr="00D261EC">
        <w:t xml:space="preserve">) respect others’ points of view in the classroom, as well as respect each person in the classroom. </w:t>
      </w:r>
      <w:r w:rsidR="009555DD" w:rsidRPr="00D261EC">
        <w:rPr>
          <w:b/>
          <w:bCs/>
          <w:i/>
          <w:iCs/>
          <w:color w:val="C00000"/>
        </w:rPr>
        <w:t>All cell phones and other electronic devices should be kept on silent during the class. Should you need to take a call, step outside, and return with no / minimum distractions.</w:t>
      </w:r>
    </w:p>
    <w:p w14:paraId="7E025653" w14:textId="77777777" w:rsidR="007951A8" w:rsidRPr="00D261EC" w:rsidRDefault="007951A8" w:rsidP="007951A8">
      <w:pPr>
        <w:pStyle w:val="Default"/>
        <w:spacing w:after="120"/>
        <w:rPr>
          <w:rStyle w:val="Strong"/>
          <w:b w:val="0"/>
          <w:bCs w:val="0"/>
        </w:rPr>
      </w:pPr>
      <w:r w:rsidRPr="00D261EC">
        <w:rPr>
          <w:b/>
          <w:bCs/>
        </w:rPr>
        <w:t>Professional Behavior:</w:t>
      </w:r>
      <w:r w:rsidRPr="00D261EC">
        <w:t xml:space="preserve"> All students in this course are expected to be familiar with the "College of Business Standards of Professional Behavior and Ethical Conduct available in the following link: (</w:t>
      </w:r>
      <w:hyperlink r:id="rId10" w:history="1">
        <w:r w:rsidRPr="00D261EC">
          <w:rPr>
            <w:rStyle w:val="Hyperlink"/>
          </w:rPr>
          <w:t>https://business.illinoisstate.edu/downloads/about/Standards%20of%20Professional%20Behavior.pdf</w:t>
        </w:r>
      </w:hyperlink>
      <w:r w:rsidRPr="00D261EC">
        <w:t xml:space="preserve"> ) </w:t>
      </w:r>
    </w:p>
    <w:p w14:paraId="3AB6B0FA" w14:textId="77777777" w:rsidR="009555DD" w:rsidRPr="00D261EC" w:rsidRDefault="009555DD" w:rsidP="009555DD">
      <w:pPr>
        <w:pStyle w:val="Default"/>
        <w:spacing w:after="120"/>
        <w:jc w:val="both"/>
        <w:rPr>
          <w:color w:val="auto"/>
        </w:rPr>
      </w:pPr>
      <w:r w:rsidRPr="00D261EC">
        <w:rPr>
          <w:color w:val="auto"/>
        </w:rPr>
        <w:t xml:space="preserve">Inappropriate behavior, such as rudeness, verbal or written malicious and defamatory comments, cursing, yelling, or other threatening and/or intimidating behavior, either during lectures or outside of lectures, to either the Professor or office personnel, will result in an F in the class and additional academic, administrative, or legal penalties as permitted under the University policies and procedures and Illinois State law. </w:t>
      </w:r>
    </w:p>
    <w:p w14:paraId="0DB04635" w14:textId="77777777" w:rsidR="00737A36" w:rsidRPr="00D261EC" w:rsidRDefault="00737A36" w:rsidP="00040224">
      <w:pPr>
        <w:spacing w:after="120"/>
        <w:jc w:val="both"/>
        <w:rPr>
          <w:sz w:val="24"/>
          <w:szCs w:val="24"/>
        </w:rPr>
      </w:pPr>
      <w:r w:rsidRPr="00D261EC">
        <w:rPr>
          <w:rStyle w:val="Strong"/>
          <w:bCs w:val="0"/>
          <w:sz w:val="24"/>
          <w:szCs w:val="24"/>
        </w:rPr>
        <w:lastRenderedPageBreak/>
        <w:t>E-Mail etiquette</w:t>
      </w:r>
      <w:r w:rsidRPr="00D261EC">
        <w:rPr>
          <w:rStyle w:val="Strong"/>
          <w:b w:val="0"/>
          <w:bCs w:val="0"/>
          <w:sz w:val="24"/>
          <w:szCs w:val="24"/>
        </w:rPr>
        <w:t xml:space="preserve">: Please send your e-mail using your ULID (please </w:t>
      </w:r>
      <w:r w:rsidRPr="00D261EC">
        <w:rPr>
          <w:rStyle w:val="Strong"/>
          <w:sz w:val="24"/>
          <w:szCs w:val="24"/>
        </w:rPr>
        <w:t>do not</w:t>
      </w:r>
      <w:r w:rsidRPr="00D261EC">
        <w:rPr>
          <w:rStyle w:val="Strong"/>
          <w:b w:val="0"/>
          <w:bCs w:val="0"/>
          <w:sz w:val="24"/>
          <w:szCs w:val="24"/>
        </w:rPr>
        <w:t xml:space="preserve"> mention your numerical University ID). In the subject line, </w:t>
      </w:r>
      <w:r w:rsidR="00BF109D" w:rsidRPr="00D261EC">
        <w:rPr>
          <w:rStyle w:val="Strong"/>
          <w:sz w:val="24"/>
          <w:szCs w:val="24"/>
        </w:rPr>
        <w:t>remember</w:t>
      </w:r>
      <w:r w:rsidR="00BF109D" w:rsidRPr="00D261EC">
        <w:rPr>
          <w:rStyle w:val="Strong"/>
          <w:b w:val="0"/>
          <w:bCs w:val="0"/>
          <w:sz w:val="24"/>
          <w:szCs w:val="24"/>
        </w:rPr>
        <w:t xml:space="preserve"> to </w:t>
      </w:r>
      <w:r w:rsidRPr="00D261EC">
        <w:rPr>
          <w:rStyle w:val="Strong"/>
          <w:b w:val="0"/>
          <w:bCs w:val="0"/>
          <w:sz w:val="24"/>
          <w:szCs w:val="24"/>
        </w:rPr>
        <w:t xml:space="preserve">mention </w:t>
      </w:r>
      <w:r w:rsidR="00C409E9" w:rsidRPr="00D261EC">
        <w:rPr>
          <w:rStyle w:val="Strong"/>
          <w:sz w:val="24"/>
          <w:szCs w:val="24"/>
        </w:rPr>
        <w:t>MGT 385</w:t>
      </w:r>
      <w:r w:rsidR="009555DD" w:rsidRPr="00D261EC">
        <w:rPr>
          <w:rStyle w:val="Strong"/>
          <w:sz w:val="24"/>
          <w:szCs w:val="24"/>
        </w:rPr>
        <w:t xml:space="preserve"> and the Section number</w:t>
      </w:r>
      <w:r w:rsidR="00BF109D" w:rsidRPr="00D261EC">
        <w:rPr>
          <w:rStyle w:val="Strong"/>
          <w:b w:val="0"/>
          <w:bCs w:val="0"/>
          <w:sz w:val="24"/>
          <w:szCs w:val="24"/>
        </w:rPr>
        <w:t xml:space="preserve">. </w:t>
      </w:r>
    </w:p>
    <w:p w14:paraId="3E821B7F" w14:textId="77777777" w:rsidR="00737A36" w:rsidRPr="00D261EC" w:rsidRDefault="00737A36" w:rsidP="00040224">
      <w:pPr>
        <w:spacing w:after="120"/>
        <w:jc w:val="both"/>
        <w:rPr>
          <w:b/>
          <w:sz w:val="24"/>
        </w:rPr>
      </w:pPr>
      <w:r w:rsidRPr="00D261EC">
        <w:rPr>
          <w:b/>
          <w:sz w:val="24"/>
          <w:szCs w:val="24"/>
        </w:rPr>
        <w:t>Schedule:</w:t>
      </w:r>
      <w:r w:rsidRPr="00D261EC">
        <w:rPr>
          <w:sz w:val="24"/>
          <w:szCs w:val="24"/>
        </w:rPr>
        <w:t xml:space="preserve"> Our planning for the semester is shown in the course calendar below. The calendar serves as a tentative schedule. The instructor reserves the right to modify the requirements and policies stated in this syllabus if deemed necessary. </w:t>
      </w:r>
      <w:r w:rsidRPr="00D261EC">
        <w:rPr>
          <w:b/>
          <w:sz w:val="24"/>
        </w:rPr>
        <w:tab/>
      </w:r>
    </w:p>
    <w:p w14:paraId="2065B27A" w14:textId="77777777" w:rsidR="009555DD" w:rsidRPr="00D261EC" w:rsidRDefault="009555DD" w:rsidP="009555DD">
      <w:pPr>
        <w:pStyle w:val="Heading2"/>
        <w:spacing w:after="120"/>
        <w:rPr>
          <w:b w:val="0"/>
          <w:bCs/>
          <w:szCs w:val="24"/>
        </w:rPr>
      </w:pPr>
      <w:r w:rsidRPr="00D261EC">
        <w:rPr>
          <w:color w:val="000000"/>
          <w:szCs w:val="24"/>
        </w:rPr>
        <w:t>Diversity Statement:</w:t>
      </w:r>
      <w:r w:rsidRPr="00D261EC">
        <w:rPr>
          <w:color w:val="C00000"/>
          <w:szCs w:val="24"/>
        </w:rPr>
        <w:t xml:space="preserve"> </w:t>
      </w:r>
      <w:r w:rsidRPr="00D261EC">
        <w:rPr>
          <w:b w:val="0"/>
          <w:bCs/>
          <w:szCs w:val="24"/>
        </w:rPr>
        <w:t xml:space="preserve">“ISU remains committed to creating and maintaining a working, learning and living environment that is welcoming, supportive, respectful, inclusive, diverse and free from discrimination and harassment.” For more information and resources related to diversity and inclusion at ISU, please see the following link: </w:t>
      </w:r>
      <w:hyperlink r:id="rId11" w:history="1">
        <w:r w:rsidRPr="00D261EC">
          <w:rPr>
            <w:rStyle w:val="Hyperlink"/>
            <w:b w:val="0"/>
            <w:bCs/>
            <w:szCs w:val="24"/>
          </w:rPr>
          <w:t>https://studentaffairs.illinoisstate.edu/who/diversity/</w:t>
        </w:r>
      </w:hyperlink>
      <w:r w:rsidRPr="00D261EC">
        <w:rPr>
          <w:b w:val="0"/>
          <w:bCs/>
          <w:szCs w:val="24"/>
        </w:rPr>
        <w:t>.</w:t>
      </w:r>
    </w:p>
    <w:p w14:paraId="787CB5E7" w14:textId="77777777" w:rsidR="00737A36" w:rsidRPr="00D261EC" w:rsidRDefault="00737A36" w:rsidP="007951A8">
      <w:pPr>
        <w:pStyle w:val="Heading2"/>
        <w:spacing w:after="120"/>
        <w:rPr>
          <w:bCs/>
          <w:szCs w:val="24"/>
        </w:rPr>
      </w:pPr>
      <w:r w:rsidRPr="00D261EC">
        <w:t xml:space="preserve">Accommodation for Students with Disabilities: </w:t>
      </w:r>
      <w:r w:rsidRPr="00D261EC">
        <w:rPr>
          <w:b w:val="0"/>
        </w:rPr>
        <w:t>Any student in need of a special accommodation should contact the staff in the Student Access and Accommodation Services (previously called Office of Disability Concerns) at 438-5853 (voice) or 438-8620 (TDD).</w:t>
      </w:r>
      <w:r w:rsidRPr="00D261EC">
        <w:rPr>
          <w:bCs/>
          <w:szCs w:val="24"/>
        </w:rPr>
        <w:t xml:space="preserve"> </w:t>
      </w:r>
      <w:r w:rsidRPr="00D261EC">
        <w:rPr>
          <w:b w:val="0"/>
          <w:bCs/>
          <w:szCs w:val="24"/>
        </w:rPr>
        <w:t>Website address:</w:t>
      </w:r>
      <w:r w:rsidRPr="00D261EC">
        <w:rPr>
          <w:bCs/>
          <w:szCs w:val="24"/>
        </w:rPr>
        <w:t xml:space="preserve"> </w:t>
      </w:r>
      <w:hyperlink r:id="rId12" w:history="1">
        <w:r w:rsidRPr="00D261EC">
          <w:rPr>
            <w:rStyle w:val="Hyperlink"/>
            <w:bCs/>
            <w:szCs w:val="24"/>
          </w:rPr>
          <w:t>https://studentaccess.illinoisstate.edu/</w:t>
        </w:r>
      </w:hyperlink>
      <w:r w:rsidRPr="00D261EC">
        <w:rPr>
          <w:bCs/>
          <w:szCs w:val="24"/>
        </w:rPr>
        <w:t>.</w:t>
      </w:r>
    </w:p>
    <w:p w14:paraId="635B58F9" w14:textId="77777777" w:rsidR="00737A36" w:rsidRPr="00D261EC" w:rsidRDefault="00737A36" w:rsidP="00040224">
      <w:pPr>
        <w:pStyle w:val="Default"/>
        <w:spacing w:after="120"/>
        <w:jc w:val="both"/>
        <w:rPr>
          <w:color w:val="auto"/>
        </w:rPr>
      </w:pPr>
      <w:r w:rsidRPr="00D261EC">
        <w:rPr>
          <w:b/>
          <w:bCs/>
          <w:iCs/>
          <w:color w:val="auto"/>
        </w:rPr>
        <w:t>Late for or Absent from Lectures</w:t>
      </w:r>
      <w:r w:rsidRPr="00D261EC">
        <w:rPr>
          <w:b/>
          <w:bCs/>
          <w:color w:val="auto"/>
        </w:rPr>
        <w:t xml:space="preserve">. </w:t>
      </w:r>
      <w:r w:rsidRPr="00D261EC">
        <w:rPr>
          <w:color w:val="auto"/>
        </w:rPr>
        <w:t xml:space="preserve">It is your responsibility to get the notes and to check the class web site for </w:t>
      </w:r>
      <w:r w:rsidR="005C5FA7" w:rsidRPr="00D261EC">
        <w:rPr>
          <w:color w:val="auto"/>
        </w:rPr>
        <w:t>the content</w:t>
      </w:r>
      <w:r w:rsidRPr="00D261EC">
        <w:rPr>
          <w:color w:val="auto"/>
        </w:rPr>
        <w:t xml:space="preserve"> in case you miss a class</w:t>
      </w:r>
      <w:r w:rsidR="003F41C1" w:rsidRPr="00D261EC">
        <w:rPr>
          <w:color w:val="auto"/>
        </w:rPr>
        <w:t>.</w:t>
      </w:r>
      <w:r w:rsidRPr="00D261EC">
        <w:rPr>
          <w:color w:val="auto"/>
        </w:rPr>
        <w:t xml:space="preserve"> </w:t>
      </w:r>
    </w:p>
    <w:p w14:paraId="4271449D" w14:textId="77777777" w:rsidR="00737A36" w:rsidRPr="00D261EC" w:rsidRDefault="00737A36" w:rsidP="00040224">
      <w:pPr>
        <w:pStyle w:val="Default"/>
        <w:spacing w:after="120"/>
        <w:jc w:val="both"/>
        <w:rPr>
          <w:color w:val="auto"/>
        </w:rPr>
      </w:pPr>
      <w:r w:rsidRPr="00D261EC">
        <w:rPr>
          <w:b/>
          <w:bCs/>
          <w:iCs/>
          <w:color w:val="auto"/>
        </w:rPr>
        <w:t>Cheating and plagiarism</w:t>
      </w:r>
      <w:r w:rsidRPr="00D261EC">
        <w:rPr>
          <w:b/>
          <w:bCs/>
          <w:color w:val="auto"/>
        </w:rPr>
        <w:t xml:space="preserve">. </w:t>
      </w:r>
      <w:r w:rsidR="009555DD" w:rsidRPr="00D261EC">
        <w:rPr>
          <w:iCs/>
          <w:color w:val="auto"/>
        </w:rPr>
        <w:t>Cheating and plagiarism</w:t>
      </w:r>
      <w:r w:rsidR="009555DD" w:rsidRPr="00D261EC">
        <w:rPr>
          <w:b/>
          <w:color w:val="auto"/>
        </w:rPr>
        <w:t xml:space="preserve"> </w:t>
      </w:r>
      <w:r w:rsidRPr="00D261EC">
        <w:rPr>
          <w:bCs/>
          <w:color w:val="auto"/>
        </w:rPr>
        <w:t xml:space="preserve">will </w:t>
      </w:r>
      <w:r w:rsidR="009555DD" w:rsidRPr="00D261EC">
        <w:rPr>
          <w:bCs/>
          <w:color w:val="auto"/>
        </w:rPr>
        <w:t xml:space="preserve">result in </w:t>
      </w:r>
      <w:r w:rsidRPr="00D261EC">
        <w:rPr>
          <w:b/>
          <w:color w:val="auto"/>
        </w:rPr>
        <w:t xml:space="preserve">an F </w:t>
      </w:r>
      <w:r w:rsidRPr="00D261EC">
        <w:rPr>
          <w:color w:val="auto"/>
        </w:rPr>
        <w:t xml:space="preserve">in the course and will be reported to the Office of Student Conduct and conflict resolution. </w:t>
      </w:r>
      <w:r w:rsidR="009555DD" w:rsidRPr="00D261EC">
        <w:rPr>
          <w:color w:val="auto"/>
        </w:rPr>
        <w:t xml:space="preserve">Cheating or plagiarism of any kind is not acceptable. This applies to work on all class assignments. </w:t>
      </w:r>
      <w:r w:rsidRPr="00D261EC">
        <w:rPr>
          <w:color w:val="auto"/>
        </w:rPr>
        <w:t>Examples of Plagiarism in this class are, yet not restricted to (a) using other people’s work and/or ideas without giving them credit for it, (b) using past exams on course hero, study blue etc., (c) copying</w:t>
      </w:r>
      <w:r w:rsidR="009555DD" w:rsidRPr="00D261EC">
        <w:rPr>
          <w:color w:val="auto"/>
        </w:rPr>
        <w:t xml:space="preserve"> material from online sources without referencing or paraphrasing </w:t>
      </w:r>
      <w:r w:rsidRPr="00D261EC">
        <w:rPr>
          <w:color w:val="auto"/>
        </w:rPr>
        <w:t xml:space="preserve">etc. </w:t>
      </w:r>
    </w:p>
    <w:p w14:paraId="0E62140E" w14:textId="77777777" w:rsidR="009769BE" w:rsidRPr="00D261EC" w:rsidRDefault="009769BE" w:rsidP="00040224">
      <w:pPr>
        <w:pStyle w:val="Default"/>
        <w:spacing w:after="120"/>
        <w:jc w:val="both"/>
        <w:rPr>
          <w:rStyle w:val="Hyperlink"/>
        </w:rPr>
      </w:pPr>
      <w:r w:rsidRPr="00D261EC">
        <w:rPr>
          <w:b/>
          <w:bCs/>
          <w:iCs/>
          <w:color w:val="auto"/>
        </w:rPr>
        <w:t>Incomplete Grade</w:t>
      </w:r>
      <w:r w:rsidRPr="00D261EC">
        <w:rPr>
          <w:b/>
          <w:bCs/>
          <w:color w:val="auto"/>
        </w:rPr>
        <w:t xml:space="preserve">: </w:t>
      </w:r>
      <w:r w:rsidRPr="00D261EC">
        <w:rPr>
          <w:color w:val="auto"/>
        </w:rPr>
        <w:t xml:space="preserve">The student should see the ISU catalog for conditions pertaining to grade "I". </w:t>
      </w:r>
      <w:hyperlink r:id="rId13" w:history="1">
        <w:r w:rsidRPr="00D261EC">
          <w:rPr>
            <w:rStyle w:val="Hyperlink"/>
          </w:rPr>
          <w:t>https://illinoisstate.edu/catalog/undergraduate/academic-practices-policies/grading-system/</w:t>
        </w:r>
      </w:hyperlink>
    </w:p>
    <w:p w14:paraId="63A80878" w14:textId="77777777" w:rsidR="007429BD" w:rsidRPr="00D261EC" w:rsidRDefault="007F2450" w:rsidP="00040224">
      <w:pPr>
        <w:pStyle w:val="Default"/>
        <w:spacing w:after="120"/>
        <w:jc w:val="both"/>
        <w:rPr>
          <w:color w:val="0000FF"/>
        </w:rPr>
      </w:pPr>
      <w:r w:rsidRPr="00D261EC">
        <w:rPr>
          <w:b/>
          <w:bCs/>
          <w:iCs/>
          <w:color w:val="auto"/>
        </w:rPr>
        <w:t>Withdrawal Policy:</w:t>
      </w:r>
      <w:r w:rsidRPr="00D261EC">
        <w:rPr>
          <w:b/>
          <w:bCs/>
          <w:i/>
          <w:iCs/>
          <w:color w:val="auto"/>
        </w:rPr>
        <w:t xml:space="preserve"> </w:t>
      </w:r>
      <w:r w:rsidRPr="00D261EC">
        <w:rPr>
          <w:color w:val="auto"/>
        </w:rPr>
        <w:t xml:space="preserve">Each student is expected to know the University </w:t>
      </w:r>
      <w:r w:rsidRPr="00D261EC">
        <w:rPr>
          <w:b/>
          <w:bCs/>
          <w:color w:val="auto"/>
        </w:rPr>
        <w:t xml:space="preserve">Withdrawal policy, </w:t>
      </w:r>
      <w:r w:rsidRPr="00D261EC">
        <w:rPr>
          <w:color w:val="auto"/>
        </w:rPr>
        <w:t xml:space="preserve">see Academic Policies and Practices at </w:t>
      </w:r>
      <w:hyperlink r:id="rId14" w:history="1">
        <w:r w:rsidR="007429BD" w:rsidRPr="00D261EC">
          <w:rPr>
            <w:rStyle w:val="Hyperlink"/>
          </w:rPr>
          <w:t>https://registrar.illinoisstate.edu/registration/deadlines/</w:t>
        </w:r>
      </w:hyperlink>
      <w:r w:rsidR="007429BD" w:rsidRPr="00D261EC">
        <w:rPr>
          <w:color w:val="auto"/>
        </w:rPr>
        <w:t xml:space="preserve"> </w:t>
      </w:r>
    </w:p>
    <w:p w14:paraId="4059C3F4" w14:textId="77777777" w:rsidR="00737A36" w:rsidRPr="00D261EC" w:rsidRDefault="00737A36" w:rsidP="00040224">
      <w:pPr>
        <w:pStyle w:val="BodyText"/>
        <w:spacing w:after="120" w:line="26" w:lineRule="atLeast"/>
        <w:jc w:val="both"/>
        <w:rPr>
          <w:rStyle w:val="Hyperlink"/>
          <w:szCs w:val="24"/>
        </w:rPr>
      </w:pPr>
      <w:r w:rsidRPr="00D261EC">
        <w:rPr>
          <w:b/>
          <w:bCs/>
          <w:iCs/>
          <w:szCs w:val="24"/>
        </w:rPr>
        <w:t>Campus Safety:</w:t>
      </w:r>
      <w:r w:rsidRPr="00D261EC">
        <w:rPr>
          <w:b/>
          <w:bCs/>
          <w:i/>
          <w:iCs/>
          <w:szCs w:val="24"/>
        </w:rPr>
        <w:t xml:space="preserve"> </w:t>
      </w:r>
      <w:r w:rsidRPr="00D261EC">
        <w:rPr>
          <w:szCs w:val="24"/>
        </w:rPr>
        <w:t xml:space="preserve">At Illinois State University, we are firmly committed to campus safety for everyone here at the university. </w:t>
      </w:r>
      <w:proofErr w:type="gramStart"/>
      <w:r w:rsidRPr="00D261EC">
        <w:rPr>
          <w:szCs w:val="24"/>
        </w:rPr>
        <w:t>In order to</w:t>
      </w:r>
      <w:proofErr w:type="gramEnd"/>
      <w:r w:rsidRPr="00D261EC">
        <w:rPr>
          <w:szCs w:val="24"/>
        </w:rPr>
        <w:t xml:space="preserve"> be prepared in case of an emergency, please visit this link on campus safety: </w:t>
      </w:r>
      <w:hyperlink r:id="rId15" w:history="1">
        <w:r w:rsidR="007429BD" w:rsidRPr="00D261EC">
          <w:rPr>
            <w:rStyle w:val="Hyperlink"/>
            <w:szCs w:val="24"/>
          </w:rPr>
          <w:t>https://saferedbirds.illinoisstate.edu/</w:t>
        </w:r>
      </w:hyperlink>
      <w:r w:rsidR="007429BD" w:rsidRPr="00D261EC">
        <w:rPr>
          <w:szCs w:val="24"/>
        </w:rPr>
        <w:t xml:space="preserve"> </w:t>
      </w:r>
    </w:p>
    <w:p w14:paraId="4EBF31BE" w14:textId="77777777" w:rsidR="00521C31" w:rsidRPr="00D261EC" w:rsidRDefault="00521C31" w:rsidP="00040224">
      <w:pPr>
        <w:pStyle w:val="BodyText"/>
        <w:spacing w:after="120" w:line="26" w:lineRule="atLeast"/>
        <w:jc w:val="both"/>
        <w:rPr>
          <w:rStyle w:val="Hyperlink"/>
          <w:szCs w:val="24"/>
        </w:rPr>
      </w:pPr>
    </w:p>
    <w:p w14:paraId="17E43884" w14:textId="77777777" w:rsidR="001C5389" w:rsidRPr="00D261EC" w:rsidRDefault="001C5389" w:rsidP="00040224">
      <w:pPr>
        <w:pStyle w:val="BodyText"/>
        <w:spacing w:after="120" w:line="26" w:lineRule="atLeast"/>
        <w:jc w:val="both"/>
        <w:rPr>
          <w:rStyle w:val="Hyperlink"/>
          <w:szCs w:val="24"/>
        </w:rPr>
      </w:pPr>
    </w:p>
    <w:p w14:paraId="2958E869" w14:textId="77777777" w:rsidR="00521C31" w:rsidRPr="00D261EC" w:rsidRDefault="00521C31" w:rsidP="00040224">
      <w:pPr>
        <w:pStyle w:val="BodyText"/>
        <w:spacing w:after="120" w:line="26" w:lineRule="atLeast"/>
        <w:jc w:val="both"/>
        <w:rPr>
          <w:color w:val="0000FF"/>
          <w:szCs w:val="24"/>
        </w:rPr>
      </w:pPr>
    </w:p>
    <w:p w14:paraId="4E4EB276" w14:textId="77777777" w:rsidR="00B159AC" w:rsidRPr="00D261EC" w:rsidRDefault="008F7C29" w:rsidP="00113D26">
      <w:pPr>
        <w:jc w:val="center"/>
        <w:rPr>
          <w:b/>
          <w:bCs/>
          <w:sz w:val="24"/>
          <w:szCs w:val="24"/>
        </w:rPr>
      </w:pPr>
      <w:r w:rsidRPr="00D261EC">
        <w:br w:type="page"/>
      </w: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852"/>
        <w:gridCol w:w="1104"/>
        <w:gridCol w:w="3353"/>
        <w:gridCol w:w="4320"/>
      </w:tblGrid>
      <w:tr w:rsidR="00B159AC" w:rsidRPr="00B159AC" w14:paraId="618ED0D2" w14:textId="77777777" w:rsidTr="001F5938">
        <w:tc>
          <w:tcPr>
            <w:tcW w:w="10530" w:type="dxa"/>
            <w:gridSpan w:val="5"/>
            <w:shd w:val="clear" w:color="auto" w:fill="000000"/>
          </w:tcPr>
          <w:p w14:paraId="3C2138DA" w14:textId="77777777" w:rsidR="00B159AC" w:rsidRPr="00B159AC" w:rsidRDefault="00B159AC" w:rsidP="0079567B">
            <w:pPr>
              <w:jc w:val="center"/>
              <w:rPr>
                <w:b/>
                <w:bCs/>
                <w:color w:val="FFFFFF"/>
                <w:sz w:val="22"/>
                <w:szCs w:val="22"/>
              </w:rPr>
            </w:pPr>
            <w:r w:rsidRPr="00B159AC">
              <w:rPr>
                <w:b/>
                <w:bCs/>
                <w:color w:val="FFFFFF"/>
                <w:sz w:val="22"/>
                <w:szCs w:val="22"/>
              </w:rPr>
              <w:lastRenderedPageBreak/>
              <w:t>Spring 2026 COURSE CALENDAR</w:t>
            </w:r>
          </w:p>
        </w:tc>
      </w:tr>
      <w:tr w:rsidR="00B159AC" w:rsidRPr="00B159AC" w14:paraId="69D494F2" w14:textId="77777777" w:rsidTr="00954B6F">
        <w:tc>
          <w:tcPr>
            <w:tcW w:w="901" w:type="dxa"/>
            <w:shd w:val="clear" w:color="auto" w:fill="767171"/>
          </w:tcPr>
          <w:p w14:paraId="3EEDE906" w14:textId="77777777" w:rsidR="00B159AC" w:rsidRPr="00B159AC" w:rsidRDefault="00B159AC" w:rsidP="0079567B">
            <w:pPr>
              <w:jc w:val="center"/>
              <w:rPr>
                <w:b/>
                <w:color w:val="FFFFFF"/>
                <w:sz w:val="22"/>
                <w:szCs w:val="22"/>
              </w:rPr>
            </w:pPr>
            <w:r w:rsidRPr="00B159AC">
              <w:rPr>
                <w:b/>
                <w:color w:val="FFFFFF"/>
                <w:sz w:val="22"/>
                <w:szCs w:val="22"/>
              </w:rPr>
              <w:t>WEEK</w:t>
            </w:r>
          </w:p>
        </w:tc>
        <w:tc>
          <w:tcPr>
            <w:tcW w:w="852" w:type="dxa"/>
            <w:shd w:val="clear" w:color="auto" w:fill="767171"/>
          </w:tcPr>
          <w:p w14:paraId="481151C3" w14:textId="77777777" w:rsidR="00B159AC" w:rsidRPr="00B159AC" w:rsidRDefault="00B159AC" w:rsidP="0079567B">
            <w:pPr>
              <w:jc w:val="center"/>
              <w:rPr>
                <w:b/>
                <w:color w:val="FFFFFF"/>
                <w:sz w:val="22"/>
                <w:szCs w:val="22"/>
              </w:rPr>
            </w:pPr>
            <w:r w:rsidRPr="00B159AC">
              <w:rPr>
                <w:b/>
                <w:color w:val="FFFFFF"/>
                <w:sz w:val="22"/>
                <w:szCs w:val="22"/>
              </w:rPr>
              <w:t>MO.</w:t>
            </w:r>
          </w:p>
        </w:tc>
        <w:tc>
          <w:tcPr>
            <w:tcW w:w="1104" w:type="dxa"/>
            <w:shd w:val="clear" w:color="auto" w:fill="767171"/>
          </w:tcPr>
          <w:p w14:paraId="5B7A83B9" w14:textId="77777777" w:rsidR="00B159AC" w:rsidRPr="00B159AC" w:rsidRDefault="00B159AC" w:rsidP="0079567B">
            <w:pPr>
              <w:jc w:val="center"/>
              <w:rPr>
                <w:b/>
                <w:color w:val="FFFFFF"/>
                <w:sz w:val="22"/>
                <w:szCs w:val="22"/>
              </w:rPr>
            </w:pPr>
            <w:r w:rsidRPr="00B159AC">
              <w:rPr>
                <w:b/>
                <w:color w:val="FFFFFF"/>
                <w:sz w:val="22"/>
                <w:szCs w:val="22"/>
              </w:rPr>
              <w:t>DATE</w:t>
            </w:r>
          </w:p>
        </w:tc>
        <w:tc>
          <w:tcPr>
            <w:tcW w:w="3353" w:type="dxa"/>
            <w:shd w:val="clear" w:color="auto" w:fill="767171"/>
          </w:tcPr>
          <w:p w14:paraId="061C40E7" w14:textId="77777777" w:rsidR="00B159AC" w:rsidRPr="00B159AC" w:rsidRDefault="00B159AC" w:rsidP="0079567B">
            <w:pPr>
              <w:jc w:val="center"/>
              <w:rPr>
                <w:b/>
                <w:color w:val="FFFFFF"/>
                <w:sz w:val="22"/>
                <w:szCs w:val="22"/>
              </w:rPr>
            </w:pPr>
            <w:r w:rsidRPr="00B159AC">
              <w:rPr>
                <w:b/>
                <w:color w:val="FFFFFF"/>
                <w:sz w:val="22"/>
                <w:szCs w:val="22"/>
              </w:rPr>
              <w:t>TOPIC</w:t>
            </w:r>
          </w:p>
        </w:tc>
        <w:tc>
          <w:tcPr>
            <w:tcW w:w="4320" w:type="dxa"/>
            <w:shd w:val="clear" w:color="auto" w:fill="767171"/>
          </w:tcPr>
          <w:p w14:paraId="04F29897" w14:textId="77777777" w:rsidR="00B159AC" w:rsidRPr="00B159AC" w:rsidRDefault="00B159AC" w:rsidP="0079567B">
            <w:pPr>
              <w:jc w:val="center"/>
              <w:rPr>
                <w:b/>
                <w:color w:val="FFFFFF"/>
                <w:sz w:val="22"/>
                <w:szCs w:val="22"/>
              </w:rPr>
            </w:pPr>
            <w:r w:rsidRPr="00B159AC">
              <w:rPr>
                <w:b/>
                <w:color w:val="FFFFFF"/>
                <w:sz w:val="22"/>
                <w:szCs w:val="22"/>
              </w:rPr>
              <w:t>ASSIGNMENT</w:t>
            </w:r>
          </w:p>
        </w:tc>
      </w:tr>
      <w:tr w:rsidR="00B159AC" w:rsidRPr="00B159AC" w14:paraId="22151E50" w14:textId="77777777" w:rsidTr="00954B6F">
        <w:tc>
          <w:tcPr>
            <w:tcW w:w="901" w:type="dxa"/>
          </w:tcPr>
          <w:p w14:paraId="1B62FBAE" w14:textId="77777777" w:rsidR="00B159AC" w:rsidRPr="00B159AC" w:rsidRDefault="00B159AC" w:rsidP="0079567B">
            <w:pPr>
              <w:jc w:val="center"/>
              <w:rPr>
                <w:sz w:val="22"/>
                <w:szCs w:val="22"/>
              </w:rPr>
            </w:pPr>
            <w:r w:rsidRPr="00B159AC">
              <w:rPr>
                <w:sz w:val="22"/>
                <w:szCs w:val="22"/>
              </w:rPr>
              <w:t>1</w:t>
            </w:r>
          </w:p>
        </w:tc>
        <w:tc>
          <w:tcPr>
            <w:tcW w:w="852" w:type="dxa"/>
          </w:tcPr>
          <w:p w14:paraId="3F5E0E0A" w14:textId="77777777" w:rsidR="00B159AC" w:rsidRPr="00B159AC" w:rsidRDefault="00B159AC" w:rsidP="0079567B">
            <w:pPr>
              <w:jc w:val="center"/>
              <w:rPr>
                <w:b/>
                <w:bCs/>
                <w:sz w:val="22"/>
                <w:szCs w:val="22"/>
              </w:rPr>
            </w:pPr>
            <w:r w:rsidRPr="00B159AC">
              <w:rPr>
                <w:b/>
                <w:bCs/>
                <w:sz w:val="22"/>
                <w:szCs w:val="22"/>
              </w:rPr>
              <w:t>Jan</w:t>
            </w:r>
          </w:p>
        </w:tc>
        <w:tc>
          <w:tcPr>
            <w:tcW w:w="1104" w:type="dxa"/>
          </w:tcPr>
          <w:p w14:paraId="164D6895" w14:textId="77777777" w:rsidR="00B159AC" w:rsidRPr="00B159AC" w:rsidRDefault="00B159AC" w:rsidP="0079567B">
            <w:pPr>
              <w:jc w:val="center"/>
              <w:rPr>
                <w:sz w:val="22"/>
                <w:szCs w:val="22"/>
              </w:rPr>
            </w:pPr>
            <w:r w:rsidRPr="00B159AC">
              <w:rPr>
                <w:sz w:val="22"/>
                <w:szCs w:val="22"/>
              </w:rPr>
              <w:t>Mon. 12</w:t>
            </w:r>
          </w:p>
        </w:tc>
        <w:tc>
          <w:tcPr>
            <w:tcW w:w="3353" w:type="dxa"/>
          </w:tcPr>
          <w:p w14:paraId="32B1D287" w14:textId="77777777" w:rsidR="00B159AC" w:rsidRPr="00B159AC" w:rsidRDefault="00B159AC" w:rsidP="0079567B">
            <w:pPr>
              <w:ind w:left="79"/>
              <w:jc w:val="center"/>
              <w:rPr>
                <w:sz w:val="22"/>
                <w:szCs w:val="22"/>
              </w:rPr>
            </w:pPr>
            <w:r w:rsidRPr="00B159AC">
              <w:rPr>
                <w:b/>
                <w:bCs/>
                <w:sz w:val="22"/>
                <w:szCs w:val="22"/>
              </w:rPr>
              <w:t>Introduction</w:t>
            </w:r>
            <w:r w:rsidRPr="00B159AC">
              <w:rPr>
                <w:sz w:val="22"/>
                <w:szCs w:val="22"/>
              </w:rPr>
              <w:t xml:space="preserve"> </w:t>
            </w:r>
          </w:p>
        </w:tc>
        <w:tc>
          <w:tcPr>
            <w:tcW w:w="4320" w:type="dxa"/>
          </w:tcPr>
          <w:p w14:paraId="6AE659EF" w14:textId="77777777" w:rsidR="00B159AC" w:rsidRPr="00B159AC" w:rsidRDefault="00B159AC" w:rsidP="00B159AC">
            <w:pPr>
              <w:numPr>
                <w:ilvl w:val="0"/>
                <w:numId w:val="12"/>
              </w:numPr>
              <w:ind w:left="157" w:hanging="157"/>
              <w:rPr>
                <w:sz w:val="22"/>
                <w:szCs w:val="22"/>
              </w:rPr>
            </w:pPr>
            <w:r w:rsidRPr="00B159AC">
              <w:rPr>
                <w:color w:val="000000"/>
                <w:sz w:val="22"/>
                <w:szCs w:val="22"/>
              </w:rPr>
              <w:t xml:space="preserve">Syllabus &amp; Introductions </w:t>
            </w:r>
          </w:p>
        </w:tc>
      </w:tr>
      <w:tr w:rsidR="00B159AC" w:rsidRPr="00B159AC" w14:paraId="4AF1A1C9" w14:textId="77777777" w:rsidTr="00954B6F">
        <w:trPr>
          <w:trHeight w:val="719"/>
        </w:trPr>
        <w:tc>
          <w:tcPr>
            <w:tcW w:w="901" w:type="dxa"/>
            <w:tcBorders>
              <w:bottom w:val="single" w:sz="4" w:space="0" w:color="auto"/>
            </w:tcBorders>
          </w:tcPr>
          <w:p w14:paraId="1F38998A" w14:textId="77777777" w:rsidR="00B159AC" w:rsidRPr="00B159AC" w:rsidRDefault="00B159AC" w:rsidP="0079567B">
            <w:pPr>
              <w:jc w:val="center"/>
              <w:rPr>
                <w:sz w:val="22"/>
                <w:szCs w:val="22"/>
              </w:rPr>
            </w:pPr>
          </w:p>
        </w:tc>
        <w:tc>
          <w:tcPr>
            <w:tcW w:w="852" w:type="dxa"/>
            <w:tcBorders>
              <w:bottom w:val="single" w:sz="4" w:space="0" w:color="auto"/>
            </w:tcBorders>
          </w:tcPr>
          <w:p w14:paraId="5966F8A1" w14:textId="77777777" w:rsidR="00B159AC" w:rsidRPr="00B159AC" w:rsidRDefault="00B159AC" w:rsidP="0079567B">
            <w:pPr>
              <w:jc w:val="center"/>
              <w:rPr>
                <w:b/>
                <w:bCs/>
                <w:sz w:val="22"/>
                <w:szCs w:val="22"/>
              </w:rPr>
            </w:pPr>
          </w:p>
        </w:tc>
        <w:tc>
          <w:tcPr>
            <w:tcW w:w="1104" w:type="dxa"/>
            <w:tcBorders>
              <w:bottom w:val="single" w:sz="4" w:space="0" w:color="auto"/>
            </w:tcBorders>
          </w:tcPr>
          <w:p w14:paraId="5E5D2CDA" w14:textId="350AED45" w:rsidR="00B159AC" w:rsidRPr="00B159AC" w:rsidRDefault="00B159AC" w:rsidP="0079567B">
            <w:pPr>
              <w:jc w:val="center"/>
              <w:rPr>
                <w:sz w:val="22"/>
                <w:szCs w:val="22"/>
              </w:rPr>
            </w:pPr>
            <w:r w:rsidRPr="00B159AC">
              <w:rPr>
                <w:sz w:val="22"/>
                <w:szCs w:val="22"/>
              </w:rPr>
              <w:t>Wed. 1</w:t>
            </w:r>
            <w:r w:rsidR="003C2DF7">
              <w:rPr>
                <w:sz w:val="22"/>
                <w:szCs w:val="22"/>
              </w:rPr>
              <w:t>4</w:t>
            </w:r>
          </w:p>
          <w:p w14:paraId="378E8468" w14:textId="77777777" w:rsidR="00B159AC" w:rsidRPr="00B159AC" w:rsidRDefault="00B159AC" w:rsidP="0079567B">
            <w:pPr>
              <w:jc w:val="center"/>
              <w:rPr>
                <w:sz w:val="22"/>
                <w:szCs w:val="22"/>
              </w:rPr>
            </w:pPr>
          </w:p>
        </w:tc>
        <w:tc>
          <w:tcPr>
            <w:tcW w:w="3353" w:type="dxa"/>
            <w:tcBorders>
              <w:bottom w:val="single" w:sz="4" w:space="0" w:color="auto"/>
            </w:tcBorders>
          </w:tcPr>
          <w:p w14:paraId="717A621E" w14:textId="05246A6F" w:rsidR="00B159AC" w:rsidRPr="00B159AC" w:rsidRDefault="00B159AC" w:rsidP="0079567B">
            <w:pPr>
              <w:ind w:left="79"/>
              <w:jc w:val="center"/>
              <w:rPr>
                <w:b/>
                <w:bCs/>
                <w:sz w:val="22"/>
                <w:szCs w:val="22"/>
              </w:rPr>
            </w:pPr>
            <w:r w:rsidRPr="00B159AC">
              <w:rPr>
                <w:b/>
                <w:bCs/>
                <w:sz w:val="22"/>
                <w:szCs w:val="22"/>
              </w:rPr>
              <w:t>Topic 1: Understanding Strategy</w:t>
            </w:r>
            <w:r w:rsidR="00247172">
              <w:rPr>
                <w:b/>
                <w:bCs/>
                <w:sz w:val="22"/>
                <w:szCs w:val="22"/>
              </w:rPr>
              <w:t>, Environment</w:t>
            </w:r>
            <w:r w:rsidRPr="00B159AC">
              <w:rPr>
                <w:b/>
                <w:bCs/>
                <w:sz w:val="22"/>
                <w:szCs w:val="22"/>
              </w:rPr>
              <w:t xml:space="preserve"> &amp; Competitive Advantage</w:t>
            </w:r>
          </w:p>
          <w:p w14:paraId="2A26A900" w14:textId="77777777" w:rsidR="00B159AC" w:rsidRPr="00B159AC" w:rsidRDefault="00B159AC" w:rsidP="00C60FFF">
            <w:pPr>
              <w:rPr>
                <w:b/>
                <w:bCs/>
                <w:sz w:val="22"/>
                <w:szCs w:val="22"/>
              </w:rPr>
            </w:pPr>
          </w:p>
          <w:p w14:paraId="282E22F8" w14:textId="77777777" w:rsidR="00B159AC" w:rsidRPr="00B159AC" w:rsidRDefault="00B159AC" w:rsidP="0079567B">
            <w:pPr>
              <w:jc w:val="center"/>
              <w:rPr>
                <w:sz w:val="22"/>
                <w:szCs w:val="22"/>
              </w:rPr>
            </w:pPr>
            <w:r w:rsidRPr="00B159AC">
              <w:rPr>
                <w:sz w:val="22"/>
                <w:szCs w:val="22"/>
              </w:rPr>
              <w:t>Case 1: Starbucks Corporation</w:t>
            </w:r>
          </w:p>
        </w:tc>
        <w:tc>
          <w:tcPr>
            <w:tcW w:w="4320" w:type="dxa"/>
            <w:tcBorders>
              <w:bottom w:val="single" w:sz="4" w:space="0" w:color="auto"/>
            </w:tcBorders>
          </w:tcPr>
          <w:p w14:paraId="5D9FBF5B" w14:textId="77777777" w:rsidR="00B159AC" w:rsidRPr="00B159AC" w:rsidRDefault="00B159AC" w:rsidP="00AF0AC0">
            <w:pPr>
              <w:numPr>
                <w:ilvl w:val="0"/>
                <w:numId w:val="12"/>
              </w:numPr>
              <w:ind w:left="141" w:hanging="141"/>
              <w:rPr>
                <w:sz w:val="22"/>
                <w:szCs w:val="22"/>
              </w:rPr>
            </w:pPr>
            <w:r w:rsidRPr="00B159AC">
              <w:rPr>
                <w:sz w:val="22"/>
                <w:szCs w:val="22"/>
              </w:rPr>
              <w:t>Read Case 1 before class.</w:t>
            </w:r>
          </w:p>
          <w:p w14:paraId="7EAA2655" w14:textId="77777777" w:rsidR="00807EB5" w:rsidRPr="00AF0AC0" w:rsidRDefault="00807EB5" w:rsidP="00807EB5">
            <w:pPr>
              <w:numPr>
                <w:ilvl w:val="0"/>
                <w:numId w:val="12"/>
              </w:numPr>
              <w:ind w:left="141" w:hanging="141"/>
              <w:rPr>
                <w:sz w:val="22"/>
                <w:szCs w:val="22"/>
              </w:rPr>
            </w:pPr>
            <w:r w:rsidRPr="00B159AC">
              <w:rPr>
                <w:sz w:val="22"/>
                <w:szCs w:val="22"/>
              </w:rPr>
              <w:t>Complete case quiz before class.</w:t>
            </w:r>
          </w:p>
          <w:p w14:paraId="547CE25F" w14:textId="77777777" w:rsidR="00B159AC" w:rsidRDefault="00B159AC" w:rsidP="00AF0AC0">
            <w:pPr>
              <w:numPr>
                <w:ilvl w:val="0"/>
                <w:numId w:val="12"/>
              </w:numPr>
              <w:ind w:left="141" w:hanging="141"/>
              <w:rPr>
                <w:sz w:val="22"/>
                <w:szCs w:val="22"/>
              </w:rPr>
            </w:pPr>
            <w:r w:rsidRPr="00B159AC">
              <w:rPr>
                <w:sz w:val="22"/>
                <w:szCs w:val="22"/>
              </w:rPr>
              <w:t>In class case discussion.</w:t>
            </w:r>
          </w:p>
          <w:p w14:paraId="7FEF0106" w14:textId="77777777" w:rsidR="00B159AC" w:rsidRDefault="00B159AC" w:rsidP="00AF0AC0">
            <w:pPr>
              <w:numPr>
                <w:ilvl w:val="0"/>
                <w:numId w:val="12"/>
              </w:numPr>
              <w:ind w:left="141" w:hanging="141"/>
              <w:rPr>
                <w:sz w:val="22"/>
                <w:szCs w:val="22"/>
              </w:rPr>
            </w:pPr>
            <w:r w:rsidRPr="00B159AC">
              <w:rPr>
                <w:sz w:val="22"/>
                <w:szCs w:val="22"/>
              </w:rPr>
              <w:t>Complete end-of-session notes after class.</w:t>
            </w:r>
          </w:p>
          <w:p w14:paraId="1EDACCDB" w14:textId="0F0737D9" w:rsidR="00247172" w:rsidRPr="00B159AC" w:rsidRDefault="00247172" w:rsidP="00AF0AC0">
            <w:pPr>
              <w:numPr>
                <w:ilvl w:val="0"/>
                <w:numId w:val="12"/>
              </w:numPr>
              <w:ind w:left="231" w:hanging="231"/>
              <w:rPr>
                <w:sz w:val="22"/>
                <w:szCs w:val="22"/>
              </w:rPr>
            </w:pPr>
            <w:r w:rsidRPr="00C60FFF">
              <w:rPr>
                <w:sz w:val="21"/>
                <w:szCs w:val="21"/>
              </w:rPr>
              <w:t xml:space="preserve">Team Formations Finalized latest by </w:t>
            </w:r>
            <w:r w:rsidRPr="00C60FFF">
              <w:rPr>
                <w:b/>
                <w:bCs/>
                <w:sz w:val="21"/>
                <w:szCs w:val="21"/>
              </w:rPr>
              <w:t>Jan 21.</w:t>
            </w:r>
          </w:p>
        </w:tc>
      </w:tr>
      <w:tr w:rsidR="00B159AC" w:rsidRPr="00B159AC" w14:paraId="426D4367" w14:textId="77777777" w:rsidTr="00954B6F">
        <w:trPr>
          <w:trHeight w:val="287"/>
        </w:trPr>
        <w:tc>
          <w:tcPr>
            <w:tcW w:w="901" w:type="dxa"/>
            <w:shd w:val="pct25" w:color="auto" w:fill="auto"/>
          </w:tcPr>
          <w:p w14:paraId="32D866A6" w14:textId="77777777" w:rsidR="00B159AC" w:rsidRPr="00B159AC" w:rsidRDefault="00B159AC" w:rsidP="0079567B">
            <w:pPr>
              <w:jc w:val="center"/>
              <w:rPr>
                <w:b/>
                <w:bCs/>
                <w:sz w:val="22"/>
                <w:szCs w:val="22"/>
              </w:rPr>
            </w:pPr>
            <w:r w:rsidRPr="00B159AC">
              <w:rPr>
                <w:b/>
                <w:bCs/>
                <w:sz w:val="22"/>
                <w:szCs w:val="22"/>
              </w:rPr>
              <w:t>2</w:t>
            </w:r>
          </w:p>
        </w:tc>
        <w:tc>
          <w:tcPr>
            <w:tcW w:w="852" w:type="dxa"/>
            <w:shd w:val="pct25" w:color="auto" w:fill="auto"/>
          </w:tcPr>
          <w:p w14:paraId="32E6C4D9" w14:textId="77777777" w:rsidR="00B159AC" w:rsidRPr="00B159AC" w:rsidRDefault="00B159AC" w:rsidP="0079567B">
            <w:pPr>
              <w:jc w:val="center"/>
              <w:rPr>
                <w:b/>
                <w:bCs/>
                <w:sz w:val="22"/>
                <w:szCs w:val="22"/>
              </w:rPr>
            </w:pPr>
          </w:p>
        </w:tc>
        <w:tc>
          <w:tcPr>
            <w:tcW w:w="1104" w:type="dxa"/>
            <w:shd w:val="pct25" w:color="auto" w:fill="auto"/>
          </w:tcPr>
          <w:p w14:paraId="5A1A8ACD" w14:textId="77777777" w:rsidR="00B159AC" w:rsidRPr="00B159AC" w:rsidRDefault="00B159AC" w:rsidP="0079567B">
            <w:pPr>
              <w:jc w:val="center"/>
              <w:rPr>
                <w:b/>
                <w:bCs/>
                <w:sz w:val="22"/>
                <w:szCs w:val="22"/>
              </w:rPr>
            </w:pPr>
            <w:r w:rsidRPr="00B159AC">
              <w:rPr>
                <w:b/>
                <w:bCs/>
                <w:sz w:val="22"/>
                <w:szCs w:val="22"/>
              </w:rPr>
              <w:t>Mon. 19</w:t>
            </w:r>
          </w:p>
        </w:tc>
        <w:tc>
          <w:tcPr>
            <w:tcW w:w="7673" w:type="dxa"/>
            <w:gridSpan w:val="2"/>
            <w:shd w:val="pct25" w:color="auto" w:fill="auto"/>
          </w:tcPr>
          <w:p w14:paraId="474BCFBC" w14:textId="77777777" w:rsidR="00B159AC" w:rsidRPr="00B159AC" w:rsidRDefault="00B159AC" w:rsidP="0079567B">
            <w:pPr>
              <w:jc w:val="center"/>
              <w:rPr>
                <w:sz w:val="22"/>
                <w:szCs w:val="22"/>
              </w:rPr>
            </w:pPr>
            <w:r w:rsidRPr="00B159AC">
              <w:rPr>
                <w:b/>
                <w:bCs/>
                <w:sz w:val="22"/>
                <w:szCs w:val="22"/>
              </w:rPr>
              <w:t>MLK Day – NO CLASS</w:t>
            </w:r>
          </w:p>
        </w:tc>
      </w:tr>
      <w:tr w:rsidR="00B159AC" w:rsidRPr="00B159AC" w14:paraId="22A3B227" w14:textId="77777777" w:rsidTr="00954B6F">
        <w:trPr>
          <w:trHeight w:val="1016"/>
        </w:trPr>
        <w:tc>
          <w:tcPr>
            <w:tcW w:w="901" w:type="dxa"/>
            <w:tcBorders>
              <w:bottom w:val="single" w:sz="4" w:space="0" w:color="auto"/>
            </w:tcBorders>
          </w:tcPr>
          <w:p w14:paraId="74BF93AB" w14:textId="77777777" w:rsidR="00B159AC" w:rsidRPr="00B159AC" w:rsidRDefault="00B159AC" w:rsidP="0079567B">
            <w:pPr>
              <w:jc w:val="center"/>
              <w:rPr>
                <w:sz w:val="22"/>
                <w:szCs w:val="22"/>
              </w:rPr>
            </w:pPr>
          </w:p>
        </w:tc>
        <w:tc>
          <w:tcPr>
            <w:tcW w:w="852" w:type="dxa"/>
            <w:tcBorders>
              <w:bottom w:val="single" w:sz="4" w:space="0" w:color="auto"/>
            </w:tcBorders>
          </w:tcPr>
          <w:p w14:paraId="7490EB5F" w14:textId="77777777" w:rsidR="00B159AC" w:rsidRPr="00B159AC" w:rsidRDefault="00B159AC" w:rsidP="0079567B">
            <w:pPr>
              <w:jc w:val="center"/>
              <w:rPr>
                <w:b/>
                <w:bCs/>
                <w:sz w:val="22"/>
                <w:szCs w:val="22"/>
              </w:rPr>
            </w:pPr>
          </w:p>
        </w:tc>
        <w:tc>
          <w:tcPr>
            <w:tcW w:w="1104" w:type="dxa"/>
            <w:tcBorders>
              <w:bottom w:val="single" w:sz="4" w:space="0" w:color="auto"/>
            </w:tcBorders>
          </w:tcPr>
          <w:p w14:paraId="76A29D0F" w14:textId="77777777" w:rsidR="00B159AC" w:rsidRPr="00B159AC" w:rsidRDefault="00B159AC" w:rsidP="0079567B">
            <w:pPr>
              <w:jc w:val="center"/>
              <w:rPr>
                <w:sz w:val="22"/>
                <w:szCs w:val="22"/>
              </w:rPr>
            </w:pPr>
            <w:r w:rsidRPr="00B159AC">
              <w:rPr>
                <w:sz w:val="22"/>
                <w:szCs w:val="22"/>
              </w:rPr>
              <w:t>Wed. 21</w:t>
            </w:r>
          </w:p>
          <w:p w14:paraId="57704AE6" w14:textId="77777777" w:rsidR="00B159AC" w:rsidRPr="00B159AC" w:rsidRDefault="00B159AC" w:rsidP="0079567B">
            <w:pPr>
              <w:jc w:val="center"/>
              <w:rPr>
                <w:sz w:val="22"/>
                <w:szCs w:val="22"/>
              </w:rPr>
            </w:pPr>
          </w:p>
        </w:tc>
        <w:tc>
          <w:tcPr>
            <w:tcW w:w="3353" w:type="dxa"/>
            <w:tcBorders>
              <w:bottom w:val="single" w:sz="4" w:space="0" w:color="auto"/>
            </w:tcBorders>
          </w:tcPr>
          <w:p w14:paraId="09F63C8A" w14:textId="77777777" w:rsidR="00B159AC" w:rsidRPr="00B159AC" w:rsidRDefault="00B159AC" w:rsidP="0079567B">
            <w:pPr>
              <w:jc w:val="center"/>
              <w:rPr>
                <w:b/>
                <w:bCs/>
                <w:sz w:val="22"/>
                <w:szCs w:val="22"/>
              </w:rPr>
            </w:pPr>
            <w:r w:rsidRPr="00B159AC">
              <w:rPr>
                <w:b/>
                <w:bCs/>
                <w:sz w:val="22"/>
                <w:szCs w:val="22"/>
              </w:rPr>
              <w:t>Topic 2: External Environment</w:t>
            </w:r>
          </w:p>
          <w:p w14:paraId="6F02FAE1" w14:textId="77777777" w:rsidR="00C60FFF" w:rsidRDefault="00C60FFF" w:rsidP="0079567B">
            <w:pPr>
              <w:ind w:left="21"/>
              <w:jc w:val="center"/>
              <w:rPr>
                <w:sz w:val="22"/>
                <w:szCs w:val="22"/>
              </w:rPr>
            </w:pPr>
          </w:p>
          <w:p w14:paraId="4AFDEED6" w14:textId="3AE6D96E" w:rsidR="00B159AC" w:rsidRPr="00B159AC" w:rsidRDefault="00973566" w:rsidP="0079567B">
            <w:pPr>
              <w:ind w:left="21"/>
              <w:jc w:val="center"/>
              <w:rPr>
                <w:sz w:val="22"/>
                <w:szCs w:val="22"/>
              </w:rPr>
            </w:pPr>
            <w:r w:rsidRPr="00B159AC">
              <w:rPr>
                <w:sz w:val="22"/>
                <w:szCs w:val="22"/>
              </w:rPr>
              <w:t>Case 1: Starbucks Corporation</w:t>
            </w:r>
            <w:r>
              <w:rPr>
                <w:sz w:val="22"/>
                <w:szCs w:val="22"/>
              </w:rPr>
              <w:t xml:space="preserve"> (contd.)</w:t>
            </w:r>
          </w:p>
        </w:tc>
        <w:tc>
          <w:tcPr>
            <w:tcW w:w="4320" w:type="dxa"/>
            <w:tcBorders>
              <w:bottom w:val="single" w:sz="4" w:space="0" w:color="auto"/>
            </w:tcBorders>
          </w:tcPr>
          <w:p w14:paraId="0AC05D50" w14:textId="642EA8E9" w:rsidR="00B159AC" w:rsidRPr="00B159AC" w:rsidRDefault="00B159AC" w:rsidP="00B159AC">
            <w:pPr>
              <w:numPr>
                <w:ilvl w:val="0"/>
                <w:numId w:val="22"/>
              </w:numPr>
              <w:ind w:left="157" w:hanging="157"/>
              <w:rPr>
                <w:sz w:val="22"/>
                <w:szCs w:val="22"/>
              </w:rPr>
            </w:pPr>
            <w:r w:rsidRPr="00B159AC">
              <w:rPr>
                <w:sz w:val="22"/>
                <w:szCs w:val="22"/>
              </w:rPr>
              <w:t xml:space="preserve">Read Case </w:t>
            </w:r>
            <w:r w:rsidR="00973566">
              <w:rPr>
                <w:sz w:val="22"/>
                <w:szCs w:val="22"/>
              </w:rPr>
              <w:t>1</w:t>
            </w:r>
            <w:r w:rsidRPr="00B159AC">
              <w:rPr>
                <w:sz w:val="22"/>
                <w:szCs w:val="22"/>
              </w:rPr>
              <w:t xml:space="preserve"> before class.</w:t>
            </w:r>
          </w:p>
          <w:p w14:paraId="10C88A2D" w14:textId="77777777" w:rsidR="00B159AC" w:rsidRPr="00B159AC" w:rsidRDefault="00B159AC" w:rsidP="00B159AC">
            <w:pPr>
              <w:numPr>
                <w:ilvl w:val="0"/>
                <w:numId w:val="22"/>
              </w:numPr>
              <w:ind w:left="157" w:hanging="157"/>
              <w:rPr>
                <w:sz w:val="22"/>
                <w:szCs w:val="22"/>
              </w:rPr>
            </w:pPr>
            <w:r w:rsidRPr="00B159AC">
              <w:rPr>
                <w:sz w:val="22"/>
                <w:szCs w:val="22"/>
              </w:rPr>
              <w:t>In class case discussion.</w:t>
            </w:r>
          </w:p>
          <w:p w14:paraId="49F6F862" w14:textId="633ED7F0" w:rsidR="00B159AC" w:rsidRPr="00247172" w:rsidRDefault="00B159AC" w:rsidP="00247172">
            <w:pPr>
              <w:numPr>
                <w:ilvl w:val="0"/>
                <w:numId w:val="22"/>
              </w:numPr>
              <w:ind w:left="157" w:hanging="157"/>
              <w:rPr>
                <w:sz w:val="22"/>
                <w:szCs w:val="22"/>
              </w:rPr>
            </w:pPr>
            <w:r w:rsidRPr="00B159AC">
              <w:rPr>
                <w:sz w:val="22"/>
                <w:szCs w:val="22"/>
              </w:rPr>
              <w:t>Complete end-of-session notes after class</w:t>
            </w:r>
          </w:p>
        </w:tc>
      </w:tr>
      <w:tr w:rsidR="00B159AC" w:rsidRPr="00B159AC" w14:paraId="0A7B57B8" w14:textId="77777777" w:rsidTr="00954B6F">
        <w:trPr>
          <w:trHeight w:val="305"/>
        </w:trPr>
        <w:tc>
          <w:tcPr>
            <w:tcW w:w="901" w:type="dxa"/>
          </w:tcPr>
          <w:p w14:paraId="7CF640E1" w14:textId="77777777" w:rsidR="00B159AC" w:rsidRPr="00B159AC" w:rsidRDefault="00B159AC" w:rsidP="0079567B">
            <w:pPr>
              <w:jc w:val="center"/>
              <w:rPr>
                <w:sz w:val="22"/>
                <w:szCs w:val="22"/>
              </w:rPr>
            </w:pPr>
            <w:r w:rsidRPr="00B159AC">
              <w:rPr>
                <w:sz w:val="22"/>
                <w:szCs w:val="22"/>
              </w:rPr>
              <w:t>3</w:t>
            </w:r>
          </w:p>
        </w:tc>
        <w:tc>
          <w:tcPr>
            <w:tcW w:w="852" w:type="dxa"/>
          </w:tcPr>
          <w:p w14:paraId="0E23F938" w14:textId="77777777" w:rsidR="00B159AC" w:rsidRPr="00B159AC" w:rsidRDefault="00B159AC" w:rsidP="0079567B">
            <w:pPr>
              <w:jc w:val="center"/>
              <w:rPr>
                <w:b/>
                <w:bCs/>
                <w:sz w:val="22"/>
                <w:szCs w:val="22"/>
              </w:rPr>
            </w:pPr>
          </w:p>
        </w:tc>
        <w:tc>
          <w:tcPr>
            <w:tcW w:w="1104" w:type="dxa"/>
          </w:tcPr>
          <w:p w14:paraId="151C8807" w14:textId="77777777" w:rsidR="00B159AC" w:rsidRPr="00B159AC" w:rsidRDefault="00B159AC" w:rsidP="0079567B">
            <w:pPr>
              <w:jc w:val="center"/>
              <w:rPr>
                <w:sz w:val="22"/>
                <w:szCs w:val="22"/>
              </w:rPr>
            </w:pPr>
            <w:r w:rsidRPr="00B159AC">
              <w:rPr>
                <w:sz w:val="22"/>
                <w:szCs w:val="22"/>
              </w:rPr>
              <w:t>Mon. 26</w:t>
            </w:r>
          </w:p>
        </w:tc>
        <w:tc>
          <w:tcPr>
            <w:tcW w:w="3353" w:type="dxa"/>
          </w:tcPr>
          <w:p w14:paraId="029B2E3E" w14:textId="77777777" w:rsidR="00B159AC" w:rsidRPr="00B159AC" w:rsidRDefault="00B159AC" w:rsidP="0079567B">
            <w:pPr>
              <w:ind w:left="21"/>
              <w:jc w:val="center"/>
              <w:rPr>
                <w:b/>
                <w:bCs/>
                <w:sz w:val="22"/>
                <w:szCs w:val="22"/>
              </w:rPr>
            </w:pPr>
            <w:r w:rsidRPr="00B159AC">
              <w:rPr>
                <w:b/>
                <w:bCs/>
                <w:sz w:val="22"/>
                <w:szCs w:val="22"/>
              </w:rPr>
              <w:t xml:space="preserve">Topic 3: Resources &amp; Competitive Advantage </w:t>
            </w:r>
          </w:p>
          <w:p w14:paraId="1649AEC2" w14:textId="7FC0D51D" w:rsidR="00B159AC" w:rsidRPr="00B159AC" w:rsidRDefault="00B159AC" w:rsidP="0079567B">
            <w:pPr>
              <w:ind w:left="21"/>
              <w:jc w:val="center"/>
              <w:rPr>
                <w:sz w:val="22"/>
                <w:szCs w:val="22"/>
              </w:rPr>
            </w:pPr>
            <w:r w:rsidRPr="00B159AC">
              <w:rPr>
                <w:sz w:val="22"/>
                <w:szCs w:val="22"/>
              </w:rPr>
              <w:t xml:space="preserve">Case </w:t>
            </w:r>
            <w:r w:rsidR="005914D9">
              <w:rPr>
                <w:sz w:val="22"/>
                <w:szCs w:val="22"/>
              </w:rPr>
              <w:t>2</w:t>
            </w:r>
            <w:r w:rsidRPr="00B159AC">
              <w:rPr>
                <w:sz w:val="22"/>
                <w:szCs w:val="22"/>
              </w:rPr>
              <w:t xml:space="preserve">: Enterprise Rent-A-Car </w:t>
            </w:r>
          </w:p>
          <w:p w14:paraId="23C1FEBB" w14:textId="77777777" w:rsidR="00B159AC" w:rsidRPr="00B159AC" w:rsidRDefault="00B159AC" w:rsidP="0079567B">
            <w:pPr>
              <w:jc w:val="center"/>
              <w:rPr>
                <w:sz w:val="22"/>
                <w:szCs w:val="22"/>
                <w:highlight w:val="yellow"/>
              </w:rPr>
            </w:pPr>
          </w:p>
        </w:tc>
        <w:tc>
          <w:tcPr>
            <w:tcW w:w="4320" w:type="dxa"/>
          </w:tcPr>
          <w:p w14:paraId="64560387" w14:textId="6381881A" w:rsidR="00B159AC" w:rsidRPr="00B159AC" w:rsidRDefault="00B159AC" w:rsidP="00B159AC">
            <w:pPr>
              <w:numPr>
                <w:ilvl w:val="0"/>
                <w:numId w:val="22"/>
              </w:numPr>
              <w:ind w:left="157" w:hanging="157"/>
              <w:rPr>
                <w:sz w:val="22"/>
                <w:szCs w:val="22"/>
              </w:rPr>
            </w:pPr>
            <w:r w:rsidRPr="00B159AC">
              <w:rPr>
                <w:sz w:val="22"/>
                <w:szCs w:val="22"/>
              </w:rPr>
              <w:t xml:space="preserve">Read Case </w:t>
            </w:r>
            <w:r w:rsidR="0010368E">
              <w:rPr>
                <w:sz w:val="22"/>
                <w:szCs w:val="22"/>
              </w:rPr>
              <w:t>2</w:t>
            </w:r>
            <w:r w:rsidRPr="00B159AC">
              <w:rPr>
                <w:sz w:val="22"/>
                <w:szCs w:val="22"/>
              </w:rPr>
              <w:t xml:space="preserve"> before class.</w:t>
            </w:r>
          </w:p>
          <w:p w14:paraId="00EB4593" w14:textId="77777777" w:rsidR="00807EB5" w:rsidRPr="00B159AC" w:rsidRDefault="00807EB5" w:rsidP="00807EB5">
            <w:pPr>
              <w:numPr>
                <w:ilvl w:val="0"/>
                <w:numId w:val="22"/>
              </w:numPr>
              <w:ind w:left="157" w:hanging="157"/>
              <w:rPr>
                <w:sz w:val="22"/>
                <w:szCs w:val="22"/>
              </w:rPr>
            </w:pPr>
            <w:r w:rsidRPr="00B159AC">
              <w:rPr>
                <w:sz w:val="22"/>
                <w:szCs w:val="22"/>
              </w:rPr>
              <w:t>Complete case quiz before class.</w:t>
            </w:r>
          </w:p>
          <w:p w14:paraId="52D249B4" w14:textId="77777777" w:rsidR="00B159AC" w:rsidRPr="00B159AC" w:rsidRDefault="00B159AC" w:rsidP="00B159AC">
            <w:pPr>
              <w:numPr>
                <w:ilvl w:val="0"/>
                <w:numId w:val="22"/>
              </w:numPr>
              <w:ind w:left="157" w:hanging="157"/>
              <w:rPr>
                <w:b/>
                <w:bCs/>
                <w:sz w:val="22"/>
                <w:szCs w:val="22"/>
              </w:rPr>
            </w:pPr>
            <w:r w:rsidRPr="00B159AC">
              <w:rPr>
                <w:color w:val="000000"/>
                <w:sz w:val="22"/>
                <w:szCs w:val="22"/>
              </w:rPr>
              <w:t>In class case discussion.</w:t>
            </w:r>
          </w:p>
          <w:p w14:paraId="20557BCE" w14:textId="77777777" w:rsidR="00B159AC" w:rsidRPr="00B159AC" w:rsidRDefault="00B159AC" w:rsidP="00B159AC">
            <w:pPr>
              <w:numPr>
                <w:ilvl w:val="0"/>
                <w:numId w:val="22"/>
              </w:numPr>
              <w:ind w:left="157" w:hanging="157"/>
              <w:rPr>
                <w:sz w:val="22"/>
                <w:szCs w:val="22"/>
              </w:rPr>
            </w:pPr>
            <w:r w:rsidRPr="00B159AC">
              <w:rPr>
                <w:sz w:val="22"/>
                <w:szCs w:val="22"/>
              </w:rPr>
              <w:t>Complete end-of-session notes after class</w:t>
            </w:r>
            <w:r w:rsidRPr="00B159AC">
              <w:rPr>
                <w:b/>
                <w:bCs/>
                <w:sz w:val="22"/>
                <w:szCs w:val="22"/>
              </w:rPr>
              <w:t xml:space="preserve"> </w:t>
            </w:r>
          </w:p>
        </w:tc>
      </w:tr>
      <w:tr w:rsidR="00B159AC" w:rsidRPr="00B159AC" w14:paraId="3577EDC7" w14:textId="77777777" w:rsidTr="00954B6F">
        <w:trPr>
          <w:trHeight w:val="305"/>
        </w:trPr>
        <w:tc>
          <w:tcPr>
            <w:tcW w:w="901" w:type="dxa"/>
            <w:tcBorders>
              <w:bottom w:val="single" w:sz="4" w:space="0" w:color="auto"/>
            </w:tcBorders>
          </w:tcPr>
          <w:p w14:paraId="38E0E511" w14:textId="77777777" w:rsidR="00B159AC" w:rsidRPr="00B159AC" w:rsidRDefault="00B159AC" w:rsidP="0079567B">
            <w:pPr>
              <w:jc w:val="center"/>
              <w:rPr>
                <w:sz w:val="22"/>
                <w:szCs w:val="22"/>
              </w:rPr>
            </w:pPr>
          </w:p>
        </w:tc>
        <w:tc>
          <w:tcPr>
            <w:tcW w:w="852" w:type="dxa"/>
            <w:tcBorders>
              <w:bottom w:val="single" w:sz="4" w:space="0" w:color="auto"/>
            </w:tcBorders>
          </w:tcPr>
          <w:p w14:paraId="26C091FF" w14:textId="77777777" w:rsidR="00B159AC" w:rsidRPr="00B159AC" w:rsidRDefault="00B159AC" w:rsidP="0079567B">
            <w:pPr>
              <w:jc w:val="center"/>
              <w:rPr>
                <w:b/>
                <w:bCs/>
                <w:sz w:val="22"/>
                <w:szCs w:val="22"/>
              </w:rPr>
            </w:pPr>
          </w:p>
        </w:tc>
        <w:tc>
          <w:tcPr>
            <w:tcW w:w="1104" w:type="dxa"/>
            <w:tcBorders>
              <w:bottom w:val="single" w:sz="4" w:space="0" w:color="auto"/>
            </w:tcBorders>
          </w:tcPr>
          <w:p w14:paraId="44ADAECA" w14:textId="77777777" w:rsidR="00B159AC" w:rsidRPr="00B159AC" w:rsidRDefault="00B159AC" w:rsidP="0079567B">
            <w:pPr>
              <w:jc w:val="center"/>
              <w:rPr>
                <w:sz w:val="22"/>
                <w:szCs w:val="22"/>
              </w:rPr>
            </w:pPr>
            <w:r w:rsidRPr="00B159AC">
              <w:rPr>
                <w:sz w:val="22"/>
                <w:szCs w:val="22"/>
              </w:rPr>
              <w:t>Wed. 28</w:t>
            </w:r>
          </w:p>
        </w:tc>
        <w:tc>
          <w:tcPr>
            <w:tcW w:w="3353" w:type="dxa"/>
            <w:tcBorders>
              <w:bottom w:val="single" w:sz="4" w:space="0" w:color="auto"/>
            </w:tcBorders>
          </w:tcPr>
          <w:p w14:paraId="56175C57" w14:textId="77777777" w:rsidR="00B159AC" w:rsidRPr="00B159AC" w:rsidRDefault="00B159AC" w:rsidP="0079567B">
            <w:pPr>
              <w:jc w:val="center"/>
              <w:rPr>
                <w:sz w:val="22"/>
                <w:szCs w:val="22"/>
              </w:rPr>
            </w:pPr>
            <w:r w:rsidRPr="00B159AC">
              <w:rPr>
                <w:b/>
                <w:sz w:val="22"/>
                <w:szCs w:val="22"/>
              </w:rPr>
              <w:t>Topic 4: Value Chain Analysis &amp; Competitive Advantage</w:t>
            </w:r>
          </w:p>
          <w:p w14:paraId="593E5117" w14:textId="1AC9A95B" w:rsidR="00B159AC" w:rsidRPr="00B159AC" w:rsidRDefault="00B159AC" w:rsidP="0079567B">
            <w:pPr>
              <w:ind w:left="21"/>
              <w:jc w:val="center"/>
              <w:rPr>
                <w:sz w:val="22"/>
                <w:szCs w:val="22"/>
              </w:rPr>
            </w:pPr>
            <w:r w:rsidRPr="00B159AC">
              <w:rPr>
                <w:sz w:val="22"/>
                <w:szCs w:val="22"/>
              </w:rPr>
              <w:t xml:space="preserve">Case </w:t>
            </w:r>
            <w:r w:rsidR="005914D9">
              <w:rPr>
                <w:sz w:val="22"/>
                <w:szCs w:val="22"/>
              </w:rPr>
              <w:t>3</w:t>
            </w:r>
            <w:r w:rsidRPr="00B159AC">
              <w:rPr>
                <w:sz w:val="22"/>
                <w:szCs w:val="22"/>
              </w:rPr>
              <w:t>: Uniqlo: A Supply Chain Going Global</w:t>
            </w:r>
          </w:p>
        </w:tc>
        <w:tc>
          <w:tcPr>
            <w:tcW w:w="4320" w:type="dxa"/>
            <w:tcBorders>
              <w:bottom w:val="single" w:sz="4" w:space="0" w:color="auto"/>
            </w:tcBorders>
          </w:tcPr>
          <w:p w14:paraId="46B9D73E" w14:textId="056FDDCE" w:rsidR="00B159AC" w:rsidRPr="00B159AC" w:rsidRDefault="00B159AC" w:rsidP="00B159AC">
            <w:pPr>
              <w:numPr>
                <w:ilvl w:val="0"/>
                <w:numId w:val="22"/>
              </w:numPr>
              <w:ind w:left="157" w:hanging="157"/>
              <w:rPr>
                <w:sz w:val="22"/>
                <w:szCs w:val="22"/>
              </w:rPr>
            </w:pPr>
            <w:r w:rsidRPr="00B159AC">
              <w:rPr>
                <w:sz w:val="22"/>
                <w:szCs w:val="22"/>
              </w:rPr>
              <w:t>Read Case</w:t>
            </w:r>
            <w:r w:rsidR="0010368E">
              <w:rPr>
                <w:sz w:val="22"/>
                <w:szCs w:val="22"/>
              </w:rPr>
              <w:t xml:space="preserve"> 3</w:t>
            </w:r>
            <w:r w:rsidRPr="00B159AC">
              <w:rPr>
                <w:sz w:val="22"/>
                <w:szCs w:val="22"/>
              </w:rPr>
              <w:t xml:space="preserve"> before class.</w:t>
            </w:r>
          </w:p>
          <w:p w14:paraId="42D1E58C" w14:textId="77777777" w:rsidR="00807EB5" w:rsidRPr="00B159AC" w:rsidRDefault="00807EB5" w:rsidP="00807EB5">
            <w:pPr>
              <w:numPr>
                <w:ilvl w:val="0"/>
                <w:numId w:val="22"/>
              </w:numPr>
              <w:ind w:left="157" w:hanging="157"/>
              <w:rPr>
                <w:sz w:val="22"/>
                <w:szCs w:val="22"/>
              </w:rPr>
            </w:pPr>
            <w:r w:rsidRPr="00B159AC">
              <w:rPr>
                <w:sz w:val="22"/>
                <w:szCs w:val="22"/>
              </w:rPr>
              <w:t>Complete case quiz before class.</w:t>
            </w:r>
          </w:p>
          <w:p w14:paraId="628330F9" w14:textId="77777777" w:rsidR="00B159AC" w:rsidRPr="00B159AC" w:rsidRDefault="00B159AC" w:rsidP="00B159AC">
            <w:pPr>
              <w:numPr>
                <w:ilvl w:val="0"/>
                <w:numId w:val="22"/>
              </w:numPr>
              <w:ind w:left="157" w:hanging="157"/>
              <w:rPr>
                <w:b/>
                <w:bCs/>
                <w:sz w:val="22"/>
                <w:szCs w:val="22"/>
              </w:rPr>
            </w:pPr>
            <w:r w:rsidRPr="00B159AC">
              <w:rPr>
                <w:color w:val="000000"/>
                <w:sz w:val="22"/>
                <w:szCs w:val="22"/>
              </w:rPr>
              <w:t>In class case discussion.</w:t>
            </w:r>
          </w:p>
          <w:p w14:paraId="773C8AE2" w14:textId="77777777" w:rsidR="00B159AC" w:rsidRPr="00B159AC" w:rsidRDefault="00B159AC" w:rsidP="00B159AC">
            <w:pPr>
              <w:numPr>
                <w:ilvl w:val="0"/>
                <w:numId w:val="22"/>
              </w:numPr>
              <w:ind w:left="157" w:hanging="157"/>
              <w:rPr>
                <w:b/>
                <w:bCs/>
                <w:sz w:val="22"/>
                <w:szCs w:val="22"/>
              </w:rPr>
            </w:pPr>
            <w:r w:rsidRPr="00B159AC">
              <w:rPr>
                <w:sz w:val="22"/>
                <w:szCs w:val="22"/>
              </w:rPr>
              <w:t>Complete end-of-session notes after class</w:t>
            </w:r>
          </w:p>
          <w:p w14:paraId="68A8F97C" w14:textId="77777777" w:rsidR="00B159AC" w:rsidRPr="00B159AC" w:rsidRDefault="00B159AC" w:rsidP="00B159AC">
            <w:pPr>
              <w:numPr>
                <w:ilvl w:val="0"/>
                <w:numId w:val="22"/>
              </w:numPr>
              <w:ind w:left="157" w:hanging="157"/>
              <w:rPr>
                <w:b/>
                <w:bCs/>
                <w:sz w:val="22"/>
                <w:szCs w:val="22"/>
              </w:rPr>
            </w:pPr>
            <w:r w:rsidRPr="00B159AC">
              <w:rPr>
                <w:b/>
                <w:bCs/>
                <w:color w:val="0070C0"/>
                <w:sz w:val="22"/>
                <w:szCs w:val="22"/>
              </w:rPr>
              <w:t>Submit Mini Case Report 1 by Sunday, Feb 1, 2026.</w:t>
            </w:r>
          </w:p>
        </w:tc>
      </w:tr>
      <w:tr w:rsidR="00B159AC" w:rsidRPr="00B159AC" w14:paraId="698F5A09" w14:textId="77777777" w:rsidTr="00954B6F">
        <w:tc>
          <w:tcPr>
            <w:tcW w:w="901" w:type="dxa"/>
          </w:tcPr>
          <w:p w14:paraId="54E9BC11" w14:textId="77777777" w:rsidR="00B159AC" w:rsidRPr="00B159AC" w:rsidRDefault="00B159AC" w:rsidP="0079567B">
            <w:pPr>
              <w:jc w:val="center"/>
              <w:rPr>
                <w:sz w:val="22"/>
                <w:szCs w:val="22"/>
              </w:rPr>
            </w:pPr>
            <w:r w:rsidRPr="00B159AC">
              <w:rPr>
                <w:sz w:val="22"/>
                <w:szCs w:val="22"/>
              </w:rPr>
              <w:t>4</w:t>
            </w:r>
          </w:p>
        </w:tc>
        <w:tc>
          <w:tcPr>
            <w:tcW w:w="852" w:type="dxa"/>
          </w:tcPr>
          <w:p w14:paraId="25E0AAAC" w14:textId="77777777" w:rsidR="00B159AC" w:rsidRPr="00B159AC" w:rsidRDefault="00B159AC" w:rsidP="0079567B">
            <w:pPr>
              <w:rPr>
                <w:b/>
                <w:bCs/>
                <w:sz w:val="22"/>
                <w:szCs w:val="22"/>
              </w:rPr>
            </w:pPr>
            <w:r w:rsidRPr="00B159AC">
              <w:rPr>
                <w:b/>
                <w:bCs/>
                <w:sz w:val="22"/>
                <w:szCs w:val="22"/>
              </w:rPr>
              <w:t>Feb.</w:t>
            </w:r>
          </w:p>
        </w:tc>
        <w:tc>
          <w:tcPr>
            <w:tcW w:w="1104" w:type="dxa"/>
          </w:tcPr>
          <w:p w14:paraId="370061CD" w14:textId="77777777" w:rsidR="00B159AC" w:rsidRPr="00B159AC" w:rsidRDefault="00B159AC" w:rsidP="0079567B">
            <w:pPr>
              <w:jc w:val="center"/>
              <w:rPr>
                <w:sz w:val="22"/>
                <w:szCs w:val="22"/>
              </w:rPr>
            </w:pPr>
            <w:r w:rsidRPr="00B159AC">
              <w:rPr>
                <w:sz w:val="22"/>
                <w:szCs w:val="22"/>
              </w:rPr>
              <w:t>Mon. 2</w:t>
            </w:r>
          </w:p>
        </w:tc>
        <w:tc>
          <w:tcPr>
            <w:tcW w:w="3353" w:type="dxa"/>
          </w:tcPr>
          <w:p w14:paraId="24B4BCBB" w14:textId="77777777" w:rsidR="00B159AC" w:rsidRPr="00B159AC" w:rsidRDefault="00B159AC" w:rsidP="0079567B">
            <w:pPr>
              <w:jc w:val="center"/>
              <w:rPr>
                <w:sz w:val="22"/>
                <w:szCs w:val="22"/>
              </w:rPr>
            </w:pPr>
            <w:r w:rsidRPr="00B159AC">
              <w:rPr>
                <w:b/>
                <w:bCs/>
                <w:sz w:val="22"/>
                <w:szCs w:val="22"/>
              </w:rPr>
              <w:t>Topic 5: Business Level Strategy</w:t>
            </w:r>
            <w:r w:rsidRPr="00B159AC">
              <w:rPr>
                <w:sz w:val="22"/>
                <w:szCs w:val="22"/>
              </w:rPr>
              <w:t xml:space="preserve"> </w:t>
            </w:r>
          </w:p>
          <w:p w14:paraId="44B921CF" w14:textId="5D496BAC" w:rsidR="00B159AC" w:rsidRPr="00B159AC" w:rsidRDefault="00B159AC" w:rsidP="0079567B">
            <w:pPr>
              <w:jc w:val="center"/>
              <w:rPr>
                <w:sz w:val="22"/>
                <w:szCs w:val="22"/>
              </w:rPr>
            </w:pPr>
            <w:r w:rsidRPr="00B159AC">
              <w:rPr>
                <w:sz w:val="22"/>
                <w:szCs w:val="22"/>
              </w:rPr>
              <w:t xml:space="preserve">Case </w:t>
            </w:r>
            <w:r w:rsidR="005914D9">
              <w:rPr>
                <w:sz w:val="22"/>
                <w:szCs w:val="22"/>
              </w:rPr>
              <w:t>4</w:t>
            </w:r>
            <w:r w:rsidRPr="00B159AC">
              <w:rPr>
                <w:sz w:val="22"/>
                <w:szCs w:val="22"/>
              </w:rPr>
              <w:t>: Delta Air Lines (A): The Low-Cost Carrier Threat</w:t>
            </w:r>
          </w:p>
          <w:p w14:paraId="0D52CDCE" w14:textId="77777777" w:rsidR="00B159AC" w:rsidRPr="00B159AC" w:rsidRDefault="00B159AC" w:rsidP="0079567B">
            <w:pPr>
              <w:ind w:left="21"/>
              <w:jc w:val="center"/>
              <w:rPr>
                <w:sz w:val="22"/>
                <w:szCs w:val="22"/>
              </w:rPr>
            </w:pPr>
          </w:p>
        </w:tc>
        <w:tc>
          <w:tcPr>
            <w:tcW w:w="4320" w:type="dxa"/>
          </w:tcPr>
          <w:p w14:paraId="3CAE15E1" w14:textId="2DD5FE07" w:rsidR="00B159AC" w:rsidRPr="00B159AC" w:rsidRDefault="00B159AC" w:rsidP="00B159AC">
            <w:pPr>
              <w:numPr>
                <w:ilvl w:val="0"/>
                <w:numId w:val="22"/>
              </w:numPr>
              <w:ind w:left="157" w:hanging="157"/>
              <w:rPr>
                <w:sz w:val="22"/>
                <w:szCs w:val="22"/>
              </w:rPr>
            </w:pPr>
            <w:r w:rsidRPr="00B159AC">
              <w:rPr>
                <w:sz w:val="22"/>
                <w:szCs w:val="22"/>
              </w:rPr>
              <w:t>Read Case</w:t>
            </w:r>
            <w:r w:rsidR="0010368E">
              <w:rPr>
                <w:sz w:val="22"/>
                <w:szCs w:val="22"/>
              </w:rPr>
              <w:t xml:space="preserve"> 4 </w:t>
            </w:r>
            <w:r w:rsidRPr="00B159AC">
              <w:rPr>
                <w:sz w:val="22"/>
                <w:szCs w:val="22"/>
              </w:rPr>
              <w:t>before class.</w:t>
            </w:r>
          </w:p>
          <w:p w14:paraId="4A1129CC" w14:textId="77777777" w:rsidR="00807EB5" w:rsidRPr="00B159AC" w:rsidRDefault="00807EB5" w:rsidP="00807EB5">
            <w:pPr>
              <w:numPr>
                <w:ilvl w:val="0"/>
                <w:numId w:val="22"/>
              </w:numPr>
              <w:ind w:left="157" w:hanging="157"/>
              <w:rPr>
                <w:sz w:val="22"/>
                <w:szCs w:val="22"/>
              </w:rPr>
            </w:pPr>
            <w:r w:rsidRPr="00B159AC">
              <w:rPr>
                <w:sz w:val="22"/>
                <w:szCs w:val="22"/>
              </w:rPr>
              <w:t>Complete case quiz before class.</w:t>
            </w:r>
          </w:p>
          <w:p w14:paraId="7D8A1B7F" w14:textId="77777777" w:rsidR="00B159AC" w:rsidRPr="00B159AC" w:rsidRDefault="00B159AC" w:rsidP="00B159AC">
            <w:pPr>
              <w:numPr>
                <w:ilvl w:val="0"/>
                <w:numId w:val="22"/>
              </w:numPr>
              <w:ind w:left="157" w:hanging="157"/>
              <w:rPr>
                <w:b/>
                <w:bCs/>
                <w:sz w:val="22"/>
                <w:szCs w:val="22"/>
              </w:rPr>
            </w:pPr>
            <w:r w:rsidRPr="00B159AC">
              <w:rPr>
                <w:color w:val="000000"/>
                <w:sz w:val="22"/>
                <w:szCs w:val="22"/>
              </w:rPr>
              <w:t>In class case discussion.</w:t>
            </w:r>
          </w:p>
          <w:p w14:paraId="626220C0" w14:textId="77777777" w:rsidR="00B159AC" w:rsidRPr="00B159AC" w:rsidRDefault="00B159AC" w:rsidP="00B159AC">
            <w:pPr>
              <w:numPr>
                <w:ilvl w:val="0"/>
                <w:numId w:val="22"/>
              </w:numPr>
              <w:ind w:left="157" w:hanging="157"/>
              <w:rPr>
                <w:sz w:val="22"/>
                <w:szCs w:val="22"/>
              </w:rPr>
            </w:pPr>
            <w:r w:rsidRPr="00B159AC">
              <w:rPr>
                <w:sz w:val="22"/>
                <w:szCs w:val="22"/>
              </w:rPr>
              <w:t>Complete end-of-session notes after class</w:t>
            </w:r>
          </w:p>
        </w:tc>
      </w:tr>
      <w:tr w:rsidR="00B159AC" w:rsidRPr="00B159AC" w14:paraId="5D4B3017" w14:textId="77777777" w:rsidTr="00954B6F">
        <w:trPr>
          <w:trHeight w:val="1124"/>
        </w:trPr>
        <w:tc>
          <w:tcPr>
            <w:tcW w:w="901" w:type="dxa"/>
          </w:tcPr>
          <w:p w14:paraId="3B7E07E0" w14:textId="77777777" w:rsidR="00B159AC" w:rsidRPr="00B159AC" w:rsidRDefault="00B159AC" w:rsidP="0079567B">
            <w:pPr>
              <w:jc w:val="center"/>
              <w:rPr>
                <w:sz w:val="22"/>
                <w:szCs w:val="22"/>
              </w:rPr>
            </w:pPr>
          </w:p>
        </w:tc>
        <w:tc>
          <w:tcPr>
            <w:tcW w:w="852" w:type="dxa"/>
          </w:tcPr>
          <w:p w14:paraId="6D00F8D6" w14:textId="77777777" w:rsidR="00B159AC" w:rsidRPr="00B159AC" w:rsidRDefault="00B159AC" w:rsidP="0079567B">
            <w:pPr>
              <w:jc w:val="center"/>
              <w:rPr>
                <w:b/>
                <w:bCs/>
                <w:sz w:val="22"/>
                <w:szCs w:val="22"/>
              </w:rPr>
            </w:pPr>
          </w:p>
        </w:tc>
        <w:tc>
          <w:tcPr>
            <w:tcW w:w="1104" w:type="dxa"/>
          </w:tcPr>
          <w:p w14:paraId="59570920" w14:textId="77777777" w:rsidR="00B159AC" w:rsidRPr="00B159AC" w:rsidRDefault="00B159AC" w:rsidP="0079567B">
            <w:pPr>
              <w:jc w:val="center"/>
              <w:rPr>
                <w:sz w:val="22"/>
                <w:szCs w:val="22"/>
              </w:rPr>
            </w:pPr>
            <w:r w:rsidRPr="00B159AC">
              <w:rPr>
                <w:sz w:val="22"/>
                <w:szCs w:val="22"/>
              </w:rPr>
              <w:t>Wed. 4</w:t>
            </w:r>
          </w:p>
          <w:p w14:paraId="7B05F34D" w14:textId="77777777" w:rsidR="00B159AC" w:rsidRPr="00B159AC" w:rsidRDefault="00B159AC" w:rsidP="0079567B">
            <w:pPr>
              <w:jc w:val="center"/>
              <w:rPr>
                <w:sz w:val="22"/>
                <w:szCs w:val="22"/>
              </w:rPr>
            </w:pPr>
          </w:p>
        </w:tc>
        <w:tc>
          <w:tcPr>
            <w:tcW w:w="3353" w:type="dxa"/>
          </w:tcPr>
          <w:p w14:paraId="7FBF6497" w14:textId="77777777" w:rsidR="00D146C0" w:rsidRPr="00B159AC" w:rsidRDefault="00D146C0" w:rsidP="00D146C0">
            <w:pPr>
              <w:jc w:val="center"/>
              <w:rPr>
                <w:b/>
                <w:bCs/>
                <w:sz w:val="22"/>
                <w:szCs w:val="22"/>
              </w:rPr>
            </w:pPr>
            <w:r w:rsidRPr="00B159AC">
              <w:rPr>
                <w:b/>
                <w:bCs/>
                <w:sz w:val="22"/>
                <w:szCs w:val="22"/>
              </w:rPr>
              <w:t>Topic 6: Competitive Strategy</w:t>
            </w:r>
          </w:p>
          <w:p w14:paraId="2E53D9A5" w14:textId="7F651834" w:rsidR="00B159AC" w:rsidRPr="001F5938" w:rsidRDefault="00D146C0" w:rsidP="001F5938">
            <w:pPr>
              <w:jc w:val="center"/>
              <w:rPr>
                <w:sz w:val="22"/>
                <w:szCs w:val="22"/>
              </w:rPr>
            </w:pPr>
            <w:r w:rsidRPr="00B159AC">
              <w:rPr>
                <w:sz w:val="22"/>
                <w:szCs w:val="22"/>
              </w:rPr>
              <w:t xml:space="preserve">Case </w:t>
            </w:r>
            <w:r w:rsidR="005914D9">
              <w:rPr>
                <w:sz w:val="22"/>
                <w:szCs w:val="22"/>
              </w:rPr>
              <w:t>5</w:t>
            </w:r>
            <w:r w:rsidRPr="00B159AC">
              <w:rPr>
                <w:sz w:val="22"/>
                <w:szCs w:val="22"/>
              </w:rPr>
              <w:t>: Nintendo Switch: Shifting from Market-Competing to Market-Creating Strategy</w:t>
            </w:r>
          </w:p>
        </w:tc>
        <w:tc>
          <w:tcPr>
            <w:tcW w:w="4320" w:type="dxa"/>
          </w:tcPr>
          <w:p w14:paraId="61D14E67" w14:textId="77C2E0B5" w:rsidR="00B159AC" w:rsidRPr="00B159AC" w:rsidRDefault="00B159AC" w:rsidP="00B159AC">
            <w:pPr>
              <w:numPr>
                <w:ilvl w:val="0"/>
                <w:numId w:val="22"/>
              </w:numPr>
              <w:ind w:left="157" w:hanging="157"/>
              <w:rPr>
                <w:sz w:val="22"/>
                <w:szCs w:val="22"/>
              </w:rPr>
            </w:pPr>
            <w:r w:rsidRPr="00B159AC">
              <w:rPr>
                <w:sz w:val="22"/>
                <w:szCs w:val="22"/>
              </w:rPr>
              <w:t xml:space="preserve">Read Case </w:t>
            </w:r>
            <w:r w:rsidR="0010368E">
              <w:rPr>
                <w:sz w:val="22"/>
                <w:szCs w:val="22"/>
              </w:rPr>
              <w:t>5</w:t>
            </w:r>
            <w:r w:rsidRPr="00B159AC">
              <w:rPr>
                <w:sz w:val="22"/>
                <w:szCs w:val="22"/>
              </w:rPr>
              <w:t xml:space="preserve"> before class.</w:t>
            </w:r>
          </w:p>
          <w:p w14:paraId="784759AB" w14:textId="77777777" w:rsidR="00807EB5" w:rsidRPr="00B159AC" w:rsidRDefault="00807EB5" w:rsidP="00807EB5">
            <w:pPr>
              <w:numPr>
                <w:ilvl w:val="0"/>
                <w:numId w:val="22"/>
              </w:numPr>
              <w:ind w:left="157" w:hanging="157"/>
              <w:rPr>
                <w:sz w:val="22"/>
                <w:szCs w:val="22"/>
              </w:rPr>
            </w:pPr>
            <w:r w:rsidRPr="00B159AC">
              <w:rPr>
                <w:sz w:val="22"/>
                <w:szCs w:val="22"/>
              </w:rPr>
              <w:t>Complete case quiz before class.</w:t>
            </w:r>
          </w:p>
          <w:p w14:paraId="35B9BFDA" w14:textId="77777777" w:rsidR="00B159AC" w:rsidRPr="00B159AC" w:rsidRDefault="00B159AC" w:rsidP="00B159AC">
            <w:pPr>
              <w:numPr>
                <w:ilvl w:val="0"/>
                <w:numId w:val="22"/>
              </w:numPr>
              <w:ind w:left="157" w:hanging="157"/>
              <w:rPr>
                <w:sz w:val="22"/>
                <w:szCs w:val="22"/>
              </w:rPr>
            </w:pPr>
            <w:r w:rsidRPr="00B159AC">
              <w:rPr>
                <w:sz w:val="22"/>
                <w:szCs w:val="22"/>
              </w:rPr>
              <w:t>In class case discussion.</w:t>
            </w:r>
          </w:p>
          <w:p w14:paraId="0D0A4023" w14:textId="77777777" w:rsidR="00B159AC" w:rsidRPr="00B159AC" w:rsidRDefault="00B159AC" w:rsidP="00B159AC">
            <w:pPr>
              <w:numPr>
                <w:ilvl w:val="0"/>
                <w:numId w:val="22"/>
              </w:numPr>
              <w:ind w:left="158" w:hanging="158"/>
              <w:rPr>
                <w:sz w:val="22"/>
                <w:szCs w:val="22"/>
              </w:rPr>
            </w:pPr>
            <w:r w:rsidRPr="00B159AC">
              <w:rPr>
                <w:sz w:val="22"/>
                <w:szCs w:val="22"/>
              </w:rPr>
              <w:t>Complete end-of-session notes after class</w:t>
            </w:r>
          </w:p>
        </w:tc>
      </w:tr>
      <w:tr w:rsidR="001F5938" w:rsidRPr="001B0A2A" w14:paraId="3AC22ED7" w14:textId="77777777" w:rsidTr="00954B6F">
        <w:trPr>
          <w:trHeight w:val="341"/>
        </w:trPr>
        <w:tc>
          <w:tcPr>
            <w:tcW w:w="901" w:type="dxa"/>
          </w:tcPr>
          <w:p w14:paraId="4C4EB166" w14:textId="77777777" w:rsidR="001F5938" w:rsidRPr="001B0A2A" w:rsidRDefault="001F5938" w:rsidP="0008499D">
            <w:pPr>
              <w:jc w:val="center"/>
              <w:rPr>
                <w:sz w:val="22"/>
                <w:szCs w:val="22"/>
              </w:rPr>
            </w:pPr>
            <w:r w:rsidRPr="001B0A2A">
              <w:rPr>
                <w:sz w:val="22"/>
                <w:szCs w:val="22"/>
              </w:rPr>
              <w:t>5</w:t>
            </w:r>
          </w:p>
        </w:tc>
        <w:tc>
          <w:tcPr>
            <w:tcW w:w="852" w:type="dxa"/>
          </w:tcPr>
          <w:p w14:paraId="01F87EE2" w14:textId="77777777" w:rsidR="001F5938" w:rsidRPr="001B0A2A" w:rsidRDefault="001F5938" w:rsidP="0008499D">
            <w:pPr>
              <w:jc w:val="center"/>
              <w:rPr>
                <w:b/>
                <w:bCs/>
                <w:sz w:val="22"/>
                <w:szCs w:val="22"/>
              </w:rPr>
            </w:pPr>
          </w:p>
        </w:tc>
        <w:tc>
          <w:tcPr>
            <w:tcW w:w="1104" w:type="dxa"/>
          </w:tcPr>
          <w:p w14:paraId="35285C00" w14:textId="77777777" w:rsidR="001F5938" w:rsidRPr="001B0A2A" w:rsidRDefault="001F5938" w:rsidP="0008499D">
            <w:pPr>
              <w:jc w:val="center"/>
              <w:rPr>
                <w:sz w:val="22"/>
                <w:szCs w:val="22"/>
              </w:rPr>
            </w:pPr>
            <w:r w:rsidRPr="001B0A2A">
              <w:rPr>
                <w:sz w:val="22"/>
                <w:szCs w:val="22"/>
              </w:rPr>
              <w:t>Mon. 9</w:t>
            </w:r>
          </w:p>
        </w:tc>
        <w:tc>
          <w:tcPr>
            <w:tcW w:w="3353" w:type="dxa"/>
          </w:tcPr>
          <w:p w14:paraId="2382F9BC" w14:textId="216FEC2E" w:rsidR="001F5938" w:rsidRPr="001B0A2A" w:rsidRDefault="001F5938" w:rsidP="001F5938">
            <w:pPr>
              <w:jc w:val="center"/>
              <w:rPr>
                <w:b/>
                <w:bCs/>
                <w:sz w:val="22"/>
                <w:szCs w:val="22"/>
              </w:rPr>
            </w:pPr>
            <w:r w:rsidRPr="001B0A2A">
              <w:rPr>
                <w:b/>
                <w:bCs/>
                <w:sz w:val="22"/>
                <w:szCs w:val="22"/>
              </w:rPr>
              <w:t>Case Presentation 1</w:t>
            </w:r>
          </w:p>
        </w:tc>
        <w:tc>
          <w:tcPr>
            <w:tcW w:w="4320" w:type="dxa"/>
            <w:vMerge w:val="restart"/>
          </w:tcPr>
          <w:p w14:paraId="74AA0D03" w14:textId="7D50878C" w:rsidR="001F5938" w:rsidRPr="001F5938" w:rsidRDefault="001F5938" w:rsidP="001F5938">
            <w:pPr>
              <w:pStyle w:val="ListParagraph"/>
              <w:numPr>
                <w:ilvl w:val="0"/>
                <w:numId w:val="22"/>
              </w:numPr>
              <w:ind w:left="231" w:hanging="231"/>
              <w:contextualSpacing/>
              <w:rPr>
                <w:rFonts w:ascii="Times New Roman" w:hAnsi="Times New Roman" w:cs="Times New Roman"/>
              </w:rPr>
            </w:pPr>
            <w:r w:rsidRPr="0030060B">
              <w:rPr>
                <w:rFonts w:ascii="Times New Roman" w:hAnsi="Times New Roman" w:cs="Times New Roman"/>
                <w:b/>
                <w:bCs/>
                <w:color w:val="0070C0"/>
              </w:rPr>
              <w:t xml:space="preserve">Submit Slides on CANVAS on Feb. </w:t>
            </w:r>
            <w:r>
              <w:rPr>
                <w:rFonts w:ascii="Times New Roman" w:hAnsi="Times New Roman" w:cs="Times New Roman"/>
                <w:b/>
                <w:bCs/>
                <w:color w:val="0070C0"/>
              </w:rPr>
              <w:t>8</w:t>
            </w:r>
            <w:r w:rsidRPr="0030060B">
              <w:rPr>
                <w:rFonts w:ascii="Times New Roman" w:hAnsi="Times New Roman" w:cs="Times New Roman"/>
                <w:b/>
                <w:bCs/>
                <w:color w:val="0070C0"/>
              </w:rPr>
              <w:t>.</w:t>
            </w:r>
          </w:p>
        </w:tc>
      </w:tr>
      <w:tr w:rsidR="001F5938" w:rsidRPr="001B0A2A" w14:paraId="78576A56" w14:textId="77777777" w:rsidTr="00954B6F">
        <w:trPr>
          <w:trHeight w:val="350"/>
        </w:trPr>
        <w:tc>
          <w:tcPr>
            <w:tcW w:w="901" w:type="dxa"/>
          </w:tcPr>
          <w:p w14:paraId="468BC699" w14:textId="77777777" w:rsidR="001F5938" w:rsidRPr="001B0A2A" w:rsidRDefault="001F5938" w:rsidP="0008499D">
            <w:pPr>
              <w:jc w:val="center"/>
              <w:rPr>
                <w:sz w:val="22"/>
                <w:szCs w:val="22"/>
              </w:rPr>
            </w:pPr>
          </w:p>
        </w:tc>
        <w:tc>
          <w:tcPr>
            <w:tcW w:w="852" w:type="dxa"/>
          </w:tcPr>
          <w:p w14:paraId="7B4EA2E9" w14:textId="77777777" w:rsidR="001F5938" w:rsidRPr="001B0A2A" w:rsidRDefault="001F5938" w:rsidP="0008499D">
            <w:pPr>
              <w:jc w:val="center"/>
              <w:rPr>
                <w:b/>
                <w:bCs/>
                <w:sz w:val="22"/>
                <w:szCs w:val="22"/>
              </w:rPr>
            </w:pPr>
          </w:p>
        </w:tc>
        <w:tc>
          <w:tcPr>
            <w:tcW w:w="1104" w:type="dxa"/>
          </w:tcPr>
          <w:p w14:paraId="12CCC1DA" w14:textId="77777777" w:rsidR="001F5938" w:rsidRPr="001B0A2A" w:rsidRDefault="001F5938" w:rsidP="0008499D">
            <w:pPr>
              <w:jc w:val="center"/>
              <w:rPr>
                <w:sz w:val="22"/>
                <w:szCs w:val="22"/>
              </w:rPr>
            </w:pPr>
            <w:r w:rsidRPr="001B0A2A">
              <w:rPr>
                <w:sz w:val="22"/>
                <w:szCs w:val="22"/>
              </w:rPr>
              <w:t>Wed. 11</w:t>
            </w:r>
          </w:p>
        </w:tc>
        <w:tc>
          <w:tcPr>
            <w:tcW w:w="3353" w:type="dxa"/>
          </w:tcPr>
          <w:p w14:paraId="032B7D9F" w14:textId="5DC468DE" w:rsidR="001F5938" w:rsidRPr="001B0A2A" w:rsidRDefault="001F5938" w:rsidP="001F5938">
            <w:pPr>
              <w:jc w:val="center"/>
              <w:rPr>
                <w:b/>
                <w:bCs/>
                <w:sz w:val="22"/>
                <w:szCs w:val="22"/>
              </w:rPr>
            </w:pPr>
            <w:r w:rsidRPr="001B0A2A">
              <w:rPr>
                <w:b/>
                <w:bCs/>
                <w:sz w:val="22"/>
                <w:szCs w:val="22"/>
              </w:rPr>
              <w:t>Case Presentation 1</w:t>
            </w:r>
          </w:p>
        </w:tc>
        <w:tc>
          <w:tcPr>
            <w:tcW w:w="4320" w:type="dxa"/>
            <w:vMerge/>
          </w:tcPr>
          <w:p w14:paraId="070F7DBD" w14:textId="4BD511B3" w:rsidR="001F5938" w:rsidRPr="001B0A2A" w:rsidRDefault="001F5938" w:rsidP="0008499D">
            <w:pPr>
              <w:pStyle w:val="ListParagraph"/>
              <w:numPr>
                <w:ilvl w:val="0"/>
                <w:numId w:val="22"/>
              </w:numPr>
              <w:ind w:left="231" w:hanging="231"/>
              <w:contextualSpacing/>
              <w:rPr>
                <w:rFonts w:ascii="Times New Roman" w:hAnsi="Times New Roman" w:cs="Times New Roman"/>
              </w:rPr>
            </w:pPr>
          </w:p>
        </w:tc>
      </w:tr>
      <w:tr w:rsidR="00072CED" w:rsidRPr="001B0A2A" w14:paraId="52A848C7" w14:textId="77777777" w:rsidTr="00954B6F">
        <w:trPr>
          <w:trHeight w:val="332"/>
        </w:trPr>
        <w:tc>
          <w:tcPr>
            <w:tcW w:w="901" w:type="dxa"/>
          </w:tcPr>
          <w:p w14:paraId="4C976BAA" w14:textId="77777777" w:rsidR="00072CED" w:rsidRPr="001B0A2A" w:rsidRDefault="00072CED" w:rsidP="0008499D">
            <w:pPr>
              <w:jc w:val="center"/>
              <w:rPr>
                <w:sz w:val="22"/>
                <w:szCs w:val="22"/>
              </w:rPr>
            </w:pPr>
            <w:r w:rsidRPr="001B0A2A">
              <w:rPr>
                <w:sz w:val="22"/>
                <w:szCs w:val="22"/>
              </w:rPr>
              <w:t>6</w:t>
            </w:r>
          </w:p>
        </w:tc>
        <w:tc>
          <w:tcPr>
            <w:tcW w:w="852" w:type="dxa"/>
          </w:tcPr>
          <w:p w14:paraId="680A2D5A" w14:textId="77777777" w:rsidR="00072CED" w:rsidRPr="001B0A2A" w:rsidRDefault="00072CED" w:rsidP="0008499D">
            <w:pPr>
              <w:jc w:val="center"/>
              <w:rPr>
                <w:b/>
                <w:bCs/>
                <w:sz w:val="22"/>
                <w:szCs w:val="22"/>
              </w:rPr>
            </w:pPr>
          </w:p>
        </w:tc>
        <w:tc>
          <w:tcPr>
            <w:tcW w:w="1104" w:type="dxa"/>
          </w:tcPr>
          <w:p w14:paraId="697AB24E" w14:textId="77777777" w:rsidR="00072CED" w:rsidRPr="001B0A2A" w:rsidRDefault="00072CED" w:rsidP="0008499D">
            <w:pPr>
              <w:jc w:val="center"/>
              <w:rPr>
                <w:sz w:val="22"/>
                <w:szCs w:val="22"/>
              </w:rPr>
            </w:pPr>
            <w:r w:rsidRPr="001B0A2A">
              <w:rPr>
                <w:sz w:val="22"/>
                <w:szCs w:val="22"/>
              </w:rPr>
              <w:t>Mon. 16</w:t>
            </w:r>
          </w:p>
        </w:tc>
        <w:tc>
          <w:tcPr>
            <w:tcW w:w="3353" w:type="dxa"/>
          </w:tcPr>
          <w:p w14:paraId="4EFE180F" w14:textId="77777777" w:rsidR="001F5938" w:rsidRPr="001B0A2A" w:rsidRDefault="001F5938" w:rsidP="001F5938">
            <w:pPr>
              <w:jc w:val="center"/>
              <w:rPr>
                <w:b/>
                <w:bCs/>
                <w:sz w:val="22"/>
                <w:szCs w:val="22"/>
              </w:rPr>
            </w:pPr>
            <w:r w:rsidRPr="001B0A2A">
              <w:rPr>
                <w:b/>
                <w:bCs/>
                <w:sz w:val="22"/>
                <w:szCs w:val="22"/>
              </w:rPr>
              <w:t xml:space="preserve">Topic 7: Corporate Strategy </w:t>
            </w:r>
          </w:p>
          <w:p w14:paraId="04EDDB8F" w14:textId="77777777" w:rsidR="001F5938" w:rsidRPr="001B0A2A" w:rsidRDefault="001F5938" w:rsidP="001F5938">
            <w:pPr>
              <w:jc w:val="center"/>
              <w:rPr>
                <w:b/>
                <w:bCs/>
                <w:sz w:val="22"/>
                <w:szCs w:val="22"/>
              </w:rPr>
            </w:pPr>
            <w:r w:rsidRPr="001B0A2A">
              <w:rPr>
                <w:b/>
                <w:bCs/>
                <w:sz w:val="22"/>
                <w:szCs w:val="22"/>
              </w:rPr>
              <w:t>(Product Diversification)</w:t>
            </w:r>
          </w:p>
          <w:p w14:paraId="340CA3D7" w14:textId="77777777" w:rsidR="001F5938" w:rsidRPr="001B0A2A" w:rsidRDefault="001F5938" w:rsidP="001F5938">
            <w:pPr>
              <w:jc w:val="center"/>
              <w:rPr>
                <w:sz w:val="22"/>
                <w:szCs w:val="22"/>
              </w:rPr>
            </w:pPr>
          </w:p>
          <w:p w14:paraId="231747A9" w14:textId="186DA62E" w:rsidR="00072CED" w:rsidRPr="001B0A2A" w:rsidRDefault="001F5938" w:rsidP="001F5938">
            <w:pPr>
              <w:jc w:val="center"/>
              <w:rPr>
                <w:sz w:val="22"/>
                <w:szCs w:val="22"/>
              </w:rPr>
            </w:pPr>
            <w:r w:rsidRPr="001B0A2A">
              <w:rPr>
                <w:sz w:val="22"/>
                <w:szCs w:val="22"/>
              </w:rPr>
              <w:t xml:space="preserve">Case </w:t>
            </w:r>
            <w:r w:rsidR="005914D9">
              <w:rPr>
                <w:sz w:val="22"/>
                <w:szCs w:val="22"/>
              </w:rPr>
              <w:t>6</w:t>
            </w:r>
            <w:r w:rsidRPr="001B0A2A">
              <w:rPr>
                <w:sz w:val="22"/>
                <w:szCs w:val="22"/>
              </w:rPr>
              <w:t>: Apple Inc.</w:t>
            </w:r>
          </w:p>
        </w:tc>
        <w:tc>
          <w:tcPr>
            <w:tcW w:w="4320" w:type="dxa"/>
          </w:tcPr>
          <w:p w14:paraId="40D746C1" w14:textId="716DD207" w:rsidR="001F5938" w:rsidRPr="001B0A2A" w:rsidRDefault="001F5938" w:rsidP="001F5938">
            <w:pPr>
              <w:numPr>
                <w:ilvl w:val="0"/>
                <w:numId w:val="22"/>
              </w:numPr>
              <w:ind w:left="157" w:hanging="157"/>
              <w:rPr>
                <w:sz w:val="22"/>
                <w:szCs w:val="22"/>
              </w:rPr>
            </w:pPr>
            <w:r w:rsidRPr="001B0A2A">
              <w:rPr>
                <w:sz w:val="22"/>
                <w:szCs w:val="22"/>
              </w:rPr>
              <w:t xml:space="preserve">Read Case </w:t>
            </w:r>
            <w:r w:rsidR="0010368E">
              <w:rPr>
                <w:sz w:val="22"/>
                <w:szCs w:val="22"/>
              </w:rPr>
              <w:t>6</w:t>
            </w:r>
            <w:r w:rsidRPr="001B0A2A">
              <w:rPr>
                <w:sz w:val="22"/>
                <w:szCs w:val="22"/>
              </w:rPr>
              <w:t xml:space="preserve"> before class.</w:t>
            </w:r>
          </w:p>
          <w:p w14:paraId="6DDAB9C3" w14:textId="77777777" w:rsidR="00807EB5" w:rsidRPr="001B0A2A" w:rsidRDefault="00807EB5" w:rsidP="00807EB5">
            <w:pPr>
              <w:numPr>
                <w:ilvl w:val="0"/>
                <w:numId w:val="22"/>
              </w:numPr>
              <w:ind w:left="157" w:hanging="157"/>
              <w:rPr>
                <w:sz w:val="22"/>
                <w:szCs w:val="22"/>
              </w:rPr>
            </w:pPr>
            <w:r w:rsidRPr="001B0A2A">
              <w:rPr>
                <w:sz w:val="22"/>
                <w:szCs w:val="22"/>
              </w:rPr>
              <w:t>Complete case quiz before class.</w:t>
            </w:r>
          </w:p>
          <w:p w14:paraId="1DC229C4" w14:textId="77777777" w:rsidR="001F5938" w:rsidRPr="001B0A2A" w:rsidRDefault="001F5938" w:rsidP="001F5938">
            <w:pPr>
              <w:numPr>
                <w:ilvl w:val="0"/>
                <w:numId w:val="22"/>
              </w:numPr>
              <w:ind w:left="157" w:hanging="157"/>
              <w:rPr>
                <w:sz w:val="22"/>
                <w:szCs w:val="22"/>
              </w:rPr>
            </w:pPr>
            <w:r w:rsidRPr="001B0A2A">
              <w:rPr>
                <w:sz w:val="22"/>
                <w:szCs w:val="22"/>
              </w:rPr>
              <w:t>In class case discussion.</w:t>
            </w:r>
          </w:p>
          <w:p w14:paraId="4F24D265" w14:textId="054E3A53" w:rsidR="001F5938" w:rsidRPr="00954B6F" w:rsidRDefault="001F5938" w:rsidP="00954B6F">
            <w:pPr>
              <w:pStyle w:val="ListParagraph"/>
              <w:numPr>
                <w:ilvl w:val="0"/>
                <w:numId w:val="22"/>
              </w:numPr>
              <w:ind w:left="141" w:hanging="141"/>
              <w:contextualSpacing/>
              <w:rPr>
                <w:rFonts w:ascii="Times New Roman" w:hAnsi="Times New Roman" w:cs="Times New Roman"/>
              </w:rPr>
            </w:pPr>
            <w:r w:rsidRPr="00954B6F">
              <w:rPr>
                <w:rFonts w:ascii="Times New Roman" w:hAnsi="Times New Roman" w:cs="Times New Roman"/>
              </w:rPr>
              <w:t>Complete end-of-session notes after class</w:t>
            </w:r>
          </w:p>
        </w:tc>
      </w:tr>
      <w:tr w:rsidR="00072CED" w:rsidRPr="001B0A2A" w14:paraId="68A6F029" w14:textId="77777777" w:rsidTr="00954B6F">
        <w:trPr>
          <w:trHeight w:val="305"/>
        </w:trPr>
        <w:tc>
          <w:tcPr>
            <w:tcW w:w="901" w:type="dxa"/>
          </w:tcPr>
          <w:p w14:paraId="1CFCDD33" w14:textId="77777777" w:rsidR="00072CED" w:rsidRPr="001B0A2A" w:rsidRDefault="00072CED" w:rsidP="0008499D">
            <w:pPr>
              <w:jc w:val="center"/>
              <w:rPr>
                <w:sz w:val="22"/>
                <w:szCs w:val="22"/>
              </w:rPr>
            </w:pPr>
          </w:p>
        </w:tc>
        <w:tc>
          <w:tcPr>
            <w:tcW w:w="852" w:type="dxa"/>
          </w:tcPr>
          <w:p w14:paraId="2BBEBE60" w14:textId="77777777" w:rsidR="00072CED" w:rsidRPr="001B0A2A" w:rsidRDefault="00072CED" w:rsidP="0008499D">
            <w:pPr>
              <w:jc w:val="center"/>
              <w:rPr>
                <w:b/>
                <w:bCs/>
                <w:sz w:val="22"/>
                <w:szCs w:val="22"/>
              </w:rPr>
            </w:pPr>
          </w:p>
        </w:tc>
        <w:tc>
          <w:tcPr>
            <w:tcW w:w="1104" w:type="dxa"/>
          </w:tcPr>
          <w:p w14:paraId="4F9A4257" w14:textId="77777777" w:rsidR="00072CED" w:rsidRPr="001B0A2A" w:rsidRDefault="00072CED" w:rsidP="0008499D">
            <w:pPr>
              <w:jc w:val="center"/>
              <w:rPr>
                <w:sz w:val="22"/>
                <w:szCs w:val="22"/>
              </w:rPr>
            </w:pPr>
            <w:r w:rsidRPr="001B0A2A">
              <w:rPr>
                <w:sz w:val="22"/>
                <w:szCs w:val="22"/>
              </w:rPr>
              <w:t>Wed. 18</w:t>
            </w:r>
          </w:p>
        </w:tc>
        <w:tc>
          <w:tcPr>
            <w:tcW w:w="3353" w:type="dxa"/>
          </w:tcPr>
          <w:p w14:paraId="1EEC62FE" w14:textId="77777777" w:rsidR="001F5938" w:rsidRPr="001B0A2A" w:rsidRDefault="001F5938" w:rsidP="001F5938">
            <w:pPr>
              <w:jc w:val="center"/>
              <w:rPr>
                <w:b/>
                <w:bCs/>
                <w:sz w:val="22"/>
                <w:szCs w:val="22"/>
              </w:rPr>
            </w:pPr>
            <w:r w:rsidRPr="001B0A2A">
              <w:rPr>
                <w:b/>
                <w:bCs/>
                <w:sz w:val="22"/>
                <w:szCs w:val="22"/>
              </w:rPr>
              <w:t>Topic 7: Corporate Strategy (Product Diversification)</w:t>
            </w:r>
          </w:p>
          <w:p w14:paraId="6BEFD8CC" w14:textId="0B29D0DB" w:rsidR="00072CED" w:rsidRPr="001B0A2A" w:rsidRDefault="00AF0AC0" w:rsidP="0008499D">
            <w:pPr>
              <w:jc w:val="center"/>
              <w:rPr>
                <w:b/>
                <w:bCs/>
                <w:sz w:val="22"/>
                <w:szCs w:val="22"/>
              </w:rPr>
            </w:pPr>
            <w:r w:rsidRPr="001B0A2A">
              <w:rPr>
                <w:sz w:val="22"/>
                <w:szCs w:val="22"/>
              </w:rPr>
              <w:t xml:space="preserve">Case </w:t>
            </w:r>
            <w:r>
              <w:rPr>
                <w:sz w:val="22"/>
                <w:szCs w:val="22"/>
              </w:rPr>
              <w:t>6</w:t>
            </w:r>
            <w:r w:rsidRPr="001B0A2A">
              <w:rPr>
                <w:sz w:val="22"/>
                <w:szCs w:val="22"/>
              </w:rPr>
              <w:t>: Apple Inc.</w:t>
            </w:r>
            <w:r>
              <w:rPr>
                <w:sz w:val="22"/>
                <w:szCs w:val="22"/>
              </w:rPr>
              <w:t xml:space="preserve"> (cond.)</w:t>
            </w:r>
          </w:p>
        </w:tc>
        <w:tc>
          <w:tcPr>
            <w:tcW w:w="4320" w:type="dxa"/>
          </w:tcPr>
          <w:p w14:paraId="4814E51B" w14:textId="0D7D9A2C" w:rsidR="001F5938" w:rsidRPr="001B0A2A" w:rsidRDefault="001F5938" w:rsidP="001F5938">
            <w:pPr>
              <w:numPr>
                <w:ilvl w:val="0"/>
                <w:numId w:val="22"/>
              </w:numPr>
              <w:ind w:left="157" w:hanging="157"/>
              <w:rPr>
                <w:sz w:val="22"/>
                <w:szCs w:val="22"/>
              </w:rPr>
            </w:pPr>
            <w:r w:rsidRPr="001B0A2A">
              <w:rPr>
                <w:sz w:val="22"/>
                <w:szCs w:val="22"/>
              </w:rPr>
              <w:t xml:space="preserve">Read Case </w:t>
            </w:r>
            <w:r w:rsidR="00AF0AC0">
              <w:rPr>
                <w:sz w:val="22"/>
                <w:szCs w:val="22"/>
              </w:rPr>
              <w:t>6</w:t>
            </w:r>
            <w:r w:rsidRPr="001B0A2A">
              <w:rPr>
                <w:sz w:val="22"/>
                <w:szCs w:val="22"/>
              </w:rPr>
              <w:t xml:space="preserve"> before class.</w:t>
            </w:r>
          </w:p>
          <w:p w14:paraId="64A617EB" w14:textId="77777777" w:rsidR="001F5938" w:rsidRPr="001B0A2A" w:rsidRDefault="001F5938" w:rsidP="001F5938">
            <w:pPr>
              <w:numPr>
                <w:ilvl w:val="0"/>
                <w:numId w:val="22"/>
              </w:numPr>
              <w:ind w:left="157" w:hanging="157"/>
              <w:rPr>
                <w:sz w:val="22"/>
                <w:szCs w:val="22"/>
              </w:rPr>
            </w:pPr>
            <w:r w:rsidRPr="001B0A2A">
              <w:rPr>
                <w:color w:val="000000"/>
                <w:sz w:val="22"/>
                <w:szCs w:val="22"/>
              </w:rPr>
              <w:t>In class case discussion.</w:t>
            </w:r>
          </w:p>
          <w:p w14:paraId="6B5CF81A" w14:textId="717BEB59" w:rsidR="00072CED" w:rsidRPr="001B0A2A" w:rsidRDefault="001F5938" w:rsidP="001F5938">
            <w:pPr>
              <w:pStyle w:val="ListParagraph"/>
              <w:numPr>
                <w:ilvl w:val="0"/>
                <w:numId w:val="22"/>
              </w:numPr>
              <w:ind w:left="155" w:hanging="155"/>
              <w:rPr>
                <w:rFonts w:ascii="Times New Roman" w:hAnsi="Times New Roman" w:cs="Times New Roman"/>
              </w:rPr>
            </w:pPr>
            <w:r w:rsidRPr="001B0A2A">
              <w:rPr>
                <w:rFonts w:ascii="Times New Roman" w:hAnsi="Times New Roman" w:cs="Times New Roman"/>
              </w:rPr>
              <w:t>Complete end-of-session notes after class</w:t>
            </w:r>
          </w:p>
        </w:tc>
      </w:tr>
      <w:tr w:rsidR="008C1016" w:rsidRPr="001B0A2A" w14:paraId="17887324" w14:textId="77777777" w:rsidTr="00954B6F">
        <w:trPr>
          <w:trHeight w:val="251"/>
        </w:trPr>
        <w:tc>
          <w:tcPr>
            <w:tcW w:w="901" w:type="dxa"/>
          </w:tcPr>
          <w:p w14:paraId="67583254" w14:textId="77777777" w:rsidR="008C1016" w:rsidRPr="001B0A2A" w:rsidRDefault="008C1016" w:rsidP="008C1016">
            <w:pPr>
              <w:jc w:val="center"/>
              <w:rPr>
                <w:sz w:val="22"/>
                <w:szCs w:val="22"/>
              </w:rPr>
            </w:pPr>
            <w:r w:rsidRPr="001B0A2A">
              <w:rPr>
                <w:sz w:val="22"/>
                <w:szCs w:val="22"/>
              </w:rPr>
              <w:t>7</w:t>
            </w:r>
          </w:p>
        </w:tc>
        <w:tc>
          <w:tcPr>
            <w:tcW w:w="852" w:type="dxa"/>
          </w:tcPr>
          <w:p w14:paraId="3D8FADC3" w14:textId="77777777" w:rsidR="008C1016" w:rsidRPr="001B0A2A" w:rsidRDefault="008C1016" w:rsidP="008C1016">
            <w:pPr>
              <w:jc w:val="center"/>
              <w:rPr>
                <w:b/>
                <w:bCs/>
                <w:sz w:val="22"/>
                <w:szCs w:val="22"/>
              </w:rPr>
            </w:pPr>
          </w:p>
        </w:tc>
        <w:tc>
          <w:tcPr>
            <w:tcW w:w="1104" w:type="dxa"/>
          </w:tcPr>
          <w:p w14:paraId="4C09E53C" w14:textId="77777777" w:rsidR="008C1016" w:rsidRPr="001B0A2A" w:rsidRDefault="008C1016" w:rsidP="008C1016">
            <w:pPr>
              <w:jc w:val="center"/>
              <w:rPr>
                <w:sz w:val="22"/>
                <w:szCs w:val="22"/>
              </w:rPr>
            </w:pPr>
            <w:r w:rsidRPr="001B0A2A">
              <w:rPr>
                <w:sz w:val="22"/>
                <w:szCs w:val="22"/>
              </w:rPr>
              <w:t>Mon. 23</w:t>
            </w:r>
          </w:p>
        </w:tc>
        <w:tc>
          <w:tcPr>
            <w:tcW w:w="3353" w:type="dxa"/>
          </w:tcPr>
          <w:p w14:paraId="0F74F76E" w14:textId="77777777" w:rsidR="00C90EF4" w:rsidRPr="001B0A2A" w:rsidRDefault="00C90EF4" w:rsidP="00C90EF4">
            <w:pPr>
              <w:jc w:val="center"/>
              <w:rPr>
                <w:sz w:val="22"/>
                <w:szCs w:val="22"/>
              </w:rPr>
            </w:pPr>
            <w:r w:rsidRPr="001B0A2A">
              <w:rPr>
                <w:sz w:val="22"/>
                <w:szCs w:val="22"/>
              </w:rPr>
              <w:t xml:space="preserve">Airline Simulation Run </w:t>
            </w:r>
          </w:p>
          <w:p w14:paraId="0DC87BE6" w14:textId="02CCDF36" w:rsidR="008C1016" w:rsidRPr="001B0A2A" w:rsidRDefault="008C1016" w:rsidP="008C1016">
            <w:pPr>
              <w:jc w:val="center"/>
              <w:rPr>
                <w:b/>
                <w:bCs/>
                <w:sz w:val="22"/>
                <w:szCs w:val="22"/>
              </w:rPr>
            </w:pPr>
          </w:p>
        </w:tc>
        <w:tc>
          <w:tcPr>
            <w:tcW w:w="4320" w:type="dxa"/>
          </w:tcPr>
          <w:p w14:paraId="14F86006" w14:textId="32C85CF1" w:rsidR="008C1016" w:rsidRPr="00F8191B" w:rsidRDefault="00C90EF4" w:rsidP="00F8191B">
            <w:pPr>
              <w:numPr>
                <w:ilvl w:val="0"/>
                <w:numId w:val="22"/>
              </w:numPr>
              <w:ind w:left="157" w:hanging="157"/>
              <w:rPr>
                <w:sz w:val="22"/>
                <w:szCs w:val="22"/>
              </w:rPr>
            </w:pPr>
            <w:r w:rsidRPr="001B0A2A">
              <w:rPr>
                <w:sz w:val="22"/>
                <w:szCs w:val="22"/>
              </w:rPr>
              <w:t xml:space="preserve">Teams </w:t>
            </w:r>
            <w:r w:rsidRPr="001B0A2A">
              <w:rPr>
                <w:b/>
                <w:bCs/>
                <w:sz w:val="22"/>
                <w:szCs w:val="22"/>
              </w:rPr>
              <w:t>make</w:t>
            </w:r>
            <w:r w:rsidRPr="001B0A2A">
              <w:rPr>
                <w:sz w:val="22"/>
                <w:szCs w:val="22"/>
              </w:rPr>
              <w:t xml:space="preserve"> decisions in simulation</w:t>
            </w:r>
            <w:r w:rsidR="003312F8">
              <w:rPr>
                <w:sz w:val="22"/>
                <w:szCs w:val="22"/>
              </w:rPr>
              <w:t>.</w:t>
            </w:r>
          </w:p>
        </w:tc>
      </w:tr>
      <w:tr w:rsidR="008C1016" w:rsidRPr="001B0A2A" w14:paraId="3D5AEEAC" w14:textId="77777777" w:rsidTr="00954B6F">
        <w:trPr>
          <w:trHeight w:val="269"/>
        </w:trPr>
        <w:tc>
          <w:tcPr>
            <w:tcW w:w="901" w:type="dxa"/>
          </w:tcPr>
          <w:p w14:paraId="68B5DEF4" w14:textId="77777777" w:rsidR="008C1016" w:rsidRPr="001B0A2A" w:rsidRDefault="008C1016" w:rsidP="008C1016">
            <w:pPr>
              <w:jc w:val="center"/>
              <w:rPr>
                <w:sz w:val="22"/>
                <w:szCs w:val="22"/>
              </w:rPr>
            </w:pPr>
          </w:p>
        </w:tc>
        <w:tc>
          <w:tcPr>
            <w:tcW w:w="852" w:type="dxa"/>
          </w:tcPr>
          <w:p w14:paraId="24371D4B" w14:textId="77777777" w:rsidR="008C1016" w:rsidRPr="001B0A2A" w:rsidRDefault="008C1016" w:rsidP="008C1016">
            <w:pPr>
              <w:jc w:val="center"/>
              <w:rPr>
                <w:b/>
                <w:bCs/>
                <w:sz w:val="22"/>
                <w:szCs w:val="22"/>
              </w:rPr>
            </w:pPr>
          </w:p>
        </w:tc>
        <w:tc>
          <w:tcPr>
            <w:tcW w:w="1104" w:type="dxa"/>
          </w:tcPr>
          <w:p w14:paraId="716B9A3D" w14:textId="77777777" w:rsidR="008C1016" w:rsidRPr="001B0A2A" w:rsidRDefault="008C1016" w:rsidP="008C1016">
            <w:pPr>
              <w:jc w:val="center"/>
              <w:rPr>
                <w:sz w:val="22"/>
                <w:szCs w:val="22"/>
              </w:rPr>
            </w:pPr>
            <w:r w:rsidRPr="001B0A2A">
              <w:rPr>
                <w:sz w:val="22"/>
                <w:szCs w:val="22"/>
              </w:rPr>
              <w:t>Wed. 25</w:t>
            </w:r>
          </w:p>
        </w:tc>
        <w:tc>
          <w:tcPr>
            <w:tcW w:w="3353" w:type="dxa"/>
          </w:tcPr>
          <w:p w14:paraId="480907C0" w14:textId="77777777" w:rsidR="008C1016" w:rsidRPr="001B0A2A" w:rsidRDefault="008C1016" w:rsidP="008C1016">
            <w:pPr>
              <w:jc w:val="center"/>
              <w:rPr>
                <w:sz w:val="22"/>
                <w:szCs w:val="22"/>
              </w:rPr>
            </w:pPr>
            <w:r w:rsidRPr="001B0A2A">
              <w:rPr>
                <w:sz w:val="22"/>
                <w:szCs w:val="22"/>
              </w:rPr>
              <w:t xml:space="preserve">Airline Simulation Run </w:t>
            </w:r>
          </w:p>
          <w:p w14:paraId="1D7B38AE" w14:textId="77777777" w:rsidR="008C1016" w:rsidRPr="001B0A2A" w:rsidRDefault="008C1016" w:rsidP="008C1016">
            <w:pPr>
              <w:jc w:val="center"/>
              <w:rPr>
                <w:b/>
                <w:bCs/>
                <w:sz w:val="22"/>
                <w:szCs w:val="22"/>
              </w:rPr>
            </w:pPr>
          </w:p>
        </w:tc>
        <w:tc>
          <w:tcPr>
            <w:tcW w:w="4320" w:type="dxa"/>
          </w:tcPr>
          <w:p w14:paraId="1B3A1C37" w14:textId="4BA25DEB" w:rsidR="008C1016" w:rsidRPr="001B0A2A" w:rsidRDefault="008C1016" w:rsidP="008C1016">
            <w:pPr>
              <w:numPr>
                <w:ilvl w:val="0"/>
                <w:numId w:val="22"/>
              </w:numPr>
              <w:ind w:left="157" w:hanging="157"/>
              <w:rPr>
                <w:sz w:val="22"/>
                <w:szCs w:val="22"/>
              </w:rPr>
            </w:pPr>
            <w:r w:rsidRPr="001B0A2A">
              <w:rPr>
                <w:sz w:val="22"/>
                <w:szCs w:val="22"/>
              </w:rPr>
              <w:t xml:space="preserve">Teams </w:t>
            </w:r>
            <w:r w:rsidRPr="001B0A2A">
              <w:rPr>
                <w:b/>
                <w:bCs/>
                <w:sz w:val="22"/>
                <w:szCs w:val="22"/>
              </w:rPr>
              <w:t>make</w:t>
            </w:r>
            <w:r w:rsidRPr="001B0A2A">
              <w:rPr>
                <w:sz w:val="22"/>
                <w:szCs w:val="22"/>
              </w:rPr>
              <w:t xml:space="preserve"> decisions in simulation</w:t>
            </w:r>
            <w:r w:rsidR="003312F8">
              <w:rPr>
                <w:sz w:val="22"/>
                <w:szCs w:val="22"/>
              </w:rPr>
              <w:t>.</w:t>
            </w:r>
          </w:p>
          <w:p w14:paraId="1F593BE1" w14:textId="77777777" w:rsidR="008C1016" w:rsidRPr="003B50EF" w:rsidRDefault="008C1016" w:rsidP="008C1016">
            <w:pPr>
              <w:contextualSpacing/>
              <w:rPr>
                <w:b/>
                <w:bCs/>
              </w:rPr>
            </w:pPr>
          </w:p>
        </w:tc>
      </w:tr>
      <w:tr w:rsidR="00072CED" w:rsidRPr="001B0A2A" w14:paraId="61F274EC" w14:textId="77777777" w:rsidTr="00954B6F">
        <w:tc>
          <w:tcPr>
            <w:tcW w:w="901" w:type="dxa"/>
          </w:tcPr>
          <w:p w14:paraId="6482FE58" w14:textId="77777777" w:rsidR="00072CED" w:rsidRPr="001B0A2A" w:rsidRDefault="00072CED" w:rsidP="00072CED">
            <w:pPr>
              <w:jc w:val="center"/>
              <w:rPr>
                <w:sz w:val="22"/>
                <w:szCs w:val="22"/>
              </w:rPr>
            </w:pPr>
            <w:r w:rsidRPr="001B0A2A">
              <w:rPr>
                <w:sz w:val="22"/>
                <w:szCs w:val="22"/>
              </w:rPr>
              <w:t>8</w:t>
            </w:r>
          </w:p>
        </w:tc>
        <w:tc>
          <w:tcPr>
            <w:tcW w:w="852" w:type="dxa"/>
          </w:tcPr>
          <w:p w14:paraId="10646936" w14:textId="77777777" w:rsidR="00072CED" w:rsidRPr="001B0A2A" w:rsidRDefault="00072CED" w:rsidP="00072CED">
            <w:pPr>
              <w:jc w:val="center"/>
              <w:rPr>
                <w:b/>
                <w:bCs/>
                <w:sz w:val="22"/>
                <w:szCs w:val="22"/>
              </w:rPr>
            </w:pPr>
            <w:r w:rsidRPr="001B0A2A">
              <w:rPr>
                <w:b/>
                <w:bCs/>
                <w:sz w:val="22"/>
                <w:szCs w:val="22"/>
              </w:rPr>
              <w:t>March</w:t>
            </w:r>
          </w:p>
        </w:tc>
        <w:tc>
          <w:tcPr>
            <w:tcW w:w="1104" w:type="dxa"/>
          </w:tcPr>
          <w:p w14:paraId="7724FE07" w14:textId="77777777" w:rsidR="00072CED" w:rsidRPr="001B0A2A" w:rsidRDefault="00072CED" w:rsidP="00072CED">
            <w:pPr>
              <w:jc w:val="center"/>
              <w:rPr>
                <w:sz w:val="22"/>
                <w:szCs w:val="22"/>
              </w:rPr>
            </w:pPr>
            <w:r w:rsidRPr="001B0A2A">
              <w:rPr>
                <w:sz w:val="22"/>
                <w:szCs w:val="22"/>
              </w:rPr>
              <w:t>Mon. 2</w:t>
            </w:r>
          </w:p>
        </w:tc>
        <w:tc>
          <w:tcPr>
            <w:tcW w:w="3353" w:type="dxa"/>
          </w:tcPr>
          <w:p w14:paraId="2CAAD699" w14:textId="77777777" w:rsidR="00072CED" w:rsidRPr="001B0A2A" w:rsidRDefault="00072CED" w:rsidP="00072CED">
            <w:pPr>
              <w:jc w:val="center"/>
              <w:rPr>
                <w:sz w:val="22"/>
                <w:szCs w:val="22"/>
              </w:rPr>
            </w:pPr>
            <w:r w:rsidRPr="001B0A2A">
              <w:rPr>
                <w:sz w:val="22"/>
                <w:szCs w:val="22"/>
              </w:rPr>
              <w:t xml:space="preserve">Airline Simulation Run </w:t>
            </w:r>
          </w:p>
          <w:p w14:paraId="61324256" w14:textId="29E682B6" w:rsidR="00072CED" w:rsidRPr="00072CED" w:rsidRDefault="00072CED" w:rsidP="00072CED">
            <w:pPr>
              <w:jc w:val="center"/>
              <w:rPr>
                <w:b/>
                <w:bCs/>
                <w:sz w:val="22"/>
                <w:szCs w:val="22"/>
              </w:rPr>
            </w:pPr>
          </w:p>
        </w:tc>
        <w:tc>
          <w:tcPr>
            <w:tcW w:w="4320" w:type="dxa"/>
          </w:tcPr>
          <w:p w14:paraId="6EB2F1C8" w14:textId="78C549D1" w:rsidR="00072CED" w:rsidRPr="003312F8" w:rsidRDefault="00072CED" w:rsidP="003312F8">
            <w:pPr>
              <w:numPr>
                <w:ilvl w:val="0"/>
                <w:numId w:val="22"/>
              </w:numPr>
              <w:ind w:left="157" w:hanging="157"/>
              <w:rPr>
                <w:sz w:val="22"/>
                <w:szCs w:val="22"/>
              </w:rPr>
            </w:pPr>
            <w:r w:rsidRPr="001B0A2A">
              <w:rPr>
                <w:sz w:val="22"/>
                <w:szCs w:val="22"/>
              </w:rPr>
              <w:t xml:space="preserve">Teams </w:t>
            </w:r>
            <w:r w:rsidRPr="001B0A2A">
              <w:rPr>
                <w:b/>
                <w:bCs/>
                <w:sz w:val="22"/>
                <w:szCs w:val="22"/>
              </w:rPr>
              <w:t>make</w:t>
            </w:r>
            <w:r w:rsidRPr="001B0A2A">
              <w:rPr>
                <w:sz w:val="22"/>
                <w:szCs w:val="22"/>
              </w:rPr>
              <w:t xml:space="preserve"> decisions in simulation</w:t>
            </w:r>
          </w:p>
        </w:tc>
      </w:tr>
    </w:tbl>
    <w:p w14:paraId="1973802D" w14:textId="77777777" w:rsidR="00B159AC" w:rsidRPr="00AA5D34" w:rsidRDefault="00B159AC" w:rsidP="00B159AC">
      <w:pPr>
        <w:rPr>
          <w:sz w:val="21"/>
          <w:szCs w:val="21"/>
        </w:rPr>
      </w:pPr>
      <w:r w:rsidRPr="00AA5D34">
        <w:rPr>
          <w:sz w:val="21"/>
          <w:szCs w:val="21"/>
        </w:rPr>
        <w:br w:type="page"/>
      </w: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875"/>
        <w:gridCol w:w="990"/>
        <w:gridCol w:w="3510"/>
        <w:gridCol w:w="4253"/>
      </w:tblGrid>
      <w:tr w:rsidR="00B159AC" w:rsidRPr="00B159AC" w14:paraId="189EB5E2" w14:textId="77777777" w:rsidTr="0079567B">
        <w:tc>
          <w:tcPr>
            <w:tcW w:w="10530" w:type="dxa"/>
            <w:gridSpan w:val="5"/>
            <w:shd w:val="clear" w:color="auto" w:fill="000000"/>
          </w:tcPr>
          <w:p w14:paraId="7F0908AC" w14:textId="77777777" w:rsidR="00B159AC" w:rsidRPr="00B159AC" w:rsidRDefault="00B159AC" w:rsidP="0079567B">
            <w:pPr>
              <w:jc w:val="center"/>
              <w:rPr>
                <w:b/>
                <w:bCs/>
                <w:color w:val="FFFFFF"/>
                <w:sz w:val="22"/>
                <w:szCs w:val="22"/>
              </w:rPr>
            </w:pPr>
            <w:r w:rsidRPr="00B159AC">
              <w:rPr>
                <w:b/>
                <w:bCs/>
                <w:color w:val="FFFFFF"/>
                <w:sz w:val="22"/>
                <w:szCs w:val="22"/>
              </w:rPr>
              <w:lastRenderedPageBreak/>
              <w:t>Spring 2026 COURSE CALENDAR</w:t>
            </w:r>
          </w:p>
        </w:tc>
      </w:tr>
      <w:tr w:rsidR="00B159AC" w:rsidRPr="00B159AC" w14:paraId="6125D30E" w14:textId="77777777" w:rsidTr="00F8191B">
        <w:tc>
          <w:tcPr>
            <w:tcW w:w="902" w:type="dxa"/>
            <w:tcBorders>
              <w:bottom w:val="single" w:sz="4" w:space="0" w:color="auto"/>
            </w:tcBorders>
            <w:shd w:val="clear" w:color="auto" w:fill="767171"/>
          </w:tcPr>
          <w:p w14:paraId="1BB45B46" w14:textId="77777777" w:rsidR="00B159AC" w:rsidRPr="00B159AC" w:rsidRDefault="00B159AC" w:rsidP="0079567B">
            <w:pPr>
              <w:jc w:val="center"/>
              <w:rPr>
                <w:b/>
                <w:color w:val="FFFFFF"/>
                <w:sz w:val="22"/>
                <w:szCs w:val="22"/>
              </w:rPr>
            </w:pPr>
            <w:r w:rsidRPr="00B159AC">
              <w:rPr>
                <w:b/>
                <w:color w:val="FFFFFF"/>
                <w:sz w:val="22"/>
                <w:szCs w:val="22"/>
              </w:rPr>
              <w:t>WEEK</w:t>
            </w:r>
          </w:p>
        </w:tc>
        <w:tc>
          <w:tcPr>
            <w:tcW w:w="875" w:type="dxa"/>
            <w:tcBorders>
              <w:bottom w:val="single" w:sz="4" w:space="0" w:color="auto"/>
            </w:tcBorders>
            <w:shd w:val="clear" w:color="auto" w:fill="767171"/>
          </w:tcPr>
          <w:p w14:paraId="711E3A6F" w14:textId="77777777" w:rsidR="00B159AC" w:rsidRPr="00B159AC" w:rsidRDefault="00B159AC" w:rsidP="0079567B">
            <w:pPr>
              <w:jc w:val="center"/>
              <w:rPr>
                <w:b/>
                <w:color w:val="FFFFFF"/>
                <w:sz w:val="22"/>
                <w:szCs w:val="22"/>
              </w:rPr>
            </w:pPr>
            <w:r w:rsidRPr="00B159AC">
              <w:rPr>
                <w:b/>
                <w:color w:val="FFFFFF"/>
                <w:sz w:val="22"/>
                <w:szCs w:val="22"/>
              </w:rPr>
              <w:t>MO.</w:t>
            </w:r>
          </w:p>
        </w:tc>
        <w:tc>
          <w:tcPr>
            <w:tcW w:w="990" w:type="dxa"/>
            <w:tcBorders>
              <w:bottom w:val="single" w:sz="4" w:space="0" w:color="auto"/>
            </w:tcBorders>
            <w:shd w:val="clear" w:color="auto" w:fill="767171"/>
          </w:tcPr>
          <w:p w14:paraId="2FB4A265" w14:textId="77777777" w:rsidR="00B159AC" w:rsidRPr="00B159AC" w:rsidRDefault="00B159AC" w:rsidP="0079567B">
            <w:pPr>
              <w:jc w:val="center"/>
              <w:rPr>
                <w:b/>
                <w:color w:val="FFFFFF"/>
                <w:sz w:val="22"/>
                <w:szCs w:val="22"/>
              </w:rPr>
            </w:pPr>
            <w:r w:rsidRPr="00B159AC">
              <w:rPr>
                <w:b/>
                <w:color w:val="FFFFFF"/>
                <w:sz w:val="22"/>
                <w:szCs w:val="22"/>
              </w:rPr>
              <w:t>DATE</w:t>
            </w:r>
          </w:p>
        </w:tc>
        <w:tc>
          <w:tcPr>
            <w:tcW w:w="3510" w:type="dxa"/>
            <w:tcBorders>
              <w:bottom w:val="single" w:sz="4" w:space="0" w:color="auto"/>
            </w:tcBorders>
            <w:shd w:val="clear" w:color="auto" w:fill="767171"/>
          </w:tcPr>
          <w:p w14:paraId="3FC6D016" w14:textId="77777777" w:rsidR="00B159AC" w:rsidRPr="00B159AC" w:rsidRDefault="00B159AC" w:rsidP="0079567B">
            <w:pPr>
              <w:jc w:val="center"/>
              <w:rPr>
                <w:b/>
                <w:color w:val="FFFFFF"/>
                <w:sz w:val="22"/>
                <w:szCs w:val="22"/>
              </w:rPr>
            </w:pPr>
            <w:r w:rsidRPr="00B159AC">
              <w:rPr>
                <w:b/>
                <w:color w:val="FFFFFF"/>
                <w:sz w:val="22"/>
                <w:szCs w:val="22"/>
              </w:rPr>
              <w:t>TOPIC</w:t>
            </w:r>
          </w:p>
        </w:tc>
        <w:tc>
          <w:tcPr>
            <w:tcW w:w="4253" w:type="dxa"/>
            <w:tcBorders>
              <w:bottom w:val="single" w:sz="4" w:space="0" w:color="auto"/>
            </w:tcBorders>
            <w:shd w:val="clear" w:color="auto" w:fill="767171"/>
          </w:tcPr>
          <w:p w14:paraId="4929BC33" w14:textId="77777777" w:rsidR="00B159AC" w:rsidRPr="00B159AC" w:rsidRDefault="00B159AC" w:rsidP="0079567B">
            <w:pPr>
              <w:rPr>
                <w:b/>
                <w:color w:val="FFFFFF"/>
                <w:sz w:val="22"/>
                <w:szCs w:val="22"/>
              </w:rPr>
            </w:pPr>
            <w:r w:rsidRPr="00B159AC">
              <w:rPr>
                <w:b/>
                <w:color w:val="FFFFFF"/>
                <w:sz w:val="22"/>
                <w:szCs w:val="22"/>
              </w:rPr>
              <w:t>ASSIGNMENT</w:t>
            </w:r>
          </w:p>
        </w:tc>
      </w:tr>
      <w:tr w:rsidR="00072CED" w:rsidRPr="00B159AC" w14:paraId="0544A80B" w14:textId="77777777" w:rsidTr="00954B6F">
        <w:trPr>
          <w:trHeight w:val="575"/>
        </w:trPr>
        <w:tc>
          <w:tcPr>
            <w:tcW w:w="902" w:type="dxa"/>
          </w:tcPr>
          <w:p w14:paraId="031EBAD3" w14:textId="77777777" w:rsidR="00072CED" w:rsidRPr="00B159AC" w:rsidRDefault="00072CED" w:rsidP="00072CED">
            <w:pPr>
              <w:jc w:val="center"/>
              <w:rPr>
                <w:sz w:val="22"/>
                <w:szCs w:val="22"/>
              </w:rPr>
            </w:pPr>
          </w:p>
        </w:tc>
        <w:tc>
          <w:tcPr>
            <w:tcW w:w="875" w:type="dxa"/>
          </w:tcPr>
          <w:p w14:paraId="4CF1D1FF" w14:textId="77777777" w:rsidR="00072CED" w:rsidRPr="00B159AC" w:rsidRDefault="00072CED" w:rsidP="00072CED">
            <w:pPr>
              <w:jc w:val="center"/>
              <w:rPr>
                <w:b/>
                <w:bCs/>
                <w:sz w:val="22"/>
                <w:szCs w:val="22"/>
              </w:rPr>
            </w:pPr>
          </w:p>
        </w:tc>
        <w:tc>
          <w:tcPr>
            <w:tcW w:w="990" w:type="dxa"/>
          </w:tcPr>
          <w:p w14:paraId="7411F6F5" w14:textId="77777777" w:rsidR="00072CED" w:rsidRPr="00B159AC" w:rsidRDefault="00072CED" w:rsidP="00072CED">
            <w:pPr>
              <w:jc w:val="center"/>
              <w:rPr>
                <w:sz w:val="22"/>
                <w:szCs w:val="22"/>
              </w:rPr>
            </w:pPr>
            <w:r w:rsidRPr="00B159AC">
              <w:rPr>
                <w:sz w:val="22"/>
                <w:szCs w:val="22"/>
              </w:rPr>
              <w:t>Wed. 04</w:t>
            </w:r>
          </w:p>
        </w:tc>
        <w:tc>
          <w:tcPr>
            <w:tcW w:w="3510" w:type="dxa"/>
          </w:tcPr>
          <w:p w14:paraId="6B9E39D9" w14:textId="0A9D6E72" w:rsidR="00072CED" w:rsidRPr="008150EA" w:rsidRDefault="00072CED" w:rsidP="00072CED">
            <w:pPr>
              <w:jc w:val="center"/>
              <w:rPr>
                <w:b/>
                <w:bCs/>
                <w:color w:val="0070C0"/>
                <w:sz w:val="22"/>
                <w:szCs w:val="22"/>
              </w:rPr>
            </w:pPr>
            <w:r w:rsidRPr="001B0A2A">
              <w:rPr>
                <w:sz w:val="22"/>
                <w:szCs w:val="22"/>
              </w:rPr>
              <w:t xml:space="preserve">Airline Simulation Run </w:t>
            </w:r>
          </w:p>
        </w:tc>
        <w:tc>
          <w:tcPr>
            <w:tcW w:w="4253" w:type="dxa"/>
          </w:tcPr>
          <w:p w14:paraId="047BEBBE" w14:textId="58A86DC0" w:rsidR="00072CED" w:rsidRPr="001B0A2A" w:rsidRDefault="00072CED" w:rsidP="00072CED">
            <w:pPr>
              <w:numPr>
                <w:ilvl w:val="0"/>
                <w:numId w:val="22"/>
              </w:numPr>
              <w:ind w:left="157" w:hanging="157"/>
              <w:rPr>
                <w:sz w:val="22"/>
                <w:szCs w:val="22"/>
              </w:rPr>
            </w:pPr>
            <w:r w:rsidRPr="001B0A2A">
              <w:rPr>
                <w:sz w:val="22"/>
                <w:szCs w:val="22"/>
              </w:rPr>
              <w:t xml:space="preserve">Teams </w:t>
            </w:r>
            <w:r w:rsidRPr="001B0A2A">
              <w:rPr>
                <w:b/>
                <w:bCs/>
                <w:sz w:val="22"/>
                <w:szCs w:val="22"/>
              </w:rPr>
              <w:t>make</w:t>
            </w:r>
            <w:r w:rsidRPr="001B0A2A">
              <w:rPr>
                <w:sz w:val="22"/>
                <w:szCs w:val="22"/>
              </w:rPr>
              <w:t xml:space="preserve"> decisions in simulation</w:t>
            </w:r>
            <w:r w:rsidR="003312F8">
              <w:rPr>
                <w:sz w:val="22"/>
                <w:szCs w:val="22"/>
              </w:rPr>
              <w:t>.</w:t>
            </w:r>
          </w:p>
          <w:p w14:paraId="51D220E4" w14:textId="210F8EA6" w:rsidR="00072CED" w:rsidRPr="00B159AC" w:rsidRDefault="00072CED" w:rsidP="00072CED">
            <w:pPr>
              <w:numPr>
                <w:ilvl w:val="0"/>
                <w:numId w:val="22"/>
              </w:numPr>
              <w:ind w:left="157" w:hanging="157"/>
              <w:rPr>
                <w:sz w:val="22"/>
                <w:szCs w:val="22"/>
              </w:rPr>
            </w:pPr>
            <w:r w:rsidRPr="001B0A2A">
              <w:rPr>
                <w:b/>
                <w:bCs/>
                <w:color w:val="0070C0"/>
                <w:sz w:val="21"/>
                <w:szCs w:val="21"/>
              </w:rPr>
              <w:t xml:space="preserve">Submit report by Mar </w:t>
            </w:r>
            <w:r>
              <w:rPr>
                <w:b/>
                <w:bCs/>
                <w:color w:val="0070C0"/>
                <w:sz w:val="21"/>
                <w:szCs w:val="21"/>
              </w:rPr>
              <w:t>4</w:t>
            </w:r>
            <w:r w:rsidRPr="001B0A2A">
              <w:rPr>
                <w:b/>
                <w:bCs/>
                <w:color w:val="0070C0"/>
                <w:sz w:val="21"/>
                <w:szCs w:val="21"/>
              </w:rPr>
              <w:t>, 2026.</w:t>
            </w:r>
          </w:p>
        </w:tc>
      </w:tr>
      <w:tr w:rsidR="00B159AC" w:rsidRPr="00B159AC" w14:paraId="28C566E9" w14:textId="77777777" w:rsidTr="00F8191B">
        <w:trPr>
          <w:trHeight w:val="305"/>
        </w:trPr>
        <w:tc>
          <w:tcPr>
            <w:tcW w:w="902" w:type="dxa"/>
            <w:shd w:val="pct25" w:color="auto" w:fill="auto"/>
          </w:tcPr>
          <w:p w14:paraId="35EF5FF9" w14:textId="77777777" w:rsidR="00B159AC" w:rsidRPr="00B159AC" w:rsidRDefault="00B159AC" w:rsidP="0079567B">
            <w:pPr>
              <w:jc w:val="center"/>
              <w:rPr>
                <w:b/>
                <w:bCs/>
                <w:sz w:val="22"/>
                <w:szCs w:val="22"/>
              </w:rPr>
            </w:pPr>
            <w:r w:rsidRPr="00B159AC">
              <w:rPr>
                <w:b/>
                <w:bCs/>
                <w:sz w:val="22"/>
                <w:szCs w:val="22"/>
              </w:rPr>
              <w:t>9</w:t>
            </w:r>
          </w:p>
        </w:tc>
        <w:tc>
          <w:tcPr>
            <w:tcW w:w="1865" w:type="dxa"/>
            <w:gridSpan w:val="2"/>
            <w:shd w:val="pct25" w:color="auto" w:fill="auto"/>
          </w:tcPr>
          <w:p w14:paraId="3B41B337" w14:textId="77777777" w:rsidR="00B159AC" w:rsidRPr="00B159AC" w:rsidRDefault="00B159AC" w:rsidP="0079567B">
            <w:pPr>
              <w:rPr>
                <w:b/>
                <w:bCs/>
                <w:sz w:val="22"/>
                <w:szCs w:val="22"/>
              </w:rPr>
            </w:pPr>
            <w:r w:rsidRPr="00B159AC">
              <w:rPr>
                <w:b/>
                <w:bCs/>
                <w:sz w:val="22"/>
                <w:szCs w:val="22"/>
              </w:rPr>
              <w:t>Mon. 09 – Fri. 13</w:t>
            </w:r>
          </w:p>
        </w:tc>
        <w:tc>
          <w:tcPr>
            <w:tcW w:w="7763" w:type="dxa"/>
            <w:gridSpan w:val="2"/>
            <w:shd w:val="pct25" w:color="auto" w:fill="auto"/>
          </w:tcPr>
          <w:p w14:paraId="62852410" w14:textId="77777777" w:rsidR="00B159AC" w:rsidRPr="00B159AC" w:rsidRDefault="00B159AC" w:rsidP="0079567B">
            <w:pPr>
              <w:jc w:val="center"/>
              <w:rPr>
                <w:b/>
                <w:bCs/>
                <w:sz w:val="22"/>
                <w:szCs w:val="22"/>
              </w:rPr>
            </w:pPr>
            <w:r w:rsidRPr="00B159AC">
              <w:rPr>
                <w:b/>
                <w:bCs/>
                <w:sz w:val="22"/>
                <w:szCs w:val="22"/>
              </w:rPr>
              <w:t>Spring Break – No class</w:t>
            </w:r>
          </w:p>
        </w:tc>
      </w:tr>
      <w:tr w:rsidR="003640E9" w:rsidRPr="00B159AC" w14:paraId="4AAE79E9" w14:textId="77777777" w:rsidTr="00F8191B">
        <w:trPr>
          <w:trHeight w:val="1097"/>
        </w:trPr>
        <w:tc>
          <w:tcPr>
            <w:tcW w:w="902" w:type="dxa"/>
          </w:tcPr>
          <w:p w14:paraId="3809BE1B" w14:textId="77777777" w:rsidR="003640E9" w:rsidRPr="00B159AC" w:rsidRDefault="003640E9" w:rsidP="003640E9">
            <w:pPr>
              <w:jc w:val="center"/>
              <w:rPr>
                <w:sz w:val="22"/>
                <w:szCs w:val="22"/>
              </w:rPr>
            </w:pPr>
            <w:r w:rsidRPr="00B159AC">
              <w:rPr>
                <w:sz w:val="22"/>
                <w:szCs w:val="22"/>
              </w:rPr>
              <w:t>10</w:t>
            </w:r>
          </w:p>
        </w:tc>
        <w:tc>
          <w:tcPr>
            <w:tcW w:w="875" w:type="dxa"/>
          </w:tcPr>
          <w:p w14:paraId="68CED3E5" w14:textId="77777777" w:rsidR="003640E9" w:rsidRPr="00B159AC" w:rsidRDefault="003640E9" w:rsidP="003640E9">
            <w:pPr>
              <w:jc w:val="center"/>
              <w:rPr>
                <w:b/>
                <w:bCs/>
                <w:sz w:val="22"/>
                <w:szCs w:val="22"/>
              </w:rPr>
            </w:pPr>
          </w:p>
        </w:tc>
        <w:tc>
          <w:tcPr>
            <w:tcW w:w="990" w:type="dxa"/>
          </w:tcPr>
          <w:p w14:paraId="61A3D9F9" w14:textId="77777777" w:rsidR="003640E9" w:rsidRPr="00B159AC" w:rsidRDefault="003640E9" w:rsidP="003640E9">
            <w:pPr>
              <w:jc w:val="center"/>
              <w:rPr>
                <w:sz w:val="22"/>
                <w:szCs w:val="22"/>
              </w:rPr>
            </w:pPr>
            <w:r w:rsidRPr="00B159AC">
              <w:rPr>
                <w:sz w:val="22"/>
                <w:szCs w:val="22"/>
              </w:rPr>
              <w:t>Mon. 16</w:t>
            </w:r>
          </w:p>
        </w:tc>
        <w:tc>
          <w:tcPr>
            <w:tcW w:w="3510" w:type="dxa"/>
          </w:tcPr>
          <w:p w14:paraId="73905E7B" w14:textId="77777777" w:rsidR="003640E9" w:rsidRPr="00B159AC" w:rsidRDefault="003640E9" w:rsidP="003640E9">
            <w:pPr>
              <w:jc w:val="center"/>
              <w:rPr>
                <w:b/>
                <w:bCs/>
                <w:sz w:val="22"/>
                <w:szCs w:val="22"/>
              </w:rPr>
            </w:pPr>
            <w:r w:rsidRPr="00B159AC">
              <w:rPr>
                <w:b/>
                <w:bCs/>
                <w:sz w:val="22"/>
                <w:szCs w:val="22"/>
              </w:rPr>
              <w:t>Topic 8: M&amp;A</w:t>
            </w:r>
          </w:p>
          <w:p w14:paraId="76A43590" w14:textId="7B856348" w:rsidR="003640E9" w:rsidRPr="00B159AC" w:rsidRDefault="003640E9" w:rsidP="003640E9">
            <w:pPr>
              <w:jc w:val="center"/>
              <w:rPr>
                <w:b/>
                <w:bCs/>
                <w:sz w:val="22"/>
                <w:szCs w:val="22"/>
              </w:rPr>
            </w:pPr>
            <w:r w:rsidRPr="00B159AC">
              <w:rPr>
                <w:sz w:val="22"/>
                <w:szCs w:val="22"/>
              </w:rPr>
              <w:t xml:space="preserve">Case </w:t>
            </w:r>
            <w:r w:rsidR="00807EB5">
              <w:rPr>
                <w:sz w:val="22"/>
                <w:szCs w:val="22"/>
              </w:rPr>
              <w:t>7</w:t>
            </w:r>
            <w:r w:rsidRPr="00B159AC">
              <w:rPr>
                <w:sz w:val="22"/>
                <w:szCs w:val="22"/>
              </w:rPr>
              <w:t>: Bega Cheese: Bidding to Bring Vegemite Back Home</w:t>
            </w:r>
          </w:p>
        </w:tc>
        <w:tc>
          <w:tcPr>
            <w:tcW w:w="4253" w:type="dxa"/>
          </w:tcPr>
          <w:p w14:paraId="12DEA387" w14:textId="4B818FB5" w:rsidR="003640E9" w:rsidRPr="00B159AC" w:rsidRDefault="003640E9" w:rsidP="003640E9">
            <w:pPr>
              <w:numPr>
                <w:ilvl w:val="0"/>
                <w:numId w:val="22"/>
              </w:numPr>
              <w:ind w:left="157" w:hanging="157"/>
              <w:rPr>
                <w:sz w:val="22"/>
                <w:szCs w:val="22"/>
              </w:rPr>
            </w:pPr>
            <w:r w:rsidRPr="00B159AC">
              <w:rPr>
                <w:sz w:val="22"/>
                <w:szCs w:val="22"/>
              </w:rPr>
              <w:t xml:space="preserve">Read Case </w:t>
            </w:r>
            <w:r w:rsidR="00807EB5">
              <w:rPr>
                <w:sz w:val="22"/>
                <w:szCs w:val="22"/>
              </w:rPr>
              <w:t>7</w:t>
            </w:r>
            <w:r w:rsidRPr="00B159AC">
              <w:rPr>
                <w:sz w:val="22"/>
                <w:szCs w:val="22"/>
              </w:rPr>
              <w:t xml:space="preserve"> before class.</w:t>
            </w:r>
          </w:p>
          <w:p w14:paraId="2656E2D8" w14:textId="77777777" w:rsidR="00807EB5" w:rsidRPr="00B159AC" w:rsidRDefault="00807EB5" w:rsidP="00807EB5">
            <w:pPr>
              <w:numPr>
                <w:ilvl w:val="0"/>
                <w:numId w:val="22"/>
              </w:numPr>
              <w:ind w:left="157" w:hanging="157"/>
              <w:rPr>
                <w:sz w:val="22"/>
                <w:szCs w:val="22"/>
              </w:rPr>
            </w:pPr>
            <w:r w:rsidRPr="00B159AC">
              <w:rPr>
                <w:sz w:val="22"/>
                <w:szCs w:val="22"/>
              </w:rPr>
              <w:t>Complete case quiz before class.</w:t>
            </w:r>
          </w:p>
          <w:p w14:paraId="023421DA" w14:textId="77777777" w:rsidR="003640E9" w:rsidRPr="00B159AC" w:rsidRDefault="003640E9" w:rsidP="003640E9">
            <w:pPr>
              <w:numPr>
                <w:ilvl w:val="0"/>
                <w:numId w:val="22"/>
              </w:numPr>
              <w:ind w:left="157" w:hanging="157"/>
              <w:rPr>
                <w:sz w:val="22"/>
                <w:szCs w:val="22"/>
              </w:rPr>
            </w:pPr>
            <w:r w:rsidRPr="00B159AC">
              <w:rPr>
                <w:color w:val="000000"/>
                <w:sz w:val="22"/>
                <w:szCs w:val="22"/>
              </w:rPr>
              <w:t>In class case discussion.</w:t>
            </w:r>
          </w:p>
          <w:p w14:paraId="44389B66" w14:textId="0C39EEAA" w:rsidR="003640E9" w:rsidRPr="00B159AC" w:rsidRDefault="003640E9" w:rsidP="003640E9">
            <w:pPr>
              <w:numPr>
                <w:ilvl w:val="0"/>
                <w:numId w:val="22"/>
              </w:numPr>
              <w:ind w:left="157" w:hanging="157"/>
              <w:rPr>
                <w:sz w:val="22"/>
                <w:szCs w:val="22"/>
              </w:rPr>
            </w:pPr>
            <w:r w:rsidRPr="00B159AC">
              <w:rPr>
                <w:sz w:val="22"/>
                <w:szCs w:val="22"/>
              </w:rPr>
              <w:t>Complete end-of-session notes after class</w:t>
            </w:r>
          </w:p>
        </w:tc>
      </w:tr>
      <w:tr w:rsidR="003640E9" w:rsidRPr="00B159AC" w14:paraId="15DCB566" w14:textId="77777777" w:rsidTr="00F8191B">
        <w:trPr>
          <w:trHeight w:val="377"/>
        </w:trPr>
        <w:tc>
          <w:tcPr>
            <w:tcW w:w="902" w:type="dxa"/>
            <w:tcBorders>
              <w:bottom w:val="single" w:sz="4" w:space="0" w:color="auto"/>
            </w:tcBorders>
          </w:tcPr>
          <w:p w14:paraId="2287C207" w14:textId="77777777" w:rsidR="003640E9" w:rsidRPr="00B159AC" w:rsidRDefault="003640E9" w:rsidP="003640E9">
            <w:pPr>
              <w:jc w:val="center"/>
              <w:rPr>
                <w:sz w:val="22"/>
                <w:szCs w:val="22"/>
              </w:rPr>
            </w:pPr>
          </w:p>
        </w:tc>
        <w:tc>
          <w:tcPr>
            <w:tcW w:w="875" w:type="dxa"/>
            <w:tcBorders>
              <w:bottom w:val="single" w:sz="4" w:space="0" w:color="auto"/>
            </w:tcBorders>
          </w:tcPr>
          <w:p w14:paraId="4D2B4CFA" w14:textId="77777777" w:rsidR="003640E9" w:rsidRPr="00B159AC" w:rsidRDefault="003640E9" w:rsidP="003640E9">
            <w:pPr>
              <w:jc w:val="center"/>
              <w:rPr>
                <w:b/>
                <w:bCs/>
                <w:sz w:val="22"/>
                <w:szCs w:val="22"/>
              </w:rPr>
            </w:pPr>
          </w:p>
        </w:tc>
        <w:tc>
          <w:tcPr>
            <w:tcW w:w="990" w:type="dxa"/>
            <w:tcBorders>
              <w:bottom w:val="single" w:sz="4" w:space="0" w:color="auto"/>
            </w:tcBorders>
          </w:tcPr>
          <w:p w14:paraId="1134E2C6" w14:textId="77777777" w:rsidR="003640E9" w:rsidRPr="00B159AC" w:rsidRDefault="003640E9" w:rsidP="003640E9">
            <w:pPr>
              <w:jc w:val="center"/>
              <w:rPr>
                <w:sz w:val="22"/>
                <w:szCs w:val="22"/>
              </w:rPr>
            </w:pPr>
            <w:r w:rsidRPr="00B159AC">
              <w:rPr>
                <w:sz w:val="22"/>
                <w:szCs w:val="22"/>
              </w:rPr>
              <w:t>Wed. 18</w:t>
            </w:r>
          </w:p>
        </w:tc>
        <w:tc>
          <w:tcPr>
            <w:tcW w:w="3510" w:type="dxa"/>
            <w:tcBorders>
              <w:bottom w:val="single" w:sz="4" w:space="0" w:color="auto"/>
            </w:tcBorders>
          </w:tcPr>
          <w:p w14:paraId="22BB6F85" w14:textId="77777777" w:rsidR="003640E9" w:rsidRPr="00B159AC" w:rsidRDefault="003640E9" w:rsidP="003640E9">
            <w:pPr>
              <w:jc w:val="center"/>
              <w:rPr>
                <w:b/>
                <w:bCs/>
                <w:sz w:val="22"/>
                <w:szCs w:val="22"/>
              </w:rPr>
            </w:pPr>
            <w:r w:rsidRPr="00B159AC">
              <w:rPr>
                <w:b/>
                <w:bCs/>
                <w:sz w:val="22"/>
                <w:szCs w:val="22"/>
              </w:rPr>
              <w:t>Topic 9: Alliances</w:t>
            </w:r>
          </w:p>
          <w:p w14:paraId="4D0B8823" w14:textId="0BCDEA8F" w:rsidR="003640E9" w:rsidRPr="00B159AC" w:rsidRDefault="003640E9" w:rsidP="003640E9">
            <w:pPr>
              <w:jc w:val="center"/>
              <w:rPr>
                <w:sz w:val="22"/>
                <w:szCs w:val="22"/>
              </w:rPr>
            </w:pPr>
            <w:r w:rsidRPr="00B159AC">
              <w:rPr>
                <w:sz w:val="22"/>
                <w:szCs w:val="22"/>
              </w:rPr>
              <w:t xml:space="preserve">Case </w:t>
            </w:r>
            <w:r w:rsidR="00807EB5">
              <w:rPr>
                <w:sz w:val="22"/>
                <w:szCs w:val="22"/>
              </w:rPr>
              <w:t>8</w:t>
            </w:r>
            <w:r w:rsidRPr="00B159AC">
              <w:rPr>
                <w:sz w:val="22"/>
                <w:szCs w:val="22"/>
              </w:rPr>
              <w:t>: Fiat-Chrysler Alliance: Launching the Cinquecento in North America</w:t>
            </w:r>
            <w:r w:rsidRPr="00B159AC">
              <w:rPr>
                <w:b/>
                <w:bCs/>
                <w:sz w:val="22"/>
                <w:szCs w:val="22"/>
              </w:rPr>
              <w:t xml:space="preserve"> </w:t>
            </w:r>
          </w:p>
        </w:tc>
        <w:tc>
          <w:tcPr>
            <w:tcW w:w="4253" w:type="dxa"/>
            <w:tcBorders>
              <w:bottom w:val="single" w:sz="4" w:space="0" w:color="auto"/>
            </w:tcBorders>
          </w:tcPr>
          <w:p w14:paraId="48AC3784" w14:textId="684AD918" w:rsidR="003640E9" w:rsidRPr="00B159AC" w:rsidRDefault="003640E9" w:rsidP="003640E9">
            <w:pPr>
              <w:numPr>
                <w:ilvl w:val="0"/>
                <w:numId w:val="22"/>
              </w:numPr>
              <w:ind w:left="157" w:hanging="157"/>
              <w:rPr>
                <w:sz w:val="22"/>
                <w:szCs w:val="22"/>
              </w:rPr>
            </w:pPr>
            <w:r w:rsidRPr="00B159AC">
              <w:rPr>
                <w:sz w:val="22"/>
                <w:szCs w:val="22"/>
              </w:rPr>
              <w:t xml:space="preserve">Read Case </w:t>
            </w:r>
            <w:r w:rsidR="00807EB5">
              <w:rPr>
                <w:sz w:val="22"/>
                <w:szCs w:val="22"/>
              </w:rPr>
              <w:t>8</w:t>
            </w:r>
            <w:r w:rsidRPr="00B159AC">
              <w:rPr>
                <w:sz w:val="22"/>
                <w:szCs w:val="22"/>
              </w:rPr>
              <w:t xml:space="preserve"> before class.</w:t>
            </w:r>
          </w:p>
          <w:p w14:paraId="77A492DE" w14:textId="77777777" w:rsidR="00807EB5" w:rsidRPr="00B159AC" w:rsidRDefault="00807EB5" w:rsidP="00807EB5">
            <w:pPr>
              <w:numPr>
                <w:ilvl w:val="0"/>
                <w:numId w:val="22"/>
              </w:numPr>
              <w:ind w:left="157" w:hanging="157"/>
              <w:rPr>
                <w:sz w:val="22"/>
                <w:szCs w:val="22"/>
              </w:rPr>
            </w:pPr>
            <w:r w:rsidRPr="00B159AC">
              <w:rPr>
                <w:sz w:val="22"/>
                <w:szCs w:val="22"/>
              </w:rPr>
              <w:t>Complete case quiz before class.</w:t>
            </w:r>
          </w:p>
          <w:p w14:paraId="11DAA3D7" w14:textId="77777777" w:rsidR="003640E9" w:rsidRPr="00B159AC" w:rsidRDefault="003640E9" w:rsidP="003640E9">
            <w:pPr>
              <w:numPr>
                <w:ilvl w:val="0"/>
                <w:numId w:val="22"/>
              </w:numPr>
              <w:ind w:left="157" w:hanging="157"/>
              <w:rPr>
                <w:sz w:val="22"/>
                <w:szCs w:val="22"/>
              </w:rPr>
            </w:pPr>
            <w:r w:rsidRPr="00B159AC">
              <w:rPr>
                <w:color w:val="000000"/>
                <w:sz w:val="22"/>
                <w:szCs w:val="22"/>
              </w:rPr>
              <w:t>In class case discussion.</w:t>
            </w:r>
          </w:p>
          <w:p w14:paraId="49BA946B" w14:textId="308B68FC" w:rsidR="003640E9" w:rsidRPr="00B159AC" w:rsidRDefault="003640E9" w:rsidP="003640E9">
            <w:pPr>
              <w:numPr>
                <w:ilvl w:val="0"/>
                <w:numId w:val="22"/>
              </w:numPr>
              <w:ind w:left="157" w:hanging="157"/>
              <w:rPr>
                <w:sz w:val="22"/>
                <w:szCs w:val="22"/>
              </w:rPr>
            </w:pPr>
            <w:r w:rsidRPr="00B159AC">
              <w:rPr>
                <w:sz w:val="22"/>
                <w:szCs w:val="22"/>
              </w:rPr>
              <w:t>Complete end-of-session notes after class</w:t>
            </w:r>
          </w:p>
        </w:tc>
      </w:tr>
      <w:tr w:rsidR="003640E9" w:rsidRPr="00B159AC" w14:paraId="11F70255" w14:textId="77777777" w:rsidTr="00F8191B">
        <w:trPr>
          <w:trHeight w:val="377"/>
        </w:trPr>
        <w:tc>
          <w:tcPr>
            <w:tcW w:w="902" w:type="dxa"/>
            <w:tcBorders>
              <w:bottom w:val="single" w:sz="4" w:space="0" w:color="auto"/>
            </w:tcBorders>
          </w:tcPr>
          <w:p w14:paraId="4F27CC71" w14:textId="77777777" w:rsidR="003640E9" w:rsidRPr="00B159AC" w:rsidRDefault="003640E9" w:rsidP="003640E9">
            <w:pPr>
              <w:jc w:val="center"/>
              <w:rPr>
                <w:sz w:val="22"/>
                <w:szCs w:val="22"/>
              </w:rPr>
            </w:pPr>
            <w:r w:rsidRPr="00B159AC">
              <w:rPr>
                <w:sz w:val="22"/>
                <w:szCs w:val="22"/>
              </w:rPr>
              <w:t>11</w:t>
            </w:r>
          </w:p>
        </w:tc>
        <w:tc>
          <w:tcPr>
            <w:tcW w:w="875" w:type="dxa"/>
            <w:tcBorders>
              <w:bottom w:val="single" w:sz="4" w:space="0" w:color="auto"/>
            </w:tcBorders>
          </w:tcPr>
          <w:p w14:paraId="44DAE258" w14:textId="77777777" w:rsidR="003640E9" w:rsidRPr="00B159AC" w:rsidRDefault="003640E9" w:rsidP="003640E9">
            <w:pPr>
              <w:jc w:val="center"/>
              <w:rPr>
                <w:b/>
                <w:bCs/>
                <w:sz w:val="22"/>
                <w:szCs w:val="22"/>
              </w:rPr>
            </w:pPr>
          </w:p>
        </w:tc>
        <w:tc>
          <w:tcPr>
            <w:tcW w:w="990" w:type="dxa"/>
            <w:tcBorders>
              <w:bottom w:val="single" w:sz="4" w:space="0" w:color="auto"/>
            </w:tcBorders>
          </w:tcPr>
          <w:p w14:paraId="1C2A14E6" w14:textId="77777777" w:rsidR="003640E9" w:rsidRPr="00B159AC" w:rsidRDefault="003640E9" w:rsidP="003640E9">
            <w:pPr>
              <w:jc w:val="center"/>
              <w:rPr>
                <w:sz w:val="22"/>
                <w:szCs w:val="22"/>
              </w:rPr>
            </w:pPr>
            <w:r w:rsidRPr="00B159AC">
              <w:rPr>
                <w:sz w:val="22"/>
                <w:szCs w:val="22"/>
              </w:rPr>
              <w:t>Mon. 23</w:t>
            </w:r>
          </w:p>
          <w:p w14:paraId="1570879C" w14:textId="77777777" w:rsidR="003640E9" w:rsidRPr="00B159AC" w:rsidRDefault="003640E9" w:rsidP="003640E9">
            <w:pPr>
              <w:jc w:val="center"/>
              <w:rPr>
                <w:sz w:val="22"/>
                <w:szCs w:val="22"/>
              </w:rPr>
            </w:pPr>
          </w:p>
        </w:tc>
        <w:tc>
          <w:tcPr>
            <w:tcW w:w="3510" w:type="dxa"/>
            <w:tcBorders>
              <w:bottom w:val="single" w:sz="4" w:space="0" w:color="auto"/>
            </w:tcBorders>
          </w:tcPr>
          <w:p w14:paraId="6F47569F" w14:textId="77777777" w:rsidR="003640E9" w:rsidRPr="00B159AC" w:rsidRDefault="003640E9" w:rsidP="003640E9">
            <w:pPr>
              <w:jc w:val="center"/>
              <w:rPr>
                <w:b/>
                <w:bCs/>
                <w:sz w:val="22"/>
                <w:szCs w:val="22"/>
              </w:rPr>
            </w:pPr>
            <w:r w:rsidRPr="00B159AC">
              <w:rPr>
                <w:b/>
                <w:bCs/>
                <w:sz w:val="22"/>
                <w:szCs w:val="22"/>
              </w:rPr>
              <w:t>Topic 10: Corporate Strategy (Geographic Diversification)</w:t>
            </w:r>
          </w:p>
          <w:p w14:paraId="1ED3121E" w14:textId="77777777" w:rsidR="003640E9" w:rsidRPr="00B159AC" w:rsidRDefault="003640E9" w:rsidP="003640E9">
            <w:pPr>
              <w:jc w:val="center"/>
              <w:rPr>
                <w:b/>
                <w:bCs/>
                <w:sz w:val="22"/>
                <w:szCs w:val="22"/>
              </w:rPr>
            </w:pPr>
          </w:p>
          <w:p w14:paraId="357C6944" w14:textId="2961F2A0" w:rsidR="003640E9" w:rsidRPr="00B159AC" w:rsidRDefault="003640E9" w:rsidP="003640E9">
            <w:pPr>
              <w:jc w:val="center"/>
              <w:rPr>
                <w:b/>
                <w:bCs/>
                <w:sz w:val="22"/>
                <w:szCs w:val="22"/>
              </w:rPr>
            </w:pPr>
            <w:r w:rsidRPr="00B159AC">
              <w:rPr>
                <w:sz w:val="22"/>
                <w:szCs w:val="22"/>
              </w:rPr>
              <w:t xml:space="preserve">Case </w:t>
            </w:r>
            <w:r w:rsidR="00807EB5">
              <w:rPr>
                <w:sz w:val="22"/>
                <w:szCs w:val="22"/>
              </w:rPr>
              <w:t>9</w:t>
            </w:r>
            <w:r w:rsidRPr="00B159AC">
              <w:rPr>
                <w:sz w:val="22"/>
                <w:szCs w:val="22"/>
              </w:rPr>
              <w:t>: Amazon Goes Global 2020</w:t>
            </w:r>
          </w:p>
        </w:tc>
        <w:tc>
          <w:tcPr>
            <w:tcW w:w="4253" w:type="dxa"/>
            <w:tcBorders>
              <w:bottom w:val="single" w:sz="4" w:space="0" w:color="auto"/>
            </w:tcBorders>
          </w:tcPr>
          <w:p w14:paraId="74A9B675" w14:textId="369AE628" w:rsidR="003640E9" w:rsidRPr="00B159AC" w:rsidRDefault="003640E9" w:rsidP="003640E9">
            <w:pPr>
              <w:numPr>
                <w:ilvl w:val="0"/>
                <w:numId w:val="22"/>
              </w:numPr>
              <w:ind w:left="157" w:hanging="157"/>
              <w:rPr>
                <w:sz w:val="22"/>
                <w:szCs w:val="22"/>
              </w:rPr>
            </w:pPr>
            <w:r w:rsidRPr="00B159AC">
              <w:rPr>
                <w:sz w:val="22"/>
                <w:szCs w:val="22"/>
              </w:rPr>
              <w:t xml:space="preserve">Read Case </w:t>
            </w:r>
            <w:r w:rsidR="00807EB5">
              <w:rPr>
                <w:sz w:val="22"/>
                <w:szCs w:val="22"/>
              </w:rPr>
              <w:t>9</w:t>
            </w:r>
            <w:r w:rsidRPr="00B159AC">
              <w:rPr>
                <w:sz w:val="22"/>
                <w:szCs w:val="22"/>
              </w:rPr>
              <w:t xml:space="preserve"> before class.</w:t>
            </w:r>
          </w:p>
          <w:p w14:paraId="31CC5603" w14:textId="77777777" w:rsidR="00807EB5" w:rsidRPr="00B159AC" w:rsidRDefault="00807EB5" w:rsidP="00807EB5">
            <w:pPr>
              <w:numPr>
                <w:ilvl w:val="0"/>
                <w:numId w:val="22"/>
              </w:numPr>
              <w:ind w:left="157" w:hanging="157"/>
              <w:rPr>
                <w:sz w:val="22"/>
                <w:szCs w:val="22"/>
              </w:rPr>
            </w:pPr>
            <w:r w:rsidRPr="00B159AC">
              <w:rPr>
                <w:sz w:val="22"/>
                <w:szCs w:val="22"/>
              </w:rPr>
              <w:t>Complete case quiz before class.</w:t>
            </w:r>
          </w:p>
          <w:p w14:paraId="2DC997B9" w14:textId="77777777" w:rsidR="003640E9" w:rsidRPr="00B159AC" w:rsidRDefault="003640E9" w:rsidP="003640E9">
            <w:pPr>
              <w:numPr>
                <w:ilvl w:val="0"/>
                <w:numId w:val="22"/>
              </w:numPr>
              <w:ind w:left="157" w:hanging="157"/>
              <w:rPr>
                <w:sz w:val="22"/>
                <w:szCs w:val="22"/>
              </w:rPr>
            </w:pPr>
            <w:r w:rsidRPr="00B159AC">
              <w:rPr>
                <w:color w:val="000000"/>
                <w:sz w:val="22"/>
                <w:szCs w:val="22"/>
              </w:rPr>
              <w:t>In class case discussion.</w:t>
            </w:r>
          </w:p>
          <w:p w14:paraId="46825B57" w14:textId="6C4737B9" w:rsidR="003640E9" w:rsidRPr="00B159AC" w:rsidRDefault="003640E9" w:rsidP="003640E9">
            <w:pPr>
              <w:numPr>
                <w:ilvl w:val="0"/>
                <w:numId w:val="22"/>
              </w:numPr>
              <w:ind w:left="157" w:hanging="157"/>
              <w:rPr>
                <w:sz w:val="22"/>
                <w:szCs w:val="22"/>
              </w:rPr>
            </w:pPr>
            <w:r w:rsidRPr="00B159AC">
              <w:rPr>
                <w:sz w:val="22"/>
                <w:szCs w:val="22"/>
              </w:rPr>
              <w:t>Complete end-of-session notes after class</w:t>
            </w:r>
          </w:p>
        </w:tc>
      </w:tr>
      <w:tr w:rsidR="003640E9" w:rsidRPr="00B159AC" w14:paraId="63C38B16" w14:textId="77777777" w:rsidTr="00F8191B">
        <w:trPr>
          <w:trHeight w:val="512"/>
        </w:trPr>
        <w:tc>
          <w:tcPr>
            <w:tcW w:w="902" w:type="dxa"/>
          </w:tcPr>
          <w:p w14:paraId="4C2135AB" w14:textId="77777777" w:rsidR="003640E9" w:rsidRPr="00B159AC" w:rsidRDefault="003640E9" w:rsidP="003640E9">
            <w:pPr>
              <w:jc w:val="center"/>
              <w:rPr>
                <w:sz w:val="22"/>
                <w:szCs w:val="22"/>
              </w:rPr>
            </w:pPr>
          </w:p>
        </w:tc>
        <w:tc>
          <w:tcPr>
            <w:tcW w:w="875" w:type="dxa"/>
          </w:tcPr>
          <w:p w14:paraId="3114C334" w14:textId="77777777" w:rsidR="003640E9" w:rsidRPr="00B159AC" w:rsidRDefault="003640E9" w:rsidP="003640E9">
            <w:pPr>
              <w:jc w:val="center"/>
              <w:rPr>
                <w:b/>
                <w:bCs/>
                <w:sz w:val="22"/>
                <w:szCs w:val="22"/>
              </w:rPr>
            </w:pPr>
          </w:p>
        </w:tc>
        <w:tc>
          <w:tcPr>
            <w:tcW w:w="990" w:type="dxa"/>
          </w:tcPr>
          <w:p w14:paraId="049172D1" w14:textId="77777777" w:rsidR="003640E9" w:rsidRPr="00B159AC" w:rsidRDefault="003640E9" w:rsidP="003640E9">
            <w:pPr>
              <w:jc w:val="center"/>
              <w:rPr>
                <w:sz w:val="22"/>
                <w:szCs w:val="22"/>
              </w:rPr>
            </w:pPr>
            <w:r w:rsidRPr="00B159AC">
              <w:rPr>
                <w:sz w:val="22"/>
                <w:szCs w:val="22"/>
              </w:rPr>
              <w:t>Wed. 25</w:t>
            </w:r>
          </w:p>
        </w:tc>
        <w:tc>
          <w:tcPr>
            <w:tcW w:w="3510" w:type="dxa"/>
          </w:tcPr>
          <w:p w14:paraId="0331A67A" w14:textId="77777777" w:rsidR="003640E9" w:rsidRPr="00B159AC" w:rsidRDefault="003640E9" w:rsidP="003640E9">
            <w:pPr>
              <w:jc w:val="center"/>
              <w:rPr>
                <w:b/>
                <w:bCs/>
                <w:sz w:val="22"/>
                <w:szCs w:val="22"/>
              </w:rPr>
            </w:pPr>
            <w:r w:rsidRPr="00B159AC">
              <w:rPr>
                <w:b/>
                <w:bCs/>
                <w:sz w:val="22"/>
                <w:szCs w:val="22"/>
              </w:rPr>
              <w:t>Topic 11: Corporate Strategy</w:t>
            </w:r>
          </w:p>
          <w:p w14:paraId="22CC49F3" w14:textId="77777777" w:rsidR="003640E9" w:rsidRDefault="003640E9" w:rsidP="003640E9">
            <w:pPr>
              <w:jc w:val="center"/>
              <w:rPr>
                <w:b/>
                <w:bCs/>
                <w:sz w:val="22"/>
                <w:szCs w:val="22"/>
              </w:rPr>
            </w:pPr>
            <w:r w:rsidRPr="00B159AC">
              <w:rPr>
                <w:b/>
                <w:bCs/>
                <w:sz w:val="22"/>
                <w:szCs w:val="22"/>
              </w:rPr>
              <w:t>(Managing Distance)</w:t>
            </w:r>
          </w:p>
          <w:p w14:paraId="123DA887" w14:textId="77777777" w:rsidR="003640E9" w:rsidRPr="00C60FFF" w:rsidRDefault="003640E9" w:rsidP="003640E9">
            <w:pPr>
              <w:jc w:val="center"/>
              <w:rPr>
                <w:sz w:val="15"/>
                <w:szCs w:val="15"/>
              </w:rPr>
            </w:pPr>
          </w:p>
          <w:p w14:paraId="4C56761F" w14:textId="03358C6F" w:rsidR="003640E9" w:rsidRPr="00B159AC" w:rsidRDefault="003640E9" w:rsidP="003640E9">
            <w:pPr>
              <w:ind w:left="157"/>
              <w:jc w:val="center"/>
              <w:rPr>
                <w:b/>
                <w:bCs/>
                <w:sz w:val="22"/>
                <w:szCs w:val="22"/>
              </w:rPr>
            </w:pPr>
            <w:r w:rsidRPr="00B159AC">
              <w:rPr>
                <w:sz w:val="22"/>
                <w:szCs w:val="22"/>
              </w:rPr>
              <w:t>Case 1</w:t>
            </w:r>
            <w:r w:rsidR="00807EB5">
              <w:rPr>
                <w:sz w:val="22"/>
                <w:szCs w:val="22"/>
              </w:rPr>
              <w:t>0</w:t>
            </w:r>
            <w:r w:rsidRPr="00B159AC">
              <w:rPr>
                <w:sz w:val="22"/>
                <w:szCs w:val="22"/>
              </w:rPr>
              <w:t xml:space="preserve">: </w:t>
            </w:r>
            <w:r w:rsidRPr="00BA2222">
              <w:rPr>
                <w:sz w:val="22"/>
                <w:szCs w:val="22"/>
              </w:rPr>
              <w:t>KFC in Vietnam</w:t>
            </w:r>
          </w:p>
        </w:tc>
        <w:tc>
          <w:tcPr>
            <w:tcW w:w="4253" w:type="dxa"/>
          </w:tcPr>
          <w:p w14:paraId="0B01254A" w14:textId="5367B9A9" w:rsidR="003640E9" w:rsidRPr="00B159AC" w:rsidRDefault="003640E9" w:rsidP="003640E9">
            <w:pPr>
              <w:numPr>
                <w:ilvl w:val="0"/>
                <w:numId w:val="22"/>
              </w:numPr>
              <w:ind w:left="157" w:hanging="157"/>
              <w:rPr>
                <w:sz w:val="22"/>
                <w:szCs w:val="22"/>
              </w:rPr>
            </w:pPr>
            <w:r w:rsidRPr="00B159AC">
              <w:rPr>
                <w:sz w:val="22"/>
                <w:szCs w:val="22"/>
              </w:rPr>
              <w:t>Read Case 1</w:t>
            </w:r>
            <w:r w:rsidR="00807EB5">
              <w:rPr>
                <w:sz w:val="22"/>
                <w:szCs w:val="22"/>
              </w:rPr>
              <w:t>0</w:t>
            </w:r>
            <w:r w:rsidRPr="00B159AC">
              <w:rPr>
                <w:sz w:val="22"/>
                <w:szCs w:val="22"/>
              </w:rPr>
              <w:t xml:space="preserve"> before class.</w:t>
            </w:r>
          </w:p>
          <w:p w14:paraId="0B06D211" w14:textId="77777777" w:rsidR="00807EB5" w:rsidRPr="00B159AC" w:rsidRDefault="00807EB5" w:rsidP="00807EB5">
            <w:pPr>
              <w:numPr>
                <w:ilvl w:val="0"/>
                <w:numId w:val="22"/>
              </w:numPr>
              <w:ind w:left="157" w:hanging="157"/>
              <w:rPr>
                <w:sz w:val="22"/>
                <w:szCs w:val="22"/>
              </w:rPr>
            </w:pPr>
            <w:r w:rsidRPr="00B159AC">
              <w:rPr>
                <w:sz w:val="22"/>
                <w:szCs w:val="22"/>
              </w:rPr>
              <w:t>Complete case quiz before class.</w:t>
            </w:r>
          </w:p>
          <w:p w14:paraId="5DB1CB01" w14:textId="77777777" w:rsidR="00807EB5" w:rsidRPr="00807EB5" w:rsidRDefault="003640E9" w:rsidP="00807EB5">
            <w:pPr>
              <w:numPr>
                <w:ilvl w:val="0"/>
                <w:numId w:val="22"/>
              </w:numPr>
              <w:ind w:left="157" w:hanging="157"/>
              <w:rPr>
                <w:sz w:val="22"/>
                <w:szCs w:val="22"/>
              </w:rPr>
            </w:pPr>
            <w:r w:rsidRPr="00B159AC">
              <w:rPr>
                <w:color w:val="000000"/>
                <w:sz w:val="22"/>
                <w:szCs w:val="22"/>
              </w:rPr>
              <w:t>In class case discussion.</w:t>
            </w:r>
          </w:p>
          <w:p w14:paraId="0B44A6E6" w14:textId="3336F069" w:rsidR="003640E9" w:rsidRPr="00807EB5" w:rsidRDefault="003640E9" w:rsidP="00807EB5">
            <w:pPr>
              <w:numPr>
                <w:ilvl w:val="0"/>
                <w:numId w:val="22"/>
              </w:numPr>
              <w:ind w:left="157" w:hanging="157"/>
              <w:rPr>
                <w:sz w:val="22"/>
                <w:szCs w:val="22"/>
              </w:rPr>
            </w:pPr>
            <w:r w:rsidRPr="00807EB5">
              <w:rPr>
                <w:sz w:val="22"/>
                <w:szCs w:val="22"/>
              </w:rPr>
              <w:t>Complete end-of-session notes after class</w:t>
            </w:r>
          </w:p>
        </w:tc>
      </w:tr>
      <w:tr w:rsidR="003640E9" w:rsidRPr="00B159AC" w14:paraId="5BF13F40" w14:textId="77777777" w:rsidTr="00F8191B">
        <w:trPr>
          <w:trHeight w:val="242"/>
        </w:trPr>
        <w:tc>
          <w:tcPr>
            <w:tcW w:w="902" w:type="dxa"/>
          </w:tcPr>
          <w:p w14:paraId="5FBBBA69" w14:textId="77777777" w:rsidR="003640E9" w:rsidRPr="00B159AC" w:rsidRDefault="003640E9" w:rsidP="003640E9">
            <w:pPr>
              <w:jc w:val="center"/>
              <w:rPr>
                <w:sz w:val="22"/>
                <w:szCs w:val="22"/>
              </w:rPr>
            </w:pPr>
            <w:r w:rsidRPr="00B159AC">
              <w:rPr>
                <w:sz w:val="22"/>
                <w:szCs w:val="22"/>
              </w:rPr>
              <w:t>12</w:t>
            </w:r>
          </w:p>
        </w:tc>
        <w:tc>
          <w:tcPr>
            <w:tcW w:w="875" w:type="dxa"/>
          </w:tcPr>
          <w:p w14:paraId="3FEB2BCE" w14:textId="77777777" w:rsidR="003640E9" w:rsidRPr="00B159AC" w:rsidRDefault="003640E9" w:rsidP="003640E9">
            <w:pPr>
              <w:jc w:val="center"/>
              <w:rPr>
                <w:b/>
                <w:bCs/>
                <w:sz w:val="22"/>
                <w:szCs w:val="22"/>
              </w:rPr>
            </w:pPr>
          </w:p>
        </w:tc>
        <w:tc>
          <w:tcPr>
            <w:tcW w:w="990" w:type="dxa"/>
          </w:tcPr>
          <w:p w14:paraId="3BFC59A0" w14:textId="77777777" w:rsidR="003640E9" w:rsidRPr="00B159AC" w:rsidRDefault="003640E9" w:rsidP="003640E9">
            <w:pPr>
              <w:jc w:val="center"/>
              <w:rPr>
                <w:sz w:val="22"/>
                <w:szCs w:val="22"/>
              </w:rPr>
            </w:pPr>
            <w:r w:rsidRPr="00B159AC">
              <w:rPr>
                <w:sz w:val="22"/>
                <w:szCs w:val="22"/>
              </w:rPr>
              <w:t>Mon. 30</w:t>
            </w:r>
          </w:p>
        </w:tc>
        <w:tc>
          <w:tcPr>
            <w:tcW w:w="3510" w:type="dxa"/>
          </w:tcPr>
          <w:p w14:paraId="3A39C544" w14:textId="77777777" w:rsidR="003640E9" w:rsidRPr="00B159AC" w:rsidRDefault="003640E9" w:rsidP="003640E9">
            <w:pPr>
              <w:jc w:val="center"/>
              <w:rPr>
                <w:b/>
                <w:bCs/>
                <w:sz w:val="22"/>
                <w:szCs w:val="22"/>
              </w:rPr>
            </w:pPr>
            <w:r w:rsidRPr="00B159AC">
              <w:rPr>
                <w:b/>
                <w:bCs/>
                <w:sz w:val="22"/>
                <w:szCs w:val="22"/>
              </w:rPr>
              <w:t>Topic 12: Innovation</w:t>
            </w:r>
          </w:p>
          <w:p w14:paraId="555188BC" w14:textId="2505C269" w:rsidR="003640E9" w:rsidRPr="00B159AC" w:rsidRDefault="003640E9" w:rsidP="003640E9">
            <w:pPr>
              <w:jc w:val="center"/>
              <w:rPr>
                <w:b/>
                <w:bCs/>
                <w:color w:val="0070C0"/>
                <w:sz w:val="22"/>
                <w:szCs w:val="22"/>
              </w:rPr>
            </w:pPr>
            <w:r w:rsidRPr="00B159AC">
              <w:rPr>
                <w:sz w:val="22"/>
                <w:szCs w:val="22"/>
              </w:rPr>
              <w:t>Case 1</w:t>
            </w:r>
            <w:r w:rsidR="00807EB5">
              <w:rPr>
                <w:sz w:val="22"/>
                <w:szCs w:val="22"/>
              </w:rPr>
              <w:t>1</w:t>
            </w:r>
            <w:r w:rsidRPr="00B159AC">
              <w:rPr>
                <w:sz w:val="22"/>
                <w:szCs w:val="22"/>
              </w:rPr>
              <w:t xml:space="preserve">: Visa: Adapting to a World of </w:t>
            </w:r>
            <w:proofErr w:type="spellStart"/>
            <w:r w:rsidRPr="00B159AC">
              <w:rPr>
                <w:sz w:val="22"/>
                <w:szCs w:val="22"/>
              </w:rPr>
              <w:t>Fintechs</w:t>
            </w:r>
            <w:proofErr w:type="spellEnd"/>
            <w:r w:rsidRPr="00B159AC">
              <w:rPr>
                <w:sz w:val="22"/>
                <w:szCs w:val="22"/>
                <w:highlight w:val="yellow"/>
              </w:rPr>
              <w:t xml:space="preserve">  </w:t>
            </w:r>
          </w:p>
          <w:p w14:paraId="5B071628" w14:textId="18A6238C" w:rsidR="003640E9" w:rsidRPr="00B159AC" w:rsidRDefault="003640E9" w:rsidP="003640E9">
            <w:pPr>
              <w:jc w:val="center"/>
              <w:rPr>
                <w:b/>
                <w:bCs/>
                <w:sz w:val="22"/>
                <w:szCs w:val="22"/>
              </w:rPr>
            </w:pPr>
          </w:p>
        </w:tc>
        <w:tc>
          <w:tcPr>
            <w:tcW w:w="4253" w:type="dxa"/>
          </w:tcPr>
          <w:p w14:paraId="33F775A1" w14:textId="3EB7B328" w:rsidR="003640E9" w:rsidRPr="00B159AC" w:rsidRDefault="003640E9" w:rsidP="003640E9">
            <w:pPr>
              <w:numPr>
                <w:ilvl w:val="0"/>
                <w:numId w:val="22"/>
              </w:numPr>
              <w:ind w:left="157" w:hanging="157"/>
              <w:rPr>
                <w:sz w:val="22"/>
                <w:szCs w:val="22"/>
              </w:rPr>
            </w:pPr>
            <w:r w:rsidRPr="00B159AC">
              <w:rPr>
                <w:sz w:val="22"/>
                <w:szCs w:val="22"/>
              </w:rPr>
              <w:t>Read Case 1</w:t>
            </w:r>
            <w:r w:rsidR="00807EB5">
              <w:rPr>
                <w:sz w:val="22"/>
                <w:szCs w:val="22"/>
              </w:rPr>
              <w:t>1</w:t>
            </w:r>
            <w:r w:rsidRPr="00B159AC">
              <w:rPr>
                <w:sz w:val="22"/>
                <w:szCs w:val="22"/>
              </w:rPr>
              <w:t xml:space="preserve"> before class.</w:t>
            </w:r>
          </w:p>
          <w:p w14:paraId="5C8108D6" w14:textId="77777777" w:rsidR="00807EB5" w:rsidRPr="00B159AC" w:rsidRDefault="00807EB5" w:rsidP="00807EB5">
            <w:pPr>
              <w:numPr>
                <w:ilvl w:val="0"/>
                <w:numId w:val="22"/>
              </w:numPr>
              <w:ind w:left="157" w:hanging="157"/>
              <w:rPr>
                <w:sz w:val="22"/>
                <w:szCs w:val="22"/>
              </w:rPr>
            </w:pPr>
            <w:r w:rsidRPr="00B159AC">
              <w:rPr>
                <w:sz w:val="22"/>
                <w:szCs w:val="22"/>
              </w:rPr>
              <w:t>Complete case quiz before class.</w:t>
            </w:r>
          </w:p>
          <w:p w14:paraId="37687974" w14:textId="77777777" w:rsidR="003640E9" w:rsidRPr="00B159AC" w:rsidRDefault="003640E9" w:rsidP="003640E9">
            <w:pPr>
              <w:numPr>
                <w:ilvl w:val="0"/>
                <w:numId w:val="22"/>
              </w:numPr>
              <w:ind w:left="157" w:hanging="157"/>
              <w:rPr>
                <w:sz w:val="22"/>
                <w:szCs w:val="22"/>
              </w:rPr>
            </w:pPr>
            <w:r w:rsidRPr="00B159AC">
              <w:rPr>
                <w:color w:val="000000"/>
                <w:sz w:val="22"/>
                <w:szCs w:val="22"/>
              </w:rPr>
              <w:t>In class case discussion.</w:t>
            </w:r>
          </w:p>
          <w:p w14:paraId="39E9DDDD" w14:textId="5CB60E8F" w:rsidR="003640E9" w:rsidRPr="00B159AC" w:rsidRDefault="003640E9" w:rsidP="003640E9">
            <w:pPr>
              <w:numPr>
                <w:ilvl w:val="0"/>
                <w:numId w:val="22"/>
              </w:numPr>
              <w:ind w:left="169" w:hanging="169"/>
              <w:rPr>
                <w:sz w:val="22"/>
                <w:szCs w:val="22"/>
              </w:rPr>
            </w:pPr>
            <w:r w:rsidRPr="00B159AC">
              <w:rPr>
                <w:sz w:val="22"/>
                <w:szCs w:val="22"/>
              </w:rPr>
              <w:t>Complete end-of-session notes after class</w:t>
            </w:r>
          </w:p>
        </w:tc>
      </w:tr>
      <w:tr w:rsidR="003640E9" w:rsidRPr="00B159AC" w14:paraId="72C548AD" w14:textId="77777777" w:rsidTr="00F8191B">
        <w:tc>
          <w:tcPr>
            <w:tcW w:w="902" w:type="dxa"/>
          </w:tcPr>
          <w:p w14:paraId="51145D87" w14:textId="77777777" w:rsidR="003640E9" w:rsidRPr="00B159AC" w:rsidRDefault="003640E9" w:rsidP="003640E9">
            <w:pPr>
              <w:jc w:val="center"/>
              <w:rPr>
                <w:sz w:val="22"/>
                <w:szCs w:val="22"/>
              </w:rPr>
            </w:pPr>
          </w:p>
        </w:tc>
        <w:tc>
          <w:tcPr>
            <w:tcW w:w="875" w:type="dxa"/>
          </w:tcPr>
          <w:p w14:paraId="1554F7BC" w14:textId="77777777" w:rsidR="003640E9" w:rsidRPr="00B159AC" w:rsidRDefault="003640E9" w:rsidP="003640E9">
            <w:pPr>
              <w:jc w:val="center"/>
              <w:rPr>
                <w:b/>
                <w:bCs/>
                <w:sz w:val="22"/>
                <w:szCs w:val="22"/>
              </w:rPr>
            </w:pPr>
            <w:r w:rsidRPr="00B159AC">
              <w:rPr>
                <w:b/>
                <w:bCs/>
                <w:sz w:val="22"/>
                <w:szCs w:val="22"/>
              </w:rPr>
              <w:t>Apr.</w:t>
            </w:r>
          </w:p>
        </w:tc>
        <w:tc>
          <w:tcPr>
            <w:tcW w:w="990" w:type="dxa"/>
          </w:tcPr>
          <w:p w14:paraId="77B0AC27" w14:textId="77777777" w:rsidR="003640E9" w:rsidRPr="00B159AC" w:rsidRDefault="003640E9" w:rsidP="003640E9">
            <w:pPr>
              <w:jc w:val="center"/>
              <w:rPr>
                <w:sz w:val="22"/>
                <w:szCs w:val="22"/>
              </w:rPr>
            </w:pPr>
            <w:r w:rsidRPr="00B159AC">
              <w:rPr>
                <w:sz w:val="22"/>
                <w:szCs w:val="22"/>
              </w:rPr>
              <w:t>Wed. 01</w:t>
            </w:r>
          </w:p>
        </w:tc>
        <w:tc>
          <w:tcPr>
            <w:tcW w:w="3510" w:type="dxa"/>
          </w:tcPr>
          <w:p w14:paraId="794C36F7" w14:textId="4F596F2C" w:rsidR="003640E9" w:rsidRPr="00B159AC" w:rsidRDefault="003640E9" w:rsidP="003640E9">
            <w:pPr>
              <w:jc w:val="center"/>
              <w:rPr>
                <w:color w:val="0070C0"/>
                <w:sz w:val="22"/>
                <w:szCs w:val="22"/>
              </w:rPr>
            </w:pPr>
            <w:r w:rsidRPr="00B159AC">
              <w:rPr>
                <w:b/>
                <w:bCs/>
                <w:sz w:val="22"/>
                <w:szCs w:val="22"/>
              </w:rPr>
              <w:t>Coffee Shop Inc. Simulation</w:t>
            </w:r>
          </w:p>
        </w:tc>
        <w:tc>
          <w:tcPr>
            <w:tcW w:w="4253" w:type="dxa"/>
          </w:tcPr>
          <w:p w14:paraId="334B81F4" w14:textId="350AC20D" w:rsidR="003640E9" w:rsidRPr="00B159AC" w:rsidRDefault="003640E9" w:rsidP="003640E9">
            <w:pPr>
              <w:numPr>
                <w:ilvl w:val="0"/>
                <w:numId w:val="22"/>
              </w:numPr>
              <w:ind w:left="157" w:hanging="157"/>
              <w:rPr>
                <w:sz w:val="22"/>
                <w:szCs w:val="22"/>
              </w:rPr>
            </w:pPr>
            <w:r w:rsidRPr="00B159AC">
              <w:rPr>
                <w:sz w:val="22"/>
                <w:szCs w:val="22"/>
              </w:rPr>
              <w:t>Coffee Shop Simulation Run</w:t>
            </w:r>
          </w:p>
        </w:tc>
      </w:tr>
      <w:tr w:rsidR="003640E9" w:rsidRPr="00B159AC" w14:paraId="6933AE34" w14:textId="77777777" w:rsidTr="00F8191B">
        <w:trPr>
          <w:trHeight w:val="332"/>
        </w:trPr>
        <w:tc>
          <w:tcPr>
            <w:tcW w:w="902" w:type="dxa"/>
          </w:tcPr>
          <w:p w14:paraId="1582094A" w14:textId="77777777" w:rsidR="003640E9" w:rsidRPr="00B159AC" w:rsidRDefault="003640E9" w:rsidP="003640E9">
            <w:pPr>
              <w:jc w:val="center"/>
              <w:rPr>
                <w:sz w:val="22"/>
                <w:szCs w:val="22"/>
              </w:rPr>
            </w:pPr>
            <w:r w:rsidRPr="00B159AC">
              <w:rPr>
                <w:sz w:val="22"/>
                <w:szCs w:val="22"/>
              </w:rPr>
              <w:t>13</w:t>
            </w:r>
          </w:p>
        </w:tc>
        <w:tc>
          <w:tcPr>
            <w:tcW w:w="875" w:type="dxa"/>
          </w:tcPr>
          <w:p w14:paraId="38AB19B3" w14:textId="77777777" w:rsidR="003640E9" w:rsidRPr="00B159AC" w:rsidRDefault="003640E9" w:rsidP="003640E9">
            <w:pPr>
              <w:jc w:val="center"/>
              <w:rPr>
                <w:b/>
                <w:bCs/>
                <w:sz w:val="22"/>
                <w:szCs w:val="22"/>
              </w:rPr>
            </w:pPr>
          </w:p>
        </w:tc>
        <w:tc>
          <w:tcPr>
            <w:tcW w:w="990" w:type="dxa"/>
          </w:tcPr>
          <w:p w14:paraId="1705BC40" w14:textId="77777777" w:rsidR="003640E9" w:rsidRPr="00B159AC" w:rsidRDefault="003640E9" w:rsidP="003640E9">
            <w:pPr>
              <w:jc w:val="center"/>
              <w:rPr>
                <w:sz w:val="22"/>
                <w:szCs w:val="22"/>
              </w:rPr>
            </w:pPr>
            <w:r w:rsidRPr="00B159AC">
              <w:rPr>
                <w:sz w:val="22"/>
                <w:szCs w:val="22"/>
              </w:rPr>
              <w:t>Mon. 06</w:t>
            </w:r>
          </w:p>
        </w:tc>
        <w:tc>
          <w:tcPr>
            <w:tcW w:w="3510" w:type="dxa"/>
          </w:tcPr>
          <w:p w14:paraId="78C3491B" w14:textId="77777777" w:rsidR="003640E9" w:rsidRPr="00B159AC" w:rsidRDefault="003640E9" w:rsidP="003640E9">
            <w:pPr>
              <w:jc w:val="center"/>
              <w:rPr>
                <w:b/>
                <w:bCs/>
                <w:sz w:val="22"/>
                <w:szCs w:val="22"/>
              </w:rPr>
            </w:pPr>
            <w:r w:rsidRPr="00B159AC">
              <w:rPr>
                <w:b/>
                <w:bCs/>
                <w:sz w:val="22"/>
                <w:szCs w:val="22"/>
              </w:rPr>
              <w:t>Coffee Shop Inc. Simulation</w:t>
            </w:r>
          </w:p>
          <w:p w14:paraId="035DF5BC" w14:textId="7051133A" w:rsidR="003640E9" w:rsidRPr="00B159AC" w:rsidRDefault="003640E9" w:rsidP="003640E9">
            <w:pPr>
              <w:jc w:val="center"/>
              <w:rPr>
                <w:sz w:val="22"/>
                <w:szCs w:val="22"/>
              </w:rPr>
            </w:pPr>
          </w:p>
        </w:tc>
        <w:tc>
          <w:tcPr>
            <w:tcW w:w="4253" w:type="dxa"/>
          </w:tcPr>
          <w:p w14:paraId="76D88F96" w14:textId="77777777" w:rsidR="003640E9" w:rsidRPr="00B159AC" w:rsidRDefault="003640E9" w:rsidP="003640E9">
            <w:pPr>
              <w:numPr>
                <w:ilvl w:val="0"/>
                <w:numId w:val="22"/>
              </w:numPr>
              <w:ind w:left="141" w:hanging="141"/>
              <w:rPr>
                <w:sz w:val="22"/>
                <w:szCs w:val="22"/>
              </w:rPr>
            </w:pPr>
            <w:r w:rsidRPr="00B159AC">
              <w:rPr>
                <w:sz w:val="22"/>
                <w:szCs w:val="22"/>
              </w:rPr>
              <w:t xml:space="preserve"> Coffee Shop Simulation Run</w:t>
            </w:r>
          </w:p>
          <w:p w14:paraId="03A4ED63" w14:textId="515F1277" w:rsidR="003640E9" w:rsidRPr="00B159AC" w:rsidRDefault="003640E9" w:rsidP="003640E9">
            <w:pPr>
              <w:numPr>
                <w:ilvl w:val="0"/>
                <w:numId w:val="22"/>
              </w:numPr>
              <w:ind w:left="157" w:hanging="157"/>
              <w:rPr>
                <w:b/>
                <w:bCs/>
                <w:color w:val="0070C0"/>
                <w:sz w:val="22"/>
                <w:szCs w:val="22"/>
              </w:rPr>
            </w:pPr>
            <w:r w:rsidRPr="00B159AC">
              <w:rPr>
                <w:b/>
                <w:bCs/>
                <w:color w:val="0070C0"/>
                <w:sz w:val="22"/>
                <w:szCs w:val="22"/>
              </w:rPr>
              <w:t xml:space="preserve">Teams Submit Report on CANVAS </w:t>
            </w:r>
            <w:r w:rsidR="009D0EA2">
              <w:rPr>
                <w:b/>
                <w:bCs/>
                <w:color w:val="0070C0"/>
                <w:sz w:val="22"/>
                <w:szCs w:val="22"/>
              </w:rPr>
              <w:t>by</w:t>
            </w:r>
            <w:r w:rsidRPr="00B159AC">
              <w:rPr>
                <w:b/>
                <w:bCs/>
                <w:color w:val="0070C0"/>
                <w:sz w:val="22"/>
                <w:szCs w:val="22"/>
              </w:rPr>
              <w:t xml:space="preserve"> April </w:t>
            </w:r>
            <w:r w:rsidR="009D0EA2">
              <w:rPr>
                <w:b/>
                <w:bCs/>
                <w:color w:val="0070C0"/>
                <w:sz w:val="22"/>
                <w:szCs w:val="22"/>
              </w:rPr>
              <w:t>8, 2026</w:t>
            </w:r>
            <w:r w:rsidRPr="00B159AC">
              <w:rPr>
                <w:b/>
                <w:bCs/>
                <w:color w:val="0070C0"/>
                <w:sz w:val="22"/>
                <w:szCs w:val="22"/>
              </w:rPr>
              <w:t>.</w:t>
            </w:r>
          </w:p>
        </w:tc>
      </w:tr>
      <w:tr w:rsidR="003640E9" w:rsidRPr="00B159AC" w14:paraId="03B30268" w14:textId="77777777" w:rsidTr="00F8191B">
        <w:trPr>
          <w:trHeight w:val="368"/>
        </w:trPr>
        <w:tc>
          <w:tcPr>
            <w:tcW w:w="902" w:type="dxa"/>
          </w:tcPr>
          <w:p w14:paraId="7EAEE66A" w14:textId="77777777" w:rsidR="003640E9" w:rsidRPr="00B159AC" w:rsidRDefault="003640E9" w:rsidP="003640E9">
            <w:pPr>
              <w:jc w:val="center"/>
              <w:rPr>
                <w:sz w:val="22"/>
                <w:szCs w:val="22"/>
              </w:rPr>
            </w:pPr>
          </w:p>
        </w:tc>
        <w:tc>
          <w:tcPr>
            <w:tcW w:w="875" w:type="dxa"/>
          </w:tcPr>
          <w:p w14:paraId="16CA756F" w14:textId="77777777" w:rsidR="003640E9" w:rsidRPr="00B159AC" w:rsidRDefault="003640E9" w:rsidP="003640E9">
            <w:pPr>
              <w:jc w:val="center"/>
              <w:rPr>
                <w:b/>
                <w:bCs/>
                <w:sz w:val="22"/>
                <w:szCs w:val="22"/>
              </w:rPr>
            </w:pPr>
          </w:p>
        </w:tc>
        <w:tc>
          <w:tcPr>
            <w:tcW w:w="990" w:type="dxa"/>
          </w:tcPr>
          <w:p w14:paraId="7007DFA4" w14:textId="77777777" w:rsidR="003640E9" w:rsidRPr="00B159AC" w:rsidRDefault="003640E9" w:rsidP="003640E9">
            <w:pPr>
              <w:jc w:val="center"/>
              <w:rPr>
                <w:sz w:val="22"/>
                <w:szCs w:val="22"/>
              </w:rPr>
            </w:pPr>
            <w:r w:rsidRPr="00B159AC">
              <w:rPr>
                <w:sz w:val="22"/>
                <w:szCs w:val="22"/>
              </w:rPr>
              <w:t>Wed. 08</w:t>
            </w:r>
          </w:p>
        </w:tc>
        <w:tc>
          <w:tcPr>
            <w:tcW w:w="3510" w:type="dxa"/>
          </w:tcPr>
          <w:p w14:paraId="19F0C362" w14:textId="77777777" w:rsidR="003640E9" w:rsidRPr="00B159AC" w:rsidRDefault="003640E9" w:rsidP="003640E9">
            <w:pPr>
              <w:jc w:val="center"/>
              <w:rPr>
                <w:b/>
                <w:bCs/>
                <w:sz w:val="22"/>
                <w:szCs w:val="22"/>
              </w:rPr>
            </w:pPr>
            <w:r w:rsidRPr="00B159AC">
              <w:rPr>
                <w:b/>
                <w:bCs/>
                <w:sz w:val="22"/>
                <w:szCs w:val="22"/>
              </w:rPr>
              <w:t xml:space="preserve">Topic 13: </w:t>
            </w:r>
            <w:r>
              <w:rPr>
                <w:b/>
                <w:bCs/>
                <w:sz w:val="22"/>
                <w:szCs w:val="22"/>
              </w:rPr>
              <w:t xml:space="preserve">AI &amp; </w:t>
            </w:r>
            <w:r w:rsidRPr="00B159AC">
              <w:rPr>
                <w:b/>
                <w:bCs/>
                <w:sz w:val="22"/>
                <w:szCs w:val="22"/>
              </w:rPr>
              <w:t>Strateg</w:t>
            </w:r>
            <w:r>
              <w:rPr>
                <w:b/>
                <w:bCs/>
                <w:sz w:val="22"/>
                <w:szCs w:val="22"/>
              </w:rPr>
              <w:t>y</w:t>
            </w:r>
          </w:p>
          <w:p w14:paraId="52488D9B" w14:textId="05C97C0C" w:rsidR="003640E9" w:rsidRPr="00B159AC" w:rsidRDefault="003640E9" w:rsidP="003640E9">
            <w:pPr>
              <w:jc w:val="center"/>
              <w:rPr>
                <w:b/>
                <w:bCs/>
                <w:sz w:val="22"/>
                <w:szCs w:val="22"/>
              </w:rPr>
            </w:pPr>
            <w:r w:rsidRPr="00B159AC">
              <w:rPr>
                <w:sz w:val="22"/>
                <w:szCs w:val="22"/>
              </w:rPr>
              <w:t>Case 1</w:t>
            </w:r>
            <w:r w:rsidR="00807EB5">
              <w:rPr>
                <w:sz w:val="22"/>
                <w:szCs w:val="22"/>
              </w:rPr>
              <w:t>2</w:t>
            </w:r>
            <w:r w:rsidRPr="00B159AC">
              <w:rPr>
                <w:sz w:val="22"/>
                <w:szCs w:val="22"/>
              </w:rPr>
              <w:t xml:space="preserve">: </w:t>
            </w:r>
            <w:proofErr w:type="spellStart"/>
            <w:r w:rsidRPr="00C0376A">
              <w:rPr>
                <w:sz w:val="22"/>
                <w:szCs w:val="22"/>
              </w:rPr>
              <w:t>Videa</w:t>
            </w:r>
            <w:r>
              <w:rPr>
                <w:sz w:val="22"/>
                <w:szCs w:val="22"/>
              </w:rPr>
              <w:t>h</w:t>
            </w:r>
            <w:r w:rsidRPr="00C0376A">
              <w:rPr>
                <w:sz w:val="22"/>
                <w:szCs w:val="22"/>
              </w:rPr>
              <w:t>ealth</w:t>
            </w:r>
            <w:proofErr w:type="spellEnd"/>
            <w:r w:rsidRPr="00C0376A">
              <w:rPr>
                <w:sz w:val="22"/>
                <w:szCs w:val="22"/>
              </w:rPr>
              <w:t>: Building the AI Factory</w:t>
            </w:r>
          </w:p>
        </w:tc>
        <w:tc>
          <w:tcPr>
            <w:tcW w:w="4253" w:type="dxa"/>
          </w:tcPr>
          <w:p w14:paraId="23B434E6" w14:textId="68DAE1F3" w:rsidR="003640E9" w:rsidRPr="00B159AC" w:rsidRDefault="003640E9" w:rsidP="003640E9">
            <w:pPr>
              <w:numPr>
                <w:ilvl w:val="0"/>
                <w:numId w:val="22"/>
              </w:numPr>
              <w:ind w:left="157" w:hanging="157"/>
              <w:rPr>
                <w:sz w:val="22"/>
                <w:szCs w:val="22"/>
              </w:rPr>
            </w:pPr>
            <w:r w:rsidRPr="00B159AC">
              <w:rPr>
                <w:sz w:val="22"/>
                <w:szCs w:val="22"/>
              </w:rPr>
              <w:t>Read Case 1</w:t>
            </w:r>
            <w:r w:rsidR="00807EB5">
              <w:rPr>
                <w:sz w:val="22"/>
                <w:szCs w:val="22"/>
              </w:rPr>
              <w:t>2</w:t>
            </w:r>
            <w:r w:rsidRPr="00B159AC">
              <w:rPr>
                <w:sz w:val="22"/>
                <w:szCs w:val="22"/>
              </w:rPr>
              <w:t xml:space="preserve"> before class.</w:t>
            </w:r>
          </w:p>
          <w:p w14:paraId="7CF4A3D0" w14:textId="77777777" w:rsidR="00807EB5" w:rsidRPr="00B159AC" w:rsidRDefault="00807EB5" w:rsidP="00807EB5">
            <w:pPr>
              <w:numPr>
                <w:ilvl w:val="0"/>
                <w:numId w:val="22"/>
              </w:numPr>
              <w:ind w:left="157" w:hanging="157"/>
              <w:rPr>
                <w:sz w:val="22"/>
                <w:szCs w:val="22"/>
              </w:rPr>
            </w:pPr>
            <w:r w:rsidRPr="00B159AC">
              <w:rPr>
                <w:sz w:val="22"/>
                <w:szCs w:val="22"/>
              </w:rPr>
              <w:t>Complete case quiz before class.</w:t>
            </w:r>
          </w:p>
          <w:p w14:paraId="535E2BA7" w14:textId="77777777" w:rsidR="003640E9" w:rsidRPr="00B159AC" w:rsidRDefault="003640E9" w:rsidP="003640E9">
            <w:pPr>
              <w:numPr>
                <w:ilvl w:val="0"/>
                <w:numId w:val="22"/>
              </w:numPr>
              <w:ind w:left="157" w:hanging="157"/>
              <w:rPr>
                <w:sz w:val="22"/>
                <w:szCs w:val="22"/>
              </w:rPr>
            </w:pPr>
            <w:r w:rsidRPr="00B159AC">
              <w:rPr>
                <w:color w:val="000000"/>
                <w:sz w:val="22"/>
                <w:szCs w:val="22"/>
              </w:rPr>
              <w:t>In class case discussion.</w:t>
            </w:r>
          </w:p>
          <w:p w14:paraId="51389B84" w14:textId="27D14464" w:rsidR="003640E9" w:rsidRPr="00B159AC" w:rsidRDefault="003640E9" w:rsidP="003640E9">
            <w:pPr>
              <w:numPr>
                <w:ilvl w:val="0"/>
                <w:numId w:val="22"/>
              </w:numPr>
              <w:ind w:left="141" w:hanging="141"/>
              <w:rPr>
                <w:sz w:val="22"/>
                <w:szCs w:val="22"/>
              </w:rPr>
            </w:pPr>
            <w:r w:rsidRPr="00B159AC">
              <w:rPr>
                <w:sz w:val="22"/>
                <w:szCs w:val="22"/>
              </w:rPr>
              <w:t>Complete end-of-session notes after class</w:t>
            </w:r>
          </w:p>
        </w:tc>
      </w:tr>
      <w:tr w:rsidR="003640E9" w:rsidRPr="00B159AC" w14:paraId="4D43738B" w14:textId="77777777" w:rsidTr="00F8191B">
        <w:trPr>
          <w:trHeight w:val="341"/>
        </w:trPr>
        <w:tc>
          <w:tcPr>
            <w:tcW w:w="902" w:type="dxa"/>
          </w:tcPr>
          <w:p w14:paraId="056FEF08" w14:textId="77777777" w:rsidR="003640E9" w:rsidRPr="00B159AC" w:rsidRDefault="003640E9" w:rsidP="003640E9">
            <w:pPr>
              <w:jc w:val="center"/>
              <w:rPr>
                <w:sz w:val="22"/>
                <w:szCs w:val="22"/>
              </w:rPr>
            </w:pPr>
            <w:r w:rsidRPr="00B159AC">
              <w:rPr>
                <w:sz w:val="22"/>
                <w:szCs w:val="22"/>
              </w:rPr>
              <w:t>14</w:t>
            </w:r>
          </w:p>
        </w:tc>
        <w:tc>
          <w:tcPr>
            <w:tcW w:w="875" w:type="dxa"/>
          </w:tcPr>
          <w:p w14:paraId="3231AF91" w14:textId="77777777" w:rsidR="003640E9" w:rsidRPr="00B159AC" w:rsidRDefault="003640E9" w:rsidP="003640E9">
            <w:pPr>
              <w:jc w:val="center"/>
              <w:rPr>
                <w:b/>
                <w:bCs/>
                <w:sz w:val="22"/>
                <w:szCs w:val="22"/>
              </w:rPr>
            </w:pPr>
          </w:p>
        </w:tc>
        <w:tc>
          <w:tcPr>
            <w:tcW w:w="990" w:type="dxa"/>
          </w:tcPr>
          <w:p w14:paraId="37292737" w14:textId="77777777" w:rsidR="003640E9" w:rsidRPr="00B159AC" w:rsidRDefault="003640E9" w:rsidP="003640E9">
            <w:pPr>
              <w:jc w:val="center"/>
              <w:rPr>
                <w:sz w:val="22"/>
                <w:szCs w:val="22"/>
              </w:rPr>
            </w:pPr>
            <w:r w:rsidRPr="00B159AC">
              <w:rPr>
                <w:sz w:val="22"/>
                <w:szCs w:val="22"/>
              </w:rPr>
              <w:t>Mon. 13</w:t>
            </w:r>
          </w:p>
        </w:tc>
        <w:tc>
          <w:tcPr>
            <w:tcW w:w="3510" w:type="dxa"/>
          </w:tcPr>
          <w:p w14:paraId="22397437" w14:textId="77777777" w:rsidR="003640E9" w:rsidRPr="00B159AC" w:rsidRDefault="003640E9" w:rsidP="003640E9">
            <w:pPr>
              <w:jc w:val="center"/>
              <w:rPr>
                <w:b/>
                <w:bCs/>
                <w:sz w:val="22"/>
                <w:szCs w:val="22"/>
              </w:rPr>
            </w:pPr>
            <w:r w:rsidRPr="00B159AC">
              <w:rPr>
                <w:b/>
                <w:bCs/>
                <w:sz w:val="22"/>
                <w:szCs w:val="22"/>
              </w:rPr>
              <w:t>Topic 1</w:t>
            </w:r>
            <w:r>
              <w:rPr>
                <w:b/>
                <w:bCs/>
                <w:sz w:val="22"/>
                <w:szCs w:val="22"/>
              </w:rPr>
              <w:t>4</w:t>
            </w:r>
            <w:r w:rsidRPr="00B159AC">
              <w:rPr>
                <w:b/>
                <w:bCs/>
                <w:sz w:val="22"/>
                <w:szCs w:val="22"/>
              </w:rPr>
              <w:t>: Sustainability</w:t>
            </w:r>
          </w:p>
          <w:p w14:paraId="112C2B30" w14:textId="5D0B9612" w:rsidR="003640E9" w:rsidRPr="00B159AC" w:rsidRDefault="003640E9" w:rsidP="003640E9">
            <w:pPr>
              <w:jc w:val="center"/>
              <w:rPr>
                <w:color w:val="0070C0"/>
                <w:sz w:val="22"/>
                <w:szCs w:val="22"/>
              </w:rPr>
            </w:pPr>
            <w:r w:rsidRPr="00B159AC">
              <w:rPr>
                <w:sz w:val="22"/>
                <w:szCs w:val="22"/>
              </w:rPr>
              <w:t>Case 1</w:t>
            </w:r>
            <w:r w:rsidR="00807EB5">
              <w:rPr>
                <w:sz w:val="22"/>
                <w:szCs w:val="22"/>
              </w:rPr>
              <w:t>3</w:t>
            </w:r>
            <w:r w:rsidRPr="00B159AC">
              <w:rPr>
                <w:sz w:val="22"/>
                <w:szCs w:val="22"/>
              </w:rPr>
              <w:t>: Beyond Sustainability: Innovation, Regenerative Design, and Affection at Blue Hill</w:t>
            </w:r>
          </w:p>
          <w:p w14:paraId="5DB35FF3" w14:textId="5861967F" w:rsidR="003640E9" w:rsidRPr="00B159AC" w:rsidRDefault="003640E9" w:rsidP="003640E9">
            <w:pPr>
              <w:jc w:val="center"/>
              <w:rPr>
                <w:sz w:val="22"/>
                <w:szCs w:val="22"/>
              </w:rPr>
            </w:pPr>
          </w:p>
        </w:tc>
        <w:tc>
          <w:tcPr>
            <w:tcW w:w="4253" w:type="dxa"/>
          </w:tcPr>
          <w:p w14:paraId="668195AB" w14:textId="46B8C1E2" w:rsidR="003640E9" w:rsidRPr="00B159AC" w:rsidRDefault="003640E9" w:rsidP="003640E9">
            <w:pPr>
              <w:numPr>
                <w:ilvl w:val="0"/>
                <w:numId w:val="22"/>
              </w:numPr>
              <w:ind w:left="157" w:hanging="157"/>
              <w:rPr>
                <w:sz w:val="22"/>
                <w:szCs w:val="22"/>
              </w:rPr>
            </w:pPr>
            <w:r w:rsidRPr="00B159AC">
              <w:rPr>
                <w:sz w:val="22"/>
                <w:szCs w:val="22"/>
              </w:rPr>
              <w:t>Read Case 1</w:t>
            </w:r>
            <w:r w:rsidR="00807EB5">
              <w:rPr>
                <w:sz w:val="22"/>
                <w:szCs w:val="22"/>
              </w:rPr>
              <w:t>3</w:t>
            </w:r>
            <w:r w:rsidRPr="00B159AC">
              <w:rPr>
                <w:sz w:val="22"/>
                <w:szCs w:val="22"/>
              </w:rPr>
              <w:t xml:space="preserve"> before class.</w:t>
            </w:r>
          </w:p>
          <w:p w14:paraId="258E4B64" w14:textId="77777777" w:rsidR="00807EB5" w:rsidRPr="00B159AC" w:rsidRDefault="00807EB5" w:rsidP="00807EB5">
            <w:pPr>
              <w:numPr>
                <w:ilvl w:val="0"/>
                <w:numId w:val="22"/>
              </w:numPr>
              <w:ind w:left="157" w:hanging="157"/>
              <w:rPr>
                <w:sz w:val="22"/>
                <w:szCs w:val="22"/>
              </w:rPr>
            </w:pPr>
            <w:r w:rsidRPr="00B159AC">
              <w:rPr>
                <w:sz w:val="22"/>
                <w:szCs w:val="22"/>
              </w:rPr>
              <w:t>Complete case quiz before class.</w:t>
            </w:r>
          </w:p>
          <w:p w14:paraId="4F52343D" w14:textId="77777777" w:rsidR="00807EB5" w:rsidRPr="00807EB5" w:rsidRDefault="003640E9" w:rsidP="003640E9">
            <w:pPr>
              <w:numPr>
                <w:ilvl w:val="0"/>
                <w:numId w:val="22"/>
              </w:numPr>
              <w:ind w:left="157" w:hanging="157"/>
              <w:rPr>
                <w:sz w:val="22"/>
                <w:szCs w:val="22"/>
              </w:rPr>
            </w:pPr>
            <w:r w:rsidRPr="00B159AC">
              <w:rPr>
                <w:color w:val="000000"/>
                <w:sz w:val="22"/>
                <w:szCs w:val="22"/>
              </w:rPr>
              <w:t>In class case discussion.</w:t>
            </w:r>
          </w:p>
          <w:p w14:paraId="4A342385" w14:textId="7CF49DAF" w:rsidR="003640E9" w:rsidRPr="00807EB5" w:rsidRDefault="003640E9" w:rsidP="003640E9">
            <w:pPr>
              <w:numPr>
                <w:ilvl w:val="0"/>
                <w:numId w:val="22"/>
              </w:numPr>
              <w:ind w:left="157" w:hanging="157"/>
              <w:rPr>
                <w:sz w:val="22"/>
                <w:szCs w:val="22"/>
              </w:rPr>
            </w:pPr>
            <w:r w:rsidRPr="00807EB5">
              <w:rPr>
                <w:sz w:val="22"/>
                <w:szCs w:val="22"/>
              </w:rPr>
              <w:t>Complete end-of-session notes after class</w:t>
            </w:r>
          </w:p>
        </w:tc>
      </w:tr>
      <w:tr w:rsidR="003640E9" w:rsidRPr="00B159AC" w14:paraId="78F29B35" w14:textId="77777777" w:rsidTr="00F8191B">
        <w:trPr>
          <w:trHeight w:val="206"/>
        </w:trPr>
        <w:tc>
          <w:tcPr>
            <w:tcW w:w="902" w:type="dxa"/>
          </w:tcPr>
          <w:p w14:paraId="2FB46740" w14:textId="77777777" w:rsidR="003640E9" w:rsidRPr="00B159AC" w:rsidRDefault="003640E9" w:rsidP="003640E9">
            <w:pPr>
              <w:rPr>
                <w:sz w:val="22"/>
                <w:szCs w:val="22"/>
              </w:rPr>
            </w:pPr>
          </w:p>
        </w:tc>
        <w:tc>
          <w:tcPr>
            <w:tcW w:w="875" w:type="dxa"/>
          </w:tcPr>
          <w:p w14:paraId="36E9CE3A" w14:textId="77777777" w:rsidR="003640E9" w:rsidRPr="00B159AC" w:rsidRDefault="003640E9" w:rsidP="003640E9">
            <w:pPr>
              <w:jc w:val="center"/>
              <w:rPr>
                <w:b/>
                <w:bCs/>
                <w:sz w:val="22"/>
                <w:szCs w:val="22"/>
              </w:rPr>
            </w:pPr>
          </w:p>
        </w:tc>
        <w:tc>
          <w:tcPr>
            <w:tcW w:w="990" w:type="dxa"/>
          </w:tcPr>
          <w:p w14:paraId="429967F4" w14:textId="77777777" w:rsidR="003640E9" w:rsidRPr="00B159AC" w:rsidRDefault="003640E9" w:rsidP="003640E9">
            <w:pPr>
              <w:jc w:val="center"/>
              <w:rPr>
                <w:sz w:val="22"/>
                <w:szCs w:val="22"/>
              </w:rPr>
            </w:pPr>
            <w:r w:rsidRPr="00B159AC">
              <w:rPr>
                <w:sz w:val="22"/>
                <w:szCs w:val="22"/>
              </w:rPr>
              <w:t>Wed. 15</w:t>
            </w:r>
          </w:p>
        </w:tc>
        <w:tc>
          <w:tcPr>
            <w:tcW w:w="3510" w:type="dxa"/>
          </w:tcPr>
          <w:p w14:paraId="64892BA7" w14:textId="77777777" w:rsidR="003640E9" w:rsidRPr="00B159AC" w:rsidRDefault="003640E9" w:rsidP="003640E9">
            <w:pPr>
              <w:jc w:val="center"/>
              <w:rPr>
                <w:b/>
                <w:bCs/>
                <w:sz w:val="22"/>
                <w:szCs w:val="22"/>
              </w:rPr>
            </w:pPr>
            <w:r w:rsidRPr="00B159AC">
              <w:rPr>
                <w:b/>
                <w:bCs/>
                <w:sz w:val="22"/>
                <w:szCs w:val="22"/>
              </w:rPr>
              <w:t>Topic 1</w:t>
            </w:r>
            <w:r>
              <w:rPr>
                <w:b/>
                <w:bCs/>
                <w:sz w:val="22"/>
                <w:szCs w:val="22"/>
              </w:rPr>
              <w:t>5</w:t>
            </w:r>
            <w:r w:rsidRPr="00B159AC">
              <w:rPr>
                <w:b/>
                <w:bCs/>
                <w:sz w:val="22"/>
                <w:szCs w:val="22"/>
              </w:rPr>
              <w:t>: Corporate Governance</w:t>
            </w:r>
          </w:p>
          <w:p w14:paraId="1235D02A" w14:textId="5436B1DF" w:rsidR="003640E9" w:rsidRPr="00B159AC" w:rsidRDefault="003640E9" w:rsidP="003640E9">
            <w:pPr>
              <w:jc w:val="center"/>
              <w:rPr>
                <w:sz w:val="22"/>
                <w:szCs w:val="22"/>
              </w:rPr>
            </w:pPr>
            <w:r w:rsidRPr="00B159AC">
              <w:rPr>
                <w:sz w:val="22"/>
                <w:szCs w:val="22"/>
              </w:rPr>
              <w:t>Case 1</w:t>
            </w:r>
            <w:r w:rsidR="00807EB5">
              <w:rPr>
                <w:sz w:val="22"/>
                <w:szCs w:val="22"/>
              </w:rPr>
              <w:t>4</w:t>
            </w:r>
            <w:r w:rsidRPr="00B159AC">
              <w:rPr>
                <w:sz w:val="22"/>
                <w:szCs w:val="22"/>
              </w:rPr>
              <w:t>: Vignettes: Board Dynamics and Culture</w:t>
            </w:r>
          </w:p>
        </w:tc>
        <w:tc>
          <w:tcPr>
            <w:tcW w:w="4253" w:type="dxa"/>
          </w:tcPr>
          <w:p w14:paraId="60D3AD0D" w14:textId="6A446C40" w:rsidR="003640E9" w:rsidRPr="00B159AC" w:rsidRDefault="003640E9" w:rsidP="003640E9">
            <w:pPr>
              <w:numPr>
                <w:ilvl w:val="0"/>
                <w:numId w:val="22"/>
              </w:numPr>
              <w:ind w:left="157" w:hanging="157"/>
              <w:rPr>
                <w:sz w:val="22"/>
                <w:szCs w:val="22"/>
              </w:rPr>
            </w:pPr>
            <w:r w:rsidRPr="00B159AC">
              <w:rPr>
                <w:sz w:val="22"/>
                <w:szCs w:val="22"/>
              </w:rPr>
              <w:t>Read Case 1</w:t>
            </w:r>
            <w:r w:rsidR="00807EB5">
              <w:rPr>
                <w:sz w:val="22"/>
                <w:szCs w:val="22"/>
              </w:rPr>
              <w:t>4</w:t>
            </w:r>
            <w:r w:rsidRPr="00B159AC">
              <w:rPr>
                <w:sz w:val="22"/>
                <w:szCs w:val="22"/>
              </w:rPr>
              <w:t xml:space="preserve"> before class.</w:t>
            </w:r>
          </w:p>
          <w:p w14:paraId="28F74280" w14:textId="77777777" w:rsidR="00807EB5" w:rsidRPr="00B159AC" w:rsidRDefault="00807EB5" w:rsidP="00807EB5">
            <w:pPr>
              <w:numPr>
                <w:ilvl w:val="0"/>
                <w:numId w:val="22"/>
              </w:numPr>
              <w:ind w:left="157" w:hanging="157"/>
              <w:rPr>
                <w:sz w:val="22"/>
                <w:szCs w:val="22"/>
              </w:rPr>
            </w:pPr>
            <w:r w:rsidRPr="00B159AC">
              <w:rPr>
                <w:sz w:val="22"/>
                <w:szCs w:val="22"/>
              </w:rPr>
              <w:t>Complete case quiz before class.</w:t>
            </w:r>
          </w:p>
          <w:p w14:paraId="74DC2DB4" w14:textId="77777777" w:rsidR="00807EB5" w:rsidRPr="00807EB5" w:rsidRDefault="003640E9" w:rsidP="003640E9">
            <w:pPr>
              <w:numPr>
                <w:ilvl w:val="0"/>
                <w:numId w:val="22"/>
              </w:numPr>
              <w:ind w:left="157" w:hanging="157"/>
              <w:rPr>
                <w:sz w:val="22"/>
                <w:szCs w:val="22"/>
              </w:rPr>
            </w:pPr>
            <w:r w:rsidRPr="00B159AC">
              <w:rPr>
                <w:color w:val="000000"/>
                <w:sz w:val="22"/>
                <w:szCs w:val="22"/>
              </w:rPr>
              <w:t>In class case discussion</w:t>
            </w:r>
            <w:r w:rsidR="00807EB5">
              <w:rPr>
                <w:color w:val="000000"/>
                <w:sz w:val="22"/>
                <w:szCs w:val="22"/>
              </w:rPr>
              <w:t>.</w:t>
            </w:r>
          </w:p>
          <w:p w14:paraId="357F8A8A" w14:textId="3DF18084" w:rsidR="003640E9" w:rsidRPr="00807EB5" w:rsidRDefault="003640E9" w:rsidP="003640E9">
            <w:pPr>
              <w:numPr>
                <w:ilvl w:val="0"/>
                <w:numId w:val="22"/>
              </w:numPr>
              <w:ind w:left="157" w:hanging="157"/>
              <w:rPr>
                <w:sz w:val="22"/>
                <w:szCs w:val="22"/>
              </w:rPr>
            </w:pPr>
            <w:r w:rsidRPr="00807EB5">
              <w:rPr>
                <w:sz w:val="22"/>
                <w:szCs w:val="22"/>
              </w:rPr>
              <w:t>Complete end-of-session notes after class</w:t>
            </w:r>
          </w:p>
        </w:tc>
      </w:tr>
      <w:tr w:rsidR="003640E9" w:rsidRPr="00B159AC" w14:paraId="2FA60182" w14:textId="77777777" w:rsidTr="00F8191B">
        <w:trPr>
          <w:trHeight w:val="296"/>
        </w:trPr>
        <w:tc>
          <w:tcPr>
            <w:tcW w:w="902" w:type="dxa"/>
            <w:tcBorders>
              <w:bottom w:val="single" w:sz="4" w:space="0" w:color="auto"/>
            </w:tcBorders>
          </w:tcPr>
          <w:p w14:paraId="0E39409C" w14:textId="77777777" w:rsidR="003640E9" w:rsidRPr="00B159AC" w:rsidRDefault="003640E9" w:rsidP="003640E9">
            <w:pPr>
              <w:jc w:val="center"/>
              <w:rPr>
                <w:sz w:val="22"/>
                <w:szCs w:val="22"/>
              </w:rPr>
            </w:pPr>
            <w:r w:rsidRPr="00B159AC">
              <w:rPr>
                <w:sz w:val="22"/>
                <w:szCs w:val="22"/>
              </w:rPr>
              <w:t>15</w:t>
            </w:r>
          </w:p>
        </w:tc>
        <w:tc>
          <w:tcPr>
            <w:tcW w:w="875" w:type="dxa"/>
            <w:tcBorders>
              <w:bottom w:val="single" w:sz="4" w:space="0" w:color="auto"/>
            </w:tcBorders>
          </w:tcPr>
          <w:p w14:paraId="457059FE" w14:textId="77777777" w:rsidR="003640E9" w:rsidRPr="00B159AC" w:rsidRDefault="003640E9" w:rsidP="003640E9">
            <w:pPr>
              <w:jc w:val="center"/>
              <w:rPr>
                <w:b/>
                <w:bCs/>
                <w:sz w:val="22"/>
                <w:szCs w:val="22"/>
              </w:rPr>
            </w:pPr>
          </w:p>
        </w:tc>
        <w:tc>
          <w:tcPr>
            <w:tcW w:w="990" w:type="dxa"/>
            <w:tcBorders>
              <w:bottom w:val="single" w:sz="4" w:space="0" w:color="auto"/>
            </w:tcBorders>
          </w:tcPr>
          <w:p w14:paraId="02393D65" w14:textId="433F1633" w:rsidR="003640E9" w:rsidRPr="00B159AC" w:rsidRDefault="003640E9" w:rsidP="003640E9">
            <w:pPr>
              <w:jc w:val="center"/>
              <w:rPr>
                <w:sz w:val="22"/>
                <w:szCs w:val="22"/>
              </w:rPr>
            </w:pPr>
            <w:r w:rsidRPr="00B159AC">
              <w:rPr>
                <w:sz w:val="22"/>
                <w:szCs w:val="22"/>
              </w:rPr>
              <w:t xml:space="preserve">Mon. </w:t>
            </w:r>
            <w:r>
              <w:rPr>
                <w:sz w:val="22"/>
                <w:szCs w:val="22"/>
              </w:rPr>
              <w:t>20</w:t>
            </w:r>
          </w:p>
        </w:tc>
        <w:tc>
          <w:tcPr>
            <w:tcW w:w="3510" w:type="dxa"/>
            <w:tcBorders>
              <w:bottom w:val="single" w:sz="4" w:space="0" w:color="auto"/>
            </w:tcBorders>
          </w:tcPr>
          <w:p w14:paraId="68F4F02E" w14:textId="77777777" w:rsidR="003640E9" w:rsidRPr="00B159AC" w:rsidRDefault="003640E9" w:rsidP="003640E9">
            <w:pPr>
              <w:jc w:val="center"/>
              <w:rPr>
                <w:sz w:val="22"/>
                <w:szCs w:val="22"/>
              </w:rPr>
            </w:pPr>
            <w:r w:rsidRPr="00B159AC">
              <w:rPr>
                <w:b/>
                <w:bCs/>
                <w:sz w:val="22"/>
                <w:szCs w:val="22"/>
              </w:rPr>
              <w:t>Case Presentation 2</w:t>
            </w:r>
          </w:p>
        </w:tc>
        <w:tc>
          <w:tcPr>
            <w:tcW w:w="4253" w:type="dxa"/>
            <w:vMerge w:val="restart"/>
          </w:tcPr>
          <w:p w14:paraId="17AF002A" w14:textId="06D60209" w:rsidR="003640E9" w:rsidRPr="00B159AC" w:rsidRDefault="003640E9" w:rsidP="003640E9">
            <w:pPr>
              <w:numPr>
                <w:ilvl w:val="0"/>
                <w:numId w:val="22"/>
              </w:numPr>
              <w:ind w:left="141" w:hanging="141"/>
              <w:rPr>
                <w:sz w:val="22"/>
                <w:szCs w:val="22"/>
              </w:rPr>
            </w:pPr>
            <w:r w:rsidRPr="00B159AC">
              <w:rPr>
                <w:b/>
                <w:bCs/>
                <w:color w:val="0070C0"/>
                <w:sz w:val="22"/>
                <w:szCs w:val="22"/>
              </w:rPr>
              <w:t>Submit Slides on CANVAS by Apr. 1</w:t>
            </w:r>
            <w:r w:rsidR="00547D15">
              <w:rPr>
                <w:b/>
                <w:bCs/>
                <w:color w:val="0070C0"/>
                <w:sz w:val="22"/>
                <w:szCs w:val="22"/>
              </w:rPr>
              <w:t>9</w:t>
            </w:r>
            <w:r w:rsidRPr="00B159AC">
              <w:rPr>
                <w:b/>
                <w:bCs/>
                <w:color w:val="0070C0"/>
                <w:sz w:val="22"/>
                <w:szCs w:val="22"/>
              </w:rPr>
              <w:t>.</w:t>
            </w:r>
          </w:p>
        </w:tc>
      </w:tr>
      <w:tr w:rsidR="003640E9" w:rsidRPr="00B159AC" w14:paraId="11F3D837" w14:textId="77777777" w:rsidTr="00F8191B">
        <w:trPr>
          <w:trHeight w:val="260"/>
        </w:trPr>
        <w:tc>
          <w:tcPr>
            <w:tcW w:w="902" w:type="dxa"/>
          </w:tcPr>
          <w:p w14:paraId="0E949F30" w14:textId="77777777" w:rsidR="003640E9" w:rsidRPr="00B159AC" w:rsidRDefault="003640E9" w:rsidP="003640E9">
            <w:pPr>
              <w:jc w:val="center"/>
              <w:rPr>
                <w:sz w:val="22"/>
                <w:szCs w:val="22"/>
              </w:rPr>
            </w:pPr>
          </w:p>
        </w:tc>
        <w:tc>
          <w:tcPr>
            <w:tcW w:w="875" w:type="dxa"/>
          </w:tcPr>
          <w:p w14:paraId="76ABA86F" w14:textId="77777777" w:rsidR="003640E9" w:rsidRPr="00B159AC" w:rsidRDefault="003640E9" w:rsidP="003640E9">
            <w:pPr>
              <w:jc w:val="center"/>
              <w:rPr>
                <w:b/>
                <w:bCs/>
                <w:sz w:val="22"/>
                <w:szCs w:val="22"/>
              </w:rPr>
            </w:pPr>
          </w:p>
        </w:tc>
        <w:tc>
          <w:tcPr>
            <w:tcW w:w="990" w:type="dxa"/>
          </w:tcPr>
          <w:p w14:paraId="3269ACC7" w14:textId="77777777" w:rsidR="003640E9" w:rsidRPr="00B159AC" w:rsidRDefault="003640E9" w:rsidP="003640E9">
            <w:pPr>
              <w:jc w:val="center"/>
              <w:rPr>
                <w:sz w:val="22"/>
                <w:szCs w:val="22"/>
              </w:rPr>
            </w:pPr>
            <w:r w:rsidRPr="00B159AC">
              <w:rPr>
                <w:sz w:val="22"/>
                <w:szCs w:val="22"/>
              </w:rPr>
              <w:t>Wed. 22</w:t>
            </w:r>
          </w:p>
        </w:tc>
        <w:tc>
          <w:tcPr>
            <w:tcW w:w="3510" w:type="dxa"/>
          </w:tcPr>
          <w:p w14:paraId="1B160AEA" w14:textId="77777777" w:rsidR="003640E9" w:rsidRPr="00B159AC" w:rsidRDefault="003640E9" w:rsidP="003640E9">
            <w:pPr>
              <w:jc w:val="center"/>
              <w:rPr>
                <w:sz w:val="22"/>
                <w:szCs w:val="22"/>
              </w:rPr>
            </w:pPr>
            <w:r w:rsidRPr="00B159AC">
              <w:rPr>
                <w:b/>
                <w:bCs/>
                <w:sz w:val="22"/>
                <w:szCs w:val="22"/>
              </w:rPr>
              <w:t>Case Presentation 2</w:t>
            </w:r>
          </w:p>
        </w:tc>
        <w:tc>
          <w:tcPr>
            <w:tcW w:w="4253" w:type="dxa"/>
            <w:vMerge/>
          </w:tcPr>
          <w:p w14:paraId="37AD6476" w14:textId="77777777" w:rsidR="003640E9" w:rsidRPr="00B159AC" w:rsidRDefault="003640E9" w:rsidP="003640E9">
            <w:pPr>
              <w:jc w:val="center"/>
              <w:rPr>
                <w:sz w:val="22"/>
                <w:szCs w:val="22"/>
              </w:rPr>
            </w:pPr>
          </w:p>
        </w:tc>
      </w:tr>
      <w:tr w:rsidR="003640E9" w:rsidRPr="00B159AC" w14:paraId="1D229CA8" w14:textId="77777777" w:rsidTr="00F8191B">
        <w:trPr>
          <w:trHeight w:val="53"/>
        </w:trPr>
        <w:tc>
          <w:tcPr>
            <w:tcW w:w="902" w:type="dxa"/>
          </w:tcPr>
          <w:p w14:paraId="52BA652F" w14:textId="77777777" w:rsidR="003640E9" w:rsidRPr="00B159AC" w:rsidRDefault="003640E9" w:rsidP="003640E9">
            <w:pPr>
              <w:jc w:val="center"/>
              <w:rPr>
                <w:sz w:val="22"/>
                <w:szCs w:val="22"/>
              </w:rPr>
            </w:pPr>
            <w:r w:rsidRPr="00B159AC">
              <w:rPr>
                <w:sz w:val="22"/>
                <w:szCs w:val="22"/>
              </w:rPr>
              <w:t>16</w:t>
            </w:r>
          </w:p>
        </w:tc>
        <w:tc>
          <w:tcPr>
            <w:tcW w:w="875" w:type="dxa"/>
          </w:tcPr>
          <w:p w14:paraId="53C8A68C" w14:textId="77777777" w:rsidR="003640E9" w:rsidRPr="00B159AC" w:rsidRDefault="003640E9" w:rsidP="003640E9">
            <w:pPr>
              <w:jc w:val="center"/>
              <w:rPr>
                <w:b/>
                <w:bCs/>
                <w:sz w:val="22"/>
                <w:szCs w:val="22"/>
              </w:rPr>
            </w:pPr>
          </w:p>
        </w:tc>
        <w:tc>
          <w:tcPr>
            <w:tcW w:w="990" w:type="dxa"/>
          </w:tcPr>
          <w:p w14:paraId="53AA26F8" w14:textId="77777777" w:rsidR="003640E9" w:rsidRPr="00B159AC" w:rsidRDefault="003640E9" w:rsidP="003640E9">
            <w:pPr>
              <w:jc w:val="center"/>
              <w:rPr>
                <w:sz w:val="22"/>
                <w:szCs w:val="22"/>
              </w:rPr>
            </w:pPr>
            <w:r w:rsidRPr="00B159AC">
              <w:rPr>
                <w:sz w:val="22"/>
                <w:szCs w:val="22"/>
              </w:rPr>
              <w:t>Mon. 27</w:t>
            </w:r>
          </w:p>
        </w:tc>
        <w:tc>
          <w:tcPr>
            <w:tcW w:w="3510" w:type="dxa"/>
          </w:tcPr>
          <w:p w14:paraId="41A5D754" w14:textId="3552B960" w:rsidR="003640E9" w:rsidRPr="00B159AC" w:rsidRDefault="003640E9" w:rsidP="003640E9">
            <w:pPr>
              <w:jc w:val="center"/>
              <w:rPr>
                <w:color w:val="0070C0"/>
                <w:sz w:val="22"/>
                <w:szCs w:val="22"/>
              </w:rPr>
            </w:pPr>
            <w:r>
              <w:rPr>
                <w:b/>
                <w:bCs/>
                <w:i/>
                <w:iCs/>
                <w:sz w:val="22"/>
                <w:szCs w:val="22"/>
              </w:rPr>
              <w:t xml:space="preserve">Book Review </w:t>
            </w:r>
            <w:r w:rsidRPr="00B159AC">
              <w:rPr>
                <w:b/>
                <w:bCs/>
                <w:i/>
                <w:iCs/>
                <w:sz w:val="22"/>
                <w:szCs w:val="22"/>
              </w:rPr>
              <w:t>Preparation Day</w:t>
            </w:r>
          </w:p>
        </w:tc>
        <w:tc>
          <w:tcPr>
            <w:tcW w:w="4253" w:type="dxa"/>
          </w:tcPr>
          <w:p w14:paraId="12428630" w14:textId="48222FD8" w:rsidR="003640E9" w:rsidRPr="00547D15" w:rsidRDefault="003640E9" w:rsidP="00547D15">
            <w:pPr>
              <w:pStyle w:val="ListParagraph"/>
              <w:numPr>
                <w:ilvl w:val="0"/>
                <w:numId w:val="22"/>
              </w:numPr>
              <w:ind w:left="164" w:hanging="164"/>
              <w:rPr>
                <w:rFonts w:ascii="Times New Roman" w:hAnsi="Times New Roman" w:cs="Times New Roman"/>
                <w:color w:val="0070C0"/>
              </w:rPr>
            </w:pPr>
            <w:r w:rsidRPr="00547D15">
              <w:rPr>
                <w:rFonts w:ascii="Times New Roman" w:hAnsi="Times New Roman" w:cs="Times New Roman"/>
              </w:rPr>
              <w:t>No in Class Meeting</w:t>
            </w:r>
          </w:p>
        </w:tc>
      </w:tr>
      <w:tr w:rsidR="003640E9" w:rsidRPr="00B159AC" w14:paraId="67AD152D" w14:textId="77777777" w:rsidTr="00F8191B">
        <w:tc>
          <w:tcPr>
            <w:tcW w:w="902" w:type="dxa"/>
          </w:tcPr>
          <w:p w14:paraId="53E09BDE" w14:textId="77777777" w:rsidR="003640E9" w:rsidRPr="00B159AC" w:rsidRDefault="003640E9" w:rsidP="003640E9">
            <w:pPr>
              <w:jc w:val="center"/>
              <w:rPr>
                <w:sz w:val="22"/>
                <w:szCs w:val="22"/>
              </w:rPr>
            </w:pPr>
          </w:p>
        </w:tc>
        <w:tc>
          <w:tcPr>
            <w:tcW w:w="875" w:type="dxa"/>
          </w:tcPr>
          <w:p w14:paraId="6AC86E62" w14:textId="77777777" w:rsidR="003640E9" w:rsidRPr="00B159AC" w:rsidRDefault="003640E9" w:rsidP="003640E9">
            <w:pPr>
              <w:jc w:val="center"/>
              <w:rPr>
                <w:b/>
                <w:bCs/>
                <w:sz w:val="22"/>
                <w:szCs w:val="22"/>
              </w:rPr>
            </w:pPr>
          </w:p>
        </w:tc>
        <w:tc>
          <w:tcPr>
            <w:tcW w:w="990" w:type="dxa"/>
          </w:tcPr>
          <w:p w14:paraId="263FA488" w14:textId="77777777" w:rsidR="003640E9" w:rsidRPr="00B159AC" w:rsidRDefault="003640E9" w:rsidP="003640E9">
            <w:pPr>
              <w:rPr>
                <w:sz w:val="22"/>
                <w:szCs w:val="22"/>
              </w:rPr>
            </w:pPr>
            <w:r w:rsidRPr="00B159AC">
              <w:rPr>
                <w:sz w:val="22"/>
                <w:szCs w:val="22"/>
              </w:rPr>
              <w:t>Wed. 29</w:t>
            </w:r>
          </w:p>
        </w:tc>
        <w:tc>
          <w:tcPr>
            <w:tcW w:w="3510" w:type="dxa"/>
          </w:tcPr>
          <w:p w14:paraId="7297C3B4" w14:textId="753B59A2" w:rsidR="003640E9" w:rsidRPr="00B159AC" w:rsidRDefault="003640E9" w:rsidP="003640E9">
            <w:pPr>
              <w:jc w:val="center"/>
              <w:rPr>
                <w:b/>
                <w:bCs/>
                <w:i/>
                <w:iCs/>
                <w:sz w:val="22"/>
                <w:szCs w:val="22"/>
              </w:rPr>
            </w:pPr>
            <w:r w:rsidRPr="00B159AC">
              <w:rPr>
                <w:b/>
                <w:bCs/>
                <w:i/>
                <w:iCs/>
                <w:sz w:val="22"/>
                <w:szCs w:val="22"/>
              </w:rPr>
              <w:t xml:space="preserve"> </w:t>
            </w:r>
            <w:r>
              <w:rPr>
                <w:b/>
                <w:bCs/>
                <w:i/>
                <w:iCs/>
                <w:sz w:val="22"/>
                <w:szCs w:val="22"/>
              </w:rPr>
              <w:t xml:space="preserve">Book Review </w:t>
            </w:r>
            <w:r w:rsidRPr="00B159AC">
              <w:rPr>
                <w:b/>
                <w:bCs/>
                <w:i/>
                <w:iCs/>
                <w:sz w:val="22"/>
                <w:szCs w:val="22"/>
              </w:rPr>
              <w:t>Preparation Day</w:t>
            </w:r>
          </w:p>
        </w:tc>
        <w:tc>
          <w:tcPr>
            <w:tcW w:w="4253" w:type="dxa"/>
          </w:tcPr>
          <w:p w14:paraId="5F03AE01" w14:textId="2DE07F23" w:rsidR="003640E9" w:rsidRPr="00B159AC" w:rsidRDefault="003640E9" w:rsidP="003640E9">
            <w:pPr>
              <w:pStyle w:val="ListParagraph"/>
              <w:numPr>
                <w:ilvl w:val="0"/>
                <w:numId w:val="22"/>
              </w:numPr>
              <w:ind w:left="141" w:hanging="141"/>
              <w:rPr>
                <w:rFonts w:ascii="Times New Roman" w:hAnsi="Times New Roman" w:cs="Times New Roman"/>
              </w:rPr>
            </w:pPr>
            <w:r w:rsidRPr="00B159AC">
              <w:rPr>
                <w:rFonts w:ascii="Times New Roman" w:hAnsi="Times New Roman" w:cs="Times New Roman"/>
              </w:rPr>
              <w:t>No in Class Meeting</w:t>
            </w:r>
          </w:p>
          <w:p w14:paraId="433BC97A" w14:textId="46746CA5" w:rsidR="003640E9" w:rsidRPr="00B159AC" w:rsidRDefault="003640E9" w:rsidP="003640E9">
            <w:pPr>
              <w:pStyle w:val="ListParagraph"/>
              <w:numPr>
                <w:ilvl w:val="0"/>
                <w:numId w:val="22"/>
              </w:numPr>
              <w:ind w:left="141" w:hanging="141"/>
              <w:rPr>
                <w:rFonts w:ascii="Times New Roman" w:hAnsi="Times New Roman" w:cs="Times New Roman"/>
              </w:rPr>
            </w:pPr>
            <w:r w:rsidRPr="00B159AC">
              <w:rPr>
                <w:rFonts w:ascii="Times New Roman" w:hAnsi="Times New Roman" w:cs="Times New Roman"/>
                <w:b/>
                <w:bCs/>
                <w:color w:val="0070C0"/>
              </w:rPr>
              <w:t xml:space="preserve">Submit </w:t>
            </w:r>
            <w:r w:rsidRPr="00CC79E8">
              <w:rPr>
                <w:rFonts w:ascii="Times New Roman" w:hAnsi="Times New Roman" w:cs="Times New Roman"/>
                <w:b/>
                <w:bCs/>
                <w:color w:val="0070C0"/>
              </w:rPr>
              <w:t xml:space="preserve">Book Review </w:t>
            </w:r>
            <w:r w:rsidRPr="00B159AC">
              <w:rPr>
                <w:rFonts w:ascii="Times New Roman" w:hAnsi="Times New Roman" w:cs="Times New Roman"/>
                <w:b/>
                <w:bCs/>
                <w:color w:val="0070C0"/>
              </w:rPr>
              <w:t xml:space="preserve">Report by May </w:t>
            </w:r>
            <w:r>
              <w:rPr>
                <w:rFonts w:ascii="Times New Roman" w:hAnsi="Times New Roman" w:cs="Times New Roman"/>
                <w:b/>
                <w:bCs/>
                <w:color w:val="0070C0"/>
              </w:rPr>
              <w:t>6</w:t>
            </w:r>
            <w:r w:rsidRPr="00B159AC">
              <w:rPr>
                <w:rFonts w:ascii="Times New Roman" w:hAnsi="Times New Roman" w:cs="Times New Roman"/>
                <w:b/>
                <w:bCs/>
                <w:color w:val="0070C0"/>
              </w:rPr>
              <w:t>, 2026.</w:t>
            </w:r>
          </w:p>
        </w:tc>
      </w:tr>
    </w:tbl>
    <w:p w14:paraId="7612409A" w14:textId="5D187FA4" w:rsidR="00B159AC" w:rsidRPr="00A92FBD" w:rsidRDefault="00B159AC" w:rsidP="00B159AC">
      <w:pPr>
        <w:pStyle w:val="BodyText"/>
        <w:spacing w:after="120" w:line="26" w:lineRule="atLeast"/>
        <w:rPr>
          <w:sz w:val="22"/>
          <w:szCs w:val="22"/>
        </w:rPr>
      </w:pPr>
      <w:r w:rsidRPr="00A92FBD">
        <w:rPr>
          <w:sz w:val="22"/>
          <w:szCs w:val="22"/>
        </w:rPr>
        <w:t>Finals week: May 4 – 8, 2026.</w:t>
      </w:r>
    </w:p>
    <w:p w14:paraId="35454B4F" w14:textId="77777777" w:rsidR="00B159AC" w:rsidRPr="00A92FBD" w:rsidRDefault="00B159AC" w:rsidP="00B159AC">
      <w:pPr>
        <w:rPr>
          <w:sz w:val="22"/>
          <w:szCs w:val="22"/>
        </w:rPr>
      </w:pPr>
    </w:p>
    <w:p w14:paraId="7D30B202" w14:textId="0FB3C98D" w:rsidR="00B72D9D" w:rsidRPr="003F388D" w:rsidRDefault="00B72D9D" w:rsidP="00704C95">
      <w:pPr>
        <w:pStyle w:val="BodyText"/>
        <w:spacing w:after="120" w:line="26" w:lineRule="atLeast"/>
      </w:pPr>
    </w:p>
    <w:sectPr w:rsidR="00B72D9D" w:rsidRPr="003F388D" w:rsidSect="00AF5968">
      <w:footerReference w:type="even" r:id="rId16"/>
      <w:footerReference w:type="default" r:id="rId17"/>
      <w:pgSz w:w="12240" w:h="15840" w:code="1"/>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C435A" w14:textId="77777777" w:rsidR="007631EE" w:rsidRDefault="007631EE">
      <w:r>
        <w:separator/>
      </w:r>
    </w:p>
  </w:endnote>
  <w:endnote w:type="continuationSeparator" w:id="0">
    <w:p w14:paraId="276F8239" w14:textId="77777777" w:rsidR="007631EE" w:rsidRDefault="00763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Albertus Extra Bold">
    <w:altName w:val="Calibr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FD64" w14:textId="77777777" w:rsidR="00004F36" w:rsidRDefault="00004F36" w:rsidP="001D75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5BAB4F" w14:textId="77777777" w:rsidR="00004F36" w:rsidRDefault="00004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C7AF" w14:textId="77777777" w:rsidR="00004F36" w:rsidRDefault="00004F36">
    <w:pPr>
      <w:pStyle w:val="Footer"/>
      <w:jc w:val="center"/>
    </w:pPr>
    <w:r>
      <w:fldChar w:fldCharType="begin"/>
    </w:r>
    <w:r>
      <w:instrText xml:space="preserve"> PAGE   \* MERGEFORMAT </w:instrText>
    </w:r>
    <w:r>
      <w:fldChar w:fldCharType="separate"/>
    </w:r>
    <w:r>
      <w:rPr>
        <w:noProof/>
      </w:rPr>
      <w:t>5</w:t>
    </w:r>
    <w:r>
      <w:fldChar w:fldCharType="end"/>
    </w:r>
  </w:p>
  <w:p w14:paraId="07C669A8" w14:textId="77777777" w:rsidR="00004F36" w:rsidRDefault="00004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39374" w14:textId="77777777" w:rsidR="007631EE" w:rsidRDefault="007631EE">
      <w:r>
        <w:separator/>
      </w:r>
    </w:p>
  </w:footnote>
  <w:footnote w:type="continuationSeparator" w:id="0">
    <w:p w14:paraId="5806F3E7" w14:textId="77777777" w:rsidR="007631EE" w:rsidRDefault="00763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6AAF"/>
    <w:multiLevelType w:val="multilevel"/>
    <w:tmpl w:val="14F2C9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3B742"/>
    <w:multiLevelType w:val="hybridMultilevel"/>
    <w:tmpl w:val="ADBCAA08"/>
    <w:lvl w:ilvl="0" w:tplc="797E4888">
      <w:start w:val="2020"/>
      <w:numFmt w:val="bullet"/>
      <w:lvlText w:val="-"/>
      <w:lvlJc w:val="left"/>
      <w:pPr>
        <w:ind w:left="360" w:hanging="360"/>
      </w:pPr>
      <w:rPr>
        <w:rFonts w:ascii="Times New Roman" w:hAnsi="Times New Roman" w:hint="default"/>
      </w:rPr>
    </w:lvl>
    <w:lvl w:ilvl="1" w:tplc="D6480352">
      <w:start w:val="1"/>
      <w:numFmt w:val="bullet"/>
      <w:lvlText w:val="o"/>
      <w:lvlJc w:val="left"/>
      <w:pPr>
        <w:ind w:left="1440" w:hanging="360"/>
      </w:pPr>
      <w:rPr>
        <w:rFonts w:ascii="Courier New" w:hAnsi="Courier New" w:hint="default"/>
      </w:rPr>
    </w:lvl>
    <w:lvl w:ilvl="2" w:tplc="DC88F66A">
      <w:start w:val="1"/>
      <w:numFmt w:val="bullet"/>
      <w:lvlText w:val=""/>
      <w:lvlJc w:val="left"/>
      <w:pPr>
        <w:ind w:left="2160" w:hanging="360"/>
      </w:pPr>
      <w:rPr>
        <w:rFonts w:ascii="Wingdings" w:hAnsi="Wingdings" w:hint="default"/>
      </w:rPr>
    </w:lvl>
    <w:lvl w:ilvl="3" w:tplc="D6F03264">
      <w:start w:val="1"/>
      <w:numFmt w:val="bullet"/>
      <w:lvlText w:val=""/>
      <w:lvlJc w:val="left"/>
      <w:pPr>
        <w:ind w:left="2880" w:hanging="360"/>
      </w:pPr>
      <w:rPr>
        <w:rFonts w:ascii="Symbol" w:hAnsi="Symbol" w:hint="default"/>
      </w:rPr>
    </w:lvl>
    <w:lvl w:ilvl="4" w:tplc="954E44D4">
      <w:start w:val="1"/>
      <w:numFmt w:val="bullet"/>
      <w:lvlText w:val="o"/>
      <w:lvlJc w:val="left"/>
      <w:pPr>
        <w:ind w:left="3600" w:hanging="360"/>
      </w:pPr>
      <w:rPr>
        <w:rFonts w:ascii="Courier New" w:hAnsi="Courier New" w:hint="default"/>
      </w:rPr>
    </w:lvl>
    <w:lvl w:ilvl="5" w:tplc="0DEEBEAC">
      <w:start w:val="1"/>
      <w:numFmt w:val="bullet"/>
      <w:lvlText w:val=""/>
      <w:lvlJc w:val="left"/>
      <w:pPr>
        <w:ind w:left="4320" w:hanging="360"/>
      </w:pPr>
      <w:rPr>
        <w:rFonts w:ascii="Wingdings" w:hAnsi="Wingdings" w:hint="default"/>
      </w:rPr>
    </w:lvl>
    <w:lvl w:ilvl="6" w:tplc="56E29476">
      <w:start w:val="1"/>
      <w:numFmt w:val="bullet"/>
      <w:lvlText w:val=""/>
      <w:lvlJc w:val="left"/>
      <w:pPr>
        <w:ind w:left="5040" w:hanging="360"/>
      </w:pPr>
      <w:rPr>
        <w:rFonts w:ascii="Symbol" w:hAnsi="Symbol" w:hint="default"/>
      </w:rPr>
    </w:lvl>
    <w:lvl w:ilvl="7" w:tplc="130E5790">
      <w:start w:val="1"/>
      <w:numFmt w:val="bullet"/>
      <w:lvlText w:val="o"/>
      <w:lvlJc w:val="left"/>
      <w:pPr>
        <w:ind w:left="5760" w:hanging="360"/>
      </w:pPr>
      <w:rPr>
        <w:rFonts w:ascii="Courier New" w:hAnsi="Courier New" w:hint="default"/>
      </w:rPr>
    </w:lvl>
    <w:lvl w:ilvl="8" w:tplc="B79ECCB4">
      <w:start w:val="1"/>
      <w:numFmt w:val="bullet"/>
      <w:lvlText w:val=""/>
      <w:lvlJc w:val="left"/>
      <w:pPr>
        <w:ind w:left="6480" w:hanging="360"/>
      </w:pPr>
      <w:rPr>
        <w:rFonts w:ascii="Wingdings" w:hAnsi="Wingdings" w:hint="default"/>
      </w:rPr>
    </w:lvl>
  </w:abstractNum>
  <w:abstractNum w:abstractNumId="2" w15:restartNumberingAfterBreak="0">
    <w:nsid w:val="101520A8"/>
    <w:multiLevelType w:val="hybridMultilevel"/>
    <w:tmpl w:val="0C2665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20B4234"/>
    <w:multiLevelType w:val="hybridMultilevel"/>
    <w:tmpl w:val="12BC11F8"/>
    <w:lvl w:ilvl="0" w:tplc="DB20EABA">
      <w:start w:val="2020"/>
      <w:numFmt w:val="bullet"/>
      <w:lvlText w:val="-"/>
      <w:lvlJc w:val="left"/>
      <w:pPr>
        <w:ind w:left="360" w:hanging="360"/>
      </w:pPr>
      <w:rPr>
        <w:rFonts w:ascii="Times New Roman" w:hAnsi="Times New Roman" w:hint="default"/>
      </w:rPr>
    </w:lvl>
    <w:lvl w:ilvl="1" w:tplc="8D6CE14C">
      <w:start w:val="1"/>
      <w:numFmt w:val="bullet"/>
      <w:lvlText w:val="o"/>
      <w:lvlJc w:val="left"/>
      <w:pPr>
        <w:ind w:left="1440" w:hanging="360"/>
      </w:pPr>
      <w:rPr>
        <w:rFonts w:ascii="Courier New" w:hAnsi="Courier New" w:hint="default"/>
      </w:rPr>
    </w:lvl>
    <w:lvl w:ilvl="2" w:tplc="C284F912">
      <w:start w:val="1"/>
      <w:numFmt w:val="bullet"/>
      <w:lvlText w:val=""/>
      <w:lvlJc w:val="left"/>
      <w:pPr>
        <w:ind w:left="2160" w:hanging="360"/>
      </w:pPr>
      <w:rPr>
        <w:rFonts w:ascii="Wingdings" w:hAnsi="Wingdings" w:hint="default"/>
      </w:rPr>
    </w:lvl>
    <w:lvl w:ilvl="3" w:tplc="C36A74D6">
      <w:start w:val="1"/>
      <w:numFmt w:val="bullet"/>
      <w:lvlText w:val=""/>
      <w:lvlJc w:val="left"/>
      <w:pPr>
        <w:ind w:left="2880" w:hanging="360"/>
      </w:pPr>
      <w:rPr>
        <w:rFonts w:ascii="Symbol" w:hAnsi="Symbol" w:hint="default"/>
      </w:rPr>
    </w:lvl>
    <w:lvl w:ilvl="4" w:tplc="C7EE8342">
      <w:start w:val="1"/>
      <w:numFmt w:val="bullet"/>
      <w:lvlText w:val="o"/>
      <w:lvlJc w:val="left"/>
      <w:pPr>
        <w:ind w:left="3600" w:hanging="360"/>
      </w:pPr>
      <w:rPr>
        <w:rFonts w:ascii="Courier New" w:hAnsi="Courier New" w:hint="default"/>
      </w:rPr>
    </w:lvl>
    <w:lvl w:ilvl="5" w:tplc="FA96EEE4">
      <w:start w:val="1"/>
      <w:numFmt w:val="bullet"/>
      <w:lvlText w:val=""/>
      <w:lvlJc w:val="left"/>
      <w:pPr>
        <w:ind w:left="4320" w:hanging="360"/>
      </w:pPr>
      <w:rPr>
        <w:rFonts w:ascii="Wingdings" w:hAnsi="Wingdings" w:hint="default"/>
      </w:rPr>
    </w:lvl>
    <w:lvl w:ilvl="6" w:tplc="5668301E">
      <w:start w:val="1"/>
      <w:numFmt w:val="bullet"/>
      <w:lvlText w:val=""/>
      <w:lvlJc w:val="left"/>
      <w:pPr>
        <w:ind w:left="5040" w:hanging="360"/>
      </w:pPr>
      <w:rPr>
        <w:rFonts w:ascii="Symbol" w:hAnsi="Symbol" w:hint="default"/>
      </w:rPr>
    </w:lvl>
    <w:lvl w:ilvl="7" w:tplc="59BCFCDA">
      <w:start w:val="1"/>
      <w:numFmt w:val="bullet"/>
      <w:lvlText w:val="o"/>
      <w:lvlJc w:val="left"/>
      <w:pPr>
        <w:ind w:left="5760" w:hanging="360"/>
      </w:pPr>
      <w:rPr>
        <w:rFonts w:ascii="Courier New" w:hAnsi="Courier New" w:hint="default"/>
      </w:rPr>
    </w:lvl>
    <w:lvl w:ilvl="8" w:tplc="F03E3C26">
      <w:start w:val="1"/>
      <w:numFmt w:val="bullet"/>
      <w:lvlText w:val=""/>
      <w:lvlJc w:val="left"/>
      <w:pPr>
        <w:ind w:left="6480" w:hanging="360"/>
      </w:pPr>
      <w:rPr>
        <w:rFonts w:ascii="Wingdings" w:hAnsi="Wingdings" w:hint="default"/>
      </w:rPr>
    </w:lvl>
  </w:abstractNum>
  <w:abstractNum w:abstractNumId="4" w15:restartNumberingAfterBreak="0">
    <w:nsid w:val="140E8E28"/>
    <w:multiLevelType w:val="hybridMultilevel"/>
    <w:tmpl w:val="CA2231A8"/>
    <w:lvl w:ilvl="0" w:tplc="6F0ED6E0">
      <w:start w:val="2020"/>
      <w:numFmt w:val="bullet"/>
      <w:lvlText w:val="-"/>
      <w:lvlJc w:val="left"/>
      <w:pPr>
        <w:ind w:left="360" w:hanging="360"/>
      </w:pPr>
      <w:rPr>
        <w:rFonts w:ascii="Times New Roman" w:hAnsi="Times New Roman" w:hint="default"/>
      </w:rPr>
    </w:lvl>
    <w:lvl w:ilvl="1" w:tplc="C9766DFE">
      <w:start w:val="1"/>
      <w:numFmt w:val="bullet"/>
      <w:lvlText w:val="o"/>
      <w:lvlJc w:val="left"/>
      <w:pPr>
        <w:ind w:left="1440" w:hanging="360"/>
      </w:pPr>
      <w:rPr>
        <w:rFonts w:ascii="Courier New" w:hAnsi="Courier New" w:hint="default"/>
      </w:rPr>
    </w:lvl>
    <w:lvl w:ilvl="2" w:tplc="4B4892EA">
      <w:start w:val="1"/>
      <w:numFmt w:val="bullet"/>
      <w:lvlText w:val=""/>
      <w:lvlJc w:val="left"/>
      <w:pPr>
        <w:ind w:left="2160" w:hanging="360"/>
      </w:pPr>
      <w:rPr>
        <w:rFonts w:ascii="Wingdings" w:hAnsi="Wingdings" w:hint="default"/>
      </w:rPr>
    </w:lvl>
    <w:lvl w:ilvl="3" w:tplc="BD2A9B74">
      <w:start w:val="1"/>
      <w:numFmt w:val="bullet"/>
      <w:lvlText w:val=""/>
      <w:lvlJc w:val="left"/>
      <w:pPr>
        <w:ind w:left="2880" w:hanging="360"/>
      </w:pPr>
      <w:rPr>
        <w:rFonts w:ascii="Symbol" w:hAnsi="Symbol" w:hint="default"/>
      </w:rPr>
    </w:lvl>
    <w:lvl w:ilvl="4" w:tplc="1D221BE8">
      <w:start w:val="1"/>
      <w:numFmt w:val="bullet"/>
      <w:lvlText w:val="o"/>
      <w:lvlJc w:val="left"/>
      <w:pPr>
        <w:ind w:left="3600" w:hanging="360"/>
      </w:pPr>
      <w:rPr>
        <w:rFonts w:ascii="Courier New" w:hAnsi="Courier New" w:hint="default"/>
      </w:rPr>
    </w:lvl>
    <w:lvl w:ilvl="5" w:tplc="05644404">
      <w:start w:val="1"/>
      <w:numFmt w:val="bullet"/>
      <w:lvlText w:val=""/>
      <w:lvlJc w:val="left"/>
      <w:pPr>
        <w:ind w:left="4320" w:hanging="360"/>
      </w:pPr>
      <w:rPr>
        <w:rFonts w:ascii="Wingdings" w:hAnsi="Wingdings" w:hint="default"/>
      </w:rPr>
    </w:lvl>
    <w:lvl w:ilvl="6" w:tplc="DCEA96CA">
      <w:start w:val="1"/>
      <w:numFmt w:val="bullet"/>
      <w:lvlText w:val=""/>
      <w:lvlJc w:val="left"/>
      <w:pPr>
        <w:ind w:left="5040" w:hanging="360"/>
      </w:pPr>
      <w:rPr>
        <w:rFonts w:ascii="Symbol" w:hAnsi="Symbol" w:hint="default"/>
      </w:rPr>
    </w:lvl>
    <w:lvl w:ilvl="7" w:tplc="2B6C2246">
      <w:start w:val="1"/>
      <w:numFmt w:val="bullet"/>
      <w:lvlText w:val="o"/>
      <w:lvlJc w:val="left"/>
      <w:pPr>
        <w:ind w:left="5760" w:hanging="360"/>
      </w:pPr>
      <w:rPr>
        <w:rFonts w:ascii="Courier New" w:hAnsi="Courier New" w:hint="default"/>
      </w:rPr>
    </w:lvl>
    <w:lvl w:ilvl="8" w:tplc="2A7AEC58">
      <w:start w:val="1"/>
      <w:numFmt w:val="bullet"/>
      <w:lvlText w:val=""/>
      <w:lvlJc w:val="left"/>
      <w:pPr>
        <w:ind w:left="6480" w:hanging="360"/>
      </w:pPr>
      <w:rPr>
        <w:rFonts w:ascii="Wingdings" w:hAnsi="Wingdings" w:hint="default"/>
      </w:rPr>
    </w:lvl>
  </w:abstractNum>
  <w:abstractNum w:abstractNumId="5" w15:restartNumberingAfterBreak="0">
    <w:nsid w:val="16376893"/>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6" w15:restartNumberingAfterBreak="0">
    <w:nsid w:val="1649C621"/>
    <w:multiLevelType w:val="hybridMultilevel"/>
    <w:tmpl w:val="DDA82672"/>
    <w:lvl w:ilvl="0" w:tplc="27C4D258">
      <w:start w:val="2020"/>
      <w:numFmt w:val="bullet"/>
      <w:lvlText w:val="-"/>
      <w:lvlJc w:val="left"/>
      <w:pPr>
        <w:ind w:left="360" w:hanging="360"/>
      </w:pPr>
      <w:rPr>
        <w:rFonts w:ascii="Times New Roman" w:hAnsi="Times New Roman" w:hint="default"/>
      </w:rPr>
    </w:lvl>
    <w:lvl w:ilvl="1" w:tplc="FC2236C8">
      <w:start w:val="1"/>
      <w:numFmt w:val="bullet"/>
      <w:lvlText w:val="o"/>
      <w:lvlJc w:val="left"/>
      <w:pPr>
        <w:ind w:left="1440" w:hanging="360"/>
      </w:pPr>
      <w:rPr>
        <w:rFonts w:ascii="Courier New" w:hAnsi="Courier New" w:hint="default"/>
      </w:rPr>
    </w:lvl>
    <w:lvl w:ilvl="2" w:tplc="192039CE">
      <w:start w:val="1"/>
      <w:numFmt w:val="bullet"/>
      <w:lvlText w:val=""/>
      <w:lvlJc w:val="left"/>
      <w:pPr>
        <w:ind w:left="2160" w:hanging="360"/>
      </w:pPr>
      <w:rPr>
        <w:rFonts w:ascii="Wingdings" w:hAnsi="Wingdings" w:hint="default"/>
      </w:rPr>
    </w:lvl>
    <w:lvl w:ilvl="3" w:tplc="0122E712">
      <w:start w:val="1"/>
      <w:numFmt w:val="bullet"/>
      <w:lvlText w:val=""/>
      <w:lvlJc w:val="left"/>
      <w:pPr>
        <w:ind w:left="2880" w:hanging="360"/>
      </w:pPr>
      <w:rPr>
        <w:rFonts w:ascii="Symbol" w:hAnsi="Symbol" w:hint="default"/>
      </w:rPr>
    </w:lvl>
    <w:lvl w:ilvl="4" w:tplc="3C5636D8">
      <w:start w:val="1"/>
      <w:numFmt w:val="bullet"/>
      <w:lvlText w:val="o"/>
      <w:lvlJc w:val="left"/>
      <w:pPr>
        <w:ind w:left="3600" w:hanging="360"/>
      </w:pPr>
      <w:rPr>
        <w:rFonts w:ascii="Courier New" w:hAnsi="Courier New" w:hint="default"/>
      </w:rPr>
    </w:lvl>
    <w:lvl w:ilvl="5" w:tplc="6CFECC70">
      <w:start w:val="1"/>
      <w:numFmt w:val="bullet"/>
      <w:lvlText w:val=""/>
      <w:lvlJc w:val="left"/>
      <w:pPr>
        <w:ind w:left="4320" w:hanging="360"/>
      </w:pPr>
      <w:rPr>
        <w:rFonts w:ascii="Wingdings" w:hAnsi="Wingdings" w:hint="default"/>
      </w:rPr>
    </w:lvl>
    <w:lvl w:ilvl="6" w:tplc="5A5E378E">
      <w:start w:val="1"/>
      <w:numFmt w:val="bullet"/>
      <w:lvlText w:val=""/>
      <w:lvlJc w:val="left"/>
      <w:pPr>
        <w:ind w:left="5040" w:hanging="360"/>
      </w:pPr>
      <w:rPr>
        <w:rFonts w:ascii="Symbol" w:hAnsi="Symbol" w:hint="default"/>
      </w:rPr>
    </w:lvl>
    <w:lvl w:ilvl="7" w:tplc="B5F85F3A">
      <w:start w:val="1"/>
      <w:numFmt w:val="bullet"/>
      <w:lvlText w:val="o"/>
      <w:lvlJc w:val="left"/>
      <w:pPr>
        <w:ind w:left="5760" w:hanging="360"/>
      </w:pPr>
      <w:rPr>
        <w:rFonts w:ascii="Courier New" w:hAnsi="Courier New" w:hint="default"/>
      </w:rPr>
    </w:lvl>
    <w:lvl w:ilvl="8" w:tplc="AE12795C">
      <w:start w:val="1"/>
      <w:numFmt w:val="bullet"/>
      <w:lvlText w:val=""/>
      <w:lvlJc w:val="left"/>
      <w:pPr>
        <w:ind w:left="6480" w:hanging="360"/>
      </w:pPr>
      <w:rPr>
        <w:rFonts w:ascii="Wingdings" w:hAnsi="Wingdings" w:hint="default"/>
      </w:rPr>
    </w:lvl>
  </w:abstractNum>
  <w:abstractNum w:abstractNumId="7" w15:restartNumberingAfterBreak="0">
    <w:nsid w:val="18E1125B"/>
    <w:multiLevelType w:val="hybridMultilevel"/>
    <w:tmpl w:val="9DC41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FBC38"/>
    <w:multiLevelType w:val="hybridMultilevel"/>
    <w:tmpl w:val="FFE0CE4A"/>
    <w:lvl w:ilvl="0" w:tplc="685C1CC2">
      <w:start w:val="2020"/>
      <w:numFmt w:val="bullet"/>
      <w:lvlText w:val="-"/>
      <w:lvlJc w:val="left"/>
      <w:pPr>
        <w:ind w:left="720" w:hanging="360"/>
      </w:pPr>
      <w:rPr>
        <w:rFonts w:ascii="Times New Roman" w:hAnsi="Times New Roman" w:hint="default"/>
      </w:rPr>
    </w:lvl>
    <w:lvl w:ilvl="1" w:tplc="8FF67A88">
      <w:start w:val="1"/>
      <w:numFmt w:val="bullet"/>
      <w:lvlText w:val="o"/>
      <w:lvlJc w:val="left"/>
      <w:pPr>
        <w:ind w:left="1440" w:hanging="360"/>
      </w:pPr>
      <w:rPr>
        <w:rFonts w:ascii="Courier New" w:hAnsi="Courier New" w:hint="default"/>
      </w:rPr>
    </w:lvl>
    <w:lvl w:ilvl="2" w:tplc="1A7A3D20">
      <w:start w:val="1"/>
      <w:numFmt w:val="bullet"/>
      <w:lvlText w:val=""/>
      <w:lvlJc w:val="left"/>
      <w:pPr>
        <w:ind w:left="2160" w:hanging="360"/>
      </w:pPr>
      <w:rPr>
        <w:rFonts w:ascii="Wingdings" w:hAnsi="Wingdings" w:hint="default"/>
      </w:rPr>
    </w:lvl>
    <w:lvl w:ilvl="3" w:tplc="457ACDDE">
      <w:start w:val="1"/>
      <w:numFmt w:val="bullet"/>
      <w:lvlText w:val=""/>
      <w:lvlJc w:val="left"/>
      <w:pPr>
        <w:ind w:left="2880" w:hanging="360"/>
      </w:pPr>
      <w:rPr>
        <w:rFonts w:ascii="Symbol" w:hAnsi="Symbol" w:hint="default"/>
      </w:rPr>
    </w:lvl>
    <w:lvl w:ilvl="4" w:tplc="4BFA420A">
      <w:start w:val="1"/>
      <w:numFmt w:val="bullet"/>
      <w:lvlText w:val="o"/>
      <w:lvlJc w:val="left"/>
      <w:pPr>
        <w:ind w:left="3600" w:hanging="360"/>
      </w:pPr>
      <w:rPr>
        <w:rFonts w:ascii="Courier New" w:hAnsi="Courier New" w:hint="default"/>
      </w:rPr>
    </w:lvl>
    <w:lvl w:ilvl="5" w:tplc="D6E47BCC">
      <w:start w:val="1"/>
      <w:numFmt w:val="bullet"/>
      <w:lvlText w:val=""/>
      <w:lvlJc w:val="left"/>
      <w:pPr>
        <w:ind w:left="4320" w:hanging="360"/>
      </w:pPr>
      <w:rPr>
        <w:rFonts w:ascii="Wingdings" w:hAnsi="Wingdings" w:hint="default"/>
      </w:rPr>
    </w:lvl>
    <w:lvl w:ilvl="6" w:tplc="CA747D56">
      <w:start w:val="1"/>
      <w:numFmt w:val="bullet"/>
      <w:lvlText w:val=""/>
      <w:lvlJc w:val="left"/>
      <w:pPr>
        <w:ind w:left="5040" w:hanging="360"/>
      </w:pPr>
      <w:rPr>
        <w:rFonts w:ascii="Symbol" w:hAnsi="Symbol" w:hint="default"/>
      </w:rPr>
    </w:lvl>
    <w:lvl w:ilvl="7" w:tplc="DD267D22">
      <w:start w:val="1"/>
      <w:numFmt w:val="bullet"/>
      <w:lvlText w:val="o"/>
      <w:lvlJc w:val="left"/>
      <w:pPr>
        <w:ind w:left="5760" w:hanging="360"/>
      </w:pPr>
      <w:rPr>
        <w:rFonts w:ascii="Courier New" w:hAnsi="Courier New" w:hint="default"/>
      </w:rPr>
    </w:lvl>
    <w:lvl w:ilvl="8" w:tplc="2332BA1C">
      <w:start w:val="1"/>
      <w:numFmt w:val="bullet"/>
      <w:lvlText w:val=""/>
      <w:lvlJc w:val="left"/>
      <w:pPr>
        <w:ind w:left="6480" w:hanging="360"/>
      </w:pPr>
      <w:rPr>
        <w:rFonts w:ascii="Wingdings" w:hAnsi="Wingdings" w:hint="default"/>
      </w:rPr>
    </w:lvl>
  </w:abstractNum>
  <w:abstractNum w:abstractNumId="9" w15:restartNumberingAfterBreak="0">
    <w:nsid w:val="1F041B1A"/>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10" w15:restartNumberingAfterBreak="0">
    <w:nsid w:val="254A51E5"/>
    <w:multiLevelType w:val="hybridMultilevel"/>
    <w:tmpl w:val="9F0861B8"/>
    <w:lvl w:ilvl="0" w:tplc="4EAEFFE0">
      <w:start w:val="2020"/>
      <w:numFmt w:val="bullet"/>
      <w:lvlText w:val="-"/>
      <w:lvlJc w:val="left"/>
      <w:pPr>
        <w:ind w:left="360" w:hanging="360"/>
      </w:pPr>
      <w:rPr>
        <w:rFonts w:ascii="Times New Roman" w:hAnsi="Times New Roman" w:hint="default"/>
      </w:rPr>
    </w:lvl>
    <w:lvl w:ilvl="1" w:tplc="E15280F4">
      <w:start w:val="1"/>
      <w:numFmt w:val="bullet"/>
      <w:lvlText w:val="o"/>
      <w:lvlJc w:val="left"/>
      <w:pPr>
        <w:ind w:left="1440" w:hanging="360"/>
      </w:pPr>
      <w:rPr>
        <w:rFonts w:ascii="Courier New" w:hAnsi="Courier New" w:hint="default"/>
      </w:rPr>
    </w:lvl>
    <w:lvl w:ilvl="2" w:tplc="9C5A9D66">
      <w:start w:val="1"/>
      <w:numFmt w:val="bullet"/>
      <w:lvlText w:val=""/>
      <w:lvlJc w:val="left"/>
      <w:pPr>
        <w:ind w:left="2160" w:hanging="360"/>
      </w:pPr>
      <w:rPr>
        <w:rFonts w:ascii="Wingdings" w:hAnsi="Wingdings" w:hint="default"/>
      </w:rPr>
    </w:lvl>
    <w:lvl w:ilvl="3" w:tplc="E7E25A06">
      <w:start w:val="1"/>
      <w:numFmt w:val="bullet"/>
      <w:lvlText w:val=""/>
      <w:lvlJc w:val="left"/>
      <w:pPr>
        <w:ind w:left="2880" w:hanging="360"/>
      </w:pPr>
      <w:rPr>
        <w:rFonts w:ascii="Symbol" w:hAnsi="Symbol" w:hint="default"/>
      </w:rPr>
    </w:lvl>
    <w:lvl w:ilvl="4" w:tplc="2A462CFC">
      <w:start w:val="1"/>
      <w:numFmt w:val="bullet"/>
      <w:lvlText w:val="o"/>
      <w:lvlJc w:val="left"/>
      <w:pPr>
        <w:ind w:left="3600" w:hanging="360"/>
      </w:pPr>
      <w:rPr>
        <w:rFonts w:ascii="Courier New" w:hAnsi="Courier New" w:hint="default"/>
      </w:rPr>
    </w:lvl>
    <w:lvl w:ilvl="5" w:tplc="30C2F570">
      <w:start w:val="1"/>
      <w:numFmt w:val="bullet"/>
      <w:lvlText w:val=""/>
      <w:lvlJc w:val="left"/>
      <w:pPr>
        <w:ind w:left="4320" w:hanging="360"/>
      </w:pPr>
      <w:rPr>
        <w:rFonts w:ascii="Wingdings" w:hAnsi="Wingdings" w:hint="default"/>
      </w:rPr>
    </w:lvl>
    <w:lvl w:ilvl="6" w:tplc="553073BE">
      <w:start w:val="1"/>
      <w:numFmt w:val="bullet"/>
      <w:lvlText w:val=""/>
      <w:lvlJc w:val="left"/>
      <w:pPr>
        <w:ind w:left="5040" w:hanging="360"/>
      </w:pPr>
      <w:rPr>
        <w:rFonts w:ascii="Symbol" w:hAnsi="Symbol" w:hint="default"/>
      </w:rPr>
    </w:lvl>
    <w:lvl w:ilvl="7" w:tplc="D8CE0AAA">
      <w:start w:val="1"/>
      <w:numFmt w:val="bullet"/>
      <w:lvlText w:val="o"/>
      <w:lvlJc w:val="left"/>
      <w:pPr>
        <w:ind w:left="5760" w:hanging="360"/>
      </w:pPr>
      <w:rPr>
        <w:rFonts w:ascii="Courier New" w:hAnsi="Courier New" w:hint="default"/>
      </w:rPr>
    </w:lvl>
    <w:lvl w:ilvl="8" w:tplc="6DAE45A2">
      <w:start w:val="1"/>
      <w:numFmt w:val="bullet"/>
      <w:lvlText w:val=""/>
      <w:lvlJc w:val="left"/>
      <w:pPr>
        <w:ind w:left="6480" w:hanging="360"/>
      </w:pPr>
      <w:rPr>
        <w:rFonts w:ascii="Wingdings" w:hAnsi="Wingdings" w:hint="default"/>
      </w:rPr>
    </w:lvl>
  </w:abstractNum>
  <w:abstractNum w:abstractNumId="11" w15:restartNumberingAfterBreak="0">
    <w:nsid w:val="3373002D"/>
    <w:multiLevelType w:val="hybridMultilevel"/>
    <w:tmpl w:val="C7C2F0BE"/>
    <w:lvl w:ilvl="0" w:tplc="8FE027BA">
      <w:start w:val="1"/>
      <w:numFmt w:val="lowerLetter"/>
      <w:lvlText w:val="%1)"/>
      <w:lvlJc w:val="left"/>
      <w:pPr>
        <w:ind w:left="1080" w:hanging="360"/>
      </w:pPr>
      <w:rPr>
        <w:rFonts w:hint="default"/>
        <w:color w:val="auto"/>
        <w:sz w:val="24"/>
        <w:szCs w:val="24"/>
        <w:u w:color="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73062F"/>
    <w:multiLevelType w:val="hybridMultilevel"/>
    <w:tmpl w:val="48DA29F0"/>
    <w:lvl w:ilvl="0" w:tplc="F6B078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C60B8E"/>
    <w:multiLevelType w:val="hybridMultilevel"/>
    <w:tmpl w:val="E3E42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5809E8"/>
    <w:multiLevelType w:val="hybridMultilevel"/>
    <w:tmpl w:val="0F02007C"/>
    <w:lvl w:ilvl="0" w:tplc="9696A0CE">
      <w:start w:val="202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44D4C"/>
    <w:multiLevelType w:val="hybridMultilevel"/>
    <w:tmpl w:val="2D0CA8EA"/>
    <w:lvl w:ilvl="0" w:tplc="9696A0CE">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4B74A1"/>
    <w:multiLevelType w:val="hybridMultilevel"/>
    <w:tmpl w:val="25EC39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C93690"/>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18" w15:restartNumberingAfterBreak="0">
    <w:nsid w:val="5B9B0232"/>
    <w:multiLevelType w:val="hybridMultilevel"/>
    <w:tmpl w:val="B590D7C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066FC8"/>
    <w:multiLevelType w:val="hybridMultilevel"/>
    <w:tmpl w:val="054CB734"/>
    <w:lvl w:ilvl="0" w:tplc="568EDB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8937E1"/>
    <w:multiLevelType w:val="hybridMultilevel"/>
    <w:tmpl w:val="D75A0FB6"/>
    <w:lvl w:ilvl="0" w:tplc="9696A0CE">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B66D1C"/>
    <w:multiLevelType w:val="hybridMultilevel"/>
    <w:tmpl w:val="3C585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0F4494"/>
    <w:multiLevelType w:val="hybridMultilevel"/>
    <w:tmpl w:val="5CD26784"/>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BA276F9"/>
    <w:multiLevelType w:val="hybridMultilevel"/>
    <w:tmpl w:val="A8B2624E"/>
    <w:lvl w:ilvl="0" w:tplc="9696A0CE">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7E4447"/>
    <w:multiLevelType w:val="multilevel"/>
    <w:tmpl w:val="B17E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B338C4"/>
    <w:multiLevelType w:val="hybridMultilevel"/>
    <w:tmpl w:val="CEAE6C56"/>
    <w:lvl w:ilvl="0" w:tplc="9696A0CE">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3B282F"/>
    <w:multiLevelType w:val="hybridMultilevel"/>
    <w:tmpl w:val="ACC4537C"/>
    <w:lvl w:ilvl="0" w:tplc="9696A0CE">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3182770">
    <w:abstractNumId w:val="5"/>
  </w:num>
  <w:num w:numId="2" w16cid:durableId="1924214401">
    <w:abstractNumId w:val="9"/>
  </w:num>
  <w:num w:numId="3" w16cid:durableId="1415397120">
    <w:abstractNumId w:val="17"/>
  </w:num>
  <w:num w:numId="4" w16cid:durableId="858933614">
    <w:abstractNumId w:val="24"/>
  </w:num>
  <w:num w:numId="5" w16cid:durableId="117283685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6964022">
    <w:abstractNumId w:val="2"/>
  </w:num>
  <w:num w:numId="7" w16cid:durableId="1306274957">
    <w:abstractNumId w:val="2"/>
  </w:num>
  <w:num w:numId="8" w16cid:durableId="1345088940">
    <w:abstractNumId w:val="16"/>
  </w:num>
  <w:num w:numId="9" w16cid:durableId="909117889">
    <w:abstractNumId w:val="19"/>
  </w:num>
  <w:num w:numId="10" w16cid:durableId="1781024659">
    <w:abstractNumId w:val="12"/>
  </w:num>
  <w:num w:numId="11" w16cid:durableId="214317021">
    <w:abstractNumId w:val="22"/>
  </w:num>
  <w:num w:numId="12" w16cid:durableId="1372150656">
    <w:abstractNumId w:val="23"/>
  </w:num>
  <w:num w:numId="13" w16cid:durableId="2032761699">
    <w:abstractNumId w:val="26"/>
  </w:num>
  <w:num w:numId="14" w16cid:durableId="1476484772">
    <w:abstractNumId w:val="18"/>
  </w:num>
  <w:num w:numId="15" w16cid:durableId="235945699">
    <w:abstractNumId w:val="13"/>
  </w:num>
  <w:num w:numId="16" w16cid:durableId="1194419741">
    <w:abstractNumId w:val="6"/>
  </w:num>
  <w:num w:numId="17" w16cid:durableId="747849844">
    <w:abstractNumId w:val="10"/>
  </w:num>
  <w:num w:numId="18" w16cid:durableId="1280183266">
    <w:abstractNumId w:val="8"/>
  </w:num>
  <w:num w:numId="19" w16cid:durableId="157984">
    <w:abstractNumId w:val="3"/>
  </w:num>
  <w:num w:numId="20" w16cid:durableId="807628870">
    <w:abstractNumId w:val="4"/>
  </w:num>
  <w:num w:numId="21" w16cid:durableId="110587145">
    <w:abstractNumId w:val="1"/>
  </w:num>
  <w:num w:numId="22" w16cid:durableId="1122311450">
    <w:abstractNumId w:val="14"/>
  </w:num>
  <w:num w:numId="23" w16cid:durableId="477185219">
    <w:abstractNumId w:val="21"/>
  </w:num>
  <w:num w:numId="24" w16cid:durableId="776557514">
    <w:abstractNumId w:val="0"/>
  </w:num>
  <w:num w:numId="25" w16cid:durableId="678240849">
    <w:abstractNumId w:val="11"/>
  </w:num>
  <w:num w:numId="26" w16cid:durableId="801077387">
    <w:abstractNumId w:val="25"/>
  </w:num>
  <w:num w:numId="27" w16cid:durableId="959603248">
    <w:abstractNumId w:val="20"/>
  </w:num>
  <w:num w:numId="28" w16cid:durableId="497884910">
    <w:abstractNumId w:val="7"/>
  </w:num>
  <w:num w:numId="29" w16cid:durableId="13701070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F49"/>
    <w:rsid w:val="00001545"/>
    <w:rsid w:val="00001FDE"/>
    <w:rsid w:val="00003350"/>
    <w:rsid w:val="0000359E"/>
    <w:rsid w:val="0000375D"/>
    <w:rsid w:val="0000455C"/>
    <w:rsid w:val="00004F36"/>
    <w:rsid w:val="00005E74"/>
    <w:rsid w:val="0000789A"/>
    <w:rsid w:val="000115EE"/>
    <w:rsid w:val="00011B01"/>
    <w:rsid w:val="00013EEF"/>
    <w:rsid w:val="000154A3"/>
    <w:rsid w:val="0001780D"/>
    <w:rsid w:val="0002047E"/>
    <w:rsid w:val="000212D3"/>
    <w:rsid w:val="00021A9B"/>
    <w:rsid w:val="00021C3C"/>
    <w:rsid w:val="00021E77"/>
    <w:rsid w:val="000220DF"/>
    <w:rsid w:val="00022ECC"/>
    <w:rsid w:val="000239F1"/>
    <w:rsid w:val="00023FE4"/>
    <w:rsid w:val="00025A15"/>
    <w:rsid w:val="00026243"/>
    <w:rsid w:val="000301C6"/>
    <w:rsid w:val="000315F1"/>
    <w:rsid w:val="00031750"/>
    <w:rsid w:val="000317C3"/>
    <w:rsid w:val="000332FD"/>
    <w:rsid w:val="00034319"/>
    <w:rsid w:val="000349D5"/>
    <w:rsid w:val="00036227"/>
    <w:rsid w:val="00036E04"/>
    <w:rsid w:val="00037D10"/>
    <w:rsid w:val="00040224"/>
    <w:rsid w:val="00041535"/>
    <w:rsid w:val="00043B80"/>
    <w:rsid w:val="00043D85"/>
    <w:rsid w:val="00046074"/>
    <w:rsid w:val="0004795D"/>
    <w:rsid w:val="00051811"/>
    <w:rsid w:val="000526DC"/>
    <w:rsid w:val="00052BAE"/>
    <w:rsid w:val="00056BB9"/>
    <w:rsid w:val="00056F87"/>
    <w:rsid w:val="00057246"/>
    <w:rsid w:val="0006223B"/>
    <w:rsid w:val="00064B3B"/>
    <w:rsid w:val="0006544C"/>
    <w:rsid w:val="00066671"/>
    <w:rsid w:val="00067F6A"/>
    <w:rsid w:val="00072234"/>
    <w:rsid w:val="00072CED"/>
    <w:rsid w:val="00072F9E"/>
    <w:rsid w:val="000732E2"/>
    <w:rsid w:val="000732FD"/>
    <w:rsid w:val="000753C8"/>
    <w:rsid w:val="0007629A"/>
    <w:rsid w:val="000801F7"/>
    <w:rsid w:val="000809FA"/>
    <w:rsid w:val="00080A31"/>
    <w:rsid w:val="00083199"/>
    <w:rsid w:val="00083210"/>
    <w:rsid w:val="0008351C"/>
    <w:rsid w:val="00084AD3"/>
    <w:rsid w:val="00085C14"/>
    <w:rsid w:val="00086ED3"/>
    <w:rsid w:val="0008791F"/>
    <w:rsid w:val="00090587"/>
    <w:rsid w:val="000912B1"/>
    <w:rsid w:val="00091400"/>
    <w:rsid w:val="00091AA3"/>
    <w:rsid w:val="00093BB3"/>
    <w:rsid w:val="00095C2E"/>
    <w:rsid w:val="000A0D65"/>
    <w:rsid w:val="000A51C6"/>
    <w:rsid w:val="000A62CC"/>
    <w:rsid w:val="000A68E9"/>
    <w:rsid w:val="000A6ED8"/>
    <w:rsid w:val="000B0CF1"/>
    <w:rsid w:val="000B139F"/>
    <w:rsid w:val="000B24B1"/>
    <w:rsid w:val="000B2B5D"/>
    <w:rsid w:val="000B2F72"/>
    <w:rsid w:val="000B3089"/>
    <w:rsid w:val="000B3AE8"/>
    <w:rsid w:val="000B3BA3"/>
    <w:rsid w:val="000B70EE"/>
    <w:rsid w:val="000C0F9E"/>
    <w:rsid w:val="000C17FB"/>
    <w:rsid w:val="000C1A4B"/>
    <w:rsid w:val="000C5374"/>
    <w:rsid w:val="000C73F7"/>
    <w:rsid w:val="000D0CED"/>
    <w:rsid w:val="000D1165"/>
    <w:rsid w:val="000D1620"/>
    <w:rsid w:val="000D1AAA"/>
    <w:rsid w:val="000D278D"/>
    <w:rsid w:val="000D3781"/>
    <w:rsid w:val="000D492A"/>
    <w:rsid w:val="000D4D3E"/>
    <w:rsid w:val="000D67AA"/>
    <w:rsid w:val="000E0014"/>
    <w:rsid w:val="000E2E91"/>
    <w:rsid w:val="000E54A0"/>
    <w:rsid w:val="000E7ACD"/>
    <w:rsid w:val="000F2490"/>
    <w:rsid w:val="000F2897"/>
    <w:rsid w:val="000F2969"/>
    <w:rsid w:val="000F3403"/>
    <w:rsid w:val="000F55F9"/>
    <w:rsid w:val="000F5AB7"/>
    <w:rsid w:val="000F5BDE"/>
    <w:rsid w:val="000F6B16"/>
    <w:rsid w:val="000F715D"/>
    <w:rsid w:val="000F72F3"/>
    <w:rsid w:val="000F7FA9"/>
    <w:rsid w:val="00100872"/>
    <w:rsid w:val="00100B57"/>
    <w:rsid w:val="0010131B"/>
    <w:rsid w:val="00102157"/>
    <w:rsid w:val="0010368E"/>
    <w:rsid w:val="001046D3"/>
    <w:rsid w:val="001047A5"/>
    <w:rsid w:val="00104845"/>
    <w:rsid w:val="00104CE8"/>
    <w:rsid w:val="001051F1"/>
    <w:rsid w:val="0010612B"/>
    <w:rsid w:val="00110ACE"/>
    <w:rsid w:val="00111C3D"/>
    <w:rsid w:val="00113C5E"/>
    <w:rsid w:val="00113D26"/>
    <w:rsid w:val="001146B2"/>
    <w:rsid w:val="00114E29"/>
    <w:rsid w:val="00115D47"/>
    <w:rsid w:val="00116F0B"/>
    <w:rsid w:val="00117243"/>
    <w:rsid w:val="00120872"/>
    <w:rsid w:val="00124A88"/>
    <w:rsid w:val="00124F43"/>
    <w:rsid w:val="00124F55"/>
    <w:rsid w:val="001255F2"/>
    <w:rsid w:val="0012708E"/>
    <w:rsid w:val="001271D1"/>
    <w:rsid w:val="001277F0"/>
    <w:rsid w:val="00127A42"/>
    <w:rsid w:val="001306C5"/>
    <w:rsid w:val="0013358B"/>
    <w:rsid w:val="0013372D"/>
    <w:rsid w:val="00133D5E"/>
    <w:rsid w:val="001353C2"/>
    <w:rsid w:val="00135B2A"/>
    <w:rsid w:val="0013606D"/>
    <w:rsid w:val="001373C0"/>
    <w:rsid w:val="00142B46"/>
    <w:rsid w:val="001431AE"/>
    <w:rsid w:val="001439CB"/>
    <w:rsid w:val="00144C85"/>
    <w:rsid w:val="001451BE"/>
    <w:rsid w:val="00146FD0"/>
    <w:rsid w:val="001475BB"/>
    <w:rsid w:val="001514B1"/>
    <w:rsid w:val="0015176B"/>
    <w:rsid w:val="00151F06"/>
    <w:rsid w:val="001527A2"/>
    <w:rsid w:val="00155DB9"/>
    <w:rsid w:val="00156544"/>
    <w:rsid w:val="0015733B"/>
    <w:rsid w:val="001577B3"/>
    <w:rsid w:val="00157E7A"/>
    <w:rsid w:val="0016032D"/>
    <w:rsid w:val="00161208"/>
    <w:rsid w:val="00161E41"/>
    <w:rsid w:val="001644E3"/>
    <w:rsid w:val="0016460C"/>
    <w:rsid w:val="00164829"/>
    <w:rsid w:val="00165B5B"/>
    <w:rsid w:val="001662D4"/>
    <w:rsid w:val="001671EE"/>
    <w:rsid w:val="00167A35"/>
    <w:rsid w:val="00167B76"/>
    <w:rsid w:val="0017030A"/>
    <w:rsid w:val="00170882"/>
    <w:rsid w:val="00172387"/>
    <w:rsid w:val="001725A4"/>
    <w:rsid w:val="00172A01"/>
    <w:rsid w:val="00172E1E"/>
    <w:rsid w:val="00174B34"/>
    <w:rsid w:val="00175AE2"/>
    <w:rsid w:val="001779BC"/>
    <w:rsid w:val="00180F36"/>
    <w:rsid w:val="00181562"/>
    <w:rsid w:val="00184D6B"/>
    <w:rsid w:val="0018575B"/>
    <w:rsid w:val="00187FE7"/>
    <w:rsid w:val="00190CA2"/>
    <w:rsid w:val="00193EA6"/>
    <w:rsid w:val="00197392"/>
    <w:rsid w:val="00197937"/>
    <w:rsid w:val="001A004E"/>
    <w:rsid w:val="001A0AC2"/>
    <w:rsid w:val="001A0D02"/>
    <w:rsid w:val="001A19F9"/>
    <w:rsid w:val="001A22F5"/>
    <w:rsid w:val="001A2E9D"/>
    <w:rsid w:val="001A3490"/>
    <w:rsid w:val="001A36AF"/>
    <w:rsid w:val="001A43DD"/>
    <w:rsid w:val="001A52A1"/>
    <w:rsid w:val="001A7B26"/>
    <w:rsid w:val="001B079C"/>
    <w:rsid w:val="001B0C6D"/>
    <w:rsid w:val="001B163C"/>
    <w:rsid w:val="001B19B5"/>
    <w:rsid w:val="001B2B7B"/>
    <w:rsid w:val="001B2CB8"/>
    <w:rsid w:val="001B56E9"/>
    <w:rsid w:val="001B5B3E"/>
    <w:rsid w:val="001B6486"/>
    <w:rsid w:val="001B6C58"/>
    <w:rsid w:val="001B79D1"/>
    <w:rsid w:val="001C0D05"/>
    <w:rsid w:val="001C0E83"/>
    <w:rsid w:val="001C1C7C"/>
    <w:rsid w:val="001C3532"/>
    <w:rsid w:val="001C5389"/>
    <w:rsid w:val="001C5B8D"/>
    <w:rsid w:val="001C5E37"/>
    <w:rsid w:val="001C5FAB"/>
    <w:rsid w:val="001D116F"/>
    <w:rsid w:val="001D13B1"/>
    <w:rsid w:val="001D2D4D"/>
    <w:rsid w:val="001D366C"/>
    <w:rsid w:val="001D65BB"/>
    <w:rsid w:val="001D7565"/>
    <w:rsid w:val="001E149D"/>
    <w:rsid w:val="001E28FE"/>
    <w:rsid w:val="001E6BCA"/>
    <w:rsid w:val="001E6FF4"/>
    <w:rsid w:val="001E72FE"/>
    <w:rsid w:val="001F051A"/>
    <w:rsid w:val="001F25C9"/>
    <w:rsid w:val="001F41C2"/>
    <w:rsid w:val="001F5938"/>
    <w:rsid w:val="00201967"/>
    <w:rsid w:val="00203727"/>
    <w:rsid w:val="00203BAB"/>
    <w:rsid w:val="00205166"/>
    <w:rsid w:val="00206387"/>
    <w:rsid w:val="00206B23"/>
    <w:rsid w:val="00207697"/>
    <w:rsid w:val="002104DB"/>
    <w:rsid w:val="00210524"/>
    <w:rsid w:val="0021274D"/>
    <w:rsid w:val="00212A56"/>
    <w:rsid w:val="00216008"/>
    <w:rsid w:val="0021604D"/>
    <w:rsid w:val="00216C2D"/>
    <w:rsid w:val="00217284"/>
    <w:rsid w:val="00217C55"/>
    <w:rsid w:val="00220C4D"/>
    <w:rsid w:val="00223DE6"/>
    <w:rsid w:val="00224291"/>
    <w:rsid w:val="002262F2"/>
    <w:rsid w:val="0023185C"/>
    <w:rsid w:val="00232926"/>
    <w:rsid w:val="0023491F"/>
    <w:rsid w:val="002353A3"/>
    <w:rsid w:val="00237646"/>
    <w:rsid w:val="00240B56"/>
    <w:rsid w:val="00241631"/>
    <w:rsid w:val="00241A23"/>
    <w:rsid w:val="00241ED4"/>
    <w:rsid w:val="002420C7"/>
    <w:rsid w:val="0024329D"/>
    <w:rsid w:val="00244C88"/>
    <w:rsid w:val="0024595A"/>
    <w:rsid w:val="00245F54"/>
    <w:rsid w:val="002468A5"/>
    <w:rsid w:val="00246F0E"/>
    <w:rsid w:val="00247172"/>
    <w:rsid w:val="002475A1"/>
    <w:rsid w:val="00247E2C"/>
    <w:rsid w:val="002502BF"/>
    <w:rsid w:val="00250381"/>
    <w:rsid w:val="002512E0"/>
    <w:rsid w:val="002517D5"/>
    <w:rsid w:val="002523CC"/>
    <w:rsid w:val="00252500"/>
    <w:rsid w:val="0025359D"/>
    <w:rsid w:val="002549FD"/>
    <w:rsid w:val="00260AAB"/>
    <w:rsid w:val="0026123C"/>
    <w:rsid w:val="002616C7"/>
    <w:rsid w:val="002616E6"/>
    <w:rsid w:val="00261CF7"/>
    <w:rsid w:val="00261FFB"/>
    <w:rsid w:val="0026389F"/>
    <w:rsid w:val="00264CD8"/>
    <w:rsid w:val="00266255"/>
    <w:rsid w:val="00266F27"/>
    <w:rsid w:val="00267A82"/>
    <w:rsid w:val="00271AFA"/>
    <w:rsid w:val="002728EA"/>
    <w:rsid w:val="00272C07"/>
    <w:rsid w:val="0027368F"/>
    <w:rsid w:val="00277BB7"/>
    <w:rsid w:val="002812EB"/>
    <w:rsid w:val="0028154B"/>
    <w:rsid w:val="00281C16"/>
    <w:rsid w:val="0028217F"/>
    <w:rsid w:val="00285137"/>
    <w:rsid w:val="00286410"/>
    <w:rsid w:val="002867BA"/>
    <w:rsid w:val="00286F45"/>
    <w:rsid w:val="00287A23"/>
    <w:rsid w:val="00290902"/>
    <w:rsid w:val="002933FF"/>
    <w:rsid w:val="002948BF"/>
    <w:rsid w:val="00295AF8"/>
    <w:rsid w:val="0029616C"/>
    <w:rsid w:val="002964FB"/>
    <w:rsid w:val="002A031C"/>
    <w:rsid w:val="002A0EDA"/>
    <w:rsid w:val="002A3825"/>
    <w:rsid w:val="002A5362"/>
    <w:rsid w:val="002B19EB"/>
    <w:rsid w:val="002B35FC"/>
    <w:rsid w:val="002B5AF5"/>
    <w:rsid w:val="002B6792"/>
    <w:rsid w:val="002B6C2E"/>
    <w:rsid w:val="002C0557"/>
    <w:rsid w:val="002C3961"/>
    <w:rsid w:val="002C70C5"/>
    <w:rsid w:val="002D099E"/>
    <w:rsid w:val="002D1AA0"/>
    <w:rsid w:val="002D2CF4"/>
    <w:rsid w:val="002D3ECB"/>
    <w:rsid w:val="002D6095"/>
    <w:rsid w:val="002D7C36"/>
    <w:rsid w:val="002E0976"/>
    <w:rsid w:val="002E0A13"/>
    <w:rsid w:val="002E2619"/>
    <w:rsid w:val="002E45C3"/>
    <w:rsid w:val="002E6E9F"/>
    <w:rsid w:val="002E6EDC"/>
    <w:rsid w:val="002F00A5"/>
    <w:rsid w:val="002F2C2A"/>
    <w:rsid w:val="002F346E"/>
    <w:rsid w:val="002F3AC1"/>
    <w:rsid w:val="002F4762"/>
    <w:rsid w:val="002F5959"/>
    <w:rsid w:val="0030060B"/>
    <w:rsid w:val="003031A7"/>
    <w:rsid w:val="00303C74"/>
    <w:rsid w:val="0030444D"/>
    <w:rsid w:val="00305955"/>
    <w:rsid w:val="003066B6"/>
    <w:rsid w:val="00312C97"/>
    <w:rsid w:val="003132ED"/>
    <w:rsid w:val="003204BC"/>
    <w:rsid w:val="00322F58"/>
    <w:rsid w:val="0032435D"/>
    <w:rsid w:val="00324995"/>
    <w:rsid w:val="0032518C"/>
    <w:rsid w:val="003312F8"/>
    <w:rsid w:val="00332CFE"/>
    <w:rsid w:val="00333E06"/>
    <w:rsid w:val="00335D33"/>
    <w:rsid w:val="00340056"/>
    <w:rsid w:val="00340D34"/>
    <w:rsid w:val="00341577"/>
    <w:rsid w:val="00342E00"/>
    <w:rsid w:val="00345999"/>
    <w:rsid w:val="003477ED"/>
    <w:rsid w:val="0035053E"/>
    <w:rsid w:val="003505E3"/>
    <w:rsid w:val="00350749"/>
    <w:rsid w:val="003513CE"/>
    <w:rsid w:val="00351D5D"/>
    <w:rsid w:val="00352D15"/>
    <w:rsid w:val="003558E1"/>
    <w:rsid w:val="00362E25"/>
    <w:rsid w:val="003640E9"/>
    <w:rsid w:val="00364423"/>
    <w:rsid w:val="0036452D"/>
    <w:rsid w:val="0036485D"/>
    <w:rsid w:val="00365ECA"/>
    <w:rsid w:val="00367746"/>
    <w:rsid w:val="003708C1"/>
    <w:rsid w:val="00371515"/>
    <w:rsid w:val="0037237B"/>
    <w:rsid w:val="00374003"/>
    <w:rsid w:val="00374221"/>
    <w:rsid w:val="00374FB5"/>
    <w:rsid w:val="00375263"/>
    <w:rsid w:val="0037618A"/>
    <w:rsid w:val="003767FC"/>
    <w:rsid w:val="003770C1"/>
    <w:rsid w:val="00380A3D"/>
    <w:rsid w:val="00381D27"/>
    <w:rsid w:val="003823B2"/>
    <w:rsid w:val="00382C70"/>
    <w:rsid w:val="003838E6"/>
    <w:rsid w:val="003851F0"/>
    <w:rsid w:val="00385D78"/>
    <w:rsid w:val="00390826"/>
    <w:rsid w:val="00391EE1"/>
    <w:rsid w:val="00392907"/>
    <w:rsid w:val="00393E7F"/>
    <w:rsid w:val="00394321"/>
    <w:rsid w:val="00395E0C"/>
    <w:rsid w:val="00395E4F"/>
    <w:rsid w:val="00396064"/>
    <w:rsid w:val="003964B2"/>
    <w:rsid w:val="00397689"/>
    <w:rsid w:val="003A068B"/>
    <w:rsid w:val="003A269F"/>
    <w:rsid w:val="003A36BF"/>
    <w:rsid w:val="003A39CA"/>
    <w:rsid w:val="003A3A30"/>
    <w:rsid w:val="003A689F"/>
    <w:rsid w:val="003A6C78"/>
    <w:rsid w:val="003A6F08"/>
    <w:rsid w:val="003A73D9"/>
    <w:rsid w:val="003A7EEA"/>
    <w:rsid w:val="003B0226"/>
    <w:rsid w:val="003B08FC"/>
    <w:rsid w:val="003B22B2"/>
    <w:rsid w:val="003B24E2"/>
    <w:rsid w:val="003B2D22"/>
    <w:rsid w:val="003B2ED7"/>
    <w:rsid w:val="003B330D"/>
    <w:rsid w:val="003B3A36"/>
    <w:rsid w:val="003B3CCB"/>
    <w:rsid w:val="003B48C6"/>
    <w:rsid w:val="003B5524"/>
    <w:rsid w:val="003B5996"/>
    <w:rsid w:val="003B5B93"/>
    <w:rsid w:val="003C0937"/>
    <w:rsid w:val="003C181C"/>
    <w:rsid w:val="003C1F49"/>
    <w:rsid w:val="003C24A9"/>
    <w:rsid w:val="003C2DF7"/>
    <w:rsid w:val="003C53E6"/>
    <w:rsid w:val="003C674C"/>
    <w:rsid w:val="003C6B26"/>
    <w:rsid w:val="003C7E96"/>
    <w:rsid w:val="003D1C8A"/>
    <w:rsid w:val="003D1CCC"/>
    <w:rsid w:val="003D4013"/>
    <w:rsid w:val="003D5229"/>
    <w:rsid w:val="003D5A78"/>
    <w:rsid w:val="003D61BF"/>
    <w:rsid w:val="003D6F30"/>
    <w:rsid w:val="003D77B9"/>
    <w:rsid w:val="003D7907"/>
    <w:rsid w:val="003D7B67"/>
    <w:rsid w:val="003D7CD1"/>
    <w:rsid w:val="003D7EF2"/>
    <w:rsid w:val="003E016A"/>
    <w:rsid w:val="003E10C6"/>
    <w:rsid w:val="003E2D7D"/>
    <w:rsid w:val="003E31AC"/>
    <w:rsid w:val="003E32FD"/>
    <w:rsid w:val="003E3F34"/>
    <w:rsid w:val="003E446C"/>
    <w:rsid w:val="003E47DD"/>
    <w:rsid w:val="003E5378"/>
    <w:rsid w:val="003E6BFE"/>
    <w:rsid w:val="003E7DEE"/>
    <w:rsid w:val="003F0AF0"/>
    <w:rsid w:val="003F1954"/>
    <w:rsid w:val="003F2022"/>
    <w:rsid w:val="003F2582"/>
    <w:rsid w:val="003F388D"/>
    <w:rsid w:val="003F41C1"/>
    <w:rsid w:val="003F4734"/>
    <w:rsid w:val="003F4B28"/>
    <w:rsid w:val="003F6263"/>
    <w:rsid w:val="003F717B"/>
    <w:rsid w:val="003F76E6"/>
    <w:rsid w:val="003F7C9A"/>
    <w:rsid w:val="00400CA6"/>
    <w:rsid w:val="004013AF"/>
    <w:rsid w:val="004013E8"/>
    <w:rsid w:val="00402ED5"/>
    <w:rsid w:val="0040455F"/>
    <w:rsid w:val="0040460E"/>
    <w:rsid w:val="0040468B"/>
    <w:rsid w:val="00406F34"/>
    <w:rsid w:val="00407648"/>
    <w:rsid w:val="00407A46"/>
    <w:rsid w:val="00407D94"/>
    <w:rsid w:val="004128DA"/>
    <w:rsid w:val="00413770"/>
    <w:rsid w:val="00413EE5"/>
    <w:rsid w:val="004150B6"/>
    <w:rsid w:val="00417045"/>
    <w:rsid w:val="00417DD1"/>
    <w:rsid w:val="0042082A"/>
    <w:rsid w:val="0042437E"/>
    <w:rsid w:val="00425004"/>
    <w:rsid w:val="00425772"/>
    <w:rsid w:val="004267E3"/>
    <w:rsid w:val="0043074B"/>
    <w:rsid w:val="00431C05"/>
    <w:rsid w:val="00431F2B"/>
    <w:rsid w:val="004323F6"/>
    <w:rsid w:val="00436DC7"/>
    <w:rsid w:val="00437B64"/>
    <w:rsid w:val="004409F7"/>
    <w:rsid w:val="00440DA2"/>
    <w:rsid w:val="00443FF0"/>
    <w:rsid w:val="00444DBE"/>
    <w:rsid w:val="0045113F"/>
    <w:rsid w:val="00451B73"/>
    <w:rsid w:val="00452517"/>
    <w:rsid w:val="00453D7C"/>
    <w:rsid w:val="00462898"/>
    <w:rsid w:val="00463C55"/>
    <w:rsid w:val="00465457"/>
    <w:rsid w:val="00465C62"/>
    <w:rsid w:val="00466A4B"/>
    <w:rsid w:val="00467DD9"/>
    <w:rsid w:val="00470EF1"/>
    <w:rsid w:val="0047141B"/>
    <w:rsid w:val="00473C65"/>
    <w:rsid w:val="00475A17"/>
    <w:rsid w:val="004768F0"/>
    <w:rsid w:val="004768FF"/>
    <w:rsid w:val="0048252B"/>
    <w:rsid w:val="004830C3"/>
    <w:rsid w:val="00485C8C"/>
    <w:rsid w:val="004866F4"/>
    <w:rsid w:val="004908E7"/>
    <w:rsid w:val="00491420"/>
    <w:rsid w:val="00491584"/>
    <w:rsid w:val="004919AA"/>
    <w:rsid w:val="00492BAE"/>
    <w:rsid w:val="004932C7"/>
    <w:rsid w:val="00493491"/>
    <w:rsid w:val="00495BCB"/>
    <w:rsid w:val="004A1171"/>
    <w:rsid w:val="004A3441"/>
    <w:rsid w:val="004A3CF2"/>
    <w:rsid w:val="004A3F76"/>
    <w:rsid w:val="004A7388"/>
    <w:rsid w:val="004A7CD6"/>
    <w:rsid w:val="004B00C0"/>
    <w:rsid w:val="004B0D7F"/>
    <w:rsid w:val="004B0EB4"/>
    <w:rsid w:val="004B0EF7"/>
    <w:rsid w:val="004B2CBC"/>
    <w:rsid w:val="004B2E53"/>
    <w:rsid w:val="004B3B4F"/>
    <w:rsid w:val="004B4794"/>
    <w:rsid w:val="004B588F"/>
    <w:rsid w:val="004B5CE7"/>
    <w:rsid w:val="004B6A0A"/>
    <w:rsid w:val="004C07EA"/>
    <w:rsid w:val="004C0BE1"/>
    <w:rsid w:val="004C24EA"/>
    <w:rsid w:val="004C2845"/>
    <w:rsid w:val="004C47AA"/>
    <w:rsid w:val="004C54C7"/>
    <w:rsid w:val="004C751C"/>
    <w:rsid w:val="004D0A0C"/>
    <w:rsid w:val="004D0C1F"/>
    <w:rsid w:val="004D22AD"/>
    <w:rsid w:val="004D2B0A"/>
    <w:rsid w:val="004D487E"/>
    <w:rsid w:val="004D58A6"/>
    <w:rsid w:val="004D596E"/>
    <w:rsid w:val="004D640A"/>
    <w:rsid w:val="004D7893"/>
    <w:rsid w:val="004E0C5E"/>
    <w:rsid w:val="004E13DB"/>
    <w:rsid w:val="004E13E3"/>
    <w:rsid w:val="004E145F"/>
    <w:rsid w:val="004E1856"/>
    <w:rsid w:val="004E1D84"/>
    <w:rsid w:val="004E20D5"/>
    <w:rsid w:val="004E2271"/>
    <w:rsid w:val="004E3404"/>
    <w:rsid w:val="004E3E02"/>
    <w:rsid w:val="004E4946"/>
    <w:rsid w:val="004E63D8"/>
    <w:rsid w:val="004E64F3"/>
    <w:rsid w:val="004F0CAB"/>
    <w:rsid w:val="004F2120"/>
    <w:rsid w:val="004F21D2"/>
    <w:rsid w:val="004F2B26"/>
    <w:rsid w:val="004F3825"/>
    <w:rsid w:val="004F5EBD"/>
    <w:rsid w:val="004F657A"/>
    <w:rsid w:val="004F75C4"/>
    <w:rsid w:val="004F7AAB"/>
    <w:rsid w:val="005005BC"/>
    <w:rsid w:val="00502FEB"/>
    <w:rsid w:val="0050445B"/>
    <w:rsid w:val="0050745E"/>
    <w:rsid w:val="00510C85"/>
    <w:rsid w:val="00511047"/>
    <w:rsid w:val="00511789"/>
    <w:rsid w:val="00513E5B"/>
    <w:rsid w:val="0051566D"/>
    <w:rsid w:val="00516202"/>
    <w:rsid w:val="005179C4"/>
    <w:rsid w:val="005209CA"/>
    <w:rsid w:val="00521C31"/>
    <w:rsid w:val="005234C3"/>
    <w:rsid w:val="00523CD1"/>
    <w:rsid w:val="00526617"/>
    <w:rsid w:val="0053191C"/>
    <w:rsid w:val="005330EA"/>
    <w:rsid w:val="00533826"/>
    <w:rsid w:val="00534000"/>
    <w:rsid w:val="00534972"/>
    <w:rsid w:val="005358C0"/>
    <w:rsid w:val="00535DB3"/>
    <w:rsid w:val="00536F75"/>
    <w:rsid w:val="00540AE6"/>
    <w:rsid w:val="00540FEA"/>
    <w:rsid w:val="0054248D"/>
    <w:rsid w:val="00542D52"/>
    <w:rsid w:val="0054326D"/>
    <w:rsid w:val="005433E3"/>
    <w:rsid w:val="005441CA"/>
    <w:rsid w:val="00544B36"/>
    <w:rsid w:val="005469A4"/>
    <w:rsid w:val="00546DE6"/>
    <w:rsid w:val="00546FC4"/>
    <w:rsid w:val="005470F8"/>
    <w:rsid w:val="005479D1"/>
    <w:rsid w:val="00547D15"/>
    <w:rsid w:val="0055212F"/>
    <w:rsid w:val="0055294A"/>
    <w:rsid w:val="0055422B"/>
    <w:rsid w:val="0055565F"/>
    <w:rsid w:val="0056014D"/>
    <w:rsid w:val="0056079D"/>
    <w:rsid w:val="0056099B"/>
    <w:rsid w:val="0056169C"/>
    <w:rsid w:val="00561F7A"/>
    <w:rsid w:val="00561FAC"/>
    <w:rsid w:val="00561FED"/>
    <w:rsid w:val="00562E5D"/>
    <w:rsid w:val="00565236"/>
    <w:rsid w:val="00567AD7"/>
    <w:rsid w:val="005704C5"/>
    <w:rsid w:val="005720B7"/>
    <w:rsid w:val="00572D39"/>
    <w:rsid w:val="00574089"/>
    <w:rsid w:val="0057470C"/>
    <w:rsid w:val="00574AB2"/>
    <w:rsid w:val="00576145"/>
    <w:rsid w:val="005771D9"/>
    <w:rsid w:val="00581552"/>
    <w:rsid w:val="005815C6"/>
    <w:rsid w:val="00581708"/>
    <w:rsid w:val="0058247C"/>
    <w:rsid w:val="00583758"/>
    <w:rsid w:val="0058446D"/>
    <w:rsid w:val="00585525"/>
    <w:rsid w:val="00585CC9"/>
    <w:rsid w:val="00585F6B"/>
    <w:rsid w:val="00586D86"/>
    <w:rsid w:val="00590D27"/>
    <w:rsid w:val="005914D9"/>
    <w:rsid w:val="005915EF"/>
    <w:rsid w:val="00595044"/>
    <w:rsid w:val="005A055D"/>
    <w:rsid w:val="005A0EFE"/>
    <w:rsid w:val="005A16AB"/>
    <w:rsid w:val="005A18A5"/>
    <w:rsid w:val="005A3FB5"/>
    <w:rsid w:val="005A53D0"/>
    <w:rsid w:val="005A5778"/>
    <w:rsid w:val="005A5EE7"/>
    <w:rsid w:val="005A6767"/>
    <w:rsid w:val="005A6BDA"/>
    <w:rsid w:val="005B0121"/>
    <w:rsid w:val="005B0FA6"/>
    <w:rsid w:val="005B2FAB"/>
    <w:rsid w:val="005B41B8"/>
    <w:rsid w:val="005B7E1D"/>
    <w:rsid w:val="005B7FF9"/>
    <w:rsid w:val="005C02F9"/>
    <w:rsid w:val="005C0F76"/>
    <w:rsid w:val="005C268A"/>
    <w:rsid w:val="005C4082"/>
    <w:rsid w:val="005C5983"/>
    <w:rsid w:val="005C5FA7"/>
    <w:rsid w:val="005C6DB1"/>
    <w:rsid w:val="005D1A7C"/>
    <w:rsid w:val="005D1CA5"/>
    <w:rsid w:val="005D3092"/>
    <w:rsid w:val="005D5B36"/>
    <w:rsid w:val="005D6637"/>
    <w:rsid w:val="005E0C0F"/>
    <w:rsid w:val="005E133A"/>
    <w:rsid w:val="005E1958"/>
    <w:rsid w:val="005E29E6"/>
    <w:rsid w:val="005E3CB4"/>
    <w:rsid w:val="005E7324"/>
    <w:rsid w:val="005E78F9"/>
    <w:rsid w:val="005F28F0"/>
    <w:rsid w:val="005F3A4B"/>
    <w:rsid w:val="005F7100"/>
    <w:rsid w:val="005F7579"/>
    <w:rsid w:val="00600DC8"/>
    <w:rsid w:val="00601836"/>
    <w:rsid w:val="00603ACD"/>
    <w:rsid w:val="006104AE"/>
    <w:rsid w:val="00612C32"/>
    <w:rsid w:val="00614745"/>
    <w:rsid w:val="006147CC"/>
    <w:rsid w:val="00617AD9"/>
    <w:rsid w:val="006241E4"/>
    <w:rsid w:val="00624ABA"/>
    <w:rsid w:val="0063457C"/>
    <w:rsid w:val="0063524E"/>
    <w:rsid w:val="006354F1"/>
    <w:rsid w:val="00637515"/>
    <w:rsid w:val="00637C99"/>
    <w:rsid w:val="0064044C"/>
    <w:rsid w:val="00641E6E"/>
    <w:rsid w:val="00642763"/>
    <w:rsid w:val="00643CB3"/>
    <w:rsid w:val="00644E54"/>
    <w:rsid w:val="00647833"/>
    <w:rsid w:val="00650DCB"/>
    <w:rsid w:val="006542AB"/>
    <w:rsid w:val="00654663"/>
    <w:rsid w:val="00656516"/>
    <w:rsid w:val="00656BF9"/>
    <w:rsid w:val="0065736F"/>
    <w:rsid w:val="00661F51"/>
    <w:rsid w:val="00662A60"/>
    <w:rsid w:val="00662E48"/>
    <w:rsid w:val="00662F17"/>
    <w:rsid w:val="00664C39"/>
    <w:rsid w:val="006664CE"/>
    <w:rsid w:val="006669E0"/>
    <w:rsid w:val="006670E7"/>
    <w:rsid w:val="006674B2"/>
    <w:rsid w:val="00667B49"/>
    <w:rsid w:val="00670360"/>
    <w:rsid w:val="00671F4B"/>
    <w:rsid w:val="0067374A"/>
    <w:rsid w:val="006751A9"/>
    <w:rsid w:val="006768F9"/>
    <w:rsid w:val="00680D8A"/>
    <w:rsid w:val="00680ECB"/>
    <w:rsid w:val="006810BF"/>
    <w:rsid w:val="006825C2"/>
    <w:rsid w:val="00682C31"/>
    <w:rsid w:val="00684294"/>
    <w:rsid w:val="00684BA2"/>
    <w:rsid w:val="0068740E"/>
    <w:rsid w:val="0069469E"/>
    <w:rsid w:val="006957E6"/>
    <w:rsid w:val="00695948"/>
    <w:rsid w:val="00695ACC"/>
    <w:rsid w:val="00697ED4"/>
    <w:rsid w:val="006A05DE"/>
    <w:rsid w:val="006A1778"/>
    <w:rsid w:val="006A2ED1"/>
    <w:rsid w:val="006A4789"/>
    <w:rsid w:val="006A5FF3"/>
    <w:rsid w:val="006B29C8"/>
    <w:rsid w:val="006B359A"/>
    <w:rsid w:val="006B3D7A"/>
    <w:rsid w:val="006B4B7F"/>
    <w:rsid w:val="006B6D58"/>
    <w:rsid w:val="006C21CB"/>
    <w:rsid w:val="006C2E9F"/>
    <w:rsid w:val="006C47EC"/>
    <w:rsid w:val="006C4D0B"/>
    <w:rsid w:val="006D1278"/>
    <w:rsid w:val="006D1351"/>
    <w:rsid w:val="006D2D4C"/>
    <w:rsid w:val="006D3172"/>
    <w:rsid w:val="006D3DC8"/>
    <w:rsid w:val="006D6385"/>
    <w:rsid w:val="006D6A55"/>
    <w:rsid w:val="006E0268"/>
    <w:rsid w:val="006E08FF"/>
    <w:rsid w:val="006E0BDB"/>
    <w:rsid w:val="006E1F42"/>
    <w:rsid w:val="006E2015"/>
    <w:rsid w:val="006E3146"/>
    <w:rsid w:val="006E7414"/>
    <w:rsid w:val="006E76DE"/>
    <w:rsid w:val="006E7F2E"/>
    <w:rsid w:val="006F1260"/>
    <w:rsid w:val="006F1298"/>
    <w:rsid w:val="006F17E7"/>
    <w:rsid w:val="006F23C7"/>
    <w:rsid w:val="006F3843"/>
    <w:rsid w:val="006F3AE1"/>
    <w:rsid w:val="006F3E94"/>
    <w:rsid w:val="006F5F92"/>
    <w:rsid w:val="006F6CE3"/>
    <w:rsid w:val="006F7129"/>
    <w:rsid w:val="00700F7A"/>
    <w:rsid w:val="00702F30"/>
    <w:rsid w:val="007042D9"/>
    <w:rsid w:val="00704C95"/>
    <w:rsid w:val="00707FE3"/>
    <w:rsid w:val="007111AC"/>
    <w:rsid w:val="0071147E"/>
    <w:rsid w:val="00713739"/>
    <w:rsid w:val="00713FFD"/>
    <w:rsid w:val="00714512"/>
    <w:rsid w:val="00715C52"/>
    <w:rsid w:val="00715E91"/>
    <w:rsid w:val="007164E4"/>
    <w:rsid w:val="00717FCA"/>
    <w:rsid w:val="00724EE4"/>
    <w:rsid w:val="007253FC"/>
    <w:rsid w:val="00725AAB"/>
    <w:rsid w:val="007274BC"/>
    <w:rsid w:val="00727A04"/>
    <w:rsid w:val="00730E0D"/>
    <w:rsid w:val="00732B50"/>
    <w:rsid w:val="00733311"/>
    <w:rsid w:val="00733BDD"/>
    <w:rsid w:val="007348C7"/>
    <w:rsid w:val="0073595F"/>
    <w:rsid w:val="00736F2C"/>
    <w:rsid w:val="007377CD"/>
    <w:rsid w:val="00737A36"/>
    <w:rsid w:val="0074011F"/>
    <w:rsid w:val="007429BD"/>
    <w:rsid w:val="007440B6"/>
    <w:rsid w:val="00744A46"/>
    <w:rsid w:val="00744E60"/>
    <w:rsid w:val="007465C6"/>
    <w:rsid w:val="00747B6B"/>
    <w:rsid w:val="00747D3E"/>
    <w:rsid w:val="00747E15"/>
    <w:rsid w:val="007513B8"/>
    <w:rsid w:val="00753200"/>
    <w:rsid w:val="00753A79"/>
    <w:rsid w:val="00753AB8"/>
    <w:rsid w:val="00753AF7"/>
    <w:rsid w:val="007543DF"/>
    <w:rsid w:val="00755403"/>
    <w:rsid w:val="00755430"/>
    <w:rsid w:val="00757366"/>
    <w:rsid w:val="00757BB4"/>
    <w:rsid w:val="00760590"/>
    <w:rsid w:val="00760A2D"/>
    <w:rsid w:val="0076203F"/>
    <w:rsid w:val="007631EE"/>
    <w:rsid w:val="00763CD9"/>
    <w:rsid w:val="007657FD"/>
    <w:rsid w:val="00766FB3"/>
    <w:rsid w:val="00772B2A"/>
    <w:rsid w:val="00774CAC"/>
    <w:rsid w:val="0077621F"/>
    <w:rsid w:val="0077641D"/>
    <w:rsid w:val="0078108A"/>
    <w:rsid w:val="00781138"/>
    <w:rsid w:val="007824BA"/>
    <w:rsid w:val="0078272A"/>
    <w:rsid w:val="00783A67"/>
    <w:rsid w:val="007840D7"/>
    <w:rsid w:val="0078471C"/>
    <w:rsid w:val="00785833"/>
    <w:rsid w:val="007859CC"/>
    <w:rsid w:val="00790118"/>
    <w:rsid w:val="00791137"/>
    <w:rsid w:val="007940DC"/>
    <w:rsid w:val="007942B1"/>
    <w:rsid w:val="007944C4"/>
    <w:rsid w:val="007951A8"/>
    <w:rsid w:val="00797CCB"/>
    <w:rsid w:val="00797E52"/>
    <w:rsid w:val="007A1986"/>
    <w:rsid w:val="007A45F6"/>
    <w:rsid w:val="007A5198"/>
    <w:rsid w:val="007A5450"/>
    <w:rsid w:val="007A6156"/>
    <w:rsid w:val="007B1361"/>
    <w:rsid w:val="007B13DB"/>
    <w:rsid w:val="007B24F4"/>
    <w:rsid w:val="007B4B40"/>
    <w:rsid w:val="007B6DD8"/>
    <w:rsid w:val="007B7B14"/>
    <w:rsid w:val="007C1246"/>
    <w:rsid w:val="007C5441"/>
    <w:rsid w:val="007C6839"/>
    <w:rsid w:val="007C6961"/>
    <w:rsid w:val="007D0D6A"/>
    <w:rsid w:val="007D316E"/>
    <w:rsid w:val="007D3A8D"/>
    <w:rsid w:val="007D3B2A"/>
    <w:rsid w:val="007D3E25"/>
    <w:rsid w:val="007D5150"/>
    <w:rsid w:val="007D71E3"/>
    <w:rsid w:val="007D7919"/>
    <w:rsid w:val="007E034F"/>
    <w:rsid w:val="007E04D4"/>
    <w:rsid w:val="007E114C"/>
    <w:rsid w:val="007E2EFC"/>
    <w:rsid w:val="007E3155"/>
    <w:rsid w:val="007E34EC"/>
    <w:rsid w:val="007E3A50"/>
    <w:rsid w:val="007E3D5C"/>
    <w:rsid w:val="007E3FFF"/>
    <w:rsid w:val="007E4739"/>
    <w:rsid w:val="007E5154"/>
    <w:rsid w:val="007E5FFB"/>
    <w:rsid w:val="007E705A"/>
    <w:rsid w:val="007E7455"/>
    <w:rsid w:val="007E7B98"/>
    <w:rsid w:val="007F0892"/>
    <w:rsid w:val="007F0FAF"/>
    <w:rsid w:val="007F10CE"/>
    <w:rsid w:val="007F144E"/>
    <w:rsid w:val="007F2450"/>
    <w:rsid w:val="007F2530"/>
    <w:rsid w:val="007F32CF"/>
    <w:rsid w:val="007F4374"/>
    <w:rsid w:val="007F507A"/>
    <w:rsid w:val="007F5C33"/>
    <w:rsid w:val="00800B00"/>
    <w:rsid w:val="00801E46"/>
    <w:rsid w:val="00802A44"/>
    <w:rsid w:val="00802BAD"/>
    <w:rsid w:val="0080307C"/>
    <w:rsid w:val="00803729"/>
    <w:rsid w:val="0080380C"/>
    <w:rsid w:val="00803989"/>
    <w:rsid w:val="00805350"/>
    <w:rsid w:val="008063B8"/>
    <w:rsid w:val="00807EB5"/>
    <w:rsid w:val="008102B0"/>
    <w:rsid w:val="00814898"/>
    <w:rsid w:val="008150EA"/>
    <w:rsid w:val="00815D1E"/>
    <w:rsid w:val="00816ED1"/>
    <w:rsid w:val="0081720F"/>
    <w:rsid w:val="00824DE8"/>
    <w:rsid w:val="008269AE"/>
    <w:rsid w:val="00826A2F"/>
    <w:rsid w:val="00826FC4"/>
    <w:rsid w:val="00830035"/>
    <w:rsid w:val="008303B4"/>
    <w:rsid w:val="00831111"/>
    <w:rsid w:val="00831808"/>
    <w:rsid w:val="008318A0"/>
    <w:rsid w:val="008327A6"/>
    <w:rsid w:val="008337F0"/>
    <w:rsid w:val="00834041"/>
    <w:rsid w:val="00834D16"/>
    <w:rsid w:val="00837AEB"/>
    <w:rsid w:val="00837C6A"/>
    <w:rsid w:val="00842BAD"/>
    <w:rsid w:val="0084352C"/>
    <w:rsid w:val="00845455"/>
    <w:rsid w:val="00845854"/>
    <w:rsid w:val="0085182E"/>
    <w:rsid w:val="008521F4"/>
    <w:rsid w:val="00852D79"/>
    <w:rsid w:val="00853C63"/>
    <w:rsid w:val="008543A4"/>
    <w:rsid w:val="0085744D"/>
    <w:rsid w:val="00857549"/>
    <w:rsid w:val="00857DC7"/>
    <w:rsid w:val="00857EDE"/>
    <w:rsid w:val="00861526"/>
    <w:rsid w:val="0086354A"/>
    <w:rsid w:val="008649A4"/>
    <w:rsid w:val="00864D31"/>
    <w:rsid w:val="00866EDC"/>
    <w:rsid w:val="00870CF8"/>
    <w:rsid w:val="00871581"/>
    <w:rsid w:val="00871730"/>
    <w:rsid w:val="0087404F"/>
    <w:rsid w:val="00874222"/>
    <w:rsid w:val="00874898"/>
    <w:rsid w:val="00875369"/>
    <w:rsid w:val="008755FA"/>
    <w:rsid w:val="00876B56"/>
    <w:rsid w:val="00877EF1"/>
    <w:rsid w:val="0088032F"/>
    <w:rsid w:val="00881954"/>
    <w:rsid w:val="00882C64"/>
    <w:rsid w:val="0088399A"/>
    <w:rsid w:val="00884FFC"/>
    <w:rsid w:val="0088513C"/>
    <w:rsid w:val="00886154"/>
    <w:rsid w:val="008866E8"/>
    <w:rsid w:val="00890DF0"/>
    <w:rsid w:val="008918C7"/>
    <w:rsid w:val="0089190A"/>
    <w:rsid w:val="0089229D"/>
    <w:rsid w:val="008922D7"/>
    <w:rsid w:val="00894659"/>
    <w:rsid w:val="00894D67"/>
    <w:rsid w:val="00896351"/>
    <w:rsid w:val="008979FE"/>
    <w:rsid w:val="008A16A3"/>
    <w:rsid w:val="008A1CDB"/>
    <w:rsid w:val="008A3827"/>
    <w:rsid w:val="008A3A75"/>
    <w:rsid w:val="008A4613"/>
    <w:rsid w:val="008A57DB"/>
    <w:rsid w:val="008B16AB"/>
    <w:rsid w:val="008B179C"/>
    <w:rsid w:val="008B3C8E"/>
    <w:rsid w:val="008B4239"/>
    <w:rsid w:val="008B430F"/>
    <w:rsid w:val="008B55DE"/>
    <w:rsid w:val="008B563A"/>
    <w:rsid w:val="008B6584"/>
    <w:rsid w:val="008B6CF4"/>
    <w:rsid w:val="008C1016"/>
    <w:rsid w:val="008C22DB"/>
    <w:rsid w:val="008C273F"/>
    <w:rsid w:val="008C28E3"/>
    <w:rsid w:val="008C3BA0"/>
    <w:rsid w:val="008C45ED"/>
    <w:rsid w:val="008C4C43"/>
    <w:rsid w:val="008C4CF8"/>
    <w:rsid w:val="008C6076"/>
    <w:rsid w:val="008C615B"/>
    <w:rsid w:val="008C6355"/>
    <w:rsid w:val="008C6786"/>
    <w:rsid w:val="008C73CE"/>
    <w:rsid w:val="008C79DE"/>
    <w:rsid w:val="008D1BB2"/>
    <w:rsid w:val="008D1D69"/>
    <w:rsid w:val="008D219D"/>
    <w:rsid w:val="008D23EC"/>
    <w:rsid w:val="008D3E22"/>
    <w:rsid w:val="008D424C"/>
    <w:rsid w:val="008D6566"/>
    <w:rsid w:val="008D6AF1"/>
    <w:rsid w:val="008D7168"/>
    <w:rsid w:val="008D72B0"/>
    <w:rsid w:val="008E0125"/>
    <w:rsid w:val="008E049F"/>
    <w:rsid w:val="008E27A7"/>
    <w:rsid w:val="008E6729"/>
    <w:rsid w:val="008E6DE2"/>
    <w:rsid w:val="008E6FFC"/>
    <w:rsid w:val="008E7085"/>
    <w:rsid w:val="008F1278"/>
    <w:rsid w:val="008F2E66"/>
    <w:rsid w:val="008F2F21"/>
    <w:rsid w:val="008F5F6E"/>
    <w:rsid w:val="008F7C29"/>
    <w:rsid w:val="009001FB"/>
    <w:rsid w:val="00901466"/>
    <w:rsid w:val="00902503"/>
    <w:rsid w:val="009034AB"/>
    <w:rsid w:val="00903894"/>
    <w:rsid w:val="00903AC8"/>
    <w:rsid w:val="00904496"/>
    <w:rsid w:val="009047C8"/>
    <w:rsid w:val="0090763B"/>
    <w:rsid w:val="00907CA7"/>
    <w:rsid w:val="00910B25"/>
    <w:rsid w:val="00914516"/>
    <w:rsid w:val="00914797"/>
    <w:rsid w:val="00914FBA"/>
    <w:rsid w:val="009152B6"/>
    <w:rsid w:val="00915E3A"/>
    <w:rsid w:val="00920555"/>
    <w:rsid w:val="00922311"/>
    <w:rsid w:val="0092387B"/>
    <w:rsid w:val="009241AA"/>
    <w:rsid w:val="0092656C"/>
    <w:rsid w:val="00931D9A"/>
    <w:rsid w:val="009332A6"/>
    <w:rsid w:val="00933452"/>
    <w:rsid w:val="00934210"/>
    <w:rsid w:val="00935472"/>
    <w:rsid w:val="00935494"/>
    <w:rsid w:val="00935A22"/>
    <w:rsid w:val="00941655"/>
    <w:rsid w:val="00941F12"/>
    <w:rsid w:val="00942F3D"/>
    <w:rsid w:val="00947153"/>
    <w:rsid w:val="009476B1"/>
    <w:rsid w:val="00947DA4"/>
    <w:rsid w:val="00951070"/>
    <w:rsid w:val="0095127A"/>
    <w:rsid w:val="00951DA6"/>
    <w:rsid w:val="00951E27"/>
    <w:rsid w:val="009536EA"/>
    <w:rsid w:val="00954B6F"/>
    <w:rsid w:val="009555DD"/>
    <w:rsid w:val="009614EB"/>
    <w:rsid w:val="00961F21"/>
    <w:rsid w:val="00963646"/>
    <w:rsid w:val="00963E0D"/>
    <w:rsid w:val="00963F36"/>
    <w:rsid w:val="0096584F"/>
    <w:rsid w:val="00966744"/>
    <w:rsid w:val="00967F32"/>
    <w:rsid w:val="009728FF"/>
    <w:rsid w:val="00973566"/>
    <w:rsid w:val="00973FCD"/>
    <w:rsid w:val="00974459"/>
    <w:rsid w:val="00975B92"/>
    <w:rsid w:val="009769BE"/>
    <w:rsid w:val="00980F58"/>
    <w:rsid w:val="00981302"/>
    <w:rsid w:val="00981975"/>
    <w:rsid w:val="00982345"/>
    <w:rsid w:val="00983090"/>
    <w:rsid w:val="00983A97"/>
    <w:rsid w:val="00984CF3"/>
    <w:rsid w:val="00985C88"/>
    <w:rsid w:val="00986057"/>
    <w:rsid w:val="00986E89"/>
    <w:rsid w:val="00987A35"/>
    <w:rsid w:val="00990E4D"/>
    <w:rsid w:val="009913D4"/>
    <w:rsid w:val="00992B39"/>
    <w:rsid w:val="0099321A"/>
    <w:rsid w:val="009947EB"/>
    <w:rsid w:val="00994E22"/>
    <w:rsid w:val="0099656E"/>
    <w:rsid w:val="009A07C5"/>
    <w:rsid w:val="009A32D6"/>
    <w:rsid w:val="009A6DFD"/>
    <w:rsid w:val="009A7248"/>
    <w:rsid w:val="009B0707"/>
    <w:rsid w:val="009B3358"/>
    <w:rsid w:val="009B35ED"/>
    <w:rsid w:val="009B411F"/>
    <w:rsid w:val="009B5733"/>
    <w:rsid w:val="009B6053"/>
    <w:rsid w:val="009B656B"/>
    <w:rsid w:val="009B6DF0"/>
    <w:rsid w:val="009B733D"/>
    <w:rsid w:val="009C012F"/>
    <w:rsid w:val="009C0FA7"/>
    <w:rsid w:val="009C1BC0"/>
    <w:rsid w:val="009C28F3"/>
    <w:rsid w:val="009C3C94"/>
    <w:rsid w:val="009C485C"/>
    <w:rsid w:val="009C4AB5"/>
    <w:rsid w:val="009C61F2"/>
    <w:rsid w:val="009C6D7C"/>
    <w:rsid w:val="009C6FF8"/>
    <w:rsid w:val="009D00C7"/>
    <w:rsid w:val="009D0EA2"/>
    <w:rsid w:val="009D1B85"/>
    <w:rsid w:val="009D1DCC"/>
    <w:rsid w:val="009D28AD"/>
    <w:rsid w:val="009D3F08"/>
    <w:rsid w:val="009D6EB1"/>
    <w:rsid w:val="009D77A4"/>
    <w:rsid w:val="009D798C"/>
    <w:rsid w:val="009E0A84"/>
    <w:rsid w:val="009E1496"/>
    <w:rsid w:val="009E26CE"/>
    <w:rsid w:val="009E2764"/>
    <w:rsid w:val="009E504E"/>
    <w:rsid w:val="009E5CEB"/>
    <w:rsid w:val="009E5DED"/>
    <w:rsid w:val="009F0D25"/>
    <w:rsid w:val="009F102D"/>
    <w:rsid w:val="009F239E"/>
    <w:rsid w:val="009F23F4"/>
    <w:rsid w:val="009F45B8"/>
    <w:rsid w:val="009F4A37"/>
    <w:rsid w:val="009F51C9"/>
    <w:rsid w:val="009F6FAC"/>
    <w:rsid w:val="00A0062C"/>
    <w:rsid w:val="00A018B3"/>
    <w:rsid w:val="00A027FC"/>
    <w:rsid w:val="00A02EFB"/>
    <w:rsid w:val="00A0300E"/>
    <w:rsid w:val="00A03830"/>
    <w:rsid w:val="00A03DC9"/>
    <w:rsid w:val="00A04AE6"/>
    <w:rsid w:val="00A05BD2"/>
    <w:rsid w:val="00A0645C"/>
    <w:rsid w:val="00A064C4"/>
    <w:rsid w:val="00A06521"/>
    <w:rsid w:val="00A07B80"/>
    <w:rsid w:val="00A105CC"/>
    <w:rsid w:val="00A132EE"/>
    <w:rsid w:val="00A1356F"/>
    <w:rsid w:val="00A168AC"/>
    <w:rsid w:val="00A20E70"/>
    <w:rsid w:val="00A21F00"/>
    <w:rsid w:val="00A22701"/>
    <w:rsid w:val="00A22CCD"/>
    <w:rsid w:val="00A22EFF"/>
    <w:rsid w:val="00A23BD9"/>
    <w:rsid w:val="00A23C61"/>
    <w:rsid w:val="00A26123"/>
    <w:rsid w:val="00A26CE0"/>
    <w:rsid w:val="00A30E54"/>
    <w:rsid w:val="00A31A86"/>
    <w:rsid w:val="00A31FA4"/>
    <w:rsid w:val="00A324D6"/>
    <w:rsid w:val="00A35035"/>
    <w:rsid w:val="00A35640"/>
    <w:rsid w:val="00A3650E"/>
    <w:rsid w:val="00A36C01"/>
    <w:rsid w:val="00A36F2A"/>
    <w:rsid w:val="00A377C2"/>
    <w:rsid w:val="00A379E3"/>
    <w:rsid w:val="00A4157C"/>
    <w:rsid w:val="00A41979"/>
    <w:rsid w:val="00A4198F"/>
    <w:rsid w:val="00A41E64"/>
    <w:rsid w:val="00A42CFD"/>
    <w:rsid w:val="00A468F4"/>
    <w:rsid w:val="00A47DDE"/>
    <w:rsid w:val="00A5042B"/>
    <w:rsid w:val="00A5115E"/>
    <w:rsid w:val="00A5135A"/>
    <w:rsid w:val="00A51A75"/>
    <w:rsid w:val="00A5204E"/>
    <w:rsid w:val="00A5333B"/>
    <w:rsid w:val="00A537C2"/>
    <w:rsid w:val="00A537F4"/>
    <w:rsid w:val="00A56AE5"/>
    <w:rsid w:val="00A614EB"/>
    <w:rsid w:val="00A61AE5"/>
    <w:rsid w:val="00A62125"/>
    <w:rsid w:val="00A648B8"/>
    <w:rsid w:val="00A66CB5"/>
    <w:rsid w:val="00A67C7E"/>
    <w:rsid w:val="00A70352"/>
    <w:rsid w:val="00A70696"/>
    <w:rsid w:val="00A733B6"/>
    <w:rsid w:val="00A743C5"/>
    <w:rsid w:val="00A771FB"/>
    <w:rsid w:val="00A80637"/>
    <w:rsid w:val="00A809C9"/>
    <w:rsid w:val="00A80F12"/>
    <w:rsid w:val="00A82BD9"/>
    <w:rsid w:val="00A83635"/>
    <w:rsid w:val="00A83672"/>
    <w:rsid w:val="00A846E3"/>
    <w:rsid w:val="00A864EC"/>
    <w:rsid w:val="00A86629"/>
    <w:rsid w:val="00A86C60"/>
    <w:rsid w:val="00A8760D"/>
    <w:rsid w:val="00A87FB4"/>
    <w:rsid w:val="00A929C9"/>
    <w:rsid w:val="00A92D64"/>
    <w:rsid w:val="00A939F7"/>
    <w:rsid w:val="00A9551C"/>
    <w:rsid w:val="00A95607"/>
    <w:rsid w:val="00A95BD4"/>
    <w:rsid w:val="00A96070"/>
    <w:rsid w:val="00A966D8"/>
    <w:rsid w:val="00A96DE1"/>
    <w:rsid w:val="00A96EF2"/>
    <w:rsid w:val="00A970EC"/>
    <w:rsid w:val="00A9779B"/>
    <w:rsid w:val="00A97D73"/>
    <w:rsid w:val="00AA0915"/>
    <w:rsid w:val="00AA1B17"/>
    <w:rsid w:val="00AA2142"/>
    <w:rsid w:val="00AA555F"/>
    <w:rsid w:val="00AA6309"/>
    <w:rsid w:val="00AA75FA"/>
    <w:rsid w:val="00AA7C1B"/>
    <w:rsid w:val="00AB082E"/>
    <w:rsid w:val="00AB0E75"/>
    <w:rsid w:val="00AB14A8"/>
    <w:rsid w:val="00AB1A86"/>
    <w:rsid w:val="00AB2187"/>
    <w:rsid w:val="00AB29AD"/>
    <w:rsid w:val="00AB30C7"/>
    <w:rsid w:val="00AB3605"/>
    <w:rsid w:val="00AB370B"/>
    <w:rsid w:val="00AB5DD8"/>
    <w:rsid w:val="00AC06EB"/>
    <w:rsid w:val="00AC074E"/>
    <w:rsid w:val="00AC44EB"/>
    <w:rsid w:val="00AC4E20"/>
    <w:rsid w:val="00AC5C71"/>
    <w:rsid w:val="00AD0261"/>
    <w:rsid w:val="00AD0841"/>
    <w:rsid w:val="00AD089F"/>
    <w:rsid w:val="00AD19FD"/>
    <w:rsid w:val="00AD465B"/>
    <w:rsid w:val="00AE0A45"/>
    <w:rsid w:val="00AE0B26"/>
    <w:rsid w:val="00AE2AF3"/>
    <w:rsid w:val="00AE2E05"/>
    <w:rsid w:val="00AE3390"/>
    <w:rsid w:val="00AE3959"/>
    <w:rsid w:val="00AE4A21"/>
    <w:rsid w:val="00AE5234"/>
    <w:rsid w:val="00AE5E04"/>
    <w:rsid w:val="00AE7D6B"/>
    <w:rsid w:val="00AF0AC0"/>
    <w:rsid w:val="00AF0EC9"/>
    <w:rsid w:val="00AF22E5"/>
    <w:rsid w:val="00AF273C"/>
    <w:rsid w:val="00AF2A24"/>
    <w:rsid w:val="00AF3F0E"/>
    <w:rsid w:val="00AF3F0F"/>
    <w:rsid w:val="00AF51C0"/>
    <w:rsid w:val="00AF5528"/>
    <w:rsid w:val="00AF5968"/>
    <w:rsid w:val="00B001B9"/>
    <w:rsid w:val="00B00453"/>
    <w:rsid w:val="00B027DB"/>
    <w:rsid w:val="00B03C0A"/>
    <w:rsid w:val="00B04B1E"/>
    <w:rsid w:val="00B04B7B"/>
    <w:rsid w:val="00B04E41"/>
    <w:rsid w:val="00B04FB5"/>
    <w:rsid w:val="00B05D7E"/>
    <w:rsid w:val="00B05F88"/>
    <w:rsid w:val="00B10A05"/>
    <w:rsid w:val="00B10D50"/>
    <w:rsid w:val="00B110BF"/>
    <w:rsid w:val="00B113DE"/>
    <w:rsid w:val="00B116C7"/>
    <w:rsid w:val="00B12532"/>
    <w:rsid w:val="00B13F1F"/>
    <w:rsid w:val="00B14209"/>
    <w:rsid w:val="00B159AC"/>
    <w:rsid w:val="00B1659C"/>
    <w:rsid w:val="00B20392"/>
    <w:rsid w:val="00B2040A"/>
    <w:rsid w:val="00B20B4C"/>
    <w:rsid w:val="00B22CC2"/>
    <w:rsid w:val="00B24369"/>
    <w:rsid w:val="00B27416"/>
    <w:rsid w:val="00B27D21"/>
    <w:rsid w:val="00B3269A"/>
    <w:rsid w:val="00B34856"/>
    <w:rsid w:val="00B34B05"/>
    <w:rsid w:val="00B351D5"/>
    <w:rsid w:val="00B3615E"/>
    <w:rsid w:val="00B362FB"/>
    <w:rsid w:val="00B3637A"/>
    <w:rsid w:val="00B36D11"/>
    <w:rsid w:val="00B3715C"/>
    <w:rsid w:val="00B41366"/>
    <w:rsid w:val="00B42F10"/>
    <w:rsid w:val="00B46659"/>
    <w:rsid w:val="00B47CE9"/>
    <w:rsid w:val="00B508FF"/>
    <w:rsid w:val="00B53C67"/>
    <w:rsid w:val="00B544A3"/>
    <w:rsid w:val="00B5490A"/>
    <w:rsid w:val="00B5496F"/>
    <w:rsid w:val="00B549A7"/>
    <w:rsid w:val="00B569EC"/>
    <w:rsid w:val="00B6056F"/>
    <w:rsid w:val="00B617BD"/>
    <w:rsid w:val="00B632F3"/>
    <w:rsid w:val="00B6438B"/>
    <w:rsid w:val="00B671A8"/>
    <w:rsid w:val="00B671B7"/>
    <w:rsid w:val="00B67A69"/>
    <w:rsid w:val="00B7291C"/>
    <w:rsid w:val="00B72ABA"/>
    <w:rsid w:val="00B72D9D"/>
    <w:rsid w:val="00B7307E"/>
    <w:rsid w:val="00B76CE3"/>
    <w:rsid w:val="00B80E39"/>
    <w:rsid w:val="00B83879"/>
    <w:rsid w:val="00B84B66"/>
    <w:rsid w:val="00B9124C"/>
    <w:rsid w:val="00B91254"/>
    <w:rsid w:val="00B938DA"/>
    <w:rsid w:val="00B947DC"/>
    <w:rsid w:val="00B948E0"/>
    <w:rsid w:val="00B94CDE"/>
    <w:rsid w:val="00B96B01"/>
    <w:rsid w:val="00BA0D43"/>
    <w:rsid w:val="00BA1833"/>
    <w:rsid w:val="00BA2089"/>
    <w:rsid w:val="00BA2222"/>
    <w:rsid w:val="00BA2C00"/>
    <w:rsid w:val="00BA3361"/>
    <w:rsid w:val="00BA36C8"/>
    <w:rsid w:val="00BA4CF0"/>
    <w:rsid w:val="00BA5033"/>
    <w:rsid w:val="00BA5279"/>
    <w:rsid w:val="00BA5B21"/>
    <w:rsid w:val="00BA6E65"/>
    <w:rsid w:val="00BB096D"/>
    <w:rsid w:val="00BB126A"/>
    <w:rsid w:val="00BB1CF1"/>
    <w:rsid w:val="00BB2AB8"/>
    <w:rsid w:val="00BB40E0"/>
    <w:rsid w:val="00BB5630"/>
    <w:rsid w:val="00BB626A"/>
    <w:rsid w:val="00BB70ED"/>
    <w:rsid w:val="00BB754F"/>
    <w:rsid w:val="00BB759E"/>
    <w:rsid w:val="00BC118D"/>
    <w:rsid w:val="00BC2EE6"/>
    <w:rsid w:val="00BC305F"/>
    <w:rsid w:val="00BC3466"/>
    <w:rsid w:val="00BC5AEB"/>
    <w:rsid w:val="00BC6BB3"/>
    <w:rsid w:val="00BC74F9"/>
    <w:rsid w:val="00BD0D64"/>
    <w:rsid w:val="00BD2876"/>
    <w:rsid w:val="00BD4752"/>
    <w:rsid w:val="00BD6733"/>
    <w:rsid w:val="00BE00D7"/>
    <w:rsid w:val="00BE0414"/>
    <w:rsid w:val="00BE18D5"/>
    <w:rsid w:val="00BE3CFA"/>
    <w:rsid w:val="00BE3E5C"/>
    <w:rsid w:val="00BE4317"/>
    <w:rsid w:val="00BE46F1"/>
    <w:rsid w:val="00BE5110"/>
    <w:rsid w:val="00BE5921"/>
    <w:rsid w:val="00BE746B"/>
    <w:rsid w:val="00BF109D"/>
    <w:rsid w:val="00BF3232"/>
    <w:rsid w:val="00BF3319"/>
    <w:rsid w:val="00BF4C88"/>
    <w:rsid w:val="00BF59DE"/>
    <w:rsid w:val="00BF5EDB"/>
    <w:rsid w:val="00BF5EE3"/>
    <w:rsid w:val="00BF7980"/>
    <w:rsid w:val="00BF7ACE"/>
    <w:rsid w:val="00C0107E"/>
    <w:rsid w:val="00C0191A"/>
    <w:rsid w:val="00C01B81"/>
    <w:rsid w:val="00C02AD1"/>
    <w:rsid w:val="00C02E30"/>
    <w:rsid w:val="00C0376A"/>
    <w:rsid w:val="00C076AA"/>
    <w:rsid w:val="00C102B0"/>
    <w:rsid w:val="00C1042D"/>
    <w:rsid w:val="00C11BF4"/>
    <w:rsid w:val="00C11FC6"/>
    <w:rsid w:val="00C1241F"/>
    <w:rsid w:val="00C14F5B"/>
    <w:rsid w:val="00C1600D"/>
    <w:rsid w:val="00C16E7B"/>
    <w:rsid w:val="00C22201"/>
    <w:rsid w:val="00C23D9E"/>
    <w:rsid w:val="00C24EDD"/>
    <w:rsid w:val="00C26163"/>
    <w:rsid w:val="00C3054B"/>
    <w:rsid w:val="00C32D6D"/>
    <w:rsid w:val="00C32EF1"/>
    <w:rsid w:val="00C33EDC"/>
    <w:rsid w:val="00C33EF7"/>
    <w:rsid w:val="00C3718D"/>
    <w:rsid w:val="00C37412"/>
    <w:rsid w:val="00C40247"/>
    <w:rsid w:val="00C409E9"/>
    <w:rsid w:val="00C410A1"/>
    <w:rsid w:val="00C41963"/>
    <w:rsid w:val="00C42AC4"/>
    <w:rsid w:val="00C42D30"/>
    <w:rsid w:val="00C44C61"/>
    <w:rsid w:val="00C46E0B"/>
    <w:rsid w:val="00C50BA2"/>
    <w:rsid w:val="00C5137C"/>
    <w:rsid w:val="00C51F54"/>
    <w:rsid w:val="00C5203A"/>
    <w:rsid w:val="00C52B75"/>
    <w:rsid w:val="00C537C5"/>
    <w:rsid w:val="00C546B7"/>
    <w:rsid w:val="00C54E8B"/>
    <w:rsid w:val="00C56F15"/>
    <w:rsid w:val="00C57483"/>
    <w:rsid w:val="00C60FFF"/>
    <w:rsid w:val="00C624E7"/>
    <w:rsid w:val="00C63401"/>
    <w:rsid w:val="00C63686"/>
    <w:rsid w:val="00C64F16"/>
    <w:rsid w:val="00C66422"/>
    <w:rsid w:val="00C70F88"/>
    <w:rsid w:val="00C7169C"/>
    <w:rsid w:val="00C71C60"/>
    <w:rsid w:val="00C720B6"/>
    <w:rsid w:val="00C725AC"/>
    <w:rsid w:val="00C729E1"/>
    <w:rsid w:val="00C804AC"/>
    <w:rsid w:val="00C812DA"/>
    <w:rsid w:val="00C8376B"/>
    <w:rsid w:val="00C84A34"/>
    <w:rsid w:val="00C84E2A"/>
    <w:rsid w:val="00C856A2"/>
    <w:rsid w:val="00C86176"/>
    <w:rsid w:val="00C90765"/>
    <w:rsid w:val="00C90EF4"/>
    <w:rsid w:val="00C914A7"/>
    <w:rsid w:val="00C934C4"/>
    <w:rsid w:val="00C941BE"/>
    <w:rsid w:val="00C9488C"/>
    <w:rsid w:val="00C96C69"/>
    <w:rsid w:val="00CA04A3"/>
    <w:rsid w:val="00CA3A51"/>
    <w:rsid w:val="00CA7235"/>
    <w:rsid w:val="00CA7B93"/>
    <w:rsid w:val="00CB0B63"/>
    <w:rsid w:val="00CB1732"/>
    <w:rsid w:val="00CB2EAA"/>
    <w:rsid w:val="00CB45B8"/>
    <w:rsid w:val="00CB6133"/>
    <w:rsid w:val="00CB6282"/>
    <w:rsid w:val="00CB703F"/>
    <w:rsid w:val="00CB7F5E"/>
    <w:rsid w:val="00CC129F"/>
    <w:rsid w:val="00CC143D"/>
    <w:rsid w:val="00CC182F"/>
    <w:rsid w:val="00CC48E3"/>
    <w:rsid w:val="00CC56F6"/>
    <w:rsid w:val="00CC6D83"/>
    <w:rsid w:val="00CC6D9C"/>
    <w:rsid w:val="00CD158A"/>
    <w:rsid w:val="00CD2407"/>
    <w:rsid w:val="00CD5E9D"/>
    <w:rsid w:val="00CD774F"/>
    <w:rsid w:val="00CE1454"/>
    <w:rsid w:val="00CE24E1"/>
    <w:rsid w:val="00CE2B74"/>
    <w:rsid w:val="00CE64BF"/>
    <w:rsid w:val="00CE6935"/>
    <w:rsid w:val="00CF0A82"/>
    <w:rsid w:val="00CF1B03"/>
    <w:rsid w:val="00CF25C6"/>
    <w:rsid w:val="00CF4A9B"/>
    <w:rsid w:val="00CF6E3E"/>
    <w:rsid w:val="00D01137"/>
    <w:rsid w:val="00D01AAC"/>
    <w:rsid w:val="00D0363D"/>
    <w:rsid w:val="00D057C5"/>
    <w:rsid w:val="00D05C2D"/>
    <w:rsid w:val="00D0664B"/>
    <w:rsid w:val="00D12F63"/>
    <w:rsid w:val="00D14449"/>
    <w:rsid w:val="00D146C0"/>
    <w:rsid w:val="00D147FB"/>
    <w:rsid w:val="00D158FC"/>
    <w:rsid w:val="00D23109"/>
    <w:rsid w:val="00D258BF"/>
    <w:rsid w:val="00D261EC"/>
    <w:rsid w:val="00D279AD"/>
    <w:rsid w:val="00D31665"/>
    <w:rsid w:val="00D31E88"/>
    <w:rsid w:val="00D34F96"/>
    <w:rsid w:val="00D36631"/>
    <w:rsid w:val="00D37701"/>
    <w:rsid w:val="00D37A70"/>
    <w:rsid w:val="00D40500"/>
    <w:rsid w:val="00D40CE2"/>
    <w:rsid w:val="00D40D5B"/>
    <w:rsid w:val="00D41A7F"/>
    <w:rsid w:val="00D43294"/>
    <w:rsid w:val="00D43421"/>
    <w:rsid w:val="00D44408"/>
    <w:rsid w:val="00D44C43"/>
    <w:rsid w:val="00D457E3"/>
    <w:rsid w:val="00D474A9"/>
    <w:rsid w:val="00D511B8"/>
    <w:rsid w:val="00D5156D"/>
    <w:rsid w:val="00D54E65"/>
    <w:rsid w:val="00D5579A"/>
    <w:rsid w:val="00D5612A"/>
    <w:rsid w:val="00D57FFD"/>
    <w:rsid w:val="00D602BD"/>
    <w:rsid w:val="00D61B64"/>
    <w:rsid w:val="00D62785"/>
    <w:rsid w:val="00D628F2"/>
    <w:rsid w:val="00D64BDA"/>
    <w:rsid w:val="00D65B19"/>
    <w:rsid w:val="00D660B2"/>
    <w:rsid w:val="00D70140"/>
    <w:rsid w:val="00D719AA"/>
    <w:rsid w:val="00D71F90"/>
    <w:rsid w:val="00D75EF8"/>
    <w:rsid w:val="00D75FEA"/>
    <w:rsid w:val="00D767E8"/>
    <w:rsid w:val="00D77655"/>
    <w:rsid w:val="00D80A3F"/>
    <w:rsid w:val="00D812BF"/>
    <w:rsid w:val="00D861D3"/>
    <w:rsid w:val="00D87FE6"/>
    <w:rsid w:val="00D92492"/>
    <w:rsid w:val="00D9249E"/>
    <w:rsid w:val="00D92625"/>
    <w:rsid w:val="00D92E4C"/>
    <w:rsid w:val="00D93070"/>
    <w:rsid w:val="00DA082B"/>
    <w:rsid w:val="00DA0BCE"/>
    <w:rsid w:val="00DA0E3A"/>
    <w:rsid w:val="00DA1A9E"/>
    <w:rsid w:val="00DA22A9"/>
    <w:rsid w:val="00DA22C8"/>
    <w:rsid w:val="00DA3B6C"/>
    <w:rsid w:val="00DA3F07"/>
    <w:rsid w:val="00DA45DF"/>
    <w:rsid w:val="00DA493B"/>
    <w:rsid w:val="00DA533E"/>
    <w:rsid w:val="00DA5774"/>
    <w:rsid w:val="00DA595E"/>
    <w:rsid w:val="00DA671D"/>
    <w:rsid w:val="00DA6E7E"/>
    <w:rsid w:val="00DA70C2"/>
    <w:rsid w:val="00DA72B5"/>
    <w:rsid w:val="00DA7822"/>
    <w:rsid w:val="00DB106D"/>
    <w:rsid w:val="00DB155B"/>
    <w:rsid w:val="00DB2D9B"/>
    <w:rsid w:val="00DB45D7"/>
    <w:rsid w:val="00DB4A91"/>
    <w:rsid w:val="00DB5C71"/>
    <w:rsid w:val="00DB6BBF"/>
    <w:rsid w:val="00DB6ED3"/>
    <w:rsid w:val="00DB722E"/>
    <w:rsid w:val="00DB7C61"/>
    <w:rsid w:val="00DC2A04"/>
    <w:rsid w:val="00DC3820"/>
    <w:rsid w:val="00DC38E9"/>
    <w:rsid w:val="00DC3D15"/>
    <w:rsid w:val="00DC4136"/>
    <w:rsid w:val="00DC4499"/>
    <w:rsid w:val="00DD0C5F"/>
    <w:rsid w:val="00DD22FF"/>
    <w:rsid w:val="00DD3F95"/>
    <w:rsid w:val="00DD666F"/>
    <w:rsid w:val="00DD6FF8"/>
    <w:rsid w:val="00DD760D"/>
    <w:rsid w:val="00DD7970"/>
    <w:rsid w:val="00DE066A"/>
    <w:rsid w:val="00DE1E2C"/>
    <w:rsid w:val="00DE273C"/>
    <w:rsid w:val="00DE395E"/>
    <w:rsid w:val="00DE4A8A"/>
    <w:rsid w:val="00DE68F0"/>
    <w:rsid w:val="00DE7AE5"/>
    <w:rsid w:val="00DF0504"/>
    <w:rsid w:val="00DF10A4"/>
    <w:rsid w:val="00DF180E"/>
    <w:rsid w:val="00DF3477"/>
    <w:rsid w:val="00E00C50"/>
    <w:rsid w:val="00E00F0E"/>
    <w:rsid w:val="00E0278F"/>
    <w:rsid w:val="00E02B75"/>
    <w:rsid w:val="00E05583"/>
    <w:rsid w:val="00E05CAC"/>
    <w:rsid w:val="00E05CCC"/>
    <w:rsid w:val="00E068AE"/>
    <w:rsid w:val="00E0719C"/>
    <w:rsid w:val="00E0724B"/>
    <w:rsid w:val="00E076DD"/>
    <w:rsid w:val="00E07CEB"/>
    <w:rsid w:val="00E102CE"/>
    <w:rsid w:val="00E1108F"/>
    <w:rsid w:val="00E11775"/>
    <w:rsid w:val="00E11C91"/>
    <w:rsid w:val="00E13E63"/>
    <w:rsid w:val="00E13FE1"/>
    <w:rsid w:val="00E1610D"/>
    <w:rsid w:val="00E1784E"/>
    <w:rsid w:val="00E21A21"/>
    <w:rsid w:val="00E22125"/>
    <w:rsid w:val="00E22411"/>
    <w:rsid w:val="00E232DE"/>
    <w:rsid w:val="00E266C0"/>
    <w:rsid w:val="00E274E5"/>
    <w:rsid w:val="00E2792B"/>
    <w:rsid w:val="00E27BC5"/>
    <w:rsid w:val="00E3112B"/>
    <w:rsid w:val="00E32697"/>
    <w:rsid w:val="00E336E6"/>
    <w:rsid w:val="00E34F1B"/>
    <w:rsid w:val="00E35363"/>
    <w:rsid w:val="00E3602A"/>
    <w:rsid w:val="00E3640C"/>
    <w:rsid w:val="00E37171"/>
    <w:rsid w:val="00E3745B"/>
    <w:rsid w:val="00E37A44"/>
    <w:rsid w:val="00E416F9"/>
    <w:rsid w:val="00E41E46"/>
    <w:rsid w:val="00E45F46"/>
    <w:rsid w:val="00E4684B"/>
    <w:rsid w:val="00E5087A"/>
    <w:rsid w:val="00E53193"/>
    <w:rsid w:val="00E5387A"/>
    <w:rsid w:val="00E53D22"/>
    <w:rsid w:val="00E563AC"/>
    <w:rsid w:val="00E56F89"/>
    <w:rsid w:val="00E61329"/>
    <w:rsid w:val="00E716EE"/>
    <w:rsid w:val="00E728D3"/>
    <w:rsid w:val="00E7333D"/>
    <w:rsid w:val="00E741A7"/>
    <w:rsid w:val="00E7425C"/>
    <w:rsid w:val="00E75C5B"/>
    <w:rsid w:val="00E7607F"/>
    <w:rsid w:val="00E76370"/>
    <w:rsid w:val="00E77682"/>
    <w:rsid w:val="00E826D8"/>
    <w:rsid w:val="00E82EB2"/>
    <w:rsid w:val="00E848FD"/>
    <w:rsid w:val="00E856D5"/>
    <w:rsid w:val="00E85A74"/>
    <w:rsid w:val="00E85F69"/>
    <w:rsid w:val="00E867D1"/>
    <w:rsid w:val="00E871FC"/>
    <w:rsid w:val="00E90429"/>
    <w:rsid w:val="00E90A94"/>
    <w:rsid w:val="00E94711"/>
    <w:rsid w:val="00E951FF"/>
    <w:rsid w:val="00E972C0"/>
    <w:rsid w:val="00EA11F0"/>
    <w:rsid w:val="00EA1988"/>
    <w:rsid w:val="00EA26A1"/>
    <w:rsid w:val="00EA3167"/>
    <w:rsid w:val="00EA48EA"/>
    <w:rsid w:val="00EA618E"/>
    <w:rsid w:val="00EA7619"/>
    <w:rsid w:val="00EB397E"/>
    <w:rsid w:val="00EB3A71"/>
    <w:rsid w:val="00EB48E1"/>
    <w:rsid w:val="00EB7E50"/>
    <w:rsid w:val="00EC1B0B"/>
    <w:rsid w:val="00EC4744"/>
    <w:rsid w:val="00EC47B7"/>
    <w:rsid w:val="00EC603B"/>
    <w:rsid w:val="00EC612B"/>
    <w:rsid w:val="00ED0285"/>
    <w:rsid w:val="00ED06D4"/>
    <w:rsid w:val="00ED1C5D"/>
    <w:rsid w:val="00ED2CE7"/>
    <w:rsid w:val="00ED30DA"/>
    <w:rsid w:val="00ED4996"/>
    <w:rsid w:val="00ED4A23"/>
    <w:rsid w:val="00ED5225"/>
    <w:rsid w:val="00ED54BA"/>
    <w:rsid w:val="00ED5815"/>
    <w:rsid w:val="00ED5999"/>
    <w:rsid w:val="00ED5D9F"/>
    <w:rsid w:val="00ED7B77"/>
    <w:rsid w:val="00EE0D4F"/>
    <w:rsid w:val="00EE15CE"/>
    <w:rsid w:val="00EE3FD9"/>
    <w:rsid w:val="00EE61B0"/>
    <w:rsid w:val="00EF2B31"/>
    <w:rsid w:val="00EF3A10"/>
    <w:rsid w:val="00EF424E"/>
    <w:rsid w:val="00EF6BB4"/>
    <w:rsid w:val="00F01E00"/>
    <w:rsid w:val="00F02239"/>
    <w:rsid w:val="00F02771"/>
    <w:rsid w:val="00F03526"/>
    <w:rsid w:val="00F03BFA"/>
    <w:rsid w:val="00F06C84"/>
    <w:rsid w:val="00F06D07"/>
    <w:rsid w:val="00F076D4"/>
    <w:rsid w:val="00F07D28"/>
    <w:rsid w:val="00F106F8"/>
    <w:rsid w:val="00F11B94"/>
    <w:rsid w:val="00F11CA7"/>
    <w:rsid w:val="00F11F24"/>
    <w:rsid w:val="00F1202A"/>
    <w:rsid w:val="00F156CB"/>
    <w:rsid w:val="00F16F20"/>
    <w:rsid w:val="00F17C38"/>
    <w:rsid w:val="00F215EC"/>
    <w:rsid w:val="00F21C3C"/>
    <w:rsid w:val="00F21E33"/>
    <w:rsid w:val="00F22941"/>
    <w:rsid w:val="00F26A59"/>
    <w:rsid w:val="00F2702A"/>
    <w:rsid w:val="00F31876"/>
    <w:rsid w:val="00F34227"/>
    <w:rsid w:val="00F3502D"/>
    <w:rsid w:val="00F350BB"/>
    <w:rsid w:val="00F3628B"/>
    <w:rsid w:val="00F3667F"/>
    <w:rsid w:val="00F36958"/>
    <w:rsid w:val="00F40553"/>
    <w:rsid w:val="00F40C50"/>
    <w:rsid w:val="00F4156D"/>
    <w:rsid w:val="00F42C91"/>
    <w:rsid w:val="00F450B3"/>
    <w:rsid w:val="00F5049A"/>
    <w:rsid w:val="00F510A4"/>
    <w:rsid w:val="00F51248"/>
    <w:rsid w:val="00F51726"/>
    <w:rsid w:val="00F52AD2"/>
    <w:rsid w:val="00F52DAE"/>
    <w:rsid w:val="00F530A4"/>
    <w:rsid w:val="00F54EFA"/>
    <w:rsid w:val="00F56AA3"/>
    <w:rsid w:val="00F56D88"/>
    <w:rsid w:val="00F57750"/>
    <w:rsid w:val="00F60DCB"/>
    <w:rsid w:val="00F610B6"/>
    <w:rsid w:val="00F6144B"/>
    <w:rsid w:val="00F63A37"/>
    <w:rsid w:val="00F66E0C"/>
    <w:rsid w:val="00F678E3"/>
    <w:rsid w:val="00F67F12"/>
    <w:rsid w:val="00F70509"/>
    <w:rsid w:val="00F71619"/>
    <w:rsid w:val="00F71B56"/>
    <w:rsid w:val="00F74764"/>
    <w:rsid w:val="00F75A05"/>
    <w:rsid w:val="00F8191B"/>
    <w:rsid w:val="00F82A50"/>
    <w:rsid w:val="00F82EE7"/>
    <w:rsid w:val="00F86400"/>
    <w:rsid w:val="00F8688C"/>
    <w:rsid w:val="00F87CDE"/>
    <w:rsid w:val="00F92057"/>
    <w:rsid w:val="00F92B07"/>
    <w:rsid w:val="00F92B4B"/>
    <w:rsid w:val="00F94150"/>
    <w:rsid w:val="00F945C1"/>
    <w:rsid w:val="00F9661C"/>
    <w:rsid w:val="00F978EF"/>
    <w:rsid w:val="00FA0FD6"/>
    <w:rsid w:val="00FA1A8F"/>
    <w:rsid w:val="00FA2959"/>
    <w:rsid w:val="00FA6425"/>
    <w:rsid w:val="00FA72D0"/>
    <w:rsid w:val="00FB230A"/>
    <w:rsid w:val="00FB2DC2"/>
    <w:rsid w:val="00FB33D3"/>
    <w:rsid w:val="00FB6645"/>
    <w:rsid w:val="00FB6BD9"/>
    <w:rsid w:val="00FC12BA"/>
    <w:rsid w:val="00FC1B55"/>
    <w:rsid w:val="00FC3148"/>
    <w:rsid w:val="00FC3DC5"/>
    <w:rsid w:val="00FC3F1C"/>
    <w:rsid w:val="00FC4487"/>
    <w:rsid w:val="00FC4BAE"/>
    <w:rsid w:val="00FC628A"/>
    <w:rsid w:val="00FC673D"/>
    <w:rsid w:val="00FC704B"/>
    <w:rsid w:val="00FC7EB9"/>
    <w:rsid w:val="00FD02F7"/>
    <w:rsid w:val="00FD1086"/>
    <w:rsid w:val="00FD3DE1"/>
    <w:rsid w:val="00FD6E59"/>
    <w:rsid w:val="00FD6FDD"/>
    <w:rsid w:val="00FD7434"/>
    <w:rsid w:val="00FD7FAF"/>
    <w:rsid w:val="00FE0688"/>
    <w:rsid w:val="00FE0FCC"/>
    <w:rsid w:val="00FE28B2"/>
    <w:rsid w:val="00FE2CD2"/>
    <w:rsid w:val="00FE4E83"/>
    <w:rsid w:val="00FE5DB3"/>
    <w:rsid w:val="00FE678A"/>
    <w:rsid w:val="00FF1722"/>
    <w:rsid w:val="00FF1C42"/>
    <w:rsid w:val="00FF237F"/>
    <w:rsid w:val="00FF7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23A97"/>
  <w15:chartTrackingRefBased/>
  <w15:docId w15:val="{FA2B4541-A6DE-2A49-9F00-D4D87DA19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outlineLvl w:val="1"/>
    </w:pPr>
    <w:rPr>
      <w:b/>
      <w:sz w:val="24"/>
    </w:rPr>
  </w:style>
  <w:style w:type="paragraph" w:styleId="Heading3">
    <w:name w:val="heading 3"/>
    <w:basedOn w:val="Normal"/>
    <w:next w:val="Normal"/>
    <w:qFormat/>
    <w:pPr>
      <w:keepNext/>
      <w:jc w:val="center"/>
      <w:outlineLvl w:val="2"/>
    </w:pPr>
    <w:rPr>
      <w:rFonts w:ascii="Albertus Extra Bold" w:hAnsi="Albertus Extra Bold"/>
      <w:b/>
      <w:bCs/>
      <w:sz w:val="56"/>
    </w:rPr>
  </w:style>
  <w:style w:type="paragraph" w:styleId="Heading4">
    <w:name w:val="heading 4"/>
    <w:basedOn w:val="Normal"/>
    <w:next w:val="Normal"/>
    <w:link w:val="Heading4Char"/>
    <w:qFormat/>
    <w:pPr>
      <w:keepNext/>
      <w:jc w:val="center"/>
      <w:outlineLvl w:val="3"/>
    </w:pPr>
    <w:rPr>
      <w:b/>
      <w:bCs/>
      <w:sz w:val="48"/>
    </w:rPr>
  </w:style>
  <w:style w:type="paragraph" w:styleId="Heading5">
    <w:name w:val="heading 5"/>
    <w:basedOn w:val="Normal"/>
    <w:next w:val="Normal"/>
    <w:qFormat/>
    <w:rsid w:val="00662E48"/>
    <w:pPr>
      <w:spacing w:before="240" w:after="60"/>
      <w:outlineLvl w:val="4"/>
    </w:pPr>
    <w:rPr>
      <w:b/>
      <w:bCs/>
      <w:i/>
      <w:iCs/>
      <w:sz w:val="26"/>
      <w:szCs w:val="26"/>
    </w:rPr>
  </w:style>
  <w:style w:type="paragraph" w:styleId="Heading6">
    <w:name w:val="heading 6"/>
    <w:basedOn w:val="Normal"/>
    <w:next w:val="Normal"/>
    <w:qFormat/>
    <w:rsid w:val="00662E4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BalloonText">
    <w:name w:val="Balloon Text"/>
    <w:basedOn w:val="Normal"/>
    <w:semiHidden/>
    <w:rsid w:val="006E0268"/>
    <w:rPr>
      <w:rFonts w:ascii="Tahoma" w:hAnsi="Tahoma" w:cs="Tahoma"/>
      <w:sz w:val="16"/>
      <w:szCs w:val="16"/>
    </w:rPr>
  </w:style>
  <w:style w:type="paragraph" w:styleId="Header">
    <w:name w:val="header"/>
    <w:basedOn w:val="Normal"/>
    <w:link w:val="HeaderChar"/>
    <w:rsid w:val="00DA533E"/>
    <w:pPr>
      <w:tabs>
        <w:tab w:val="center" w:pos="4320"/>
        <w:tab w:val="right" w:pos="8640"/>
      </w:tabs>
    </w:pPr>
  </w:style>
  <w:style w:type="paragraph" w:styleId="Footer">
    <w:name w:val="footer"/>
    <w:basedOn w:val="Normal"/>
    <w:link w:val="FooterChar"/>
    <w:uiPriority w:val="99"/>
    <w:rsid w:val="00DA533E"/>
    <w:pPr>
      <w:tabs>
        <w:tab w:val="center" w:pos="4320"/>
        <w:tab w:val="right" w:pos="8640"/>
      </w:tabs>
    </w:pPr>
  </w:style>
  <w:style w:type="character" w:styleId="Hyperlink">
    <w:name w:val="Hyperlink"/>
    <w:rsid w:val="00CC129F"/>
    <w:rPr>
      <w:color w:val="0000FF"/>
      <w:u w:val="single"/>
    </w:rPr>
  </w:style>
  <w:style w:type="character" w:styleId="Strong">
    <w:name w:val="Strong"/>
    <w:qFormat/>
    <w:rsid w:val="00CC129F"/>
    <w:rPr>
      <w:b/>
      <w:bCs/>
    </w:rPr>
  </w:style>
  <w:style w:type="character" w:styleId="FollowedHyperlink">
    <w:name w:val="FollowedHyperlink"/>
    <w:rsid w:val="00BA1833"/>
    <w:rPr>
      <w:color w:val="800080"/>
      <w:u w:val="single"/>
    </w:rPr>
  </w:style>
  <w:style w:type="character" w:styleId="PageNumber">
    <w:name w:val="page number"/>
    <w:basedOn w:val="DefaultParagraphFont"/>
    <w:rsid w:val="008979FE"/>
  </w:style>
  <w:style w:type="character" w:customStyle="1" w:styleId="BodyTextChar">
    <w:name w:val="Body Text Char"/>
    <w:link w:val="BodyText"/>
    <w:rsid w:val="001671EE"/>
    <w:rPr>
      <w:sz w:val="24"/>
    </w:rPr>
  </w:style>
  <w:style w:type="table" w:styleId="TableGrid">
    <w:name w:val="Table Grid"/>
    <w:basedOn w:val="TableNormal"/>
    <w:rsid w:val="001671EE"/>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listparagraph0">
    <w:name w:val="msolistparagraph"/>
    <w:basedOn w:val="Normal"/>
    <w:rsid w:val="008B6584"/>
    <w:pPr>
      <w:ind w:left="720"/>
    </w:pPr>
    <w:rPr>
      <w:rFonts w:ascii="Calibri" w:hAnsi="Calibri"/>
      <w:sz w:val="22"/>
      <w:szCs w:val="22"/>
    </w:rPr>
  </w:style>
  <w:style w:type="character" w:customStyle="1" w:styleId="Heading1Char">
    <w:name w:val="Heading 1 Char"/>
    <w:link w:val="Heading1"/>
    <w:rsid w:val="00700F7A"/>
    <w:rPr>
      <w:b/>
    </w:rPr>
  </w:style>
  <w:style w:type="character" w:customStyle="1" w:styleId="Heading2Char">
    <w:name w:val="Heading 2 Char"/>
    <w:link w:val="Heading2"/>
    <w:rsid w:val="00700F7A"/>
    <w:rPr>
      <w:b/>
      <w:sz w:val="24"/>
    </w:rPr>
  </w:style>
  <w:style w:type="character" w:customStyle="1" w:styleId="Heading4Char">
    <w:name w:val="Heading 4 Char"/>
    <w:link w:val="Heading4"/>
    <w:rsid w:val="00700F7A"/>
    <w:rPr>
      <w:b/>
      <w:bCs/>
      <w:sz w:val="48"/>
    </w:rPr>
  </w:style>
  <w:style w:type="paragraph" w:styleId="ListParagraph">
    <w:name w:val="List Paragraph"/>
    <w:basedOn w:val="Normal"/>
    <w:uiPriority w:val="34"/>
    <w:qFormat/>
    <w:rsid w:val="00E1108F"/>
    <w:pPr>
      <w:ind w:left="720"/>
    </w:pPr>
    <w:rPr>
      <w:rFonts w:ascii="Calibri" w:eastAsia="Calibri" w:hAnsi="Calibri" w:cs="Calibri"/>
      <w:sz w:val="22"/>
      <w:szCs w:val="22"/>
    </w:rPr>
  </w:style>
  <w:style w:type="character" w:styleId="Emphasis">
    <w:name w:val="Emphasis"/>
    <w:qFormat/>
    <w:rsid w:val="007942B1"/>
    <w:rPr>
      <w:i/>
      <w:iCs/>
    </w:rPr>
  </w:style>
  <w:style w:type="character" w:customStyle="1" w:styleId="FooterChar">
    <w:name w:val="Footer Char"/>
    <w:basedOn w:val="DefaultParagraphFont"/>
    <w:link w:val="Footer"/>
    <w:uiPriority w:val="99"/>
    <w:rsid w:val="000F2490"/>
  </w:style>
  <w:style w:type="character" w:styleId="UnresolvedMention">
    <w:name w:val="Unresolved Mention"/>
    <w:uiPriority w:val="99"/>
    <w:semiHidden/>
    <w:unhideWhenUsed/>
    <w:rsid w:val="00BA0D43"/>
    <w:rPr>
      <w:color w:val="605E5C"/>
      <w:shd w:val="clear" w:color="auto" w:fill="E1DFDD"/>
    </w:rPr>
  </w:style>
  <w:style w:type="paragraph" w:customStyle="1" w:styleId="Default">
    <w:name w:val="Default"/>
    <w:rsid w:val="00983090"/>
    <w:pPr>
      <w:autoSpaceDE w:val="0"/>
      <w:autoSpaceDN w:val="0"/>
      <w:adjustRightInd w:val="0"/>
    </w:pPr>
    <w:rPr>
      <w:color w:val="000000"/>
      <w:sz w:val="24"/>
      <w:szCs w:val="24"/>
    </w:rPr>
  </w:style>
  <w:style w:type="character" w:customStyle="1" w:styleId="HeaderChar">
    <w:name w:val="Header Char"/>
    <w:link w:val="Header"/>
    <w:rsid w:val="00983090"/>
    <w:rPr>
      <w:lang w:bidi="ar-SA"/>
    </w:rPr>
  </w:style>
  <w:style w:type="paragraph" w:styleId="NormalWeb">
    <w:name w:val="Normal (Web)"/>
    <w:basedOn w:val="Normal"/>
    <w:uiPriority w:val="99"/>
    <w:unhideWhenUsed/>
    <w:rsid w:val="00C57483"/>
    <w:pPr>
      <w:spacing w:before="100" w:beforeAutospacing="1" w:after="100" w:afterAutospacing="1"/>
    </w:pPr>
    <w:rPr>
      <w:sz w:val="24"/>
      <w:szCs w:val="24"/>
      <w:lang w:bidi="hi-IN"/>
    </w:rPr>
  </w:style>
  <w:style w:type="paragraph" w:styleId="BodyText3">
    <w:name w:val="Body Text 3"/>
    <w:basedOn w:val="Normal"/>
    <w:link w:val="BodyText3Char"/>
    <w:rsid w:val="003B0226"/>
    <w:pPr>
      <w:spacing w:after="120"/>
    </w:pPr>
    <w:rPr>
      <w:sz w:val="16"/>
      <w:szCs w:val="16"/>
    </w:rPr>
  </w:style>
  <w:style w:type="character" w:customStyle="1" w:styleId="BodyText3Char">
    <w:name w:val="Body Text 3 Char"/>
    <w:link w:val="BodyText3"/>
    <w:rsid w:val="003B0226"/>
    <w:rPr>
      <w:sz w:val="16"/>
      <w:szCs w:val="16"/>
    </w:rPr>
  </w:style>
  <w:style w:type="character" w:customStyle="1" w:styleId="apple-converted-space">
    <w:name w:val="apple-converted-space"/>
    <w:basedOn w:val="DefaultParagraphFont"/>
    <w:rsid w:val="00253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3075">
      <w:bodyDiv w:val="1"/>
      <w:marLeft w:val="0"/>
      <w:marRight w:val="0"/>
      <w:marTop w:val="0"/>
      <w:marBottom w:val="0"/>
      <w:divBdr>
        <w:top w:val="none" w:sz="0" w:space="0" w:color="auto"/>
        <w:left w:val="none" w:sz="0" w:space="0" w:color="auto"/>
        <w:bottom w:val="none" w:sz="0" w:space="0" w:color="auto"/>
        <w:right w:val="none" w:sz="0" w:space="0" w:color="auto"/>
      </w:divBdr>
    </w:div>
    <w:div w:id="59601298">
      <w:bodyDiv w:val="1"/>
      <w:marLeft w:val="0"/>
      <w:marRight w:val="0"/>
      <w:marTop w:val="0"/>
      <w:marBottom w:val="0"/>
      <w:divBdr>
        <w:top w:val="none" w:sz="0" w:space="0" w:color="auto"/>
        <w:left w:val="none" w:sz="0" w:space="0" w:color="auto"/>
        <w:bottom w:val="none" w:sz="0" w:space="0" w:color="auto"/>
        <w:right w:val="none" w:sz="0" w:space="0" w:color="auto"/>
      </w:divBdr>
    </w:div>
    <w:div w:id="267280609">
      <w:bodyDiv w:val="1"/>
      <w:marLeft w:val="0"/>
      <w:marRight w:val="0"/>
      <w:marTop w:val="0"/>
      <w:marBottom w:val="0"/>
      <w:divBdr>
        <w:top w:val="none" w:sz="0" w:space="0" w:color="auto"/>
        <w:left w:val="none" w:sz="0" w:space="0" w:color="auto"/>
        <w:bottom w:val="none" w:sz="0" w:space="0" w:color="auto"/>
        <w:right w:val="none" w:sz="0" w:space="0" w:color="auto"/>
      </w:divBdr>
    </w:div>
    <w:div w:id="309676262">
      <w:bodyDiv w:val="1"/>
      <w:marLeft w:val="0"/>
      <w:marRight w:val="0"/>
      <w:marTop w:val="0"/>
      <w:marBottom w:val="0"/>
      <w:divBdr>
        <w:top w:val="none" w:sz="0" w:space="0" w:color="auto"/>
        <w:left w:val="none" w:sz="0" w:space="0" w:color="auto"/>
        <w:bottom w:val="none" w:sz="0" w:space="0" w:color="auto"/>
        <w:right w:val="none" w:sz="0" w:space="0" w:color="auto"/>
      </w:divBdr>
    </w:div>
    <w:div w:id="387923586">
      <w:bodyDiv w:val="1"/>
      <w:marLeft w:val="0"/>
      <w:marRight w:val="0"/>
      <w:marTop w:val="0"/>
      <w:marBottom w:val="0"/>
      <w:divBdr>
        <w:top w:val="none" w:sz="0" w:space="0" w:color="auto"/>
        <w:left w:val="none" w:sz="0" w:space="0" w:color="auto"/>
        <w:bottom w:val="none" w:sz="0" w:space="0" w:color="auto"/>
        <w:right w:val="none" w:sz="0" w:space="0" w:color="auto"/>
      </w:divBdr>
    </w:div>
    <w:div w:id="445075575">
      <w:bodyDiv w:val="1"/>
      <w:marLeft w:val="0"/>
      <w:marRight w:val="0"/>
      <w:marTop w:val="0"/>
      <w:marBottom w:val="0"/>
      <w:divBdr>
        <w:top w:val="none" w:sz="0" w:space="0" w:color="auto"/>
        <w:left w:val="none" w:sz="0" w:space="0" w:color="auto"/>
        <w:bottom w:val="none" w:sz="0" w:space="0" w:color="auto"/>
        <w:right w:val="none" w:sz="0" w:space="0" w:color="auto"/>
      </w:divBdr>
      <w:divsChild>
        <w:div w:id="14038280">
          <w:marLeft w:val="0"/>
          <w:marRight w:val="0"/>
          <w:marTop w:val="0"/>
          <w:marBottom w:val="0"/>
          <w:divBdr>
            <w:top w:val="none" w:sz="0" w:space="0" w:color="auto"/>
            <w:left w:val="none" w:sz="0" w:space="0" w:color="auto"/>
            <w:bottom w:val="none" w:sz="0" w:space="0" w:color="auto"/>
            <w:right w:val="none" w:sz="0" w:space="0" w:color="auto"/>
          </w:divBdr>
        </w:div>
      </w:divsChild>
    </w:div>
    <w:div w:id="445663061">
      <w:bodyDiv w:val="1"/>
      <w:marLeft w:val="0"/>
      <w:marRight w:val="0"/>
      <w:marTop w:val="0"/>
      <w:marBottom w:val="0"/>
      <w:divBdr>
        <w:top w:val="none" w:sz="0" w:space="0" w:color="auto"/>
        <w:left w:val="none" w:sz="0" w:space="0" w:color="auto"/>
        <w:bottom w:val="none" w:sz="0" w:space="0" w:color="auto"/>
        <w:right w:val="none" w:sz="0" w:space="0" w:color="auto"/>
      </w:divBdr>
    </w:div>
    <w:div w:id="458836329">
      <w:bodyDiv w:val="1"/>
      <w:marLeft w:val="0"/>
      <w:marRight w:val="0"/>
      <w:marTop w:val="0"/>
      <w:marBottom w:val="0"/>
      <w:divBdr>
        <w:top w:val="none" w:sz="0" w:space="0" w:color="auto"/>
        <w:left w:val="none" w:sz="0" w:space="0" w:color="auto"/>
        <w:bottom w:val="none" w:sz="0" w:space="0" w:color="auto"/>
        <w:right w:val="none" w:sz="0" w:space="0" w:color="auto"/>
      </w:divBdr>
    </w:div>
    <w:div w:id="461270347">
      <w:bodyDiv w:val="1"/>
      <w:marLeft w:val="0"/>
      <w:marRight w:val="0"/>
      <w:marTop w:val="0"/>
      <w:marBottom w:val="0"/>
      <w:divBdr>
        <w:top w:val="none" w:sz="0" w:space="0" w:color="auto"/>
        <w:left w:val="none" w:sz="0" w:space="0" w:color="auto"/>
        <w:bottom w:val="none" w:sz="0" w:space="0" w:color="auto"/>
        <w:right w:val="none" w:sz="0" w:space="0" w:color="auto"/>
      </w:divBdr>
    </w:div>
    <w:div w:id="543441557">
      <w:bodyDiv w:val="1"/>
      <w:marLeft w:val="0"/>
      <w:marRight w:val="0"/>
      <w:marTop w:val="0"/>
      <w:marBottom w:val="0"/>
      <w:divBdr>
        <w:top w:val="none" w:sz="0" w:space="0" w:color="auto"/>
        <w:left w:val="none" w:sz="0" w:space="0" w:color="auto"/>
        <w:bottom w:val="none" w:sz="0" w:space="0" w:color="auto"/>
        <w:right w:val="none" w:sz="0" w:space="0" w:color="auto"/>
      </w:divBdr>
      <w:divsChild>
        <w:div w:id="1380741399">
          <w:marLeft w:val="195"/>
          <w:marRight w:val="0"/>
          <w:marTop w:val="0"/>
          <w:marBottom w:val="750"/>
          <w:divBdr>
            <w:top w:val="none" w:sz="0" w:space="0" w:color="auto"/>
            <w:left w:val="none" w:sz="0" w:space="0" w:color="auto"/>
            <w:bottom w:val="none" w:sz="0" w:space="0" w:color="auto"/>
            <w:right w:val="none" w:sz="0" w:space="0" w:color="auto"/>
          </w:divBdr>
          <w:divsChild>
            <w:div w:id="1615748618">
              <w:marLeft w:val="0"/>
              <w:marRight w:val="0"/>
              <w:marTop w:val="0"/>
              <w:marBottom w:val="0"/>
              <w:divBdr>
                <w:top w:val="none" w:sz="0" w:space="0" w:color="auto"/>
                <w:left w:val="none" w:sz="0" w:space="0" w:color="auto"/>
                <w:bottom w:val="none" w:sz="0" w:space="0" w:color="auto"/>
                <w:right w:val="none" w:sz="0" w:space="0" w:color="auto"/>
              </w:divBdr>
              <w:divsChild>
                <w:div w:id="1941832143">
                  <w:marLeft w:val="120"/>
                  <w:marRight w:val="0"/>
                  <w:marTop w:val="0"/>
                  <w:marBottom w:val="0"/>
                  <w:divBdr>
                    <w:top w:val="none" w:sz="0" w:space="0" w:color="auto"/>
                    <w:left w:val="none" w:sz="0" w:space="0" w:color="auto"/>
                    <w:bottom w:val="none" w:sz="0" w:space="0" w:color="auto"/>
                    <w:right w:val="none" w:sz="0" w:space="0" w:color="auto"/>
                  </w:divBdr>
                  <w:divsChild>
                    <w:div w:id="1004824529">
                      <w:marLeft w:val="0"/>
                      <w:marRight w:val="0"/>
                      <w:marTop w:val="0"/>
                      <w:marBottom w:val="0"/>
                      <w:divBdr>
                        <w:top w:val="none" w:sz="0" w:space="0" w:color="auto"/>
                        <w:left w:val="none" w:sz="0" w:space="0" w:color="auto"/>
                        <w:bottom w:val="none" w:sz="0" w:space="0" w:color="auto"/>
                        <w:right w:val="none" w:sz="0" w:space="0" w:color="auto"/>
                      </w:divBdr>
                      <w:divsChild>
                        <w:div w:id="1675181128">
                          <w:marLeft w:val="0"/>
                          <w:marRight w:val="0"/>
                          <w:marTop w:val="0"/>
                          <w:marBottom w:val="0"/>
                          <w:divBdr>
                            <w:top w:val="none" w:sz="0" w:space="0" w:color="auto"/>
                            <w:left w:val="none" w:sz="0" w:space="0" w:color="auto"/>
                            <w:bottom w:val="none" w:sz="0" w:space="0" w:color="auto"/>
                            <w:right w:val="none" w:sz="0" w:space="0" w:color="auto"/>
                          </w:divBdr>
                          <w:divsChild>
                            <w:div w:id="517356594">
                              <w:marLeft w:val="0"/>
                              <w:marRight w:val="0"/>
                              <w:marTop w:val="0"/>
                              <w:marBottom w:val="0"/>
                              <w:divBdr>
                                <w:top w:val="none" w:sz="0" w:space="0" w:color="auto"/>
                                <w:left w:val="none" w:sz="0" w:space="0" w:color="auto"/>
                                <w:bottom w:val="none" w:sz="0" w:space="0" w:color="auto"/>
                                <w:right w:val="none" w:sz="0" w:space="0" w:color="auto"/>
                              </w:divBdr>
                              <w:divsChild>
                                <w:div w:id="691995589">
                                  <w:marLeft w:val="0"/>
                                  <w:marRight w:val="0"/>
                                  <w:marTop w:val="0"/>
                                  <w:marBottom w:val="0"/>
                                  <w:divBdr>
                                    <w:top w:val="none" w:sz="0" w:space="0" w:color="auto"/>
                                    <w:left w:val="none" w:sz="0" w:space="0" w:color="auto"/>
                                    <w:bottom w:val="none" w:sz="0" w:space="0" w:color="auto"/>
                                    <w:right w:val="none" w:sz="0" w:space="0" w:color="auto"/>
                                  </w:divBdr>
                                  <w:divsChild>
                                    <w:div w:id="1040983314">
                                      <w:marLeft w:val="0"/>
                                      <w:marRight w:val="0"/>
                                      <w:marTop w:val="75"/>
                                      <w:marBottom w:val="75"/>
                                      <w:divBdr>
                                        <w:top w:val="none" w:sz="0" w:space="0" w:color="auto"/>
                                        <w:left w:val="none" w:sz="0" w:space="0" w:color="auto"/>
                                        <w:bottom w:val="none" w:sz="0" w:space="0" w:color="auto"/>
                                        <w:right w:val="none" w:sz="0" w:space="0" w:color="auto"/>
                                      </w:divBdr>
                                      <w:divsChild>
                                        <w:div w:id="1952584290">
                                          <w:marLeft w:val="0"/>
                                          <w:marRight w:val="0"/>
                                          <w:marTop w:val="0"/>
                                          <w:marBottom w:val="0"/>
                                          <w:divBdr>
                                            <w:top w:val="none" w:sz="0" w:space="0" w:color="auto"/>
                                            <w:left w:val="none" w:sz="0" w:space="0" w:color="auto"/>
                                            <w:bottom w:val="none" w:sz="0" w:space="0" w:color="auto"/>
                                            <w:right w:val="none" w:sz="0" w:space="0" w:color="auto"/>
                                          </w:divBdr>
                                          <w:divsChild>
                                            <w:div w:id="1237741302">
                                              <w:marLeft w:val="0"/>
                                              <w:marRight w:val="0"/>
                                              <w:marTop w:val="75"/>
                                              <w:marBottom w:val="75"/>
                                              <w:divBdr>
                                                <w:top w:val="none" w:sz="0" w:space="0" w:color="auto"/>
                                                <w:left w:val="none" w:sz="0" w:space="0" w:color="auto"/>
                                                <w:bottom w:val="none" w:sz="0" w:space="0" w:color="auto"/>
                                                <w:right w:val="none" w:sz="0" w:space="0" w:color="auto"/>
                                              </w:divBdr>
                                              <w:divsChild>
                                                <w:div w:id="155846288">
                                                  <w:marLeft w:val="0"/>
                                                  <w:marRight w:val="0"/>
                                                  <w:marTop w:val="0"/>
                                                  <w:marBottom w:val="0"/>
                                                  <w:divBdr>
                                                    <w:top w:val="none" w:sz="0" w:space="0" w:color="auto"/>
                                                    <w:left w:val="none" w:sz="0" w:space="0" w:color="auto"/>
                                                    <w:bottom w:val="dotted" w:sz="6" w:space="0" w:color="DCDCDC"/>
                                                    <w:right w:val="none" w:sz="0" w:space="0" w:color="auto"/>
                                                  </w:divBdr>
                                                  <w:divsChild>
                                                    <w:div w:id="1604529382">
                                                      <w:marLeft w:val="0"/>
                                                      <w:marRight w:val="0"/>
                                                      <w:marTop w:val="0"/>
                                                      <w:marBottom w:val="0"/>
                                                      <w:divBdr>
                                                        <w:top w:val="none" w:sz="0" w:space="0" w:color="auto"/>
                                                        <w:left w:val="none" w:sz="0" w:space="0" w:color="auto"/>
                                                        <w:bottom w:val="none" w:sz="0" w:space="0" w:color="auto"/>
                                                        <w:right w:val="none" w:sz="0" w:space="0" w:color="auto"/>
                                                      </w:divBdr>
                                                      <w:divsChild>
                                                        <w:div w:id="667173248">
                                                          <w:marLeft w:val="0"/>
                                                          <w:marRight w:val="0"/>
                                                          <w:marTop w:val="0"/>
                                                          <w:marBottom w:val="0"/>
                                                          <w:divBdr>
                                                            <w:top w:val="none" w:sz="0" w:space="0" w:color="auto"/>
                                                            <w:left w:val="none" w:sz="0" w:space="0" w:color="auto"/>
                                                            <w:bottom w:val="none" w:sz="0" w:space="0" w:color="auto"/>
                                                            <w:right w:val="none" w:sz="0" w:space="0" w:color="auto"/>
                                                          </w:divBdr>
                                                          <w:divsChild>
                                                            <w:div w:id="2106998993">
                                                              <w:marLeft w:val="0"/>
                                                              <w:marRight w:val="0"/>
                                                              <w:marTop w:val="0"/>
                                                              <w:marBottom w:val="0"/>
                                                              <w:divBdr>
                                                                <w:top w:val="none" w:sz="0" w:space="0" w:color="auto"/>
                                                                <w:left w:val="none" w:sz="0" w:space="0" w:color="auto"/>
                                                                <w:bottom w:val="none" w:sz="0" w:space="0" w:color="auto"/>
                                                                <w:right w:val="none" w:sz="0" w:space="0" w:color="auto"/>
                                                              </w:divBdr>
                                                              <w:divsChild>
                                                                <w:div w:id="2039354636">
                                                                  <w:marLeft w:val="0"/>
                                                                  <w:marRight w:val="0"/>
                                                                  <w:marTop w:val="0"/>
                                                                  <w:marBottom w:val="0"/>
                                                                  <w:divBdr>
                                                                    <w:top w:val="none" w:sz="0" w:space="0" w:color="auto"/>
                                                                    <w:left w:val="none" w:sz="0" w:space="0" w:color="auto"/>
                                                                    <w:bottom w:val="dotted" w:sz="6" w:space="0" w:color="DCDCDC"/>
                                                                    <w:right w:val="none" w:sz="0" w:space="0" w:color="auto"/>
                                                                  </w:divBdr>
                                                                  <w:divsChild>
                                                                    <w:div w:id="16109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79407487">
      <w:bodyDiv w:val="1"/>
      <w:marLeft w:val="0"/>
      <w:marRight w:val="0"/>
      <w:marTop w:val="0"/>
      <w:marBottom w:val="0"/>
      <w:divBdr>
        <w:top w:val="none" w:sz="0" w:space="0" w:color="auto"/>
        <w:left w:val="none" w:sz="0" w:space="0" w:color="auto"/>
        <w:bottom w:val="none" w:sz="0" w:space="0" w:color="auto"/>
        <w:right w:val="none" w:sz="0" w:space="0" w:color="auto"/>
      </w:divBdr>
    </w:div>
    <w:div w:id="642080321">
      <w:bodyDiv w:val="1"/>
      <w:marLeft w:val="0"/>
      <w:marRight w:val="0"/>
      <w:marTop w:val="0"/>
      <w:marBottom w:val="0"/>
      <w:divBdr>
        <w:top w:val="none" w:sz="0" w:space="0" w:color="auto"/>
        <w:left w:val="none" w:sz="0" w:space="0" w:color="auto"/>
        <w:bottom w:val="none" w:sz="0" w:space="0" w:color="auto"/>
        <w:right w:val="none" w:sz="0" w:space="0" w:color="auto"/>
      </w:divBdr>
    </w:div>
    <w:div w:id="834952005">
      <w:bodyDiv w:val="1"/>
      <w:marLeft w:val="0"/>
      <w:marRight w:val="0"/>
      <w:marTop w:val="0"/>
      <w:marBottom w:val="0"/>
      <w:divBdr>
        <w:top w:val="none" w:sz="0" w:space="0" w:color="auto"/>
        <w:left w:val="none" w:sz="0" w:space="0" w:color="auto"/>
        <w:bottom w:val="none" w:sz="0" w:space="0" w:color="auto"/>
        <w:right w:val="none" w:sz="0" w:space="0" w:color="auto"/>
      </w:divBdr>
    </w:div>
    <w:div w:id="847446990">
      <w:bodyDiv w:val="1"/>
      <w:marLeft w:val="0"/>
      <w:marRight w:val="0"/>
      <w:marTop w:val="0"/>
      <w:marBottom w:val="0"/>
      <w:divBdr>
        <w:top w:val="none" w:sz="0" w:space="0" w:color="auto"/>
        <w:left w:val="none" w:sz="0" w:space="0" w:color="auto"/>
        <w:bottom w:val="none" w:sz="0" w:space="0" w:color="auto"/>
        <w:right w:val="none" w:sz="0" w:space="0" w:color="auto"/>
      </w:divBdr>
    </w:div>
    <w:div w:id="949312763">
      <w:bodyDiv w:val="1"/>
      <w:marLeft w:val="0"/>
      <w:marRight w:val="0"/>
      <w:marTop w:val="0"/>
      <w:marBottom w:val="0"/>
      <w:divBdr>
        <w:top w:val="none" w:sz="0" w:space="0" w:color="auto"/>
        <w:left w:val="none" w:sz="0" w:space="0" w:color="auto"/>
        <w:bottom w:val="none" w:sz="0" w:space="0" w:color="auto"/>
        <w:right w:val="none" w:sz="0" w:space="0" w:color="auto"/>
      </w:divBdr>
    </w:div>
    <w:div w:id="1140655068">
      <w:bodyDiv w:val="1"/>
      <w:marLeft w:val="0"/>
      <w:marRight w:val="0"/>
      <w:marTop w:val="0"/>
      <w:marBottom w:val="0"/>
      <w:divBdr>
        <w:top w:val="none" w:sz="0" w:space="0" w:color="auto"/>
        <w:left w:val="none" w:sz="0" w:space="0" w:color="auto"/>
        <w:bottom w:val="none" w:sz="0" w:space="0" w:color="auto"/>
        <w:right w:val="none" w:sz="0" w:space="0" w:color="auto"/>
      </w:divBdr>
    </w:div>
    <w:div w:id="1362239817">
      <w:bodyDiv w:val="1"/>
      <w:marLeft w:val="0"/>
      <w:marRight w:val="0"/>
      <w:marTop w:val="0"/>
      <w:marBottom w:val="0"/>
      <w:divBdr>
        <w:top w:val="none" w:sz="0" w:space="0" w:color="auto"/>
        <w:left w:val="none" w:sz="0" w:space="0" w:color="auto"/>
        <w:bottom w:val="none" w:sz="0" w:space="0" w:color="auto"/>
        <w:right w:val="none" w:sz="0" w:space="0" w:color="auto"/>
      </w:divBdr>
    </w:div>
    <w:div w:id="1386641335">
      <w:bodyDiv w:val="1"/>
      <w:marLeft w:val="0"/>
      <w:marRight w:val="0"/>
      <w:marTop w:val="0"/>
      <w:marBottom w:val="0"/>
      <w:divBdr>
        <w:top w:val="none" w:sz="0" w:space="0" w:color="auto"/>
        <w:left w:val="none" w:sz="0" w:space="0" w:color="auto"/>
        <w:bottom w:val="none" w:sz="0" w:space="0" w:color="auto"/>
        <w:right w:val="none" w:sz="0" w:space="0" w:color="auto"/>
      </w:divBdr>
    </w:div>
    <w:div w:id="1498692116">
      <w:bodyDiv w:val="1"/>
      <w:marLeft w:val="0"/>
      <w:marRight w:val="0"/>
      <w:marTop w:val="0"/>
      <w:marBottom w:val="0"/>
      <w:divBdr>
        <w:top w:val="none" w:sz="0" w:space="0" w:color="auto"/>
        <w:left w:val="none" w:sz="0" w:space="0" w:color="auto"/>
        <w:bottom w:val="none" w:sz="0" w:space="0" w:color="auto"/>
        <w:right w:val="none" w:sz="0" w:space="0" w:color="auto"/>
      </w:divBdr>
    </w:div>
    <w:div w:id="1623922014">
      <w:bodyDiv w:val="1"/>
      <w:marLeft w:val="0"/>
      <w:marRight w:val="0"/>
      <w:marTop w:val="0"/>
      <w:marBottom w:val="0"/>
      <w:divBdr>
        <w:top w:val="none" w:sz="0" w:space="0" w:color="auto"/>
        <w:left w:val="none" w:sz="0" w:space="0" w:color="auto"/>
        <w:bottom w:val="none" w:sz="0" w:space="0" w:color="auto"/>
        <w:right w:val="none" w:sz="0" w:space="0" w:color="auto"/>
      </w:divBdr>
      <w:divsChild>
        <w:div w:id="1135877695">
          <w:marLeft w:val="0"/>
          <w:marRight w:val="0"/>
          <w:marTop w:val="0"/>
          <w:marBottom w:val="0"/>
          <w:divBdr>
            <w:top w:val="none" w:sz="0" w:space="0" w:color="auto"/>
            <w:left w:val="none" w:sz="0" w:space="0" w:color="auto"/>
            <w:bottom w:val="none" w:sz="0" w:space="0" w:color="auto"/>
            <w:right w:val="none" w:sz="0" w:space="0" w:color="auto"/>
          </w:divBdr>
          <w:divsChild>
            <w:div w:id="1813787536">
              <w:marLeft w:val="0"/>
              <w:marRight w:val="0"/>
              <w:marTop w:val="0"/>
              <w:marBottom w:val="0"/>
              <w:divBdr>
                <w:top w:val="none" w:sz="0" w:space="0" w:color="auto"/>
                <w:left w:val="none" w:sz="0" w:space="0" w:color="auto"/>
                <w:bottom w:val="none" w:sz="0" w:space="0" w:color="auto"/>
                <w:right w:val="none" w:sz="0" w:space="0" w:color="auto"/>
              </w:divBdr>
              <w:divsChild>
                <w:div w:id="1047874174">
                  <w:marLeft w:val="0"/>
                  <w:marRight w:val="0"/>
                  <w:marTop w:val="0"/>
                  <w:marBottom w:val="0"/>
                  <w:divBdr>
                    <w:top w:val="none" w:sz="0" w:space="0" w:color="auto"/>
                    <w:left w:val="none" w:sz="0" w:space="0" w:color="auto"/>
                    <w:bottom w:val="none" w:sz="0" w:space="0" w:color="auto"/>
                    <w:right w:val="none" w:sz="0" w:space="0" w:color="auto"/>
                  </w:divBdr>
                  <w:divsChild>
                    <w:div w:id="330956885">
                      <w:marLeft w:val="0"/>
                      <w:marRight w:val="0"/>
                      <w:marTop w:val="0"/>
                      <w:marBottom w:val="0"/>
                      <w:divBdr>
                        <w:top w:val="none" w:sz="0" w:space="0" w:color="auto"/>
                        <w:left w:val="none" w:sz="0" w:space="0" w:color="auto"/>
                        <w:bottom w:val="none" w:sz="0" w:space="0" w:color="auto"/>
                        <w:right w:val="none" w:sz="0" w:space="0" w:color="auto"/>
                      </w:divBdr>
                      <w:divsChild>
                        <w:div w:id="401022732">
                          <w:marLeft w:val="0"/>
                          <w:marRight w:val="0"/>
                          <w:marTop w:val="0"/>
                          <w:marBottom w:val="0"/>
                          <w:divBdr>
                            <w:top w:val="none" w:sz="0" w:space="0" w:color="auto"/>
                            <w:left w:val="none" w:sz="0" w:space="0" w:color="auto"/>
                            <w:bottom w:val="none" w:sz="0" w:space="0" w:color="auto"/>
                            <w:right w:val="none" w:sz="0" w:space="0" w:color="auto"/>
                          </w:divBdr>
                          <w:divsChild>
                            <w:div w:id="420807330">
                              <w:marLeft w:val="0"/>
                              <w:marRight w:val="0"/>
                              <w:marTop w:val="0"/>
                              <w:marBottom w:val="0"/>
                              <w:divBdr>
                                <w:top w:val="none" w:sz="0" w:space="0" w:color="auto"/>
                                <w:left w:val="none" w:sz="0" w:space="0" w:color="auto"/>
                                <w:bottom w:val="none" w:sz="0" w:space="0" w:color="auto"/>
                                <w:right w:val="none" w:sz="0" w:space="0" w:color="auto"/>
                              </w:divBdr>
                              <w:divsChild>
                                <w:div w:id="1173371095">
                                  <w:marLeft w:val="0"/>
                                  <w:marRight w:val="0"/>
                                  <w:marTop w:val="0"/>
                                  <w:marBottom w:val="0"/>
                                  <w:divBdr>
                                    <w:top w:val="none" w:sz="0" w:space="0" w:color="auto"/>
                                    <w:left w:val="none" w:sz="0" w:space="0" w:color="auto"/>
                                    <w:bottom w:val="none" w:sz="0" w:space="0" w:color="auto"/>
                                    <w:right w:val="none" w:sz="0" w:space="0" w:color="auto"/>
                                  </w:divBdr>
                                  <w:divsChild>
                                    <w:div w:id="1049300341">
                                      <w:marLeft w:val="0"/>
                                      <w:marRight w:val="0"/>
                                      <w:marTop w:val="0"/>
                                      <w:marBottom w:val="0"/>
                                      <w:divBdr>
                                        <w:top w:val="none" w:sz="0" w:space="0" w:color="auto"/>
                                        <w:left w:val="none" w:sz="0" w:space="0" w:color="auto"/>
                                        <w:bottom w:val="none" w:sz="0" w:space="0" w:color="auto"/>
                                        <w:right w:val="none" w:sz="0" w:space="0" w:color="auto"/>
                                      </w:divBdr>
                                      <w:divsChild>
                                        <w:div w:id="1603953929">
                                          <w:marLeft w:val="0"/>
                                          <w:marRight w:val="0"/>
                                          <w:marTop w:val="0"/>
                                          <w:marBottom w:val="0"/>
                                          <w:divBdr>
                                            <w:top w:val="none" w:sz="0" w:space="0" w:color="auto"/>
                                            <w:left w:val="none" w:sz="0" w:space="0" w:color="auto"/>
                                            <w:bottom w:val="none" w:sz="0" w:space="0" w:color="auto"/>
                                            <w:right w:val="none" w:sz="0" w:space="0" w:color="auto"/>
                                          </w:divBdr>
                                          <w:divsChild>
                                            <w:div w:id="1566061274">
                                              <w:marLeft w:val="0"/>
                                              <w:marRight w:val="0"/>
                                              <w:marTop w:val="0"/>
                                              <w:marBottom w:val="0"/>
                                              <w:divBdr>
                                                <w:top w:val="none" w:sz="0" w:space="0" w:color="auto"/>
                                                <w:left w:val="none" w:sz="0" w:space="0" w:color="auto"/>
                                                <w:bottom w:val="none" w:sz="0" w:space="0" w:color="auto"/>
                                                <w:right w:val="none" w:sz="0" w:space="0" w:color="auto"/>
                                              </w:divBdr>
                                              <w:divsChild>
                                                <w:div w:id="75057500">
                                                  <w:marLeft w:val="0"/>
                                                  <w:marRight w:val="0"/>
                                                  <w:marTop w:val="0"/>
                                                  <w:marBottom w:val="0"/>
                                                  <w:divBdr>
                                                    <w:top w:val="none" w:sz="0" w:space="0" w:color="auto"/>
                                                    <w:left w:val="none" w:sz="0" w:space="0" w:color="auto"/>
                                                    <w:bottom w:val="none" w:sz="0" w:space="0" w:color="auto"/>
                                                    <w:right w:val="none" w:sz="0" w:space="0" w:color="auto"/>
                                                  </w:divBdr>
                                                  <w:divsChild>
                                                    <w:div w:id="1753119402">
                                                      <w:marLeft w:val="0"/>
                                                      <w:marRight w:val="0"/>
                                                      <w:marTop w:val="0"/>
                                                      <w:marBottom w:val="0"/>
                                                      <w:divBdr>
                                                        <w:top w:val="none" w:sz="0" w:space="0" w:color="auto"/>
                                                        <w:left w:val="none" w:sz="0" w:space="0" w:color="auto"/>
                                                        <w:bottom w:val="none" w:sz="0" w:space="0" w:color="auto"/>
                                                        <w:right w:val="none" w:sz="0" w:space="0" w:color="auto"/>
                                                      </w:divBdr>
                                                      <w:divsChild>
                                                        <w:div w:id="1150442749">
                                                          <w:marLeft w:val="0"/>
                                                          <w:marRight w:val="0"/>
                                                          <w:marTop w:val="0"/>
                                                          <w:marBottom w:val="0"/>
                                                          <w:divBdr>
                                                            <w:top w:val="none" w:sz="0" w:space="0" w:color="auto"/>
                                                            <w:left w:val="none" w:sz="0" w:space="0" w:color="auto"/>
                                                            <w:bottom w:val="none" w:sz="0" w:space="0" w:color="auto"/>
                                                            <w:right w:val="none" w:sz="0" w:space="0" w:color="auto"/>
                                                          </w:divBdr>
                                                          <w:divsChild>
                                                            <w:div w:id="1014460626">
                                                              <w:marLeft w:val="0"/>
                                                              <w:marRight w:val="0"/>
                                                              <w:marTop w:val="0"/>
                                                              <w:marBottom w:val="0"/>
                                                              <w:divBdr>
                                                                <w:top w:val="none" w:sz="0" w:space="0" w:color="auto"/>
                                                                <w:left w:val="none" w:sz="0" w:space="0" w:color="auto"/>
                                                                <w:bottom w:val="none" w:sz="0" w:space="0" w:color="auto"/>
                                                                <w:right w:val="none" w:sz="0" w:space="0" w:color="auto"/>
                                                              </w:divBdr>
                                                              <w:divsChild>
                                                                <w:div w:id="67962758">
                                                                  <w:marLeft w:val="0"/>
                                                                  <w:marRight w:val="0"/>
                                                                  <w:marTop w:val="0"/>
                                                                  <w:marBottom w:val="0"/>
                                                                  <w:divBdr>
                                                                    <w:top w:val="none" w:sz="0" w:space="0" w:color="auto"/>
                                                                    <w:left w:val="none" w:sz="0" w:space="0" w:color="auto"/>
                                                                    <w:bottom w:val="none" w:sz="0" w:space="0" w:color="auto"/>
                                                                    <w:right w:val="none" w:sz="0" w:space="0" w:color="auto"/>
                                                                  </w:divBdr>
                                                                  <w:divsChild>
                                                                    <w:div w:id="1040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0494023">
      <w:bodyDiv w:val="1"/>
      <w:marLeft w:val="0"/>
      <w:marRight w:val="0"/>
      <w:marTop w:val="0"/>
      <w:marBottom w:val="0"/>
      <w:divBdr>
        <w:top w:val="none" w:sz="0" w:space="0" w:color="auto"/>
        <w:left w:val="none" w:sz="0" w:space="0" w:color="auto"/>
        <w:bottom w:val="none" w:sz="0" w:space="0" w:color="auto"/>
        <w:right w:val="none" w:sz="0" w:space="0" w:color="auto"/>
      </w:divBdr>
    </w:div>
    <w:div w:id="1753165566">
      <w:bodyDiv w:val="1"/>
      <w:marLeft w:val="0"/>
      <w:marRight w:val="0"/>
      <w:marTop w:val="0"/>
      <w:marBottom w:val="0"/>
      <w:divBdr>
        <w:top w:val="none" w:sz="0" w:space="0" w:color="auto"/>
        <w:left w:val="none" w:sz="0" w:space="0" w:color="auto"/>
        <w:bottom w:val="none" w:sz="0" w:space="0" w:color="auto"/>
        <w:right w:val="none" w:sz="0" w:space="0" w:color="auto"/>
      </w:divBdr>
    </w:div>
    <w:div w:id="1754888737">
      <w:bodyDiv w:val="1"/>
      <w:marLeft w:val="0"/>
      <w:marRight w:val="0"/>
      <w:marTop w:val="0"/>
      <w:marBottom w:val="0"/>
      <w:divBdr>
        <w:top w:val="none" w:sz="0" w:space="0" w:color="auto"/>
        <w:left w:val="none" w:sz="0" w:space="0" w:color="auto"/>
        <w:bottom w:val="none" w:sz="0" w:space="0" w:color="auto"/>
        <w:right w:val="none" w:sz="0" w:space="0" w:color="auto"/>
      </w:divBdr>
    </w:div>
    <w:div w:id="1763145614">
      <w:bodyDiv w:val="1"/>
      <w:marLeft w:val="0"/>
      <w:marRight w:val="0"/>
      <w:marTop w:val="0"/>
      <w:marBottom w:val="0"/>
      <w:divBdr>
        <w:top w:val="none" w:sz="0" w:space="0" w:color="auto"/>
        <w:left w:val="none" w:sz="0" w:space="0" w:color="auto"/>
        <w:bottom w:val="none" w:sz="0" w:space="0" w:color="auto"/>
        <w:right w:val="none" w:sz="0" w:space="0" w:color="auto"/>
      </w:divBdr>
      <w:divsChild>
        <w:div w:id="1204321508">
          <w:marLeft w:val="195"/>
          <w:marRight w:val="0"/>
          <w:marTop w:val="0"/>
          <w:marBottom w:val="750"/>
          <w:divBdr>
            <w:top w:val="none" w:sz="0" w:space="0" w:color="auto"/>
            <w:left w:val="none" w:sz="0" w:space="0" w:color="auto"/>
            <w:bottom w:val="none" w:sz="0" w:space="0" w:color="auto"/>
            <w:right w:val="none" w:sz="0" w:space="0" w:color="auto"/>
          </w:divBdr>
          <w:divsChild>
            <w:div w:id="1574314882">
              <w:marLeft w:val="0"/>
              <w:marRight w:val="0"/>
              <w:marTop w:val="0"/>
              <w:marBottom w:val="0"/>
              <w:divBdr>
                <w:top w:val="none" w:sz="0" w:space="0" w:color="auto"/>
                <w:left w:val="none" w:sz="0" w:space="0" w:color="auto"/>
                <w:bottom w:val="none" w:sz="0" w:space="0" w:color="auto"/>
                <w:right w:val="none" w:sz="0" w:space="0" w:color="auto"/>
              </w:divBdr>
              <w:divsChild>
                <w:div w:id="1785418777">
                  <w:marLeft w:val="120"/>
                  <w:marRight w:val="0"/>
                  <w:marTop w:val="0"/>
                  <w:marBottom w:val="0"/>
                  <w:divBdr>
                    <w:top w:val="none" w:sz="0" w:space="0" w:color="auto"/>
                    <w:left w:val="none" w:sz="0" w:space="0" w:color="auto"/>
                    <w:bottom w:val="none" w:sz="0" w:space="0" w:color="auto"/>
                    <w:right w:val="none" w:sz="0" w:space="0" w:color="auto"/>
                  </w:divBdr>
                  <w:divsChild>
                    <w:div w:id="1203372068">
                      <w:marLeft w:val="0"/>
                      <w:marRight w:val="0"/>
                      <w:marTop w:val="0"/>
                      <w:marBottom w:val="0"/>
                      <w:divBdr>
                        <w:top w:val="none" w:sz="0" w:space="0" w:color="auto"/>
                        <w:left w:val="none" w:sz="0" w:space="0" w:color="auto"/>
                        <w:bottom w:val="none" w:sz="0" w:space="0" w:color="auto"/>
                        <w:right w:val="none" w:sz="0" w:space="0" w:color="auto"/>
                      </w:divBdr>
                      <w:divsChild>
                        <w:div w:id="687829455">
                          <w:marLeft w:val="0"/>
                          <w:marRight w:val="0"/>
                          <w:marTop w:val="0"/>
                          <w:marBottom w:val="0"/>
                          <w:divBdr>
                            <w:top w:val="none" w:sz="0" w:space="0" w:color="auto"/>
                            <w:left w:val="none" w:sz="0" w:space="0" w:color="auto"/>
                            <w:bottom w:val="none" w:sz="0" w:space="0" w:color="auto"/>
                            <w:right w:val="none" w:sz="0" w:space="0" w:color="auto"/>
                          </w:divBdr>
                          <w:divsChild>
                            <w:div w:id="2135635956">
                              <w:marLeft w:val="0"/>
                              <w:marRight w:val="0"/>
                              <w:marTop w:val="0"/>
                              <w:marBottom w:val="0"/>
                              <w:divBdr>
                                <w:top w:val="none" w:sz="0" w:space="0" w:color="auto"/>
                                <w:left w:val="none" w:sz="0" w:space="0" w:color="auto"/>
                                <w:bottom w:val="none" w:sz="0" w:space="0" w:color="auto"/>
                                <w:right w:val="none" w:sz="0" w:space="0" w:color="auto"/>
                              </w:divBdr>
                              <w:divsChild>
                                <w:div w:id="1706440361">
                                  <w:marLeft w:val="0"/>
                                  <w:marRight w:val="0"/>
                                  <w:marTop w:val="0"/>
                                  <w:marBottom w:val="0"/>
                                  <w:divBdr>
                                    <w:top w:val="none" w:sz="0" w:space="0" w:color="auto"/>
                                    <w:left w:val="none" w:sz="0" w:space="0" w:color="auto"/>
                                    <w:bottom w:val="none" w:sz="0" w:space="0" w:color="auto"/>
                                    <w:right w:val="none" w:sz="0" w:space="0" w:color="auto"/>
                                  </w:divBdr>
                                  <w:divsChild>
                                    <w:div w:id="1589389774">
                                      <w:marLeft w:val="0"/>
                                      <w:marRight w:val="0"/>
                                      <w:marTop w:val="75"/>
                                      <w:marBottom w:val="75"/>
                                      <w:divBdr>
                                        <w:top w:val="none" w:sz="0" w:space="0" w:color="auto"/>
                                        <w:left w:val="none" w:sz="0" w:space="0" w:color="auto"/>
                                        <w:bottom w:val="none" w:sz="0" w:space="0" w:color="auto"/>
                                        <w:right w:val="none" w:sz="0" w:space="0" w:color="auto"/>
                                      </w:divBdr>
                                      <w:divsChild>
                                        <w:div w:id="975379837">
                                          <w:marLeft w:val="0"/>
                                          <w:marRight w:val="0"/>
                                          <w:marTop w:val="0"/>
                                          <w:marBottom w:val="0"/>
                                          <w:divBdr>
                                            <w:top w:val="none" w:sz="0" w:space="0" w:color="auto"/>
                                            <w:left w:val="none" w:sz="0" w:space="0" w:color="auto"/>
                                            <w:bottom w:val="none" w:sz="0" w:space="0" w:color="auto"/>
                                            <w:right w:val="none" w:sz="0" w:space="0" w:color="auto"/>
                                          </w:divBdr>
                                          <w:divsChild>
                                            <w:div w:id="309209976">
                                              <w:marLeft w:val="0"/>
                                              <w:marRight w:val="0"/>
                                              <w:marTop w:val="75"/>
                                              <w:marBottom w:val="75"/>
                                              <w:divBdr>
                                                <w:top w:val="none" w:sz="0" w:space="0" w:color="auto"/>
                                                <w:left w:val="none" w:sz="0" w:space="0" w:color="auto"/>
                                                <w:bottom w:val="none" w:sz="0" w:space="0" w:color="auto"/>
                                                <w:right w:val="none" w:sz="0" w:space="0" w:color="auto"/>
                                              </w:divBdr>
                                              <w:divsChild>
                                                <w:div w:id="648748044">
                                                  <w:marLeft w:val="0"/>
                                                  <w:marRight w:val="0"/>
                                                  <w:marTop w:val="0"/>
                                                  <w:marBottom w:val="0"/>
                                                  <w:divBdr>
                                                    <w:top w:val="none" w:sz="0" w:space="0" w:color="auto"/>
                                                    <w:left w:val="none" w:sz="0" w:space="0" w:color="auto"/>
                                                    <w:bottom w:val="dotted" w:sz="6" w:space="0" w:color="DCDCDC"/>
                                                    <w:right w:val="none" w:sz="0" w:space="0" w:color="auto"/>
                                                  </w:divBdr>
                                                  <w:divsChild>
                                                    <w:div w:id="1968002025">
                                                      <w:marLeft w:val="0"/>
                                                      <w:marRight w:val="0"/>
                                                      <w:marTop w:val="0"/>
                                                      <w:marBottom w:val="0"/>
                                                      <w:divBdr>
                                                        <w:top w:val="none" w:sz="0" w:space="0" w:color="auto"/>
                                                        <w:left w:val="none" w:sz="0" w:space="0" w:color="auto"/>
                                                        <w:bottom w:val="none" w:sz="0" w:space="0" w:color="auto"/>
                                                        <w:right w:val="none" w:sz="0" w:space="0" w:color="auto"/>
                                                      </w:divBdr>
                                                      <w:divsChild>
                                                        <w:div w:id="1724133949">
                                                          <w:marLeft w:val="0"/>
                                                          <w:marRight w:val="0"/>
                                                          <w:marTop w:val="0"/>
                                                          <w:marBottom w:val="0"/>
                                                          <w:divBdr>
                                                            <w:top w:val="none" w:sz="0" w:space="0" w:color="auto"/>
                                                            <w:left w:val="none" w:sz="0" w:space="0" w:color="auto"/>
                                                            <w:bottom w:val="none" w:sz="0" w:space="0" w:color="auto"/>
                                                            <w:right w:val="none" w:sz="0" w:space="0" w:color="auto"/>
                                                          </w:divBdr>
                                                          <w:divsChild>
                                                            <w:div w:id="1805197243">
                                                              <w:marLeft w:val="0"/>
                                                              <w:marRight w:val="0"/>
                                                              <w:marTop w:val="0"/>
                                                              <w:marBottom w:val="0"/>
                                                              <w:divBdr>
                                                                <w:top w:val="none" w:sz="0" w:space="0" w:color="auto"/>
                                                                <w:left w:val="none" w:sz="0" w:space="0" w:color="auto"/>
                                                                <w:bottom w:val="none" w:sz="0" w:space="0" w:color="auto"/>
                                                                <w:right w:val="none" w:sz="0" w:space="0" w:color="auto"/>
                                                              </w:divBdr>
                                                              <w:divsChild>
                                                                <w:div w:id="1716002667">
                                                                  <w:marLeft w:val="0"/>
                                                                  <w:marRight w:val="0"/>
                                                                  <w:marTop w:val="0"/>
                                                                  <w:marBottom w:val="0"/>
                                                                  <w:divBdr>
                                                                    <w:top w:val="none" w:sz="0" w:space="0" w:color="auto"/>
                                                                    <w:left w:val="none" w:sz="0" w:space="0" w:color="auto"/>
                                                                    <w:bottom w:val="dotted" w:sz="6" w:space="0" w:color="DCDCDC"/>
                                                                    <w:right w:val="none" w:sz="0" w:space="0" w:color="auto"/>
                                                                  </w:divBdr>
                                                                  <w:divsChild>
                                                                    <w:div w:id="5771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5102145">
      <w:bodyDiv w:val="1"/>
      <w:marLeft w:val="0"/>
      <w:marRight w:val="0"/>
      <w:marTop w:val="0"/>
      <w:marBottom w:val="0"/>
      <w:divBdr>
        <w:top w:val="none" w:sz="0" w:space="0" w:color="auto"/>
        <w:left w:val="none" w:sz="0" w:space="0" w:color="auto"/>
        <w:bottom w:val="none" w:sz="0" w:space="0" w:color="auto"/>
        <w:right w:val="none" w:sz="0" w:space="0" w:color="auto"/>
      </w:divBdr>
    </w:div>
    <w:div w:id="1820993563">
      <w:bodyDiv w:val="1"/>
      <w:marLeft w:val="0"/>
      <w:marRight w:val="0"/>
      <w:marTop w:val="0"/>
      <w:marBottom w:val="0"/>
      <w:divBdr>
        <w:top w:val="none" w:sz="0" w:space="0" w:color="auto"/>
        <w:left w:val="none" w:sz="0" w:space="0" w:color="auto"/>
        <w:bottom w:val="none" w:sz="0" w:space="0" w:color="auto"/>
        <w:right w:val="none" w:sz="0" w:space="0" w:color="auto"/>
      </w:divBdr>
    </w:div>
    <w:div w:id="18766939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llinoisstate.zoom.us/j/89274493563?pwd=XPLbKtKeHQW8hq6U1UrQGPpHMPGHsT.1" TargetMode="External"/><Relationship Id="rId13" Type="http://schemas.openxmlformats.org/officeDocument/2006/relationships/hyperlink" Target="https://illinoisstate.edu/catalog/undergraduate/academic-practices-policies/grading-syste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udentaccess.illinoisstate.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affairs.illinoisstate.edu/who/diversity/" TargetMode="External"/><Relationship Id="rId5" Type="http://schemas.openxmlformats.org/officeDocument/2006/relationships/webSettings" Target="webSettings.xml"/><Relationship Id="rId15" Type="http://schemas.openxmlformats.org/officeDocument/2006/relationships/hyperlink" Target="https://saferedbirds.illinoisstate.edu/" TargetMode="External"/><Relationship Id="rId10" Type="http://schemas.openxmlformats.org/officeDocument/2006/relationships/hyperlink" Target="https://business.illinoisstate.edu/downloads/about/Standards%20of%20Professional%20Behavior.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bsp.harvard.edu/import/1360279" TargetMode="External"/><Relationship Id="rId14" Type="http://schemas.openxmlformats.org/officeDocument/2006/relationships/hyperlink" Target="https://registrar.illinoisstate.edu/registration/dead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8A52E-2881-4832-A3B4-DF2BB293D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2496</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DEPARTMENT _________________________________</vt:lpstr>
    </vt:vector>
  </TitlesOfParts>
  <Company>Illinois State University</Company>
  <LinksUpToDate>false</LinksUpToDate>
  <CharactersWithSpaces>16691</CharactersWithSpaces>
  <SharedDoc>false</SharedDoc>
  <HLinks>
    <vt:vector size="48" baseType="variant">
      <vt:variant>
        <vt:i4>7733299</vt:i4>
      </vt:variant>
      <vt:variant>
        <vt:i4>21</vt:i4>
      </vt:variant>
      <vt:variant>
        <vt:i4>0</vt:i4>
      </vt:variant>
      <vt:variant>
        <vt:i4>5</vt:i4>
      </vt:variant>
      <vt:variant>
        <vt:lpwstr>https://saferedbirds.illinoisstate.edu/</vt:lpwstr>
      </vt:variant>
      <vt:variant>
        <vt:lpwstr/>
      </vt:variant>
      <vt:variant>
        <vt:i4>3145838</vt:i4>
      </vt:variant>
      <vt:variant>
        <vt:i4>18</vt:i4>
      </vt:variant>
      <vt:variant>
        <vt:i4>0</vt:i4>
      </vt:variant>
      <vt:variant>
        <vt:i4>5</vt:i4>
      </vt:variant>
      <vt:variant>
        <vt:lpwstr>https://registrar.illinoisstate.edu/registration/deadlines/</vt:lpwstr>
      </vt:variant>
      <vt:variant>
        <vt:lpwstr/>
      </vt:variant>
      <vt:variant>
        <vt:i4>7471144</vt:i4>
      </vt:variant>
      <vt:variant>
        <vt:i4>15</vt:i4>
      </vt:variant>
      <vt:variant>
        <vt:i4>0</vt:i4>
      </vt:variant>
      <vt:variant>
        <vt:i4>5</vt:i4>
      </vt:variant>
      <vt:variant>
        <vt:lpwstr>https://illinoisstate.edu/catalog/undergraduate/academic-practices-policies/grading-system/</vt:lpwstr>
      </vt:variant>
      <vt:variant>
        <vt:lpwstr/>
      </vt:variant>
      <vt:variant>
        <vt:i4>4980807</vt:i4>
      </vt:variant>
      <vt:variant>
        <vt:i4>12</vt:i4>
      </vt:variant>
      <vt:variant>
        <vt:i4>0</vt:i4>
      </vt:variant>
      <vt:variant>
        <vt:i4>5</vt:i4>
      </vt:variant>
      <vt:variant>
        <vt:lpwstr>https://studentaccess.illinoisstate.edu/</vt:lpwstr>
      </vt:variant>
      <vt:variant>
        <vt:lpwstr/>
      </vt:variant>
      <vt:variant>
        <vt:i4>8323132</vt:i4>
      </vt:variant>
      <vt:variant>
        <vt:i4>9</vt:i4>
      </vt:variant>
      <vt:variant>
        <vt:i4>0</vt:i4>
      </vt:variant>
      <vt:variant>
        <vt:i4>5</vt:i4>
      </vt:variant>
      <vt:variant>
        <vt:lpwstr>https://studentaffairs.illinoisstate.edu/who/diversity/</vt:lpwstr>
      </vt:variant>
      <vt:variant>
        <vt:lpwstr/>
      </vt:variant>
      <vt:variant>
        <vt:i4>262162</vt:i4>
      </vt:variant>
      <vt:variant>
        <vt:i4>6</vt:i4>
      </vt:variant>
      <vt:variant>
        <vt:i4>0</vt:i4>
      </vt:variant>
      <vt:variant>
        <vt:i4>5</vt:i4>
      </vt:variant>
      <vt:variant>
        <vt:lpwstr>https://business.illinoisstate.edu/downloads/about/Standards of Professional Behavior.pdf</vt:lpwstr>
      </vt:variant>
      <vt:variant>
        <vt:lpwstr/>
      </vt:variant>
      <vt:variant>
        <vt:i4>7471158</vt:i4>
      </vt:variant>
      <vt:variant>
        <vt:i4>3</vt:i4>
      </vt:variant>
      <vt:variant>
        <vt:i4>0</vt:i4>
      </vt:variant>
      <vt:variant>
        <vt:i4>5</vt:i4>
      </vt:variant>
      <vt:variant>
        <vt:lpwstr>https://hbsp.harvard.edu/import/1249019</vt:lpwstr>
      </vt:variant>
      <vt:variant>
        <vt:lpwstr/>
      </vt:variant>
      <vt:variant>
        <vt:i4>655369</vt:i4>
      </vt:variant>
      <vt:variant>
        <vt:i4>0</vt:i4>
      </vt:variant>
      <vt:variant>
        <vt:i4>0</vt:i4>
      </vt:variant>
      <vt:variant>
        <vt:i4>5</vt:i4>
      </vt:variant>
      <vt:variant>
        <vt:lpwstr>https://illinoisstate.zoom.us/j/92817860538?pwd=PuoeJkOrhzUI77T420aL8bEsbIfxGb.1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_________________________________</dc:title>
  <dc:subject/>
  <dc:creator>College of Business</dc:creator>
  <cp:keywords/>
  <cp:lastModifiedBy>mona bahl</cp:lastModifiedBy>
  <cp:revision>12</cp:revision>
  <cp:lastPrinted>2004-05-05T06:22:00Z</cp:lastPrinted>
  <dcterms:created xsi:type="dcterms:W3CDTF">2025-12-16T22:51:00Z</dcterms:created>
  <dcterms:modified xsi:type="dcterms:W3CDTF">2026-01-03T18:55:00Z</dcterms:modified>
</cp:coreProperties>
</file>