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337"/>
        <w:gridCol w:w="1163"/>
        <w:gridCol w:w="857"/>
        <w:gridCol w:w="2234"/>
        <w:gridCol w:w="1180"/>
        <w:gridCol w:w="1146"/>
        <w:gridCol w:w="1433"/>
      </w:tblGrid>
      <w:tr w:rsidR="00005EAC" w:rsidRPr="00EB6A19" w14:paraId="38932607" w14:textId="77777777" w:rsidTr="000C3A97">
        <w:tc>
          <w:tcPr>
            <w:tcW w:w="9350" w:type="dxa"/>
            <w:gridSpan w:val="7"/>
          </w:tcPr>
          <w:p w14:paraId="616D48EA" w14:textId="77777777" w:rsidR="00005EAC" w:rsidRPr="00EB6A19" w:rsidRDefault="00005EAC" w:rsidP="000C3A97">
            <w:pPr>
              <w:jc w:val="center"/>
              <w:rPr>
                <w:rFonts w:ascii="Arial" w:hAnsi="Arial" w:cs="Arial"/>
                <w:b/>
                <w:bCs/>
              </w:rPr>
            </w:pPr>
            <w:r w:rsidRPr="00EB6A19">
              <w:rPr>
                <w:rFonts w:ascii="Arial" w:hAnsi="Arial" w:cs="Arial"/>
                <w:b/>
                <w:bCs/>
              </w:rPr>
              <w:t>Illinois State University</w:t>
            </w:r>
          </w:p>
        </w:tc>
      </w:tr>
      <w:tr w:rsidR="00005EAC" w:rsidRPr="00EB6A19" w14:paraId="69897243" w14:textId="77777777" w:rsidTr="000C3A97">
        <w:tc>
          <w:tcPr>
            <w:tcW w:w="9350" w:type="dxa"/>
            <w:gridSpan w:val="7"/>
          </w:tcPr>
          <w:p w14:paraId="0026BF67" w14:textId="33C16C5F" w:rsidR="00005EAC" w:rsidRPr="00EB6A19" w:rsidRDefault="00005EAC" w:rsidP="000C3A97">
            <w:pPr>
              <w:jc w:val="center"/>
              <w:rPr>
                <w:rFonts w:ascii="Arial" w:hAnsi="Arial" w:cs="Arial"/>
                <w:i/>
                <w:iCs/>
              </w:rPr>
            </w:pPr>
            <w:r w:rsidRPr="00EB6A19">
              <w:rPr>
                <w:rFonts w:ascii="Arial" w:hAnsi="Arial" w:cs="Arial"/>
                <w:i/>
                <w:iCs/>
              </w:rPr>
              <w:t xml:space="preserve">SWK </w:t>
            </w:r>
            <w:r w:rsidR="009C780A">
              <w:rPr>
                <w:rFonts w:ascii="Arial" w:hAnsi="Arial" w:cs="Arial"/>
                <w:i/>
                <w:iCs/>
              </w:rPr>
              <w:t>326</w:t>
            </w:r>
            <w:r w:rsidRPr="00EB6A19">
              <w:rPr>
                <w:rFonts w:ascii="Arial" w:hAnsi="Arial" w:cs="Arial"/>
                <w:i/>
                <w:iCs/>
              </w:rPr>
              <w:t xml:space="preserve">: </w:t>
            </w:r>
            <w:r w:rsidR="009C780A">
              <w:rPr>
                <w:rFonts w:ascii="Arial" w:hAnsi="Arial" w:cs="Arial"/>
                <w:i/>
                <w:iCs/>
              </w:rPr>
              <w:t>Practice Skills Lab</w:t>
            </w:r>
          </w:p>
        </w:tc>
      </w:tr>
      <w:tr w:rsidR="00005EAC" w:rsidRPr="00EB6A19" w14:paraId="3D736DB5" w14:textId="77777777" w:rsidTr="000C3A97">
        <w:tc>
          <w:tcPr>
            <w:tcW w:w="9350" w:type="dxa"/>
            <w:gridSpan w:val="7"/>
          </w:tcPr>
          <w:p w14:paraId="58F155BF" w14:textId="6C6ABF30" w:rsidR="00005EAC" w:rsidRPr="00EB6A19" w:rsidRDefault="002E5EEE" w:rsidP="000C3A97">
            <w:pPr>
              <w:jc w:val="center"/>
              <w:rPr>
                <w:rFonts w:ascii="Arial" w:hAnsi="Arial" w:cs="Arial"/>
              </w:rPr>
            </w:pPr>
            <w:r>
              <w:rPr>
                <w:rFonts w:ascii="Arial" w:hAnsi="Arial" w:cs="Arial"/>
              </w:rPr>
              <w:t>Section 001</w:t>
            </w:r>
            <w:r w:rsidR="00005EAC" w:rsidRPr="00EB6A19">
              <w:rPr>
                <w:rFonts w:ascii="Arial" w:hAnsi="Arial" w:cs="Arial"/>
              </w:rPr>
              <w:t>, Fall 2025</w:t>
            </w:r>
            <w:r w:rsidR="00005EAC" w:rsidRPr="002E5EEE">
              <w:rPr>
                <w:rFonts w:ascii="Arial" w:hAnsi="Arial" w:cs="Arial"/>
                <w:shd w:val="clear" w:color="auto" w:fill="FFFFFF" w:themeFill="background1"/>
              </w:rPr>
              <w:t xml:space="preserve">, </w:t>
            </w:r>
            <w:r>
              <w:rPr>
                <w:rFonts w:ascii="Arial" w:hAnsi="Arial" w:cs="Arial"/>
                <w:shd w:val="clear" w:color="auto" w:fill="FFFFFF" w:themeFill="background1"/>
              </w:rPr>
              <w:t xml:space="preserve">TH </w:t>
            </w:r>
            <w:r w:rsidRPr="002E5EEE">
              <w:rPr>
                <w:rFonts w:ascii="Arial" w:hAnsi="Arial" w:cs="Arial"/>
                <w:shd w:val="clear" w:color="auto" w:fill="FFFFFF" w:themeFill="background1"/>
              </w:rPr>
              <w:t>3:</w:t>
            </w:r>
            <w:r>
              <w:rPr>
                <w:rFonts w:ascii="Arial" w:hAnsi="Arial" w:cs="Arial"/>
              </w:rPr>
              <w:t>00-5:50</w:t>
            </w:r>
            <w:r w:rsidR="00005EAC" w:rsidRPr="00EB6A19">
              <w:rPr>
                <w:rFonts w:ascii="Arial" w:hAnsi="Arial" w:cs="Arial"/>
              </w:rPr>
              <w:t xml:space="preserve">, </w:t>
            </w:r>
            <w:r w:rsidR="00FD084A">
              <w:rPr>
                <w:rFonts w:ascii="Arial" w:hAnsi="Arial" w:cs="Arial"/>
              </w:rPr>
              <w:t>Fairchild Hall 0206</w:t>
            </w:r>
          </w:p>
        </w:tc>
      </w:tr>
      <w:tr w:rsidR="00005EAC" w:rsidRPr="00EB6A19" w14:paraId="0A3AD657" w14:textId="77777777" w:rsidTr="000C3A97">
        <w:tc>
          <w:tcPr>
            <w:tcW w:w="1337" w:type="dxa"/>
          </w:tcPr>
          <w:p w14:paraId="1044931F" w14:textId="77777777" w:rsidR="00005EAC" w:rsidRPr="00EB6A19" w:rsidRDefault="00005EAC" w:rsidP="000C3A97">
            <w:pPr>
              <w:jc w:val="center"/>
              <w:rPr>
                <w:rFonts w:ascii="Arial" w:hAnsi="Arial" w:cs="Arial"/>
                <w:b/>
                <w:bCs/>
              </w:rPr>
            </w:pPr>
            <w:r w:rsidRPr="00EB6A19">
              <w:rPr>
                <w:rFonts w:ascii="Arial" w:hAnsi="Arial" w:cs="Arial"/>
                <w:b/>
                <w:bCs/>
              </w:rPr>
              <w:t>Instructor</w:t>
            </w:r>
          </w:p>
        </w:tc>
        <w:tc>
          <w:tcPr>
            <w:tcW w:w="1163" w:type="dxa"/>
          </w:tcPr>
          <w:p w14:paraId="31CCC1FD" w14:textId="7E231B5A" w:rsidR="00005EAC" w:rsidRPr="00EB6A19" w:rsidRDefault="002E5EEE" w:rsidP="000C3A97">
            <w:pPr>
              <w:jc w:val="center"/>
              <w:rPr>
                <w:rFonts w:ascii="Arial" w:hAnsi="Arial" w:cs="Arial"/>
              </w:rPr>
            </w:pPr>
            <w:r>
              <w:rPr>
                <w:rFonts w:ascii="Arial" w:hAnsi="Arial" w:cs="Arial"/>
              </w:rPr>
              <w:t>Leah Ristow</w:t>
            </w:r>
          </w:p>
        </w:tc>
        <w:tc>
          <w:tcPr>
            <w:tcW w:w="857" w:type="dxa"/>
          </w:tcPr>
          <w:p w14:paraId="173AC374" w14:textId="77777777" w:rsidR="00005EAC" w:rsidRPr="00EB6A19" w:rsidRDefault="00005EAC" w:rsidP="000C3A97">
            <w:pPr>
              <w:jc w:val="center"/>
              <w:rPr>
                <w:rFonts w:ascii="Arial" w:hAnsi="Arial" w:cs="Arial"/>
                <w:b/>
                <w:bCs/>
              </w:rPr>
            </w:pPr>
            <w:r w:rsidRPr="00EB6A19">
              <w:rPr>
                <w:rFonts w:ascii="Arial" w:hAnsi="Arial" w:cs="Arial"/>
                <w:b/>
                <w:bCs/>
              </w:rPr>
              <w:t>Email</w:t>
            </w:r>
          </w:p>
        </w:tc>
        <w:tc>
          <w:tcPr>
            <w:tcW w:w="2234" w:type="dxa"/>
          </w:tcPr>
          <w:p w14:paraId="446909FD" w14:textId="75E42ECB" w:rsidR="00005EAC" w:rsidRPr="00EB6A19" w:rsidRDefault="002E5EEE" w:rsidP="000C3A97">
            <w:pPr>
              <w:jc w:val="center"/>
              <w:rPr>
                <w:rFonts w:ascii="Arial" w:hAnsi="Arial" w:cs="Arial"/>
                <w:highlight w:val="yellow"/>
              </w:rPr>
            </w:pPr>
            <w:hyperlink r:id="rId8" w:history="1">
              <w:r w:rsidRPr="005D0428">
                <w:rPr>
                  <w:rStyle w:val="Hyperlink"/>
                  <w:rFonts w:ascii="Arial" w:hAnsi="Arial" w:cs="Arial"/>
                </w:rPr>
                <w:t>lcristo@ilstu.edu</w:t>
              </w:r>
            </w:hyperlink>
            <w:r w:rsidR="00005EAC" w:rsidRPr="00EB6A19">
              <w:rPr>
                <w:rFonts w:ascii="Arial" w:hAnsi="Arial" w:cs="Arial"/>
                <w:highlight w:val="yellow"/>
              </w:rPr>
              <w:t xml:space="preserve"> </w:t>
            </w:r>
          </w:p>
        </w:tc>
        <w:tc>
          <w:tcPr>
            <w:tcW w:w="1180" w:type="dxa"/>
          </w:tcPr>
          <w:p w14:paraId="0CB10861" w14:textId="77777777" w:rsidR="00005EAC" w:rsidRPr="00EB6A19" w:rsidRDefault="00005EAC" w:rsidP="000C3A97">
            <w:pPr>
              <w:jc w:val="center"/>
              <w:rPr>
                <w:rFonts w:ascii="Arial" w:hAnsi="Arial" w:cs="Arial"/>
                <w:b/>
                <w:bCs/>
              </w:rPr>
            </w:pPr>
            <w:r w:rsidRPr="00EB6A19">
              <w:rPr>
                <w:rFonts w:ascii="Arial" w:hAnsi="Arial" w:cs="Arial"/>
                <w:b/>
                <w:bCs/>
              </w:rPr>
              <w:t>Office</w:t>
            </w:r>
          </w:p>
        </w:tc>
        <w:tc>
          <w:tcPr>
            <w:tcW w:w="1146" w:type="dxa"/>
          </w:tcPr>
          <w:p w14:paraId="7E9B2011" w14:textId="140ACA1F" w:rsidR="00005EAC" w:rsidRPr="00EB6A19" w:rsidRDefault="002E5EEE" w:rsidP="000C3A97">
            <w:pPr>
              <w:jc w:val="center"/>
              <w:rPr>
                <w:rFonts w:ascii="Arial" w:hAnsi="Arial" w:cs="Arial"/>
              </w:rPr>
            </w:pPr>
            <w:r>
              <w:rPr>
                <w:rFonts w:ascii="Arial" w:hAnsi="Arial" w:cs="Arial"/>
              </w:rPr>
              <w:t>RC 309</w:t>
            </w:r>
          </w:p>
        </w:tc>
        <w:tc>
          <w:tcPr>
            <w:tcW w:w="1433" w:type="dxa"/>
          </w:tcPr>
          <w:p w14:paraId="202A1A2C" w14:textId="6E1EBD28" w:rsidR="00005EAC" w:rsidRPr="002E5EEE" w:rsidRDefault="00005EAC" w:rsidP="000C3A97">
            <w:pPr>
              <w:jc w:val="center"/>
              <w:rPr>
                <w:rFonts w:ascii="Arial" w:hAnsi="Arial" w:cs="Arial"/>
              </w:rPr>
            </w:pPr>
            <w:r w:rsidRPr="00EB6A19">
              <w:rPr>
                <w:rFonts w:ascii="Arial" w:hAnsi="Arial" w:cs="Arial"/>
                <w:b/>
                <w:bCs/>
              </w:rPr>
              <w:t>Hours:</w:t>
            </w:r>
            <w:r w:rsidR="002E5EEE">
              <w:rPr>
                <w:rFonts w:ascii="Arial" w:hAnsi="Arial" w:cs="Arial"/>
                <w:b/>
                <w:bCs/>
              </w:rPr>
              <w:t xml:space="preserve"> </w:t>
            </w:r>
            <w:r w:rsidR="002E5EEE">
              <w:rPr>
                <w:rFonts w:ascii="Arial" w:hAnsi="Arial" w:cs="Arial"/>
              </w:rPr>
              <w:t>Appt Only</w:t>
            </w:r>
          </w:p>
        </w:tc>
      </w:tr>
    </w:tbl>
    <w:p w14:paraId="3D816E42" w14:textId="77777777" w:rsidR="00005EAC" w:rsidRPr="00EB6A19" w:rsidRDefault="00005EAC" w:rsidP="00005EAC">
      <w:pPr>
        <w:rPr>
          <w:rFonts w:ascii="Arial" w:hAnsi="Arial" w:cs="Arial"/>
          <w:i/>
          <w:iCs/>
        </w:rPr>
      </w:pPr>
      <w:r w:rsidRPr="00EB6A19">
        <w:rPr>
          <w:rFonts w:ascii="Arial" w:hAnsi="Arial" w:cs="Arial"/>
          <w:i/>
          <w:iCs/>
        </w:rPr>
        <w:t>*Additional hours available by appointment in-person or via Zoom</w:t>
      </w:r>
    </w:p>
    <w:p w14:paraId="4838240F" w14:textId="4F62358D" w:rsidR="006B1D47" w:rsidRPr="00EB6A19" w:rsidRDefault="006B1D47" w:rsidP="006B1D47">
      <w:pPr>
        <w:rPr>
          <w:rFonts w:ascii="Arial" w:hAnsi="Arial" w:cs="Arial"/>
          <w:b/>
          <w:bCs/>
        </w:rPr>
      </w:pPr>
      <w:r w:rsidRPr="00EB6A19">
        <w:rPr>
          <w:rFonts w:ascii="Arial" w:hAnsi="Arial" w:cs="Arial"/>
          <w:b/>
          <w:bCs/>
        </w:rPr>
        <w:t>CATALOG DESCRIPTION</w:t>
      </w:r>
    </w:p>
    <w:p w14:paraId="2CCC3981" w14:textId="77777777" w:rsidR="006B1D47" w:rsidRPr="00EB6A19" w:rsidRDefault="006B1D47" w:rsidP="006B1D47">
      <w:pPr>
        <w:rPr>
          <w:rFonts w:ascii="Arial" w:hAnsi="Arial" w:cs="Arial"/>
        </w:rPr>
      </w:pPr>
      <w:r w:rsidRPr="00EB6A19">
        <w:rPr>
          <w:rFonts w:ascii="Arial" w:hAnsi="Arial" w:cs="Arial"/>
        </w:rPr>
        <w:t>Laboratory course that teaches interpersonal social work practice skills. Three (3) semester hours.</w:t>
      </w:r>
    </w:p>
    <w:p w14:paraId="31C6CC7A" w14:textId="77777777" w:rsidR="006B1D47" w:rsidRPr="00EB6A19" w:rsidRDefault="006B1D47" w:rsidP="006B1D47">
      <w:pPr>
        <w:rPr>
          <w:rFonts w:ascii="Arial" w:hAnsi="Arial" w:cs="Arial"/>
        </w:rPr>
      </w:pPr>
      <w:r w:rsidRPr="00EB6A19">
        <w:rPr>
          <w:rFonts w:ascii="Arial" w:hAnsi="Arial" w:cs="Arial"/>
          <w:i/>
          <w:iCs/>
        </w:rPr>
        <w:t>Prerequisites:</w:t>
      </w:r>
      <w:r w:rsidRPr="00EB6A19">
        <w:rPr>
          <w:rFonts w:ascii="Arial" w:hAnsi="Arial" w:cs="Arial"/>
        </w:rPr>
        <w:t xml:space="preserve"> SWK 221; SWK 223 or concurrent registration required; concurrent registration in SWK 325 required; majors only.</w:t>
      </w:r>
    </w:p>
    <w:p w14:paraId="1F20FF19" w14:textId="77777777" w:rsidR="006B1D47" w:rsidRPr="00EB6A19" w:rsidRDefault="006B1D47" w:rsidP="006B1D47">
      <w:pPr>
        <w:rPr>
          <w:rFonts w:ascii="Arial" w:hAnsi="Arial" w:cs="Arial"/>
          <w:b/>
          <w:bCs/>
        </w:rPr>
      </w:pPr>
      <w:r w:rsidRPr="00EB6A19">
        <w:rPr>
          <w:rFonts w:ascii="Arial" w:hAnsi="Arial" w:cs="Arial"/>
          <w:b/>
          <w:bCs/>
        </w:rPr>
        <w:t>COURSE DESCRIPTION</w:t>
      </w:r>
    </w:p>
    <w:p w14:paraId="74A5E23B" w14:textId="4FE72F42" w:rsidR="00A425FE" w:rsidRPr="00EB6A19" w:rsidRDefault="006B1D47" w:rsidP="006B1D47">
      <w:pPr>
        <w:rPr>
          <w:rFonts w:ascii="Arial" w:hAnsi="Arial" w:cs="Arial"/>
        </w:rPr>
      </w:pPr>
      <w:r w:rsidRPr="00EB6A19">
        <w:rPr>
          <w:rFonts w:ascii="Arial" w:hAnsi="Arial" w:cs="Arial"/>
        </w:rPr>
        <w:t>SWK 326 (Social Work Skills Laboratory) presents and provides structured practice of the fundamental interpersonal skills required for effective social work practice. The course teaches interviewing and critical thinking about interview processes and focuses primarily on using those skills with individuals. The models, processes, and skills learned in this course serve as the foundation for culturally competent, generalist practice and subsequent practice courses. The course shares an ecological, strength-based, and problem-solving approach with the other courses in the practice sequence and is a complementary course to SWK 325 (Generalist Practice with Individuals).</w:t>
      </w:r>
    </w:p>
    <w:p w14:paraId="6FBD7594" w14:textId="77777777" w:rsidR="006B1D47" w:rsidRPr="00EB6A19" w:rsidRDefault="006B1D47" w:rsidP="006B1D47">
      <w:pPr>
        <w:rPr>
          <w:rFonts w:ascii="Arial" w:hAnsi="Arial" w:cs="Arial"/>
          <w:b/>
          <w:bCs/>
        </w:rPr>
      </w:pPr>
      <w:r w:rsidRPr="00EB6A19">
        <w:rPr>
          <w:rFonts w:ascii="Arial" w:hAnsi="Arial" w:cs="Arial"/>
          <w:b/>
          <w:bCs/>
        </w:rPr>
        <w:t>RELATIONSHIP TO OTHER COURSES</w:t>
      </w:r>
    </w:p>
    <w:p w14:paraId="1339CF54" w14:textId="74BFF95B" w:rsidR="006B1D47" w:rsidRPr="00EB6A19" w:rsidRDefault="006B1D47" w:rsidP="006B1D47">
      <w:pPr>
        <w:rPr>
          <w:rFonts w:ascii="Arial" w:hAnsi="Arial" w:cs="Arial"/>
        </w:rPr>
      </w:pPr>
      <w:r w:rsidRPr="00EB6A19">
        <w:rPr>
          <w:rFonts w:ascii="Arial" w:hAnsi="Arial" w:cs="Arial"/>
        </w:rPr>
        <w:t xml:space="preserve">SWK 326 (Skills Laboratory) and its complementary course, SWK 325 (Generalist Social Work Practice with Individuals), provide the foundation for the practice sequence. The course presents the fundamental processes and interviewing skills of social work practice.  </w:t>
      </w:r>
    </w:p>
    <w:p w14:paraId="2BD39665" w14:textId="03CE1425" w:rsidR="006B1D47" w:rsidRPr="00EB6A19" w:rsidRDefault="006B1D47" w:rsidP="006B1D47">
      <w:pPr>
        <w:rPr>
          <w:rFonts w:ascii="Arial" w:hAnsi="Arial" w:cs="Arial"/>
          <w:b/>
          <w:bCs/>
        </w:rPr>
      </w:pPr>
      <w:r w:rsidRPr="00EB6A19">
        <w:rPr>
          <w:rFonts w:ascii="Arial" w:hAnsi="Arial" w:cs="Arial"/>
          <w:b/>
          <w:bCs/>
        </w:rPr>
        <w:t>COURSE GOALS</w:t>
      </w:r>
    </w:p>
    <w:p w14:paraId="278C48D7" w14:textId="77777777" w:rsidR="006B1D47" w:rsidRPr="00EB6A19" w:rsidRDefault="006B1D47" w:rsidP="006B1D47">
      <w:pPr>
        <w:rPr>
          <w:rFonts w:ascii="Arial" w:hAnsi="Arial" w:cs="Arial"/>
        </w:rPr>
      </w:pPr>
      <w:r w:rsidRPr="00EB6A19">
        <w:rPr>
          <w:rFonts w:ascii="Arial" w:hAnsi="Arial" w:cs="Arial"/>
        </w:rPr>
        <w:t>The learning goals of this course are to:</w:t>
      </w:r>
    </w:p>
    <w:p w14:paraId="28533C58"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Assist you in gaining awareness of self and others in the helping relationship.</w:t>
      </w:r>
    </w:p>
    <w:p w14:paraId="74799DB8"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Enable you to identify and respond to nonverbal behavior.</w:t>
      </w:r>
    </w:p>
    <w:p w14:paraId="3674E10D"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 xml:space="preserve">Develop your interviewing skills. </w:t>
      </w:r>
    </w:p>
    <w:p w14:paraId="1297DB9E"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Help you apply social work values to the helping process.</w:t>
      </w:r>
    </w:p>
    <w:p w14:paraId="1D79116A" w14:textId="43FB166B" w:rsidR="006B1D47" w:rsidRPr="00EB6A19" w:rsidRDefault="006B1D47" w:rsidP="006B1D47">
      <w:pPr>
        <w:pStyle w:val="ListParagraph"/>
        <w:numPr>
          <w:ilvl w:val="0"/>
          <w:numId w:val="2"/>
        </w:numPr>
        <w:rPr>
          <w:rFonts w:ascii="Arial" w:hAnsi="Arial" w:cs="Arial"/>
        </w:rPr>
      </w:pPr>
      <w:r w:rsidRPr="00EB6A19">
        <w:rPr>
          <w:rFonts w:ascii="Arial" w:hAnsi="Arial" w:cs="Arial"/>
        </w:rPr>
        <w:t>Increase your skills in the helping process with diverse clients.</w:t>
      </w:r>
    </w:p>
    <w:p w14:paraId="489DCD2C" w14:textId="77777777" w:rsidR="006B1D47" w:rsidRPr="00EB6A19" w:rsidRDefault="006B1D47" w:rsidP="006B1D47">
      <w:pPr>
        <w:rPr>
          <w:rFonts w:ascii="Arial" w:hAnsi="Arial" w:cs="Arial"/>
          <w:b/>
          <w:bCs/>
        </w:rPr>
      </w:pPr>
      <w:r w:rsidRPr="00EB6A19">
        <w:rPr>
          <w:rFonts w:ascii="Arial" w:hAnsi="Arial" w:cs="Arial"/>
          <w:b/>
          <w:bCs/>
        </w:rPr>
        <w:t>LEARNING OBJECTIVES</w:t>
      </w:r>
    </w:p>
    <w:p w14:paraId="68D4FDA1" w14:textId="77777777" w:rsidR="006B1D47" w:rsidRPr="00EB6A19" w:rsidRDefault="006B1D47" w:rsidP="006B1D47">
      <w:pPr>
        <w:rPr>
          <w:rFonts w:ascii="Arial" w:hAnsi="Arial" w:cs="Arial"/>
        </w:rPr>
      </w:pPr>
      <w:r w:rsidRPr="00EB6A19">
        <w:rPr>
          <w:rFonts w:ascii="Arial" w:hAnsi="Arial" w:cs="Arial"/>
        </w:rPr>
        <w:t xml:space="preserve">At the completion of this course, you will be able to: </w:t>
      </w:r>
    </w:p>
    <w:p w14:paraId="14472552"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lastRenderedPageBreak/>
        <w:t>Recognize interviewing pitfalls in your own interviewing.</w:t>
      </w:r>
    </w:p>
    <w:p w14:paraId="06A4B1B6"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Articulate why pitfalls undermine important aspects of the social work relationship.</w:t>
      </w:r>
    </w:p>
    <w:p w14:paraId="62ED7180"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 xml:space="preserve">Use active listening skills to engage and build rapport in role-play situations. </w:t>
      </w:r>
    </w:p>
    <w:p w14:paraId="66B4926F"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 xml:space="preserve">Demonstrate basic interviewing skills: reflection of affect, paraphrasing, open- and closed-ended questions, seeking concreteness, providing focus, and summarization. </w:t>
      </w:r>
    </w:p>
    <w:p w14:paraId="5796775F"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Demonstrate assessment skills.</w:t>
      </w:r>
    </w:p>
    <w:p w14:paraId="3A5C5640" w14:textId="67F5B10F" w:rsidR="006B1D47" w:rsidRPr="00EB6A19" w:rsidRDefault="006B1D47" w:rsidP="006B1D47">
      <w:pPr>
        <w:pStyle w:val="ListParagraph"/>
        <w:numPr>
          <w:ilvl w:val="0"/>
          <w:numId w:val="1"/>
        </w:numPr>
        <w:rPr>
          <w:rFonts w:ascii="Arial" w:hAnsi="Arial" w:cs="Arial"/>
        </w:rPr>
      </w:pPr>
      <w:r w:rsidRPr="00EB6A19">
        <w:rPr>
          <w:rFonts w:ascii="Arial" w:hAnsi="Arial" w:cs="Arial"/>
        </w:rPr>
        <w:t>Demonstrate cultural humility and sensitivity through diverse case scenarios.</w:t>
      </w:r>
    </w:p>
    <w:p w14:paraId="215E224A" w14:textId="1C61BD17" w:rsidR="00EE737F" w:rsidRPr="00EB6A19" w:rsidRDefault="00EE737F" w:rsidP="00EE737F">
      <w:pPr>
        <w:jc w:val="center"/>
        <w:rPr>
          <w:rFonts w:ascii="Arial" w:hAnsi="Arial" w:cs="Arial"/>
          <w:b/>
          <w:bCs/>
          <w:sz w:val="36"/>
          <w:szCs w:val="36"/>
          <w:u w:val="single"/>
        </w:rPr>
      </w:pPr>
      <w:r w:rsidRPr="00EB6A19">
        <w:rPr>
          <w:rFonts w:ascii="Arial" w:hAnsi="Arial" w:cs="Arial"/>
          <w:b/>
          <w:bCs/>
          <w:sz w:val="36"/>
          <w:szCs w:val="36"/>
          <w:u w:val="single"/>
        </w:rPr>
        <w:t>COURSE EXPECTATIONS</w:t>
      </w:r>
    </w:p>
    <w:p w14:paraId="2E53F747" w14:textId="77777777" w:rsidR="00EE737F" w:rsidRPr="00EB6A19" w:rsidRDefault="00EE737F" w:rsidP="00EE737F">
      <w:pPr>
        <w:shd w:val="clear" w:color="auto" w:fill="FFFFFF"/>
        <w:spacing w:after="150"/>
        <w:rPr>
          <w:rFonts w:ascii="Arial" w:hAnsi="Arial" w:cs="Arial"/>
        </w:rPr>
      </w:pPr>
      <w:r w:rsidRPr="00EB6A19">
        <w:rPr>
          <w:rFonts w:ascii="Arial" w:hAnsi="Arial" w:cs="Arial"/>
          <w:b/>
          <w:bCs/>
        </w:rPr>
        <w:t>Assignments</w:t>
      </w:r>
      <w:r w:rsidRPr="00EB6A19">
        <w:rPr>
          <w:rFonts w:ascii="Arial" w:hAnsi="Arial" w:cs="Arial"/>
        </w:rPr>
        <w:t xml:space="preserve">: </w:t>
      </w:r>
    </w:p>
    <w:p w14:paraId="66422141" w14:textId="77777777" w:rsidR="00EE737F" w:rsidRPr="00EB6A19" w:rsidRDefault="00EE737F" w:rsidP="00EE737F">
      <w:pPr>
        <w:shd w:val="clear" w:color="auto" w:fill="FFFFFF"/>
        <w:spacing w:after="150"/>
        <w:rPr>
          <w:rFonts w:ascii="Arial" w:hAnsi="Arial" w:cs="Arial"/>
          <w:sz w:val="21"/>
          <w:szCs w:val="21"/>
        </w:rPr>
      </w:pPr>
      <w:r w:rsidRPr="00EB6A19">
        <w:rPr>
          <w:rFonts w:ascii="Arial" w:hAnsi="Arial" w:cs="Arial"/>
        </w:rPr>
        <w:t>Promptness in completing course assignments and readings is a requirement. When an extenuating circumstance occurs, appropriate arrangements must be made </w:t>
      </w:r>
      <w:r w:rsidRPr="00EB6A19">
        <w:rPr>
          <w:rFonts w:ascii="Arial" w:hAnsi="Arial" w:cs="Arial"/>
          <w:i/>
          <w:iCs/>
        </w:rPr>
        <w:t>in advance</w:t>
      </w:r>
      <w:r w:rsidRPr="00EB6A19">
        <w:rPr>
          <w:rFonts w:ascii="Arial" w:hAnsi="Arial" w:cs="Arial"/>
        </w:rPr>
        <w:t> with the professor.</w:t>
      </w:r>
    </w:p>
    <w:p w14:paraId="120298E0" w14:textId="77777777" w:rsidR="00EE737F" w:rsidRPr="00EB6A19" w:rsidRDefault="00EE737F" w:rsidP="00EE737F">
      <w:pPr>
        <w:shd w:val="clear" w:color="auto" w:fill="FFFFFF"/>
        <w:spacing w:after="150"/>
        <w:jc w:val="both"/>
        <w:rPr>
          <w:rFonts w:ascii="Arial" w:hAnsi="Arial" w:cs="Arial"/>
          <w:sz w:val="21"/>
          <w:szCs w:val="21"/>
        </w:rPr>
      </w:pPr>
      <w:r w:rsidRPr="00EB6A19">
        <w:rPr>
          <w:rFonts w:ascii="Arial" w:hAnsi="Arial" w:cs="Arial"/>
          <w:i/>
          <w:iCs/>
        </w:rPr>
        <w:t>No assignments will be accepted by e-mail, unless prior arrangements have been made with the professor</w:t>
      </w:r>
      <w:r w:rsidRPr="00EB6A19">
        <w:rPr>
          <w:rFonts w:ascii="Arial" w:hAnsi="Arial" w:cs="Arial"/>
        </w:rPr>
        <w:t>. Students wishing feedback on their work should schedule a meeting with the professor to review their work, rather than e-mail assignments for review prior to the assignment due date. </w:t>
      </w:r>
    </w:p>
    <w:p w14:paraId="08AF9030" w14:textId="77777777" w:rsidR="00EE737F" w:rsidRPr="00EB6A19" w:rsidRDefault="00EE737F" w:rsidP="00EB6A19">
      <w:pPr>
        <w:spacing w:after="150"/>
        <w:rPr>
          <w:rFonts w:ascii="Arial" w:hAnsi="Arial" w:cs="Arial"/>
          <w:sz w:val="21"/>
          <w:szCs w:val="21"/>
        </w:rPr>
      </w:pPr>
      <w:r w:rsidRPr="00EB6A19">
        <w:rPr>
          <w:rFonts w:ascii="Arial" w:hAnsi="Arial" w:cs="Arial"/>
          <w:b/>
          <w:bCs/>
          <w:highlight w:val="yellow"/>
        </w:rPr>
        <w:t>All assignments are due on the date assigned</w:t>
      </w:r>
      <w:r w:rsidRPr="00EB6A19">
        <w:rPr>
          <w:rFonts w:ascii="Arial" w:hAnsi="Arial" w:cs="Arial"/>
          <w:highlight w:val="yellow"/>
        </w:rPr>
        <w:t>. </w:t>
      </w:r>
      <w:r w:rsidRPr="00EB6A19">
        <w:rPr>
          <w:rFonts w:ascii="Arial" w:hAnsi="Arial" w:cs="Arial"/>
          <w:i/>
          <w:iCs/>
          <w:highlight w:val="yellow"/>
        </w:rPr>
        <w:t>Late assignments may be accepted at the discretion of the professor but will result in a reduced grade for the assignment</w:t>
      </w:r>
      <w:r w:rsidRPr="00EB6A19">
        <w:rPr>
          <w:rFonts w:ascii="Arial" w:hAnsi="Arial" w:cs="Arial"/>
          <w:highlight w:val="yellow"/>
        </w:rPr>
        <w:t>. One letter grade may be deducted for each day the assignment is late unless prior arrangements have been made with the professor. </w:t>
      </w:r>
      <w:r w:rsidRPr="00EB6A19">
        <w:rPr>
          <w:rFonts w:ascii="Arial" w:hAnsi="Arial" w:cs="Arial"/>
          <w:i/>
          <w:iCs/>
          <w:highlight w:val="yellow"/>
        </w:rPr>
        <w:t>No assignments will be accepted after the last day of class.</w:t>
      </w:r>
    </w:p>
    <w:p w14:paraId="04A98217" w14:textId="75F05111" w:rsidR="00EE737F" w:rsidRPr="00EB6A19" w:rsidRDefault="00EE737F" w:rsidP="00EE737F">
      <w:pPr>
        <w:autoSpaceDE w:val="0"/>
        <w:autoSpaceDN w:val="0"/>
        <w:adjustRightInd w:val="0"/>
        <w:rPr>
          <w:rFonts w:ascii="Arial" w:hAnsi="Arial" w:cs="Arial"/>
        </w:rPr>
      </w:pPr>
      <w:r w:rsidRPr="00EB6A19">
        <w:rPr>
          <w:rFonts w:ascii="Arial" w:hAnsi="Arial" w:cs="Arial"/>
          <w:b/>
          <w:bCs/>
        </w:rPr>
        <w:t>Attendance:</w:t>
      </w:r>
    </w:p>
    <w:p w14:paraId="08EC3FE1" w14:textId="061F9526" w:rsidR="00EE737F" w:rsidRPr="00EB6A19" w:rsidRDefault="00EE737F" w:rsidP="00EE737F">
      <w:pPr>
        <w:autoSpaceDE w:val="0"/>
        <w:autoSpaceDN w:val="0"/>
        <w:adjustRightInd w:val="0"/>
        <w:rPr>
          <w:rFonts w:ascii="Arial" w:eastAsia="Calibri" w:hAnsi="Arial" w:cs="Arial"/>
          <w:iCs/>
        </w:rPr>
      </w:pPr>
      <w:r w:rsidRPr="00EB6A19">
        <w:rPr>
          <w:rFonts w:ascii="Arial" w:eastAsia="Calibri" w:hAnsi="Arial" w:cs="Arial"/>
        </w:rPr>
        <w:t xml:space="preserve">A student should not be enrolled in a course if other obligations will interfere with participating in class sessions or completing assignments regularly and punctually. Students are expected to participate in all class sessions and assignments. </w:t>
      </w:r>
      <w:r w:rsidRPr="00EB6A19">
        <w:rPr>
          <w:rFonts w:ascii="Arial" w:hAnsi="Arial" w:cs="Arial"/>
        </w:rPr>
        <w:t>In the rare event you are unable to attend or will be late to a class session, you are expected to inform the instructor in advance whenever possible</w:t>
      </w:r>
      <w:r w:rsidRPr="00EB6A19">
        <w:rPr>
          <w:rFonts w:ascii="Arial" w:hAnsi="Arial" w:cs="Arial"/>
          <w:b/>
          <w:bCs/>
          <w:i/>
          <w:iCs/>
        </w:rPr>
        <w:t xml:space="preserve">. </w:t>
      </w:r>
      <w:r w:rsidRPr="00EB6A19">
        <w:rPr>
          <w:rFonts w:ascii="Arial" w:eastAsia="Calibri" w:hAnsi="Arial" w:cs="Arial"/>
          <w:b/>
          <w:bCs/>
          <w:iCs/>
        </w:rPr>
        <w:t>Two absences in a sixteen-week course may result in a final grade lowered by one letter grade (</w:t>
      </w:r>
      <w:r w:rsidRPr="00EB6A19">
        <w:rPr>
          <w:rFonts w:ascii="Arial" w:eastAsia="Calibri" w:hAnsi="Arial" w:cs="Arial"/>
          <w:b/>
          <w:bCs/>
          <w:i/>
        </w:rPr>
        <w:t>e.g., A to B</w:t>
      </w:r>
      <w:r w:rsidRPr="00EB6A19">
        <w:rPr>
          <w:rFonts w:ascii="Arial" w:eastAsia="Calibri" w:hAnsi="Arial" w:cs="Arial"/>
          <w:b/>
          <w:bCs/>
          <w:iCs/>
        </w:rPr>
        <w:t>) and may result in disciplinary action.</w:t>
      </w:r>
      <w:r w:rsidRPr="00EB6A19">
        <w:rPr>
          <w:rFonts w:ascii="Arial" w:eastAsia="Calibri" w:hAnsi="Arial" w:cs="Arial"/>
          <w:iCs/>
        </w:rPr>
        <w:t xml:space="preserve"> </w:t>
      </w:r>
    </w:p>
    <w:p w14:paraId="2D039CAE" w14:textId="77777777" w:rsidR="00EE737F" w:rsidRPr="00EB6A19" w:rsidRDefault="00EE737F" w:rsidP="00EE737F">
      <w:pPr>
        <w:spacing w:after="120" w:line="259" w:lineRule="auto"/>
        <w:rPr>
          <w:rFonts w:ascii="Arial" w:eastAsia="Calibri" w:hAnsi="Arial" w:cs="Arial"/>
        </w:rPr>
      </w:pPr>
      <w:r w:rsidRPr="00EB6A19">
        <w:rPr>
          <w:rFonts w:ascii="Arial" w:eastAsia="Calibri" w:hAnsi="Arial" w:cs="Arial"/>
        </w:rPr>
        <w:t>Repeatedly arriving late or leaving class sessions early, and “tech absences” (</w:t>
      </w:r>
      <w:r w:rsidRPr="00EB6A19">
        <w:rPr>
          <w:rFonts w:ascii="Arial" w:eastAsia="Calibri" w:hAnsi="Arial" w:cs="Arial"/>
          <w:b/>
          <w:bCs/>
          <w:i/>
          <w:iCs/>
        </w:rPr>
        <w:t>being present but texting, emailing, face booking, web surfing, etc.</w:t>
      </w:r>
      <w:r w:rsidRPr="00EB6A19">
        <w:rPr>
          <w:rFonts w:ascii="Arial" w:eastAsia="Calibri" w:hAnsi="Arial" w:cs="Arial"/>
        </w:rPr>
        <w:t>) may accrue toward one absence and may result in disciplinary action at the instructor’s discretion (“Tech absences” may count double when a guest speaker or classmates present).</w:t>
      </w:r>
    </w:p>
    <w:p w14:paraId="16A0AC6D" w14:textId="231AD3A6" w:rsidR="00EE737F" w:rsidRPr="00EB6A19" w:rsidRDefault="00EE737F" w:rsidP="00EE737F">
      <w:pPr>
        <w:widowControl w:val="0"/>
        <w:tabs>
          <w:tab w:val="left" w:pos="0"/>
          <w:tab w:val="left" w:pos="270"/>
          <w:tab w:val="left" w:pos="9360"/>
        </w:tabs>
        <w:suppressAutoHyphens/>
        <w:rPr>
          <w:rFonts w:ascii="Arial" w:hAnsi="Arial" w:cs="Arial"/>
          <w:bCs/>
          <w:spacing w:val="-3"/>
          <w:lang w:val="en-AU"/>
        </w:rPr>
      </w:pPr>
      <w:r w:rsidRPr="00EB6A19">
        <w:rPr>
          <w:rFonts w:ascii="Arial" w:hAnsi="Arial" w:cs="Arial"/>
          <w:bCs/>
          <w:spacing w:val="-3"/>
          <w:lang w:val="en-AU"/>
        </w:rPr>
        <w:lastRenderedPageBreak/>
        <w:t>If you must miss a class session due to an extended illness (</w:t>
      </w:r>
      <w:r w:rsidRPr="00EB6A19">
        <w:rPr>
          <w:rFonts w:ascii="Arial" w:hAnsi="Arial" w:cs="Arial"/>
          <w:bCs/>
          <w:i/>
          <w:spacing w:val="-3"/>
          <w:lang w:val="en-AU"/>
        </w:rPr>
        <w:t>3 or more consecutive class days</w:t>
      </w:r>
      <w:r w:rsidRPr="00EB6A19">
        <w:rPr>
          <w:rFonts w:ascii="Arial" w:hAnsi="Arial" w:cs="Arial"/>
          <w:bCs/>
          <w:spacing w:val="-3"/>
          <w:lang w:val="en-AU"/>
        </w:rPr>
        <w:t xml:space="preserve">) or a bereavement, contact the </w:t>
      </w:r>
      <w:hyperlink r:id="rId9" w:history="1">
        <w:r w:rsidRPr="00EB6A19">
          <w:rPr>
            <w:rStyle w:val="Hyperlink"/>
            <w:rFonts w:ascii="Arial" w:hAnsi="Arial" w:cs="Arial"/>
            <w:i/>
            <w:iCs/>
            <w:spacing w:val="-3"/>
            <w:lang w:val="en-AU"/>
          </w:rPr>
          <w:t>Dean of Students Office</w:t>
        </w:r>
      </w:hyperlink>
      <w:r w:rsidRPr="00EB6A19">
        <w:rPr>
          <w:rFonts w:ascii="Arial" w:hAnsi="Arial" w:cs="Arial"/>
          <w:bCs/>
          <w:spacing w:val="-3"/>
          <w:lang w:val="en-AU"/>
        </w:rPr>
        <w:t xml:space="preserve"> for assistance.</w:t>
      </w:r>
    </w:p>
    <w:p w14:paraId="330B8FBA" w14:textId="77777777" w:rsidR="00EE737F" w:rsidRPr="00EB6A19" w:rsidRDefault="00EE737F" w:rsidP="00EE737F">
      <w:pPr>
        <w:shd w:val="clear" w:color="auto" w:fill="FFFFFF"/>
        <w:spacing w:after="150"/>
        <w:rPr>
          <w:rFonts w:ascii="Arial" w:hAnsi="Arial" w:cs="Arial"/>
        </w:rPr>
      </w:pPr>
      <w:r w:rsidRPr="00EB6A19">
        <w:rPr>
          <w:rFonts w:ascii="Arial" w:hAnsi="Arial" w:cs="Arial"/>
          <w:b/>
          <w:bCs/>
        </w:rPr>
        <w:t>Class Session Expectations:</w:t>
      </w:r>
      <w:r w:rsidRPr="00EB6A19">
        <w:rPr>
          <w:rFonts w:ascii="Arial" w:hAnsi="Arial" w:cs="Arial"/>
        </w:rPr>
        <w:t> </w:t>
      </w:r>
    </w:p>
    <w:p w14:paraId="6E0583FA" w14:textId="1F62F988" w:rsidR="00EE737F" w:rsidRPr="00EB6A19" w:rsidRDefault="00EE737F" w:rsidP="00EE737F">
      <w:pPr>
        <w:shd w:val="clear" w:color="auto" w:fill="FFFFFF"/>
        <w:spacing w:after="150"/>
        <w:rPr>
          <w:rFonts w:ascii="Arial" w:hAnsi="Arial" w:cs="Arial"/>
          <w:sz w:val="21"/>
          <w:szCs w:val="21"/>
        </w:rPr>
      </w:pPr>
      <w:r w:rsidRPr="00EB6A19">
        <w:rPr>
          <w:rFonts w:ascii="Arial" w:hAnsi="Arial" w:cs="Arial"/>
        </w:rPr>
        <w:t xml:space="preserve">You are expected to have prepared for each class session. </w:t>
      </w:r>
      <w:r w:rsidRPr="00EB6A19">
        <w:rPr>
          <w:rFonts w:ascii="Arial" w:hAnsi="Arial" w:cs="Arial"/>
          <w:highlight w:val="yellow"/>
        </w:rPr>
        <w:t>Preparation includes reading the assigned readings prior</w:t>
      </w:r>
      <w:r w:rsidRPr="00EB6A19">
        <w:rPr>
          <w:rFonts w:ascii="Arial" w:hAnsi="Arial" w:cs="Arial"/>
          <w:i/>
          <w:highlight w:val="yellow"/>
        </w:rPr>
        <w:t xml:space="preserve"> </w:t>
      </w:r>
      <w:r w:rsidRPr="00EB6A19">
        <w:rPr>
          <w:rFonts w:ascii="Arial" w:hAnsi="Arial" w:cs="Arial"/>
          <w:highlight w:val="yellow"/>
        </w:rPr>
        <w:t>to class, summarizing content and being prepared to discuss it; listing questions or reactions to the material; and making connections between concepts in current reading and earlier readings.</w:t>
      </w:r>
    </w:p>
    <w:p w14:paraId="72CE43A2" w14:textId="0D7F95D1" w:rsidR="00EE737F" w:rsidRPr="00EB6A19" w:rsidRDefault="00EE737F" w:rsidP="00EE737F">
      <w:pPr>
        <w:widowControl w:val="0"/>
        <w:rPr>
          <w:rFonts w:ascii="Arial" w:hAnsi="Arial" w:cs="Arial"/>
          <w:lang w:val="en-AU"/>
        </w:rPr>
      </w:pPr>
      <w:r w:rsidRPr="00EB6A19">
        <w:rPr>
          <w:rFonts w:ascii="Arial" w:hAnsi="Arial" w:cs="Arial"/>
          <w:lang w:val="en-AU"/>
        </w:rPr>
        <w:t xml:space="preserve">Students are expected to contribute to in-class and online discussions and are encouraged to voice their perspectives regarding course content. Informed disagreement is both anticipated and welcomed. </w:t>
      </w:r>
      <w:r w:rsidRPr="00EB6A19">
        <w:rPr>
          <w:rFonts w:ascii="Arial" w:hAnsi="Arial" w:cs="Arial"/>
          <w:i/>
          <w:lang w:val="en-AU"/>
        </w:rPr>
        <w:t>Alternative points of view should be offered and received with respect and courtesy.</w:t>
      </w:r>
      <w:r w:rsidRPr="00EB6A19">
        <w:rPr>
          <w:rFonts w:ascii="Arial" w:hAnsi="Arial" w:cs="Arial"/>
          <w:lang w:val="en-AU"/>
        </w:rPr>
        <w:t xml:space="preserve"> As social workers, we must be able to accept diversity of ideas and differences of opinion.  In addition, side conversations are disruptive to the class and should not occur. You are expected to be respectful and to show courtesy in interactions with fellow students and the professor. </w:t>
      </w:r>
    </w:p>
    <w:p w14:paraId="0DBBD02D" w14:textId="77777777" w:rsidR="00EE737F" w:rsidRPr="00EB6A19" w:rsidRDefault="006B1D47" w:rsidP="00EE737F">
      <w:pPr>
        <w:widowControl w:val="0"/>
        <w:tabs>
          <w:tab w:val="left" w:pos="0"/>
          <w:tab w:val="left" w:pos="270"/>
          <w:tab w:val="left" w:pos="9360"/>
        </w:tabs>
        <w:suppressAutoHyphens/>
        <w:rPr>
          <w:rFonts w:ascii="Arial" w:hAnsi="Arial" w:cs="Arial"/>
        </w:rPr>
      </w:pPr>
      <w:r w:rsidRPr="00EB6A19">
        <w:rPr>
          <w:rFonts w:ascii="Arial" w:hAnsi="Arial" w:cs="Arial"/>
          <w:b/>
          <w:bCs/>
        </w:rPr>
        <w:t>Electronics</w:t>
      </w:r>
      <w:r w:rsidRPr="00EB6A19">
        <w:rPr>
          <w:rFonts w:ascii="Arial" w:hAnsi="Arial" w:cs="Arial"/>
        </w:rPr>
        <w:t xml:space="preserve">:  </w:t>
      </w:r>
    </w:p>
    <w:p w14:paraId="3432A9FB" w14:textId="42673DD4" w:rsidR="006B1D47" w:rsidRPr="00EB6A19" w:rsidRDefault="006B1D47" w:rsidP="00EE737F">
      <w:pPr>
        <w:widowControl w:val="0"/>
        <w:tabs>
          <w:tab w:val="left" w:pos="0"/>
          <w:tab w:val="left" w:pos="270"/>
          <w:tab w:val="left" w:pos="9360"/>
        </w:tabs>
        <w:suppressAutoHyphens/>
        <w:rPr>
          <w:rFonts w:ascii="Arial" w:hAnsi="Arial" w:cs="Arial"/>
          <w:bCs/>
          <w:spacing w:val="-3"/>
          <w:lang w:val="en-AU"/>
        </w:rPr>
      </w:pPr>
      <w:r w:rsidRPr="00EB6A19">
        <w:rPr>
          <w:rFonts w:ascii="Arial" w:hAnsi="Arial" w:cs="Arial"/>
        </w:rPr>
        <w:t>Be sure to turn off all phones, laptops, and refrain from texting during class sessions. During remote classes students should refrain from the use of any technology that is not necessary for participating in class sessions. Participation points will be deducted for each time a student is found using electronic devices without the instructor’s consent.  Repeated problems in this regard will be considered disruptive behavior.</w:t>
      </w:r>
    </w:p>
    <w:p w14:paraId="51C1ECCA" w14:textId="77777777" w:rsidR="00EE737F" w:rsidRPr="00EB6A19" w:rsidRDefault="00EE737F" w:rsidP="00EB6A19">
      <w:pPr>
        <w:rPr>
          <w:rFonts w:ascii="Arial" w:hAnsi="Arial" w:cs="Arial"/>
          <w:b/>
          <w:bCs/>
          <w:highlight w:val="yellow"/>
        </w:rPr>
      </w:pPr>
      <w:r w:rsidRPr="00EB6A19">
        <w:rPr>
          <w:rFonts w:ascii="Arial" w:hAnsi="Arial" w:cs="Arial"/>
          <w:b/>
          <w:bCs/>
          <w:highlight w:val="yellow"/>
        </w:rPr>
        <w:t xml:space="preserve">Group Work Policy: </w:t>
      </w:r>
    </w:p>
    <w:p w14:paraId="5C1445E5" w14:textId="5D95AAAF" w:rsidR="00A50FA9" w:rsidRPr="00EB6A19" w:rsidRDefault="00EE737F" w:rsidP="00EB6A19">
      <w:pPr>
        <w:rPr>
          <w:rFonts w:ascii="Arial" w:hAnsi="Arial" w:cs="Arial"/>
        </w:rPr>
      </w:pPr>
      <w:r w:rsidRPr="00EB6A19">
        <w:rPr>
          <w:rFonts w:ascii="Arial" w:hAnsi="Arial" w:cs="Arial"/>
          <w:highlight w:val="yellow"/>
        </w:rPr>
        <w:t>Group work is an important part of this course, and challenges can be a valuable opportunity to practice communication and problem-solving skills. If a concern comes up, please start by talking directly with your group members to find a solution together. If the problem continues, let the instructor know and share any documentation showing your effort to address it (such as email messages). We will then meet as a group to discuss options and find a resolution. In rare cases where the issue still cannot be resolved, the student involved will complete video assignments with the instructor for the rest of the semester.</w:t>
      </w:r>
    </w:p>
    <w:p w14:paraId="537B6CFD" w14:textId="77777777" w:rsidR="00EE737F" w:rsidRPr="00EB6A19" w:rsidRDefault="00EE737F" w:rsidP="00EE737F">
      <w:pPr>
        <w:shd w:val="clear" w:color="auto" w:fill="FFFFFF"/>
        <w:spacing w:after="150"/>
        <w:jc w:val="both"/>
        <w:rPr>
          <w:rFonts w:ascii="Arial" w:hAnsi="Arial" w:cs="Arial"/>
          <w:b/>
          <w:bCs/>
        </w:rPr>
      </w:pPr>
      <w:r w:rsidRPr="00EB6A19">
        <w:rPr>
          <w:rFonts w:ascii="Arial" w:hAnsi="Arial" w:cs="Arial"/>
          <w:b/>
          <w:bCs/>
        </w:rPr>
        <w:t>Student/Instructor Communication: </w:t>
      </w:r>
    </w:p>
    <w:p w14:paraId="07A109ED" w14:textId="37DE90D8" w:rsidR="00EE737F" w:rsidRPr="00EB6A19" w:rsidRDefault="00EE737F" w:rsidP="00EE737F">
      <w:pPr>
        <w:shd w:val="clear" w:color="auto" w:fill="FFFFFF"/>
        <w:spacing w:after="150"/>
        <w:jc w:val="both"/>
        <w:rPr>
          <w:rFonts w:ascii="Arial" w:hAnsi="Arial" w:cs="Arial"/>
          <w:sz w:val="21"/>
          <w:szCs w:val="21"/>
        </w:rPr>
      </w:pPr>
      <w:r w:rsidRPr="00EB6A19">
        <w:rPr>
          <w:rFonts w:ascii="Arial" w:hAnsi="Arial" w:cs="Arial"/>
        </w:rPr>
        <w:t>The professor is available to meet with students during the office hours listed on this syllabus and by appointment. The professor can be contacted by email through the contact listed at the top of this syllabus. </w:t>
      </w:r>
      <w:r w:rsidRPr="00EB6A19">
        <w:rPr>
          <w:rFonts w:ascii="Arial" w:hAnsi="Arial" w:cs="Arial"/>
          <w:b/>
          <w:bCs/>
        </w:rPr>
        <w:t> </w:t>
      </w:r>
      <w:r w:rsidR="00BF64A3" w:rsidRPr="00EB6A19">
        <w:rPr>
          <w:rFonts w:ascii="Arial" w:hAnsi="Arial" w:cs="Arial"/>
        </w:rPr>
        <w:t xml:space="preserve">Please allow up to 24 to 48 business hours for an email to be answered. </w:t>
      </w:r>
    </w:p>
    <w:p w14:paraId="4B7857D1" w14:textId="6F8F7FB7" w:rsidR="00BF64A3" w:rsidRPr="00EB6A19" w:rsidRDefault="00BF64A3" w:rsidP="00BF64A3">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bCs/>
          <w:spacing w:val="-3"/>
        </w:rPr>
        <w:t>Recording of Class and/or Lectures</w:t>
      </w:r>
      <w:r w:rsidRPr="00EB6A19">
        <w:rPr>
          <w:rFonts w:ascii="Arial" w:hAnsi="Arial" w:cs="Arial"/>
          <w:bCs/>
          <w:spacing w:val="-3"/>
        </w:rPr>
        <w:t xml:space="preserve">:  </w:t>
      </w:r>
    </w:p>
    <w:p w14:paraId="1821A01E" w14:textId="70677174" w:rsidR="00BF64A3" w:rsidRPr="00EB6A19" w:rsidRDefault="00BF64A3" w:rsidP="00BF64A3">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lastRenderedPageBreak/>
        <w:t xml:space="preserve">Students may not photograph or use audio or video devices to record classroom lectures or discussions. This restriction does not apply to digital recordings of simulated interviews submitted as part of your grade for this course. Students with disabilities who need to record classroom lectures or discussions must contact Student Access and Accommodation Services to register, request and be approved for an accommodation.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09E4EF2C" w14:textId="77777777" w:rsidR="00BF64A3" w:rsidRPr="00EB6A19" w:rsidRDefault="00BF64A3" w:rsidP="00BF64A3">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spacing w:val="-3"/>
        </w:rPr>
        <w:t>Permission Required to Record</w:t>
      </w:r>
      <w:r w:rsidRPr="00EB6A19">
        <w:rPr>
          <w:rFonts w:ascii="Arial" w:hAnsi="Arial" w:cs="Arial"/>
          <w:bCs/>
          <w:spacing w:val="-3"/>
        </w:rPr>
        <w:t xml:space="preserve">: </w:t>
      </w:r>
    </w:p>
    <w:p w14:paraId="25FEDF83" w14:textId="62CDBD52" w:rsidR="00BF64A3" w:rsidRPr="00EB6A19" w:rsidRDefault="00BF64A3" w:rsidP="00BF64A3">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t xml:space="preserve">Students who wish to use audio or video devices to record classroom lectures or discussions must obtain written permission from the instructor. Such recordings are to be used solely for the purposes of individual or group study with other students enrolled in the class. They may not be reproduced, shared with those not in the class, or uploaded to publicly accessible web environments. Students with disabilities who need to record classroom lectures or discussions must contact the Student Access and Accommodation Services.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38C8BA54" w14:textId="679439BD" w:rsidR="00EE737F" w:rsidRPr="00EB6A19" w:rsidRDefault="00BF64A3" w:rsidP="00BF64A3">
      <w:pPr>
        <w:jc w:val="center"/>
        <w:rPr>
          <w:rFonts w:ascii="Arial" w:hAnsi="Arial" w:cs="Arial"/>
          <w:b/>
          <w:bCs/>
          <w:sz w:val="36"/>
          <w:szCs w:val="36"/>
          <w:u w:val="single"/>
        </w:rPr>
      </w:pPr>
      <w:r w:rsidRPr="00EB6A19">
        <w:rPr>
          <w:rFonts w:ascii="Arial" w:hAnsi="Arial" w:cs="Arial"/>
          <w:b/>
          <w:bCs/>
          <w:sz w:val="36"/>
          <w:szCs w:val="36"/>
          <w:u w:val="single"/>
        </w:rPr>
        <w:t>ASSIGNMENTS</w:t>
      </w:r>
    </w:p>
    <w:tbl>
      <w:tblPr>
        <w:tblStyle w:val="TableGrid"/>
        <w:tblW w:w="9445" w:type="dxa"/>
        <w:tblLook w:val="04A0" w:firstRow="1" w:lastRow="0" w:firstColumn="1" w:lastColumn="0" w:noHBand="0" w:noVBand="1"/>
      </w:tblPr>
      <w:tblGrid>
        <w:gridCol w:w="2155"/>
        <w:gridCol w:w="3060"/>
        <w:gridCol w:w="4230"/>
      </w:tblGrid>
      <w:tr w:rsidR="00416BA3" w:rsidRPr="00EB6A19" w14:paraId="60309A09" w14:textId="4167A196" w:rsidTr="007A71A8">
        <w:tc>
          <w:tcPr>
            <w:tcW w:w="2155" w:type="dxa"/>
          </w:tcPr>
          <w:p w14:paraId="49DACF88" w14:textId="2AB9BE12" w:rsidR="00416BA3" w:rsidRPr="00EB6A19" w:rsidRDefault="00416BA3" w:rsidP="00BF64A3">
            <w:pPr>
              <w:rPr>
                <w:rFonts w:ascii="Arial" w:hAnsi="Arial" w:cs="Arial"/>
              </w:rPr>
            </w:pPr>
            <w:r w:rsidRPr="00EB6A19">
              <w:rPr>
                <w:rFonts w:ascii="Arial" w:hAnsi="Arial" w:cs="Arial"/>
              </w:rPr>
              <w:t xml:space="preserve">Attendance and Participation </w:t>
            </w:r>
          </w:p>
        </w:tc>
        <w:tc>
          <w:tcPr>
            <w:tcW w:w="3060" w:type="dxa"/>
          </w:tcPr>
          <w:p w14:paraId="4DF3AE6D" w14:textId="2FD9CB76" w:rsidR="00416BA3" w:rsidRPr="00EB6A19" w:rsidRDefault="00416BA3" w:rsidP="00BF64A3">
            <w:pPr>
              <w:pStyle w:val="BodyText"/>
              <w:tabs>
                <w:tab w:val="left" w:pos="270"/>
              </w:tabs>
              <w:jc w:val="left"/>
              <w:rPr>
                <w:rFonts w:ascii="Arial" w:hAnsi="Arial" w:cs="Arial"/>
              </w:rPr>
            </w:pPr>
            <w:r w:rsidRPr="00EB6A19">
              <w:rPr>
                <w:rFonts w:ascii="Arial" w:hAnsi="Arial" w:cs="Arial"/>
              </w:rPr>
              <w:t>Will be added to your grade at the end of the semester</w:t>
            </w:r>
          </w:p>
        </w:tc>
        <w:tc>
          <w:tcPr>
            <w:tcW w:w="4230" w:type="dxa"/>
          </w:tcPr>
          <w:p w14:paraId="3FAED4EE" w14:textId="26C0FF66" w:rsidR="00416BA3" w:rsidRPr="00EB6A19" w:rsidRDefault="00BA3607" w:rsidP="00BF64A3">
            <w:pPr>
              <w:rPr>
                <w:rFonts w:ascii="Arial" w:hAnsi="Arial" w:cs="Arial"/>
              </w:rPr>
            </w:pPr>
            <w:r>
              <w:rPr>
                <w:rFonts w:ascii="Arial" w:hAnsi="Arial" w:cs="Arial"/>
              </w:rPr>
              <w:t>25</w:t>
            </w:r>
            <w:r w:rsidR="00416BA3" w:rsidRPr="00EB6A19">
              <w:rPr>
                <w:rFonts w:ascii="Arial" w:hAnsi="Arial" w:cs="Arial"/>
              </w:rPr>
              <w:t xml:space="preserve"> points </w:t>
            </w:r>
          </w:p>
        </w:tc>
      </w:tr>
      <w:tr w:rsidR="00416BA3" w:rsidRPr="00EB6A19" w14:paraId="72883436" w14:textId="312B7558" w:rsidTr="007A71A8">
        <w:tc>
          <w:tcPr>
            <w:tcW w:w="2155" w:type="dxa"/>
          </w:tcPr>
          <w:p w14:paraId="43923D89" w14:textId="0596E990" w:rsidR="00416BA3" w:rsidRPr="00EB6A19" w:rsidRDefault="00416BA3" w:rsidP="00BF64A3">
            <w:pPr>
              <w:rPr>
                <w:rFonts w:ascii="Arial" w:hAnsi="Arial" w:cs="Arial"/>
              </w:rPr>
            </w:pPr>
            <w:r w:rsidRPr="00EB6A19">
              <w:rPr>
                <w:rFonts w:ascii="Arial" w:hAnsi="Arial" w:cs="Arial"/>
              </w:rPr>
              <w:t>Video 1</w:t>
            </w:r>
          </w:p>
        </w:tc>
        <w:tc>
          <w:tcPr>
            <w:tcW w:w="3060" w:type="dxa"/>
          </w:tcPr>
          <w:p w14:paraId="3B01E2C0" w14:textId="5B24ACFC" w:rsidR="00416BA3" w:rsidRPr="00EB6A19" w:rsidRDefault="00416BA3" w:rsidP="00BF64A3">
            <w:pPr>
              <w:rPr>
                <w:rFonts w:ascii="Arial" w:hAnsi="Arial" w:cs="Arial"/>
              </w:rPr>
            </w:pPr>
          </w:p>
        </w:tc>
        <w:tc>
          <w:tcPr>
            <w:tcW w:w="4230" w:type="dxa"/>
          </w:tcPr>
          <w:p w14:paraId="6B41845D" w14:textId="1B7B301F" w:rsidR="00416BA3" w:rsidRPr="00EB6A19" w:rsidRDefault="00416BA3" w:rsidP="00BF64A3">
            <w:pPr>
              <w:rPr>
                <w:rFonts w:ascii="Arial" w:hAnsi="Arial" w:cs="Arial"/>
              </w:rPr>
            </w:pPr>
            <w:r w:rsidRPr="00EB6A19">
              <w:rPr>
                <w:rFonts w:ascii="Arial" w:hAnsi="Arial" w:cs="Arial"/>
              </w:rPr>
              <w:t>10 Points</w:t>
            </w:r>
          </w:p>
        </w:tc>
      </w:tr>
      <w:tr w:rsidR="00416BA3" w:rsidRPr="00EB6A19" w14:paraId="462FD33E" w14:textId="4B7FC3FE" w:rsidTr="007A71A8">
        <w:tc>
          <w:tcPr>
            <w:tcW w:w="2155" w:type="dxa"/>
          </w:tcPr>
          <w:p w14:paraId="6E47F73F" w14:textId="7FAEB5D4" w:rsidR="00416BA3" w:rsidRPr="00EB6A19" w:rsidRDefault="00416BA3" w:rsidP="00BF64A3">
            <w:pPr>
              <w:rPr>
                <w:rFonts w:ascii="Arial" w:hAnsi="Arial" w:cs="Arial"/>
              </w:rPr>
            </w:pPr>
            <w:r w:rsidRPr="00EB6A19">
              <w:rPr>
                <w:rFonts w:ascii="Arial" w:hAnsi="Arial" w:cs="Arial"/>
              </w:rPr>
              <w:t>Video 2</w:t>
            </w:r>
          </w:p>
        </w:tc>
        <w:tc>
          <w:tcPr>
            <w:tcW w:w="3060" w:type="dxa"/>
          </w:tcPr>
          <w:p w14:paraId="7EAC1674" w14:textId="77777777" w:rsidR="00416BA3" w:rsidRPr="00EB6A19" w:rsidRDefault="00416BA3" w:rsidP="00BF64A3">
            <w:pPr>
              <w:rPr>
                <w:rFonts w:ascii="Arial" w:hAnsi="Arial" w:cs="Arial"/>
              </w:rPr>
            </w:pPr>
          </w:p>
        </w:tc>
        <w:tc>
          <w:tcPr>
            <w:tcW w:w="4230" w:type="dxa"/>
          </w:tcPr>
          <w:p w14:paraId="7F8EC9CD" w14:textId="64329575" w:rsidR="00416BA3" w:rsidRPr="00EB6A19" w:rsidRDefault="00416BA3" w:rsidP="00BF64A3">
            <w:pPr>
              <w:rPr>
                <w:rFonts w:ascii="Arial" w:hAnsi="Arial" w:cs="Arial"/>
              </w:rPr>
            </w:pPr>
            <w:r w:rsidRPr="00EB6A19">
              <w:rPr>
                <w:rFonts w:ascii="Arial" w:hAnsi="Arial" w:cs="Arial"/>
              </w:rPr>
              <w:t>15 Points</w:t>
            </w:r>
            <w:r w:rsidR="007A71A8" w:rsidRPr="00EB6A19">
              <w:rPr>
                <w:rFonts w:ascii="Arial" w:hAnsi="Arial" w:cs="Arial"/>
              </w:rPr>
              <w:t xml:space="preserve"> (5 for the video; 5 for the written reflection; 5 for meeting with the instructor)</w:t>
            </w:r>
          </w:p>
        </w:tc>
      </w:tr>
      <w:tr w:rsidR="00416BA3" w:rsidRPr="00EB6A19" w14:paraId="1DDA5C12" w14:textId="23E0B835" w:rsidTr="007A71A8">
        <w:tc>
          <w:tcPr>
            <w:tcW w:w="2155" w:type="dxa"/>
          </w:tcPr>
          <w:p w14:paraId="33C7CDFC" w14:textId="39DAB4DC" w:rsidR="00416BA3" w:rsidRPr="00EB6A19" w:rsidRDefault="00416BA3" w:rsidP="00BF64A3">
            <w:pPr>
              <w:rPr>
                <w:rFonts w:ascii="Arial" w:hAnsi="Arial" w:cs="Arial"/>
              </w:rPr>
            </w:pPr>
            <w:r w:rsidRPr="00EB6A19">
              <w:rPr>
                <w:rFonts w:ascii="Arial" w:hAnsi="Arial" w:cs="Arial"/>
              </w:rPr>
              <w:t>Video 3</w:t>
            </w:r>
          </w:p>
        </w:tc>
        <w:tc>
          <w:tcPr>
            <w:tcW w:w="3060" w:type="dxa"/>
          </w:tcPr>
          <w:p w14:paraId="61F12E63" w14:textId="77777777" w:rsidR="00416BA3" w:rsidRPr="00EB6A19" w:rsidRDefault="00416BA3" w:rsidP="00BF64A3">
            <w:pPr>
              <w:rPr>
                <w:rFonts w:ascii="Arial" w:hAnsi="Arial" w:cs="Arial"/>
              </w:rPr>
            </w:pPr>
          </w:p>
        </w:tc>
        <w:tc>
          <w:tcPr>
            <w:tcW w:w="4230" w:type="dxa"/>
          </w:tcPr>
          <w:p w14:paraId="7F07911B" w14:textId="1FBAA2CF" w:rsidR="00416BA3" w:rsidRPr="00EB6A19" w:rsidRDefault="00416BA3" w:rsidP="00BF64A3">
            <w:pPr>
              <w:rPr>
                <w:rFonts w:ascii="Arial" w:hAnsi="Arial" w:cs="Arial"/>
              </w:rPr>
            </w:pPr>
            <w:r w:rsidRPr="00EB6A19">
              <w:rPr>
                <w:rFonts w:ascii="Arial" w:hAnsi="Arial" w:cs="Arial"/>
              </w:rPr>
              <w:t>30 Points</w:t>
            </w:r>
            <w:r w:rsidR="007A71A8" w:rsidRPr="00EB6A19">
              <w:rPr>
                <w:rFonts w:ascii="Arial" w:hAnsi="Arial" w:cs="Arial"/>
              </w:rPr>
              <w:t xml:space="preserve"> (20 for the video; 10 for the treatment plan</w:t>
            </w:r>
            <w:r w:rsidR="00145C16" w:rsidRPr="00EB6A19">
              <w:rPr>
                <w:rFonts w:ascii="Arial" w:hAnsi="Arial" w:cs="Arial"/>
              </w:rPr>
              <w:t>)</w:t>
            </w:r>
          </w:p>
        </w:tc>
      </w:tr>
      <w:tr w:rsidR="00416BA3" w:rsidRPr="00EB6A19" w14:paraId="42DCABD4" w14:textId="6056C06D" w:rsidTr="007A71A8">
        <w:tc>
          <w:tcPr>
            <w:tcW w:w="2155" w:type="dxa"/>
          </w:tcPr>
          <w:p w14:paraId="5D0AD383" w14:textId="7D52964C" w:rsidR="00416BA3" w:rsidRPr="00EB6A19" w:rsidRDefault="00416BA3" w:rsidP="00BF64A3">
            <w:pPr>
              <w:rPr>
                <w:rFonts w:ascii="Arial" w:hAnsi="Arial" w:cs="Arial"/>
              </w:rPr>
            </w:pPr>
            <w:r w:rsidRPr="00EB6A19">
              <w:rPr>
                <w:rFonts w:ascii="Arial" w:hAnsi="Arial" w:cs="Arial"/>
              </w:rPr>
              <w:t>Interview Skills Quiz</w:t>
            </w:r>
            <w:r w:rsidR="000A213E" w:rsidRPr="00EB6A19">
              <w:rPr>
                <w:rFonts w:ascii="Arial" w:hAnsi="Arial" w:cs="Arial"/>
              </w:rPr>
              <w:t xml:space="preserve"> 1</w:t>
            </w:r>
          </w:p>
        </w:tc>
        <w:tc>
          <w:tcPr>
            <w:tcW w:w="3060" w:type="dxa"/>
          </w:tcPr>
          <w:p w14:paraId="5B899356" w14:textId="00839F53" w:rsidR="00416BA3" w:rsidRPr="00EB6A19" w:rsidRDefault="00416BA3" w:rsidP="00BF64A3">
            <w:pPr>
              <w:rPr>
                <w:rFonts w:ascii="Arial" w:hAnsi="Arial" w:cs="Arial"/>
              </w:rPr>
            </w:pPr>
          </w:p>
        </w:tc>
        <w:tc>
          <w:tcPr>
            <w:tcW w:w="4230" w:type="dxa"/>
          </w:tcPr>
          <w:p w14:paraId="7B210D1B" w14:textId="5495EE71" w:rsidR="00416BA3" w:rsidRPr="00EB6A19" w:rsidRDefault="00416BA3" w:rsidP="00BF64A3">
            <w:pPr>
              <w:rPr>
                <w:rFonts w:ascii="Arial" w:hAnsi="Arial" w:cs="Arial"/>
              </w:rPr>
            </w:pPr>
            <w:r w:rsidRPr="00EB6A19">
              <w:rPr>
                <w:rFonts w:ascii="Arial" w:hAnsi="Arial" w:cs="Arial"/>
              </w:rPr>
              <w:t>1</w:t>
            </w:r>
            <w:r w:rsidR="000A213E" w:rsidRPr="00EB6A19">
              <w:rPr>
                <w:rFonts w:ascii="Arial" w:hAnsi="Arial" w:cs="Arial"/>
              </w:rPr>
              <w:t>0</w:t>
            </w:r>
          </w:p>
        </w:tc>
      </w:tr>
      <w:tr w:rsidR="000A213E" w:rsidRPr="00EB6A19" w14:paraId="13F41440" w14:textId="77777777" w:rsidTr="007A71A8">
        <w:tc>
          <w:tcPr>
            <w:tcW w:w="2155" w:type="dxa"/>
          </w:tcPr>
          <w:p w14:paraId="649EB439" w14:textId="1403DAEC" w:rsidR="000A213E" w:rsidRPr="00EB6A19" w:rsidRDefault="000A213E" w:rsidP="00BF64A3">
            <w:pPr>
              <w:rPr>
                <w:rFonts w:ascii="Arial" w:hAnsi="Arial" w:cs="Arial"/>
              </w:rPr>
            </w:pPr>
            <w:r w:rsidRPr="00EB6A19">
              <w:rPr>
                <w:rFonts w:ascii="Arial" w:hAnsi="Arial" w:cs="Arial"/>
              </w:rPr>
              <w:t>Interview Skills Quiz 2</w:t>
            </w:r>
          </w:p>
        </w:tc>
        <w:tc>
          <w:tcPr>
            <w:tcW w:w="3060" w:type="dxa"/>
          </w:tcPr>
          <w:p w14:paraId="3774E039" w14:textId="11DD359E" w:rsidR="000A213E" w:rsidRPr="00EB6A19" w:rsidRDefault="003A5B8C" w:rsidP="00BF64A3">
            <w:pPr>
              <w:rPr>
                <w:rFonts w:ascii="Arial" w:hAnsi="Arial" w:cs="Arial"/>
              </w:rPr>
            </w:pPr>
            <w:r w:rsidRPr="00EB6A19">
              <w:rPr>
                <w:rFonts w:ascii="Arial" w:hAnsi="Arial" w:cs="Arial"/>
              </w:rPr>
              <w:t xml:space="preserve">  </w:t>
            </w:r>
          </w:p>
        </w:tc>
        <w:tc>
          <w:tcPr>
            <w:tcW w:w="4230" w:type="dxa"/>
          </w:tcPr>
          <w:p w14:paraId="19CACBAB" w14:textId="0E0FF7A4" w:rsidR="000A213E" w:rsidRPr="00EB6A19" w:rsidRDefault="000A213E" w:rsidP="00BF64A3">
            <w:pPr>
              <w:rPr>
                <w:rFonts w:ascii="Arial" w:hAnsi="Arial" w:cs="Arial"/>
              </w:rPr>
            </w:pPr>
            <w:r w:rsidRPr="00EB6A19">
              <w:rPr>
                <w:rFonts w:ascii="Arial" w:hAnsi="Arial" w:cs="Arial"/>
              </w:rPr>
              <w:t>10</w:t>
            </w:r>
          </w:p>
        </w:tc>
      </w:tr>
      <w:tr w:rsidR="00416BA3" w:rsidRPr="00EB6A19" w14:paraId="46B0E219" w14:textId="77777777" w:rsidTr="007A71A8">
        <w:tc>
          <w:tcPr>
            <w:tcW w:w="5215" w:type="dxa"/>
            <w:gridSpan w:val="2"/>
          </w:tcPr>
          <w:p w14:paraId="559B1693" w14:textId="1D6569A5" w:rsidR="00416BA3" w:rsidRPr="00EB6A19" w:rsidRDefault="00416BA3" w:rsidP="00BF64A3">
            <w:pPr>
              <w:rPr>
                <w:rFonts w:ascii="Arial" w:hAnsi="Arial" w:cs="Arial"/>
              </w:rPr>
            </w:pPr>
            <w:r w:rsidRPr="00EB6A19">
              <w:rPr>
                <w:rFonts w:ascii="Arial" w:hAnsi="Arial" w:cs="Arial"/>
              </w:rPr>
              <w:t>Total</w:t>
            </w:r>
          </w:p>
        </w:tc>
        <w:tc>
          <w:tcPr>
            <w:tcW w:w="4230" w:type="dxa"/>
          </w:tcPr>
          <w:p w14:paraId="39BDF01A" w14:textId="0680C9B4" w:rsidR="00416BA3" w:rsidRPr="00EB6A19" w:rsidRDefault="00416BA3" w:rsidP="00416BA3">
            <w:pPr>
              <w:jc w:val="right"/>
              <w:rPr>
                <w:rFonts w:ascii="Arial" w:hAnsi="Arial" w:cs="Arial"/>
              </w:rPr>
            </w:pPr>
            <w:r w:rsidRPr="00EB6A19">
              <w:rPr>
                <w:rFonts w:ascii="Arial" w:hAnsi="Arial" w:cs="Arial"/>
              </w:rPr>
              <w:t>100</w:t>
            </w:r>
          </w:p>
        </w:tc>
      </w:tr>
    </w:tbl>
    <w:p w14:paraId="6054832D" w14:textId="77777777" w:rsidR="00BF64A3" w:rsidRPr="00EB6A19" w:rsidRDefault="00BF64A3" w:rsidP="00BF64A3">
      <w:pPr>
        <w:rPr>
          <w:rFonts w:ascii="Arial" w:hAnsi="Arial" w:cs="Arial"/>
        </w:rPr>
      </w:pPr>
    </w:p>
    <w:p w14:paraId="32D4E0D2" w14:textId="77777777" w:rsidR="007A71A8" w:rsidRPr="00EB6A19" w:rsidRDefault="007A71A8" w:rsidP="007A71A8">
      <w:pPr>
        <w:rPr>
          <w:rFonts w:ascii="Arial" w:hAnsi="Arial" w:cs="Arial"/>
          <w:b/>
          <w:bCs/>
        </w:rPr>
      </w:pPr>
      <w:r w:rsidRPr="00EB6A19">
        <w:rPr>
          <w:rFonts w:ascii="Arial" w:hAnsi="Arial" w:cs="Arial"/>
          <w:b/>
          <w:bCs/>
        </w:rPr>
        <w:t>Grade Allocation</w:t>
      </w:r>
    </w:p>
    <w:tbl>
      <w:tblPr>
        <w:tblStyle w:val="TableGrid"/>
        <w:tblW w:w="0" w:type="auto"/>
        <w:tblLook w:val="04A0" w:firstRow="1" w:lastRow="0" w:firstColumn="1" w:lastColumn="0" w:noHBand="0" w:noVBand="1"/>
      </w:tblPr>
      <w:tblGrid>
        <w:gridCol w:w="2875"/>
        <w:gridCol w:w="6475"/>
      </w:tblGrid>
      <w:tr w:rsidR="007A71A8" w:rsidRPr="00EB6A19" w14:paraId="31633330" w14:textId="77777777" w:rsidTr="00005EAC">
        <w:tc>
          <w:tcPr>
            <w:tcW w:w="2875" w:type="dxa"/>
          </w:tcPr>
          <w:p w14:paraId="2BC1ABB0" w14:textId="77777777" w:rsidR="007A71A8" w:rsidRPr="00EB6A19" w:rsidRDefault="007A71A8" w:rsidP="000C3A97">
            <w:pPr>
              <w:rPr>
                <w:rFonts w:ascii="Arial" w:hAnsi="Arial" w:cs="Arial"/>
              </w:rPr>
            </w:pPr>
            <w:r w:rsidRPr="00EB6A19">
              <w:rPr>
                <w:rFonts w:ascii="Arial" w:hAnsi="Arial" w:cs="Arial"/>
              </w:rPr>
              <w:t>A</w:t>
            </w:r>
          </w:p>
        </w:tc>
        <w:tc>
          <w:tcPr>
            <w:tcW w:w="6475" w:type="dxa"/>
          </w:tcPr>
          <w:p w14:paraId="3FE438C8" w14:textId="77777777" w:rsidR="007A71A8" w:rsidRPr="00EB6A19" w:rsidRDefault="007A71A8" w:rsidP="000C3A97">
            <w:pPr>
              <w:rPr>
                <w:rFonts w:ascii="Arial" w:hAnsi="Arial" w:cs="Arial"/>
              </w:rPr>
            </w:pPr>
            <w:r w:rsidRPr="00EB6A19">
              <w:rPr>
                <w:rFonts w:ascii="Arial" w:hAnsi="Arial" w:cs="Arial"/>
              </w:rPr>
              <w:t>90 – 100%</w:t>
            </w:r>
          </w:p>
        </w:tc>
      </w:tr>
      <w:tr w:rsidR="007A71A8" w:rsidRPr="00EB6A19" w14:paraId="3F919F9A" w14:textId="77777777" w:rsidTr="00005EAC">
        <w:tc>
          <w:tcPr>
            <w:tcW w:w="2875" w:type="dxa"/>
          </w:tcPr>
          <w:p w14:paraId="45AF8CCF" w14:textId="77777777" w:rsidR="007A71A8" w:rsidRPr="00EB6A19" w:rsidRDefault="007A71A8" w:rsidP="000C3A97">
            <w:pPr>
              <w:rPr>
                <w:rFonts w:ascii="Arial" w:hAnsi="Arial" w:cs="Arial"/>
              </w:rPr>
            </w:pPr>
            <w:r w:rsidRPr="00EB6A19">
              <w:rPr>
                <w:rFonts w:ascii="Arial" w:hAnsi="Arial" w:cs="Arial"/>
              </w:rPr>
              <w:t>B</w:t>
            </w:r>
          </w:p>
        </w:tc>
        <w:tc>
          <w:tcPr>
            <w:tcW w:w="6475" w:type="dxa"/>
          </w:tcPr>
          <w:p w14:paraId="7AB9A8E7" w14:textId="77777777" w:rsidR="007A71A8" w:rsidRPr="00EB6A19" w:rsidRDefault="007A71A8" w:rsidP="000C3A97">
            <w:pPr>
              <w:rPr>
                <w:rFonts w:ascii="Arial" w:hAnsi="Arial" w:cs="Arial"/>
              </w:rPr>
            </w:pPr>
            <w:r w:rsidRPr="00EB6A19">
              <w:rPr>
                <w:rFonts w:ascii="Arial" w:hAnsi="Arial" w:cs="Arial"/>
              </w:rPr>
              <w:t>80 – 89%</w:t>
            </w:r>
          </w:p>
        </w:tc>
      </w:tr>
      <w:tr w:rsidR="007A71A8" w:rsidRPr="00EB6A19" w14:paraId="1E6B7091" w14:textId="77777777" w:rsidTr="00005EAC">
        <w:tc>
          <w:tcPr>
            <w:tcW w:w="2875" w:type="dxa"/>
          </w:tcPr>
          <w:p w14:paraId="50A4B02F" w14:textId="77777777" w:rsidR="007A71A8" w:rsidRPr="00EB6A19" w:rsidRDefault="007A71A8" w:rsidP="000C3A97">
            <w:pPr>
              <w:rPr>
                <w:rFonts w:ascii="Arial" w:hAnsi="Arial" w:cs="Arial"/>
              </w:rPr>
            </w:pPr>
            <w:r w:rsidRPr="00EB6A19">
              <w:rPr>
                <w:rFonts w:ascii="Arial" w:hAnsi="Arial" w:cs="Arial"/>
              </w:rPr>
              <w:t>C</w:t>
            </w:r>
          </w:p>
        </w:tc>
        <w:tc>
          <w:tcPr>
            <w:tcW w:w="6475" w:type="dxa"/>
          </w:tcPr>
          <w:p w14:paraId="5907E1BA" w14:textId="77777777" w:rsidR="007A71A8" w:rsidRPr="00EB6A19" w:rsidRDefault="007A71A8" w:rsidP="000C3A97">
            <w:pPr>
              <w:rPr>
                <w:rFonts w:ascii="Arial" w:hAnsi="Arial" w:cs="Arial"/>
              </w:rPr>
            </w:pPr>
            <w:r w:rsidRPr="00EB6A19">
              <w:rPr>
                <w:rFonts w:ascii="Arial" w:hAnsi="Arial" w:cs="Arial"/>
              </w:rPr>
              <w:t>70 – 79%</w:t>
            </w:r>
          </w:p>
        </w:tc>
      </w:tr>
      <w:tr w:rsidR="007A71A8" w:rsidRPr="00EB6A19" w14:paraId="661323D5" w14:textId="77777777" w:rsidTr="00005EAC">
        <w:tc>
          <w:tcPr>
            <w:tcW w:w="2875" w:type="dxa"/>
          </w:tcPr>
          <w:p w14:paraId="1ACA35E8" w14:textId="77777777" w:rsidR="007A71A8" w:rsidRPr="00EB6A19" w:rsidRDefault="007A71A8" w:rsidP="000C3A97">
            <w:pPr>
              <w:rPr>
                <w:rFonts w:ascii="Arial" w:hAnsi="Arial" w:cs="Arial"/>
              </w:rPr>
            </w:pPr>
            <w:r w:rsidRPr="00EB6A19">
              <w:rPr>
                <w:rFonts w:ascii="Arial" w:hAnsi="Arial" w:cs="Arial"/>
              </w:rPr>
              <w:t>D</w:t>
            </w:r>
          </w:p>
        </w:tc>
        <w:tc>
          <w:tcPr>
            <w:tcW w:w="6475" w:type="dxa"/>
          </w:tcPr>
          <w:p w14:paraId="5A82C6D8" w14:textId="77777777" w:rsidR="007A71A8" w:rsidRPr="00EB6A19" w:rsidRDefault="007A71A8" w:rsidP="000C3A97">
            <w:pPr>
              <w:rPr>
                <w:rFonts w:ascii="Arial" w:hAnsi="Arial" w:cs="Arial"/>
              </w:rPr>
            </w:pPr>
            <w:r w:rsidRPr="00EB6A19">
              <w:rPr>
                <w:rFonts w:ascii="Arial" w:hAnsi="Arial" w:cs="Arial"/>
              </w:rPr>
              <w:t>60 – 69%</w:t>
            </w:r>
          </w:p>
        </w:tc>
      </w:tr>
      <w:tr w:rsidR="007A71A8" w:rsidRPr="00EB6A19" w14:paraId="24C15C74" w14:textId="77777777" w:rsidTr="00005EAC">
        <w:tc>
          <w:tcPr>
            <w:tcW w:w="2875" w:type="dxa"/>
          </w:tcPr>
          <w:p w14:paraId="07529AA5" w14:textId="77777777" w:rsidR="007A71A8" w:rsidRPr="00EB6A19" w:rsidRDefault="007A71A8" w:rsidP="000C3A97">
            <w:pPr>
              <w:rPr>
                <w:rFonts w:ascii="Arial" w:hAnsi="Arial" w:cs="Arial"/>
              </w:rPr>
            </w:pPr>
            <w:r w:rsidRPr="00EB6A19">
              <w:rPr>
                <w:rFonts w:ascii="Arial" w:hAnsi="Arial" w:cs="Arial"/>
              </w:rPr>
              <w:t>F</w:t>
            </w:r>
          </w:p>
        </w:tc>
        <w:tc>
          <w:tcPr>
            <w:tcW w:w="6475" w:type="dxa"/>
          </w:tcPr>
          <w:p w14:paraId="07034D83" w14:textId="77777777" w:rsidR="007A71A8" w:rsidRPr="00EB6A19" w:rsidRDefault="007A71A8" w:rsidP="000C3A97">
            <w:pPr>
              <w:rPr>
                <w:rFonts w:ascii="Arial" w:hAnsi="Arial" w:cs="Arial"/>
              </w:rPr>
            </w:pPr>
            <w:r w:rsidRPr="00EB6A19">
              <w:rPr>
                <w:rFonts w:ascii="Arial" w:hAnsi="Arial" w:cs="Arial"/>
              </w:rPr>
              <w:t>59 % and below</w:t>
            </w:r>
          </w:p>
        </w:tc>
      </w:tr>
    </w:tbl>
    <w:p w14:paraId="79AB11C0" w14:textId="77777777" w:rsidR="007A71A8" w:rsidRPr="00EB6A19" w:rsidRDefault="007A71A8" w:rsidP="00BF64A3">
      <w:pPr>
        <w:rPr>
          <w:rFonts w:ascii="Arial" w:hAnsi="Arial" w:cs="Arial"/>
        </w:rPr>
      </w:pPr>
    </w:p>
    <w:p w14:paraId="69A82486" w14:textId="7C38C96C" w:rsidR="00416BA3" w:rsidRPr="00EB6A19" w:rsidRDefault="00416BA3" w:rsidP="00BF64A3">
      <w:pPr>
        <w:rPr>
          <w:rFonts w:ascii="Arial" w:hAnsi="Arial" w:cs="Arial"/>
          <w:b/>
          <w:bCs/>
        </w:rPr>
      </w:pPr>
      <w:r w:rsidRPr="00EB6A19">
        <w:rPr>
          <w:rFonts w:ascii="Arial" w:hAnsi="Arial" w:cs="Arial"/>
          <w:b/>
          <w:bCs/>
        </w:rPr>
        <w:t>Attendance and Particiption</w:t>
      </w:r>
    </w:p>
    <w:p w14:paraId="34AF89C4" w14:textId="77777777" w:rsidR="00416BA3" w:rsidRPr="00EB6A19" w:rsidRDefault="00416BA3" w:rsidP="00416BA3">
      <w:pPr>
        <w:pStyle w:val="BodyText"/>
        <w:tabs>
          <w:tab w:val="left" w:pos="270"/>
        </w:tabs>
        <w:jc w:val="left"/>
        <w:rPr>
          <w:rFonts w:ascii="Arial" w:hAnsi="Arial" w:cs="Arial"/>
        </w:rPr>
      </w:pPr>
      <w:r w:rsidRPr="00EB6A19">
        <w:rPr>
          <w:rFonts w:ascii="Arial" w:hAnsi="Arial" w:cs="Arial"/>
        </w:rPr>
        <w:t xml:space="preserve">Learning social work interviewing skills requires regular in-person practice with feedback. Therefore, attendance and participation are required and constitute a large percentage of your grade. Attendance is required and will be taken. </w:t>
      </w:r>
    </w:p>
    <w:p w14:paraId="4D44E431" w14:textId="77777777" w:rsidR="00416BA3" w:rsidRPr="00EB6A19" w:rsidRDefault="00416BA3" w:rsidP="00416BA3">
      <w:pPr>
        <w:pStyle w:val="BodyText"/>
        <w:tabs>
          <w:tab w:val="left" w:pos="270"/>
        </w:tabs>
        <w:jc w:val="left"/>
        <w:rPr>
          <w:rFonts w:ascii="Arial" w:hAnsi="Arial" w:cs="Arial"/>
        </w:rPr>
      </w:pPr>
    </w:p>
    <w:p w14:paraId="0634DA83" w14:textId="090E2584" w:rsidR="00416BA3" w:rsidRPr="00EB6A19" w:rsidRDefault="00416BA3" w:rsidP="00BF64A3">
      <w:pPr>
        <w:rPr>
          <w:rFonts w:ascii="Arial" w:eastAsia="Calibri" w:hAnsi="Arial" w:cs="Arial"/>
          <w:i/>
        </w:rPr>
      </w:pPr>
      <w:r w:rsidRPr="00EB6A19">
        <w:rPr>
          <w:rFonts w:ascii="Arial" w:eastAsia="Calibri" w:hAnsi="Arial" w:cs="Arial"/>
          <w:i/>
        </w:rPr>
        <w:t>Two absences in a sixteen-week course may result in a final grade lowered by one letter grade (e.g., A to B) and may result in disciplinary action.</w:t>
      </w:r>
    </w:p>
    <w:p w14:paraId="6EF45C83" w14:textId="552EB923" w:rsidR="00416BA3" w:rsidRPr="00EB6A19" w:rsidRDefault="00416BA3" w:rsidP="00BF64A3">
      <w:pPr>
        <w:rPr>
          <w:rFonts w:ascii="Arial" w:hAnsi="Arial" w:cs="Arial"/>
          <w:b/>
          <w:bCs/>
          <w:iCs/>
        </w:rPr>
      </w:pPr>
      <w:r w:rsidRPr="00EB6A19">
        <w:rPr>
          <w:rFonts w:ascii="Arial" w:hAnsi="Arial" w:cs="Arial"/>
          <w:b/>
          <w:bCs/>
          <w:iCs/>
        </w:rPr>
        <w:t>Video 1</w:t>
      </w:r>
      <w:r w:rsidR="007A71A8" w:rsidRPr="00EB6A19">
        <w:rPr>
          <w:rFonts w:ascii="Arial" w:hAnsi="Arial" w:cs="Arial"/>
          <w:b/>
          <w:bCs/>
          <w:iCs/>
        </w:rPr>
        <w:t xml:space="preserve">: Intake Interview (15 minutes) </w:t>
      </w:r>
    </w:p>
    <w:p w14:paraId="772DA2BB" w14:textId="39B42793" w:rsidR="00416BA3" w:rsidRPr="00EB6A19" w:rsidRDefault="00416BA3" w:rsidP="00416BA3">
      <w:pPr>
        <w:rPr>
          <w:rFonts w:ascii="Arial" w:hAnsi="Arial" w:cs="Arial"/>
        </w:rPr>
      </w:pPr>
      <w:r w:rsidRPr="00EB6A19">
        <w:rPr>
          <w:rFonts w:ascii="Arial" w:hAnsi="Arial" w:cs="Arial"/>
        </w:rPr>
        <w:t>The first video recording provides a baseline for evaluating the development of your social work interviewing skills. You will be part of a practice group consisting of at least three members.  This is the group you will work with throughout the semester.  Groups will not be changed.</w:t>
      </w:r>
    </w:p>
    <w:p w14:paraId="2E183565" w14:textId="2AE0B021" w:rsidR="00416BA3" w:rsidRPr="00EB6A19" w:rsidRDefault="00416BA3" w:rsidP="00416BA3">
      <w:pPr>
        <w:spacing w:after="0" w:line="240" w:lineRule="auto"/>
        <w:rPr>
          <w:rFonts w:ascii="Arial" w:hAnsi="Arial" w:cs="Arial"/>
        </w:rPr>
      </w:pPr>
      <w:r w:rsidRPr="00EB6A19">
        <w:rPr>
          <w:rFonts w:ascii="Arial" w:hAnsi="Arial" w:cs="Arial"/>
        </w:rPr>
        <w:t xml:space="preserve">Conduct a 15-minute interview simulating a social worker/client interaction.  There will be a social worker, client, and an observer for each interview.  </w:t>
      </w:r>
    </w:p>
    <w:p w14:paraId="7130C4E9" w14:textId="77777777" w:rsidR="00416BA3" w:rsidRPr="00EB6A19" w:rsidRDefault="00416BA3" w:rsidP="00416BA3">
      <w:pPr>
        <w:spacing w:after="0" w:line="240" w:lineRule="auto"/>
        <w:rPr>
          <w:rFonts w:ascii="Arial" w:hAnsi="Arial" w:cs="Arial"/>
        </w:rPr>
      </w:pPr>
    </w:p>
    <w:p w14:paraId="71C53C41" w14:textId="77777777" w:rsidR="00416BA3" w:rsidRPr="00EB6A19" w:rsidRDefault="00416BA3" w:rsidP="00416BA3">
      <w:pPr>
        <w:rPr>
          <w:rFonts w:ascii="Arial" w:hAnsi="Arial" w:cs="Arial"/>
        </w:rPr>
      </w:pPr>
      <w:r w:rsidRPr="00EB6A19">
        <w:rPr>
          <w:rFonts w:ascii="Arial" w:hAnsi="Arial" w:cs="Arial"/>
        </w:rPr>
        <w:t xml:space="preserve">In the role of the </w:t>
      </w:r>
      <w:r w:rsidRPr="00EB6A19">
        <w:rPr>
          <w:rFonts w:ascii="Arial" w:hAnsi="Arial" w:cs="Arial"/>
          <w:u w:val="single"/>
        </w:rPr>
        <w:t>social worker</w:t>
      </w:r>
      <w:r w:rsidRPr="00EB6A19">
        <w:rPr>
          <w:rFonts w:ascii="Arial" w:hAnsi="Arial" w:cs="Arial"/>
        </w:rPr>
        <w:t xml:space="preserve">, simply try to be helpful and use basic attending and interviewing skills.  In the </w:t>
      </w:r>
      <w:r w:rsidRPr="00EB6A19">
        <w:rPr>
          <w:rFonts w:ascii="Arial" w:hAnsi="Arial" w:cs="Arial"/>
          <w:u w:val="single"/>
        </w:rPr>
        <w:t>client</w:t>
      </w:r>
      <w:r w:rsidRPr="00EB6A19">
        <w:rPr>
          <w:rFonts w:ascii="Arial" w:hAnsi="Arial" w:cs="Arial"/>
        </w:rPr>
        <w:t xml:space="preserve"> role, present a problem that is sufficiently complex enough to provide material for discussion. Please “make up” a problem or use a real problem from another person’s life. This instructor is available to assist you in developing an appropriate role-play topic. Remember that this is a learning opportunity, and no student should ever feel pressured to disclose any personal information. If you have any questions or concerns about your role-play topic, please consult with me.  In the role of </w:t>
      </w:r>
      <w:r w:rsidRPr="00EB6A19">
        <w:rPr>
          <w:rFonts w:ascii="Arial" w:hAnsi="Arial" w:cs="Arial"/>
          <w:u w:val="single"/>
        </w:rPr>
        <w:t>observer</w:t>
      </w:r>
      <w:r w:rsidRPr="00EB6A19">
        <w:rPr>
          <w:rFonts w:ascii="Arial" w:hAnsi="Arial" w:cs="Arial"/>
        </w:rPr>
        <w:t xml:space="preserve">, you will silently observe the interaction and provide feedback to the social worker.  The role of the observer is essential in the development of the interviewing skills.  As an observer, you will facilitate feedback that includes identifying strengths and opportunities for improvement.  </w:t>
      </w:r>
    </w:p>
    <w:p w14:paraId="46CAA18E" w14:textId="0DF233D1" w:rsidR="007A71A8" w:rsidRPr="00EB6A19" w:rsidRDefault="007A71A8" w:rsidP="00416BA3">
      <w:pPr>
        <w:rPr>
          <w:rFonts w:ascii="Arial" w:hAnsi="Arial" w:cs="Arial"/>
          <w:b/>
          <w:bCs/>
        </w:rPr>
      </w:pPr>
      <w:r w:rsidRPr="00EB6A19">
        <w:rPr>
          <w:rFonts w:ascii="Arial" w:hAnsi="Arial" w:cs="Arial"/>
          <w:b/>
          <w:bCs/>
        </w:rPr>
        <w:t>Video 2: Follow-Up Interview (</w:t>
      </w:r>
      <w:r w:rsidR="00145C16" w:rsidRPr="00EB6A19">
        <w:rPr>
          <w:rFonts w:ascii="Arial" w:hAnsi="Arial" w:cs="Arial"/>
          <w:b/>
          <w:bCs/>
        </w:rPr>
        <w:t>20-</w:t>
      </w:r>
      <w:r w:rsidRPr="00EB6A19">
        <w:rPr>
          <w:rFonts w:ascii="Arial" w:hAnsi="Arial" w:cs="Arial"/>
          <w:b/>
          <w:bCs/>
        </w:rPr>
        <w:t>25 minutes)</w:t>
      </w:r>
    </w:p>
    <w:p w14:paraId="44A6D2E8" w14:textId="77777777" w:rsidR="007A71A8" w:rsidRPr="00EB6A19" w:rsidRDefault="007A71A8" w:rsidP="007A71A8">
      <w:pPr>
        <w:rPr>
          <w:rFonts w:ascii="Arial" w:hAnsi="Arial" w:cs="Arial"/>
        </w:rPr>
      </w:pPr>
      <w:r w:rsidRPr="00EB6A19">
        <w:rPr>
          <w:rFonts w:ascii="Arial" w:hAnsi="Arial" w:cs="Arial"/>
        </w:rPr>
        <w:t>For the 2</w:t>
      </w:r>
      <w:r w:rsidRPr="00EB6A19">
        <w:rPr>
          <w:rFonts w:ascii="Arial" w:hAnsi="Arial" w:cs="Arial"/>
          <w:vertAlign w:val="superscript"/>
        </w:rPr>
        <w:t>nd</w:t>
      </w:r>
      <w:r w:rsidRPr="00EB6A19">
        <w:rPr>
          <w:rFonts w:ascii="Arial" w:hAnsi="Arial" w:cs="Arial"/>
        </w:rPr>
        <w:t xml:space="preserve"> video, conduct a similar 30-minute interview. Instead of the transcript, you will submit a written reflection answering the following questions about your interview:</w:t>
      </w:r>
    </w:p>
    <w:p w14:paraId="4BAA3212"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 xml:space="preserve">Discuss how you attempted to establish a relationship with the client?  Be specific about identifying the skills you used.  See Chapter 5. </w:t>
      </w:r>
    </w:p>
    <w:p w14:paraId="42C9DBD9"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Provide a short summary (5-6 sentences) of the client’s presenting problem.</w:t>
      </w:r>
    </w:p>
    <w:p w14:paraId="7F2AB946"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 xml:space="preserve">Discuss generally </w:t>
      </w:r>
      <w:r w:rsidRPr="00EB6A19">
        <w:rPr>
          <w:rFonts w:ascii="Arial" w:hAnsi="Arial" w:cs="Arial"/>
          <w:b/>
        </w:rPr>
        <w:t xml:space="preserve">your </w:t>
      </w:r>
      <w:r w:rsidRPr="00EB6A19">
        <w:rPr>
          <w:rFonts w:ascii="Arial" w:hAnsi="Arial" w:cs="Arial"/>
        </w:rPr>
        <w:t>nonverbal communication/attending behaviors.  What specific attending behaviors did you use? See Chapter 6.</w:t>
      </w:r>
    </w:p>
    <w:p w14:paraId="0655807B"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What nonverbal messages did you observe from your client?</w:t>
      </w:r>
    </w:p>
    <w:p w14:paraId="738EB21B" w14:textId="462B4DD3"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lastRenderedPageBreak/>
        <w:t>Which interview skills (e.g. reflection of content, reflection of affect, seeking concreteness) do you most commonly use? Which skills would you like to see yourself use more often?</w:t>
      </w:r>
    </w:p>
    <w:p w14:paraId="2DB968F0" w14:textId="77777777" w:rsidR="007A71A8" w:rsidRPr="00EB6A19" w:rsidRDefault="007A71A8" w:rsidP="007A71A8">
      <w:pPr>
        <w:rPr>
          <w:rFonts w:ascii="Arial" w:hAnsi="Arial" w:cs="Arial"/>
        </w:rPr>
      </w:pPr>
    </w:p>
    <w:p w14:paraId="18E730B2" w14:textId="3CFB8B9D" w:rsidR="007A71A8" w:rsidRPr="00EB6A19" w:rsidRDefault="007A71A8" w:rsidP="007A71A8">
      <w:pPr>
        <w:rPr>
          <w:rFonts w:ascii="Arial" w:hAnsi="Arial" w:cs="Arial"/>
          <w:b/>
        </w:rPr>
      </w:pPr>
      <w:r w:rsidRPr="00EB6A19">
        <w:rPr>
          <w:rFonts w:ascii="Arial" w:hAnsi="Arial" w:cs="Arial"/>
        </w:rPr>
        <w:t xml:space="preserve">We will also meet individually to review your interview together.  During our meeting, I want you to select 2 places in the interview to watch together. One part you really excelled and one part that you would like to improve. </w:t>
      </w:r>
      <w:r w:rsidRPr="00EB6A19">
        <w:rPr>
          <w:rFonts w:ascii="Arial" w:hAnsi="Arial" w:cs="Arial"/>
          <w:b/>
          <w:i/>
        </w:rPr>
        <w:t>Be prepared to talk about these portions in our meeting</w:t>
      </w:r>
      <w:r w:rsidRPr="00EB6A19">
        <w:rPr>
          <w:rFonts w:ascii="Arial" w:hAnsi="Arial" w:cs="Arial"/>
        </w:rPr>
        <w:t>.  Following our meeting, you will be expected to develop 3 SMART goals for your final video submission.</w:t>
      </w:r>
      <w:r w:rsidRPr="00EB6A19">
        <w:rPr>
          <w:rFonts w:ascii="Arial" w:hAnsi="Arial" w:cs="Arial"/>
          <w:b/>
        </w:rPr>
        <w:tab/>
      </w:r>
    </w:p>
    <w:p w14:paraId="7843EC76" w14:textId="77777777" w:rsidR="007A71A8" w:rsidRPr="00EB6A19" w:rsidRDefault="007A71A8" w:rsidP="007A71A8">
      <w:pPr>
        <w:pStyle w:val="ListParagraph"/>
        <w:numPr>
          <w:ilvl w:val="0"/>
          <w:numId w:val="6"/>
        </w:numPr>
        <w:spacing w:after="0" w:line="240" w:lineRule="auto"/>
        <w:rPr>
          <w:rFonts w:ascii="Arial" w:hAnsi="Arial" w:cs="Arial"/>
        </w:rPr>
      </w:pPr>
      <w:r w:rsidRPr="00EB6A19">
        <w:rPr>
          <w:rFonts w:ascii="Arial" w:hAnsi="Arial" w:cs="Arial"/>
        </w:rPr>
        <w:t>30-minute video (5 points)</w:t>
      </w:r>
    </w:p>
    <w:p w14:paraId="60D355DD" w14:textId="77777777" w:rsidR="007A71A8" w:rsidRPr="00EB6A19" w:rsidRDefault="007A71A8" w:rsidP="007A71A8">
      <w:pPr>
        <w:pStyle w:val="ListParagraph"/>
        <w:numPr>
          <w:ilvl w:val="0"/>
          <w:numId w:val="6"/>
        </w:numPr>
        <w:spacing w:after="0" w:line="240" w:lineRule="auto"/>
        <w:rPr>
          <w:rFonts w:ascii="Arial" w:hAnsi="Arial" w:cs="Arial"/>
        </w:rPr>
      </w:pPr>
      <w:r w:rsidRPr="00EB6A19">
        <w:rPr>
          <w:rFonts w:ascii="Arial" w:hAnsi="Arial" w:cs="Arial"/>
        </w:rPr>
        <w:t>Comprehensive answer to each of 5 questions (5 points)</w:t>
      </w:r>
    </w:p>
    <w:p w14:paraId="2691E7D0" w14:textId="77777777" w:rsidR="007A71A8" w:rsidRPr="00EB6A19" w:rsidRDefault="007A71A8" w:rsidP="007A71A8">
      <w:pPr>
        <w:pStyle w:val="ListParagraph"/>
        <w:numPr>
          <w:ilvl w:val="0"/>
          <w:numId w:val="6"/>
        </w:numPr>
        <w:spacing w:after="0" w:line="240" w:lineRule="auto"/>
        <w:rPr>
          <w:rFonts w:ascii="Arial" w:hAnsi="Arial" w:cs="Arial"/>
        </w:rPr>
      </w:pPr>
      <w:r w:rsidRPr="00EB6A19">
        <w:rPr>
          <w:rFonts w:ascii="Arial" w:hAnsi="Arial" w:cs="Arial"/>
        </w:rPr>
        <w:t>Discussion of strengths and concerns in meeting (5 points)</w:t>
      </w:r>
    </w:p>
    <w:p w14:paraId="10B68206" w14:textId="77777777" w:rsidR="007A71A8" w:rsidRPr="00EB6A19" w:rsidRDefault="007A71A8" w:rsidP="00416BA3">
      <w:pPr>
        <w:rPr>
          <w:rFonts w:ascii="Arial" w:hAnsi="Arial" w:cs="Arial"/>
          <w:b/>
          <w:bCs/>
        </w:rPr>
      </w:pPr>
    </w:p>
    <w:p w14:paraId="0EEC1765" w14:textId="5C2E5F9E" w:rsidR="007A71A8" w:rsidRPr="00EB6A19" w:rsidRDefault="007A71A8" w:rsidP="00416BA3">
      <w:pPr>
        <w:rPr>
          <w:rFonts w:ascii="Arial" w:hAnsi="Arial" w:cs="Arial"/>
          <w:b/>
          <w:bCs/>
        </w:rPr>
      </w:pPr>
      <w:r w:rsidRPr="00EB6A19">
        <w:rPr>
          <w:rFonts w:ascii="Arial" w:hAnsi="Arial" w:cs="Arial"/>
          <w:b/>
          <w:bCs/>
        </w:rPr>
        <w:t>Video 3: Final Interview (25-30 minutes)</w:t>
      </w:r>
    </w:p>
    <w:p w14:paraId="60BB23B1" w14:textId="77777777" w:rsidR="007A71A8" w:rsidRPr="00EB6A19" w:rsidRDefault="007A71A8" w:rsidP="007A71A8">
      <w:pPr>
        <w:rPr>
          <w:rFonts w:ascii="Arial" w:hAnsi="Arial" w:cs="Arial"/>
        </w:rPr>
      </w:pPr>
      <w:r w:rsidRPr="00EB6A19">
        <w:rPr>
          <w:rFonts w:ascii="Arial" w:hAnsi="Arial" w:cs="Arial"/>
        </w:rPr>
        <w:t xml:space="preserve">For the final video, you will conduct an interview between the social worker and client meeting for at least the second or third session.  This is </w:t>
      </w:r>
      <w:r w:rsidRPr="00EB6A19">
        <w:rPr>
          <w:rFonts w:ascii="Arial" w:hAnsi="Arial" w:cs="Arial"/>
          <w:u w:val="single"/>
        </w:rPr>
        <w:t>not</w:t>
      </w:r>
      <w:r w:rsidRPr="00EB6A19">
        <w:rPr>
          <w:rFonts w:ascii="Arial" w:hAnsi="Arial" w:cs="Arial"/>
        </w:rPr>
        <w:t xml:space="preserve"> to be an intake interview where only general information is presented.  At this time, you should be able to utilize all appropriate interviewing and assessment skills.  If appropriate, you may begin to problem solve.  (Remember, this is the mutual establishment of goals vs. telling the client what you think they should do.)</w:t>
      </w:r>
    </w:p>
    <w:p w14:paraId="0AF51FC7" w14:textId="5F5A6F5C" w:rsidR="007A71A8" w:rsidRPr="00EB6A19" w:rsidRDefault="007A71A8" w:rsidP="007A71A8">
      <w:pPr>
        <w:rPr>
          <w:rFonts w:ascii="Arial" w:hAnsi="Arial" w:cs="Arial"/>
        </w:rPr>
      </w:pPr>
      <w:r w:rsidRPr="00EB6A19">
        <w:rPr>
          <w:rFonts w:ascii="Arial" w:hAnsi="Arial" w:cs="Arial"/>
        </w:rPr>
        <w:t xml:space="preserve">The </w:t>
      </w:r>
      <w:r w:rsidRPr="00EB6A19">
        <w:rPr>
          <w:rFonts w:ascii="Arial" w:hAnsi="Arial" w:cs="Arial"/>
          <w:u w:val="single"/>
        </w:rPr>
        <w:t>client</w:t>
      </w:r>
      <w:r w:rsidRPr="00EB6A19">
        <w:rPr>
          <w:rFonts w:ascii="Arial" w:hAnsi="Arial" w:cs="Arial"/>
        </w:rPr>
        <w:t xml:space="preserve"> will role-play a problem situation that has enough complexity to require a 45-minute interview.  The </w:t>
      </w:r>
      <w:r w:rsidRPr="00EB6A19">
        <w:rPr>
          <w:rFonts w:ascii="Arial" w:hAnsi="Arial" w:cs="Arial"/>
          <w:u w:val="single"/>
        </w:rPr>
        <w:t>social worker</w:t>
      </w:r>
      <w:r w:rsidRPr="00EB6A19">
        <w:rPr>
          <w:rFonts w:ascii="Arial" w:hAnsi="Arial" w:cs="Arial"/>
        </w:rPr>
        <w:t xml:space="preserve"> will interview the client using the interview and assessment skills learned.  Be certain to begin and end the interview with a summary statement.  </w:t>
      </w:r>
    </w:p>
    <w:p w14:paraId="7D065B7C" w14:textId="019E900A" w:rsidR="007A71A8" w:rsidRPr="00EB6A19" w:rsidRDefault="007A71A8" w:rsidP="007A71A8">
      <w:pPr>
        <w:rPr>
          <w:rFonts w:ascii="Arial" w:hAnsi="Arial" w:cs="Arial"/>
          <w:b/>
          <w:bCs/>
        </w:rPr>
      </w:pPr>
      <w:r w:rsidRPr="00EB6A19">
        <w:rPr>
          <w:rFonts w:ascii="Arial" w:hAnsi="Arial" w:cs="Arial"/>
        </w:rPr>
        <w:t>In addition to the recorded interview, you will submit a treatment plan.</w:t>
      </w:r>
    </w:p>
    <w:p w14:paraId="65220546" w14:textId="39893246" w:rsidR="007A71A8" w:rsidRPr="00EB6A19" w:rsidRDefault="007A71A8" w:rsidP="007A71A8">
      <w:pPr>
        <w:rPr>
          <w:rFonts w:ascii="Arial" w:hAnsi="Arial" w:cs="Arial"/>
        </w:rPr>
      </w:pPr>
      <w:r w:rsidRPr="00EB6A19">
        <w:rPr>
          <w:rFonts w:ascii="Arial" w:hAnsi="Arial" w:cs="Arial"/>
        </w:rPr>
        <w:t>The treatment plan will address the following three items:</w:t>
      </w:r>
    </w:p>
    <w:p w14:paraId="192ABAC1" w14:textId="77777777" w:rsidR="007A71A8" w:rsidRPr="00EB6A19" w:rsidRDefault="007A71A8" w:rsidP="007A71A8">
      <w:pPr>
        <w:pStyle w:val="ListParagraph"/>
        <w:numPr>
          <w:ilvl w:val="0"/>
          <w:numId w:val="8"/>
        </w:numPr>
        <w:spacing w:after="0" w:line="240" w:lineRule="auto"/>
        <w:rPr>
          <w:rFonts w:ascii="Arial" w:hAnsi="Arial" w:cs="Arial"/>
        </w:rPr>
      </w:pPr>
      <w:r w:rsidRPr="00EB6A19">
        <w:rPr>
          <w:rFonts w:ascii="Arial" w:hAnsi="Arial" w:cs="Arial"/>
        </w:rPr>
        <w:t xml:space="preserve">You will submit a case note that provides description, assessment, and goals for intervention of the </w:t>
      </w:r>
      <w:r w:rsidRPr="00EB6A19">
        <w:rPr>
          <w:rFonts w:ascii="Arial" w:hAnsi="Arial" w:cs="Arial"/>
          <w:b/>
          <w:bCs/>
        </w:rPr>
        <w:t>client</w:t>
      </w:r>
      <w:r w:rsidRPr="00EB6A19">
        <w:rPr>
          <w:rFonts w:ascii="Arial" w:hAnsi="Arial" w:cs="Arial"/>
        </w:rPr>
        <w:t xml:space="preserve">.  Be sure to include information about the presenting problem, your perception of the problem, client characteristics, non-verbal behaviors/dynamics, significant events leading up to the problem, significant others involved in the problem, barriers to goal attainment, issues related to the problem (family violence, child abuse/neglect, school difficulties, substance abuse etc.). The audience for this writing would be a potential employer in your field of practice. </w:t>
      </w:r>
      <w:r w:rsidRPr="00EB6A19">
        <w:rPr>
          <w:rFonts w:ascii="Arial" w:hAnsi="Arial" w:cs="Arial"/>
          <w:b/>
        </w:rPr>
        <w:t>This question should take at least 1 page. (5 points)</w:t>
      </w:r>
      <w:r w:rsidRPr="00EB6A19">
        <w:rPr>
          <w:rFonts w:ascii="Arial" w:hAnsi="Arial" w:cs="Arial"/>
        </w:rPr>
        <w:t xml:space="preserve"> </w:t>
      </w:r>
    </w:p>
    <w:p w14:paraId="2B634FA7" w14:textId="77777777" w:rsidR="007A71A8" w:rsidRPr="00EB6A19" w:rsidRDefault="007A71A8" w:rsidP="007A71A8">
      <w:pPr>
        <w:pStyle w:val="ListParagraph"/>
        <w:numPr>
          <w:ilvl w:val="0"/>
          <w:numId w:val="8"/>
        </w:numPr>
        <w:spacing w:after="0" w:line="240" w:lineRule="auto"/>
        <w:rPr>
          <w:rFonts w:ascii="Arial" w:hAnsi="Arial" w:cs="Arial"/>
        </w:rPr>
      </w:pPr>
      <w:r w:rsidRPr="00EB6A19">
        <w:rPr>
          <w:rFonts w:ascii="Arial" w:hAnsi="Arial" w:cs="Arial"/>
        </w:rPr>
        <w:t xml:space="preserve">Reflect on how you prioritized and shaped the conversation with your client. What client characteristics and issues did you pick up on which you did not address in this interview?  Why? Be specific. </w:t>
      </w:r>
      <w:r w:rsidRPr="00EB6A19">
        <w:rPr>
          <w:rFonts w:ascii="Arial" w:hAnsi="Arial" w:cs="Arial"/>
          <w:b/>
          <w:bCs/>
        </w:rPr>
        <w:t>(2 points)</w:t>
      </w:r>
    </w:p>
    <w:p w14:paraId="4F3D096D" w14:textId="044021F4" w:rsidR="007A71A8" w:rsidRPr="00EB6A19" w:rsidRDefault="007A71A8" w:rsidP="007A71A8">
      <w:pPr>
        <w:pStyle w:val="ListParagraph"/>
        <w:numPr>
          <w:ilvl w:val="0"/>
          <w:numId w:val="8"/>
        </w:numPr>
        <w:spacing w:after="0" w:line="240" w:lineRule="auto"/>
        <w:rPr>
          <w:rFonts w:ascii="Arial" w:hAnsi="Arial" w:cs="Arial"/>
        </w:rPr>
      </w:pPr>
      <w:r w:rsidRPr="00EB6A19">
        <w:rPr>
          <w:rFonts w:ascii="Arial" w:hAnsi="Arial" w:cs="Arial"/>
        </w:rPr>
        <w:lastRenderedPageBreak/>
        <w:t xml:space="preserve">Reflect on the 3 SMART goals you previously developed for your final interview.  Describe the goals and how you would evaluate your personal progress in this final video. </w:t>
      </w:r>
      <w:r w:rsidRPr="00EB6A19">
        <w:rPr>
          <w:rFonts w:ascii="Arial" w:hAnsi="Arial" w:cs="Arial"/>
          <w:b/>
          <w:bCs/>
        </w:rPr>
        <w:t>(3 points total; 1 point for each goal)</w:t>
      </w:r>
    </w:p>
    <w:p w14:paraId="728AC6BB" w14:textId="77777777" w:rsidR="00005EAC" w:rsidRPr="00EB6A19" w:rsidRDefault="00005EAC" w:rsidP="00005EAC">
      <w:pPr>
        <w:spacing w:after="0" w:line="240" w:lineRule="auto"/>
        <w:rPr>
          <w:rFonts w:ascii="Arial" w:hAnsi="Arial" w:cs="Arial"/>
        </w:rPr>
      </w:pPr>
    </w:p>
    <w:p w14:paraId="42E1C9F8" w14:textId="5EED44E1" w:rsidR="00005EAC" w:rsidRPr="00EB6A19" w:rsidRDefault="00005EAC" w:rsidP="00EB6A19">
      <w:pPr>
        <w:spacing w:after="0" w:line="240" w:lineRule="auto"/>
        <w:rPr>
          <w:rFonts w:ascii="Arial" w:hAnsi="Arial" w:cs="Arial"/>
          <w:b/>
          <w:bCs/>
          <w:highlight w:val="yellow"/>
        </w:rPr>
      </w:pPr>
      <w:r w:rsidRPr="00EB6A19">
        <w:rPr>
          <w:rFonts w:ascii="Arial" w:hAnsi="Arial" w:cs="Arial"/>
          <w:b/>
          <w:bCs/>
          <w:highlight w:val="yellow"/>
        </w:rPr>
        <w:t>Interview Skills Quiz</w:t>
      </w:r>
      <w:r w:rsidR="00501652" w:rsidRPr="00EB6A19">
        <w:rPr>
          <w:rFonts w:ascii="Arial" w:hAnsi="Arial" w:cs="Arial"/>
          <w:b/>
          <w:bCs/>
          <w:highlight w:val="yellow"/>
        </w:rPr>
        <w:t>zes</w:t>
      </w:r>
      <w:r w:rsidRPr="00EB6A19">
        <w:rPr>
          <w:rFonts w:ascii="Arial" w:hAnsi="Arial" w:cs="Arial"/>
          <w:b/>
          <w:bCs/>
          <w:highlight w:val="yellow"/>
        </w:rPr>
        <w:t xml:space="preserve"> </w:t>
      </w:r>
    </w:p>
    <w:p w14:paraId="752E48AC" w14:textId="77777777" w:rsidR="00D45B14" w:rsidRPr="00EB6A19" w:rsidRDefault="00D45B14" w:rsidP="00EB6A19">
      <w:pPr>
        <w:spacing w:after="0" w:line="240" w:lineRule="auto"/>
        <w:rPr>
          <w:rFonts w:ascii="Arial" w:hAnsi="Arial" w:cs="Arial"/>
          <w:b/>
          <w:bCs/>
          <w:highlight w:val="yellow"/>
        </w:rPr>
      </w:pPr>
    </w:p>
    <w:p w14:paraId="4CB375E6" w14:textId="3205E334" w:rsidR="0018646E" w:rsidRPr="00EB6A19" w:rsidRDefault="0018646E" w:rsidP="00EB6A19">
      <w:pPr>
        <w:spacing w:after="0" w:line="240" w:lineRule="auto"/>
        <w:rPr>
          <w:rFonts w:ascii="Arial" w:hAnsi="Arial" w:cs="Arial"/>
        </w:rPr>
      </w:pPr>
      <w:r w:rsidRPr="00EB6A19">
        <w:rPr>
          <w:rFonts w:ascii="Arial" w:hAnsi="Arial" w:cs="Arial"/>
          <w:highlight w:val="yellow"/>
        </w:rPr>
        <w:t xml:space="preserve">The interviewing skills </w:t>
      </w:r>
      <w:r w:rsidR="00293372" w:rsidRPr="00EB6A19">
        <w:rPr>
          <w:rFonts w:ascii="Arial" w:hAnsi="Arial" w:cs="Arial"/>
          <w:highlight w:val="yellow"/>
        </w:rPr>
        <w:t>you learn</w:t>
      </w:r>
      <w:r w:rsidRPr="00EB6A19">
        <w:rPr>
          <w:rFonts w:ascii="Arial" w:hAnsi="Arial" w:cs="Arial"/>
          <w:highlight w:val="yellow"/>
        </w:rPr>
        <w:t xml:space="preserve"> in Chapters 5 and 6 </w:t>
      </w:r>
      <w:r w:rsidR="007B3191" w:rsidRPr="00EB6A19">
        <w:rPr>
          <w:rFonts w:ascii="Arial" w:hAnsi="Arial" w:cs="Arial"/>
          <w:highlight w:val="yellow"/>
        </w:rPr>
        <w:t>during this course</w:t>
      </w:r>
      <w:r w:rsidRPr="00EB6A19">
        <w:rPr>
          <w:rFonts w:ascii="Arial" w:hAnsi="Arial" w:cs="Arial"/>
          <w:highlight w:val="yellow"/>
        </w:rPr>
        <w:t xml:space="preserve"> will become the foundation of your social work skills for the remainder of your career. Because they are </w:t>
      </w:r>
      <w:r w:rsidR="007B3191" w:rsidRPr="00EB6A19">
        <w:rPr>
          <w:rFonts w:ascii="Arial" w:hAnsi="Arial" w:cs="Arial"/>
          <w:highlight w:val="yellow"/>
        </w:rPr>
        <w:t>so important</w:t>
      </w:r>
      <w:r w:rsidR="001E0DD8" w:rsidRPr="00EB6A19">
        <w:rPr>
          <w:rFonts w:ascii="Arial" w:hAnsi="Arial" w:cs="Arial"/>
          <w:highlight w:val="yellow"/>
        </w:rPr>
        <w:t xml:space="preserve">, we will have reading quizzes to ensure that </w:t>
      </w:r>
      <w:r w:rsidR="007B3191" w:rsidRPr="00EB6A19">
        <w:rPr>
          <w:rFonts w:ascii="Arial" w:hAnsi="Arial" w:cs="Arial"/>
          <w:highlight w:val="yellow"/>
        </w:rPr>
        <w:t xml:space="preserve">you can </w:t>
      </w:r>
      <w:r w:rsidR="00EE59E5" w:rsidRPr="00EB6A19">
        <w:rPr>
          <w:rFonts w:ascii="Arial" w:hAnsi="Arial" w:cs="Arial"/>
          <w:highlight w:val="yellow"/>
        </w:rPr>
        <w:t xml:space="preserve">retain and apply the material. These will be in-class quizzes done via paper and pencil. Come to class both days with the chapters read and </w:t>
      </w:r>
      <w:r w:rsidR="00501652" w:rsidRPr="00EB6A19">
        <w:rPr>
          <w:rFonts w:ascii="Arial" w:hAnsi="Arial" w:cs="Arial"/>
          <w:highlight w:val="yellow"/>
        </w:rPr>
        <w:t>the material thoroughly studie</w:t>
      </w:r>
      <w:r w:rsidR="003B3E23" w:rsidRPr="00EB6A19">
        <w:rPr>
          <w:rFonts w:ascii="Arial" w:hAnsi="Arial" w:cs="Arial"/>
          <w:highlight w:val="yellow"/>
        </w:rPr>
        <w:t>d.</w:t>
      </w:r>
    </w:p>
    <w:p w14:paraId="54AAD472" w14:textId="77777777" w:rsidR="00416BA3" w:rsidRPr="00EB6A19" w:rsidRDefault="00416BA3" w:rsidP="00BF64A3">
      <w:pPr>
        <w:rPr>
          <w:rFonts w:ascii="Arial" w:hAnsi="Arial" w:cs="Arial"/>
          <w:b/>
          <w:bCs/>
          <w:iCs/>
        </w:rPr>
      </w:pPr>
    </w:p>
    <w:p w14:paraId="0CDC2BFB" w14:textId="32E90948" w:rsidR="00197D6D" w:rsidRPr="00EB6A19" w:rsidRDefault="009610C9" w:rsidP="008D5576">
      <w:pPr>
        <w:jc w:val="center"/>
        <w:rPr>
          <w:rFonts w:ascii="Arial" w:hAnsi="Arial" w:cs="Arial"/>
          <w:b/>
          <w:bCs/>
          <w:iCs/>
          <w:sz w:val="40"/>
          <w:szCs w:val="40"/>
        </w:rPr>
      </w:pPr>
      <w:r w:rsidRPr="00EB6A19">
        <w:rPr>
          <w:rFonts w:ascii="Arial" w:hAnsi="Arial" w:cs="Arial"/>
          <w:b/>
          <w:bCs/>
          <w:iCs/>
          <w:sz w:val="40"/>
          <w:szCs w:val="40"/>
        </w:rPr>
        <w:t>COUSRE SCHEDULE</w:t>
      </w:r>
    </w:p>
    <w:p w14:paraId="7FCD8D6B" w14:textId="2CDC26E9" w:rsidR="00B23EE3" w:rsidRPr="00EB6A19" w:rsidRDefault="00B23EE3" w:rsidP="00B23EE3">
      <w:pPr>
        <w:rPr>
          <w:rFonts w:ascii="Arial" w:hAnsi="Arial" w:cs="Arial"/>
          <w:b/>
          <w:bCs/>
          <w:iCs/>
        </w:rPr>
      </w:pPr>
      <w:r w:rsidRPr="00EB6A19">
        <w:rPr>
          <w:rFonts w:ascii="Arial" w:hAnsi="Arial" w:cs="Arial"/>
          <w:b/>
          <w:bCs/>
          <w:iCs/>
        </w:rPr>
        <w:t>Week 1: 8/</w:t>
      </w:r>
      <w:r w:rsidR="00FD084A">
        <w:rPr>
          <w:rFonts w:ascii="Arial" w:hAnsi="Arial" w:cs="Arial"/>
          <w:b/>
          <w:bCs/>
          <w:iCs/>
        </w:rPr>
        <w:t>17</w:t>
      </w:r>
      <w:r w:rsidRPr="00EB6A19">
        <w:rPr>
          <w:rFonts w:ascii="Arial" w:hAnsi="Arial" w:cs="Arial"/>
          <w:b/>
          <w:bCs/>
          <w:iCs/>
        </w:rPr>
        <w:t xml:space="preserve"> - 8/2</w:t>
      </w:r>
      <w:r w:rsidR="00FD084A">
        <w:rPr>
          <w:rFonts w:ascii="Arial" w:hAnsi="Arial" w:cs="Arial"/>
          <w:b/>
          <w:bCs/>
          <w:iCs/>
        </w:rPr>
        <w:t>3</w:t>
      </w:r>
    </w:p>
    <w:tbl>
      <w:tblPr>
        <w:tblStyle w:val="TableGrid"/>
        <w:tblW w:w="0" w:type="auto"/>
        <w:tblLook w:val="04A0" w:firstRow="1" w:lastRow="0" w:firstColumn="1" w:lastColumn="0" w:noHBand="0" w:noVBand="1"/>
      </w:tblPr>
      <w:tblGrid>
        <w:gridCol w:w="1525"/>
        <w:gridCol w:w="7825"/>
      </w:tblGrid>
      <w:tr w:rsidR="00B23EE3" w:rsidRPr="00EB6A19" w14:paraId="5E755498" w14:textId="77777777" w:rsidTr="000C3A97">
        <w:tc>
          <w:tcPr>
            <w:tcW w:w="9350" w:type="dxa"/>
            <w:gridSpan w:val="2"/>
            <w:shd w:val="clear" w:color="auto" w:fill="D1D1D1" w:themeFill="background2" w:themeFillShade="E6"/>
          </w:tcPr>
          <w:p w14:paraId="6D93E998" w14:textId="77777777" w:rsidR="00B23EE3" w:rsidRPr="00EB6A19" w:rsidRDefault="00B23EE3" w:rsidP="000C3A97">
            <w:pPr>
              <w:jc w:val="center"/>
              <w:rPr>
                <w:rFonts w:ascii="Arial" w:hAnsi="Arial" w:cs="Arial"/>
                <w:iCs/>
              </w:rPr>
            </w:pPr>
            <w:r w:rsidRPr="00EB6A19">
              <w:rPr>
                <w:rFonts w:ascii="Arial" w:hAnsi="Arial" w:cs="Arial"/>
                <w:iCs/>
              </w:rPr>
              <w:t>Social Work and the Helping Process</w:t>
            </w:r>
          </w:p>
        </w:tc>
      </w:tr>
      <w:tr w:rsidR="00B23EE3" w:rsidRPr="00EB6A19" w14:paraId="2DAB831F" w14:textId="77777777" w:rsidTr="000C3A97">
        <w:tc>
          <w:tcPr>
            <w:tcW w:w="1525" w:type="dxa"/>
          </w:tcPr>
          <w:p w14:paraId="563B261B" w14:textId="77777777" w:rsidR="00B23EE3" w:rsidRPr="00EB6A19" w:rsidRDefault="00B23EE3" w:rsidP="000C3A97">
            <w:pPr>
              <w:rPr>
                <w:rFonts w:ascii="Arial" w:hAnsi="Arial" w:cs="Arial"/>
                <w:iCs/>
              </w:rPr>
            </w:pPr>
            <w:r w:rsidRPr="00EB6A19">
              <w:rPr>
                <w:rFonts w:ascii="Arial" w:hAnsi="Arial" w:cs="Arial"/>
                <w:iCs/>
              </w:rPr>
              <w:t>Reading</w:t>
            </w:r>
          </w:p>
        </w:tc>
        <w:tc>
          <w:tcPr>
            <w:tcW w:w="7825" w:type="dxa"/>
          </w:tcPr>
          <w:p w14:paraId="3631C050" w14:textId="799D39C7" w:rsidR="00B23EE3" w:rsidRPr="00EB6A19" w:rsidRDefault="00B23EE3" w:rsidP="000C3A97">
            <w:pPr>
              <w:rPr>
                <w:rFonts w:ascii="Arial" w:hAnsi="Arial" w:cs="Arial"/>
                <w:i/>
              </w:rPr>
            </w:pPr>
            <w:r w:rsidRPr="00EB6A19">
              <w:rPr>
                <w:rFonts w:ascii="Arial" w:hAnsi="Arial" w:cs="Arial"/>
                <w:iCs/>
              </w:rPr>
              <w:t>Chapter 1</w:t>
            </w:r>
          </w:p>
        </w:tc>
      </w:tr>
      <w:tr w:rsidR="00B23EE3" w:rsidRPr="00EB6A19" w14:paraId="161DF096" w14:textId="77777777" w:rsidTr="000C3A97">
        <w:tc>
          <w:tcPr>
            <w:tcW w:w="1525" w:type="dxa"/>
          </w:tcPr>
          <w:p w14:paraId="27D20FBC" w14:textId="77777777" w:rsidR="00B23EE3" w:rsidRPr="00EB6A19" w:rsidRDefault="00B23EE3" w:rsidP="000C3A97">
            <w:pPr>
              <w:rPr>
                <w:rFonts w:ascii="Arial" w:hAnsi="Arial" w:cs="Arial"/>
                <w:iCs/>
              </w:rPr>
            </w:pPr>
            <w:r w:rsidRPr="00EB6A19">
              <w:rPr>
                <w:rFonts w:ascii="Arial" w:hAnsi="Arial" w:cs="Arial"/>
                <w:iCs/>
              </w:rPr>
              <w:t>Homework</w:t>
            </w:r>
          </w:p>
        </w:tc>
        <w:tc>
          <w:tcPr>
            <w:tcW w:w="7825" w:type="dxa"/>
          </w:tcPr>
          <w:p w14:paraId="40B2601C" w14:textId="77777777" w:rsidR="00B23EE3" w:rsidRPr="00EB6A19" w:rsidRDefault="00B23EE3" w:rsidP="000C3A97">
            <w:pPr>
              <w:rPr>
                <w:rFonts w:ascii="Arial" w:hAnsi="Arial" w:cs="Arial"/>
                <w:iCs/>
              </w:rPr>
            </w:pPr>
            <w:r w:rsidRPr="00EB6A19">
              <w:rPr>
                <w:rFonts w:ascii="Arial" w:hAnsi="Arial" w:cs="Arial"/>
                <w:iCs/>
              </w:rPr>
              <w:t>None</w:t>
            </w:r>
          </w:p>
        </w:tc>
      </w:tr>
    </w:tbl>
    <w:p w14:paraId="0BB73198" w14:textId="77777777" w:rsidR="00B23EE3" w:rsidRPr="00EB6A19" w:rsidRDefault="00B23EE3" w:rsidP="00B23EE3">
      <w:pPr>
        <w:rPr>
          <w:rFonts w:ascii="Arial" w:hAnsi="Arial" w:cs="Arial"/>
          <w:b/>
          <w:bCs/>
          <w:iCs/>
        </w:rPr>
      </w:pPr>
    </w:p>
    <w:p w14:paraId="0DF6411B" w14:textId="28D81C77" w:rsidR="00B23EE3" w:rsidRPr="00EB6A19" w:rsidRDefault="00B23EE3" w:rsidP="00B23EE3">
      <w:pPr>
        <w:rPr>
          <w:rFonts w:ascii="Arial" w:hAnsi="Arial" w:cs="Arial"/>
          <w:b/>
          <w:bCs/>
          <w:iCs/>
        </w:rPr>
      </w:pPr>
      <w:r w:rsidRPr="00EB6A19">
        <w:rPr>
          <w:rFonts w:ascii="Arial" w:hAnsi="Arial" w:cs="Arial"/>
          <w:b/>
          <w:bCs/>
          <w:iCs/>
        </w:rPr>
        <w:t>Week 2: 8/2</w:t>
      </w:r>
      <w:r w:rsidR="00FD084A">
        <w:rPr>
          <w:rFonts w:ascii="Arial" w:hAnsi="Arial" w:cs="Arial"/>
          <w:b/>
          <w:bCs/>
          <w:iCs/>
        </w:rPr>
        <w:t>4</w:t>
      </w:r>
      <w:r w:rsidRPr="00EB6A19">
        <w:rPr>
          <w:rFonts w:ascii="Arial" w:hAnsi="Arial" w:cs="Arial"/>
          <w:b/>
          <w:bCs/>
          <w:iCs/>
        </w:rPr>
        <w:t xml:space="preserve"> - 8/3</w:t>
      </w:r>
      <w:r w:rsidR="00FD084A">
        <w:rPr>
          <w:rFonts w:ascii="Arial" w:hAnsi="Arial" w:cs="Arial"/>
          <w:b/>
          <w:bCs/>
          <w:iCs/>
        </w:rPr>
        <w:t>0</w:t>
      </w:r>
    </w:p>
    <w:tbl>
      <w:tblPr>
        <w:tblStyle w:val="TableGrid"/>
        <w:tblW w:w="0" w:type="auto"/>
        <w:tblLook w:val="04A0" w:firstRow="1" w:lastRow="0" w:firstColumn="1" w:lastColumn="0" w:noHBand="0" w:noVBand="1"/>
      </w:tblPr>
      <w:tblGrid>
        <w:gridCol w:w="1525"/>
        <w:gridCol w:w="7825"/>
      </w:tblGrid>
      <w:tr w:rsidR="00D33FFB" w:rsidRPr="00EB6A19" w14:paraId="281B1018" w14:textId="77777777" w:rsidTr="000C3A97">
        <w:tc>
          <w:tcPr>
            <w:tcW w:w="9350" w:type="dxa"/>
            <w:gridSpan w:val="2"/>
            <w:shd w:val="clear" w:color="auto" w:fill="D1D1D1" w:themeFill="background2" w:themeFillShade="E6"/>
          </w:tcPr>
          <w:p w14:paraId="3407BE44" w14:textId="11084638" w:rsidR="00D33FFB" w:rsidRPr="00EB6A19" w:rsidRDefault="008D5576" w:rsidP="000C3A97">
            <w:pPr>
              <w:jc w:val="center"/>
              <w:rPr>
                <w:rFonts w:ascii="Arial" w:hAnsi="Arial" w:cs="Arial"/>
                <w:iCs/>
              </w:rPr>
            </w:pPr>
            <w:r w:rsidRPr="00EB6A19">
              <w:rPr>
                <w:rFonts w:ascii="Arial" w:hAnsi="Arial" w:cs="Arial"/>
                <w:iCs/>
              </w:rPr>
              <w:t>Values</w:t>
            </w:r>
            <w:r w:rsidR="00D771C9" w:rsidRPr="00EB6A19">
              <w:rPr>
                <w:rFonts w:ascii="Arial" w:hAnsi="Arial" w:cs="Arial"/>
                <w:iCs/>
              </w:rPr>
              <w:t xml:space="preserve"> and Ethics </w:t>
            </w:r>
            <w:r w:rsidRPr="00EB6A19">
              <w:rPr>
                <w:rFonts w:ascii="Arial" w:hAnsi="Arial" w:cs="Arial"/>
                <w:iCs/>
              </w:rPr>
              <w:t xml:space="preserve">in Social Work </w:t>
            </w:r>
          </w:p>
        </w:tc>
      </w:tr>
      <w:tr w:rsidR="00D33FFB" w:rsidRPr="00EB6A19" w14:paraId="56684519" w14:textId="77777777" w:rsidTr="000C3A97">
        <w:tc>
          <w:tcPr>
            <w:tcW w:w="1525" w:type="dxa"/>
          </w:tcPr>
          <w:p w14:paraId="314536F2" w14:textId="77777777" w:rsidR="00D33FFB" w:rsidRPr="00EB6A19" w:rsidRDefault="00D33FFB" w:rsidP="000C3A97">
            <w:pPr>
              <w:rPr>
                <w:rFonts w:ascii="Arial" w:hAnsi="Arial" w:cs="Arial"/>
                <w:iCs/>
              </w:rPr>
            </w:pPr>
            <w:r w:rsidRPr="00EB6A19">
              <w:rPr>
                <w:rFonts w:ascii="Arial" w:hAnsi="Arial" w:cs="Arial"/>
                <w:iCs/>
              </w:rPr>
              <w:t>Reading</w:t>
            </w:r>
          </w:p>
        </w:tc>
        <w:tc>
          <w:tcPr>
            <w:tcW w:w="7825" w:type="dxa"/>
          </w:tcPr>
          <w:p w14:paraId="4759ADAB" w14:textId="00780C52" w:rsidR="00D53868" w:rsidRPr="00EB6A19" w:rsidRDefault="0049493C" w:rsidP="000C3A97">
            <w:pPr>
              <w:rPr>
                <w:rFonts w:ascii="Arial" w:hAnsi="Arial" w:cs="Arial"/>
                <w:iCs/>
              </w:rPr>
            </w:pPr>
            <w:r w:rsidRPr="00EB6A19">
              <w:rPr>
                <w:rFonts w:ascii="Arial" w:hAnsi="Arial" w:cs="Arial"/>
                <w:iCs/>
              </w:rPr>
              <w:t>Chapter 2</w:t>
            </w:r>
          </w:p>
        </w:tc>
      </w:tr>
      <w:tr w:rsidR="00D33FFB" w:rsidRPr="00EB6A19" w14:paraId="0DA314E5" w14:textId="77777777" w:rsidTr="000C3A97">
        <w:tc>
          <w:tcPr>
            <w:tcW w:w="1525" w:type="dxa"/>
          </w:tcPr>
          <w:p w14:paraId="792FB0F6" w14:textId="77777777" w:rsidR="00D33FFB" w:rsidRPr="00EB6A19" w:rsidRDefault="00D33FFB" w:rsidP="000C3A97">
            <w:pPr>
              <w:rPr>
                <w:rFonts w:ascii="Arial" w:hAnsi="Arial" w:cs="Arial"/>
                <w:iCs/>
              </w:rPr>
            </w:pPr>
            <w:r w:rsidRPr="00EB6A19">
              <w:rPr>
                <w:rFonts w:ascii="Arial" w:hAnsi="Arial" w:cs="Arial"/>
                <w:iCs/>
              </w:rPr>
              <w:t>Homework</w:t>
            </w:r>
          </w:p>
        </w:tc>
        <w:tc>
          <w:tcPr>
            <w:tcW w:w="7825" w:type="dxa"/>
          </w:tcPr>
          <w:p w14:paraId="35A4C840" w14:textId="500F83F6" w:rsidR="00D33FFB" w:rsidRPr="00EB6A19" w:rsidRDefault="003D30B4" w:rsidP="000C3A97">
            <w:pPr>
              <w:rPr>
                <w:rFonts w:ascii="Arial" w:hAnsi="Arial" w:cs="Arial"/>
                <w:iCs/>
              </w:rPr>
            </w:pPr>
            <w:r w:rsidRPr="00EB6A19">
              <w:rPr>
                <w:rFonts w:ascii="Arial" w:hAnsi="Arial" w:cs="Arial"/>
                <w:iCs/>
              </w:rPr>
              <w:t>None</w:t>
            </w:r>
          </w:p>
        </w:tc>
      </w:tr>
    </w:tbl>
    <w:p w14:paraId="3B2C54B8" w14:textId="77777777" w:rsidR="00B23EE3" w:rsidRPr="00EB6A19" w:rsidRDefault="00B23EE3" w:rsidP="00B23EE3">
      <w:pPr>
        <w:rPr>
          <w:rFonts w:ascii="Arial" w:hAnsi="Arial" w:cs="Arial"/>
          <w:b/>
          <w:bCs/>
          <w:iCs/>
        </w:rPr>
      </w:pPr>
    </w:p>
    <w:p w14:paraId="2EBADB41" w14:textId="7B5959EE" w:rsidR="00B23EE3" w:rsidRPr="00EB6A19" w:rsidRDefault="00B23EE3" w:rsidP="00B23EE3">
      <w:pPr>
        <w:rPr>
          <w:rFonts w:ascii="Arial" w:hAnsi="Arial" w:cs="Arial"/>
          <w:b/>
          <w:bCs/>
          <w:iCs/>
        </w:rPr>
      </w:pPr>
      <w:r w:rsidRPr="00EB6A19">
        <w:rPr>
          <w:rFonts w:ascii="Arial" w:hAnsi="Arial" w:cs="Arial"/>
          <w:b/>
          <w:bCs/>
          <w:iCs/>
        </w:rPr>
        <w:t xml:space="preserve">Week 3: </w:t>
      </w:r>
      <w:r w:rsidR="00FD084A">
        <w:rPr>
          <w:rFonts w:ascii="Arial" w:hAnsi="Arial" w:cs="Arial"/>
          <w:b/>
          <w:bCs/>
          <w:iCs/>
        </w:rPr>
        <w:t>8</w:t>
      </w:r>
      <w:r w:rsidRPr="00EB6A19">
        <w:rPr>
          <w:rFonts w:ascii="Arial" w:hAnsi="Arial" w:cs="Arial"/>
          <w:b/>
          <w:bCs/>
          <w:iCs/>
        </w:rPr>
        <w:t>/</w:t>
      </w:r>
      <w:r w:rsidR="00FD084A">
        <w:rPr>
          <w:rFonts w:ascii="Arial" w:hAnsi="Arial" w:cs="Arial"/>
          <w:b/>
          <w:bCs/>
          <w:iCs/>
        </w:rPr>
        <w:t>3</w:t>
      </w:r>
      <w:r w:rsidRPr="00EB6A19">
        <w:rPr>
          <w:rFonts w:ascii="Arial" w:hAnsi="Arial" w:cs="Arial"/>
          <w:b/>
          <w:bCs/>
          <w:iCs/>
        </w:rPr>
        <w:t>1 - 9/</w:t>
      </w:r>
      <w:r w:rsidR="00FD084A">
        <w:rPr>
          <w:rFonts w:ascii="Arial" w:hAnsi="Arial" w:cs="Arial"/>
          <w:b/>
          <w:bCs/>
          <w:iCs/>
        </w:rPr>
        <w:t>6</w:t>
      </w:r>
    </w:p>
    <w:tbl>
      <w:tblPr>
        <w:tblStyle w:val="TableGrid"/>
        <w:tblW w:w="0" w:type="auto"/>
        <w:tblLook w:val="04A0" w:firstRow="1" w:lastRow="0" w:firstColumn="1" w:lastColumn="0" w:noHBand="0" w:noVBand="1"/>
      </w:tblPr>
      <w:tblGrid>
        <w:gridCol w:w="1525"/>
        <w:gridCol w:w="7825"/>
      </w:tblGrid>
      <w:tr w:rsidR="008D5576" w:rsidRPr="00EB6A19" w14:paraId="6931CDA3" w14:textId="77777777" w:rsidTr="000C3A97">
        <w:tc>
          <w:tcPr>
            <w:tcW w:w="9350" w:type="dxa"/>
            <w:gridSpan w:val="2"/>
            <w:shd w:val="clear" w:color="auto" w:fill="D1D1D1" w:themeFill="background2" w:themeFillShade="E6"/>
          </w:tcPr>
          <w:p w14:paraId="0E763DE9" w14:textId="762FB865" w:rsidR="008D5576" w:rsidRPr="00EB6A19" w:rsidRDefault="003D30B4" w:rsidP="000C3A97">
            <w:pPr>
              <w:jc w:val="center"/>
              <w:rPr>
                <w:rFonts w:ascii="Arial" w:hAnsi="Arial" w:cs="Arial"/>
                <w:iCs/>
              </w:rPr>
            </w:pPr>
            <w:r w:rsidRPr="00EB6A19">
              <w:rPr>
                <w:rFonts w:ascii="Arial" w:hAnsi="Arial" w:cs="Arial"/>
                <w:iCs/>
              </w:rPr>
              <w:t>Theory-Directed Social Work Practice</w:t>
            </w:r>
          </w:p>
        </w:tc>
      </w:tr>
      <w:tr w:rsidR="008D5576" w:rsidRPr="00EB6A19" w14:paraId="793298D8" w14:textId="77777777" w:rsidTr="000C3A97">
        <w:tc>
          <w:tcPr>
            <w:tcW w:w="1525" w:type="dxa"/>
          </w:tcPr>
          <w:p w14:paraId="36AAD6AF"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52FAC3B3" w14:textId="0DB5F728" w:rsidR="008D5576" w:rsidRPr="00EB6A19" w:rsidRDefault="003D30B4" w:rsidP="000C3A97">
            <w:pPr>
              <w:rPr>
                <w:rFonts w:ascii="Arial" w:hAnsi="Arial" w:cs="Arial"/>
                <w:iCs/>
              </w:rPr>
            </w:pPr>
            <w:r w:rsidRPr="00EB6A19">
              <w:rPr>
                <w:rFonts w:ascii="Arial" w:hAnsi="Arial" w:cs="Arial"/>
                <w:iCs/>
              </w:rPr>
              <w:t>Chapter 3</w:t>
            </w:r>
          </w:p>
        </w:tc>
      </w:tr>
      <w:tr w:rsidR="008D5576" w:rsidRPr="00EB6A19" w14:paraId="5EA6B773" w14:textId="77777777" w:rsidTr="000C3A97">
        <w:tc>
          <w:tcPr>
            <w:tcW w:w="1525" w:type="dxa"/>
          </w:tcPr>
          <w:p w14:paraId="251E891C"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1F7ECDB7" w14:textId="2EB0FF78" w:rsidR="008D5576" w:rsidRPr="00EB6A19" w:rsidRDefault="003D30B4" w:rsidP="000C3A97">
            <w:pPr>
              <w:rPr>
                <w:rFonts w:ascii="Arial" w:hAnsi="Arial" w:cs="Arial"/>
                <w:iCs/>
              </w:rPr>
            </w:pPr>
            <w:r w:rsidRPr="00EB6A19">
              <w:rPr>
                <w:rFonts w:ascii="Arial" w:hAnsi="Arial" w:cs="Arial"/>
                <w:iCs/>
              </w:rPr>
              <w:t>None</w:t>
            </w:r>
          </w:p>
        </w:tc>
      </w:tr>
    </w:tbl>
    <w:p w14:paraId="517A203C" w14:textId="77777777" w:rsidR="00B23EE3" w:rsidRPr="00EB6A19" w:rsidRDefault="00B23EE3" w:rsidP="00B23EE3">
      <w:pPr>
        <w:rPr>
          <w:rFonts w:ascii="Arial" w:hAnsi="Arial" w:cs="Arial"/>
          <w:b/>
          <w:bCs/>
          <w:iCs/>
        </w:rPr>
      </w:pPr>
    </w:p>
    <w:p w14:paraId="55336C8C" w14:textId="3EB23496" w:rsidR="00B23EE3" w:rsidRPr="00EB6A19" w:rsidRDefault="00B23EE3" w:rsidP="00B23EE3">
      <w:pPr>
        <w:rPr>
          <w:rFonts w:ascii="Arial" w:hAnsi="Arial" w:cs="Arial"/>
          <w:b/>
          <w:bCs/>
          <w:iCs/>
        </w:rPr>
      </w:pPr>
      <w:r w:rsidRPr="00EB6A19">
        <w:rPr>
          <w:rFonts w:ascii="Arial" w:hAnsi="Arial" w:cs="Arial"/>
          <w:b/>
          <w:bCs/>
          <w:iCs/>
        </w:rPr>
        <w:t>Week 4: 9/</w:t>
      </w:r>
      <w:r w:rsidR="00FD084A">
        <w:rPr>
          <w:rFonts w:ascii="Arial" w:hAnsi="Arial" w:cs="Arial"/>
          <w:b/>
          <w:bCs/>
          <w:iCs/>
        </w:rPr>
        <w:t>7</w:t>
      </w:r>
      <w:r w:rsidRPr="00EB6A19">
        <w:rPr>
          <w:rFonts w:ascii="Arial" w:hAnsi="Arial" w:cs="Arial"/>
          <w:b/>
          <w:bCs/>
          <w:iCs/>
        </w:rPr>
        <w:t xml:space="preserve"> - 9/1</w:t>
      </w:r>
      <w:r w:rsidR="00FD084A">
        <w:rPr>
          <w:rFonts w:ascii="Arial" w:hAnsi="Arial" w:cs="Arial"/>
          <w:b/>
          <w:bCs/>
          <w:iCs/>
        </w:rPr>
        <w:t>3</w:t>
      </w:r>
    </w:p>
    <w:tbl>
      <w:tblPr>
        <w:tblStyle w:val="TableGrid"/>
        <w:tblW w:w="0" w:type="auto"/>
        <w:tblLook w:val="04A0" w:firstRow="1" w:lastRow="0" w:firstColumn="1" w:lastColumn="0" w:noHBand="0" w:noVBand="1"/>
      </w:tblPr>
      <w:tblGrid>
        <w:gridCol w:w="1525"/>
        <w:gridCol w:w="7825"/>
      </w:tblGrid>
      <w:tr w:rsidR="008D5576" w:rsidRPr="00EB6A19" w14:paraId="5F4CDFBC" w14:textId="77777777" w:rsidTr="000C3A97">
        <w:tc>
          <w:tcPr>
            <w:tcW w:w="9350" w:type="dxa"/>
            <w:gridSpan w:val="2"/>
            <w:shd w:val="clear" w:color="auto" w:fill="D1D1D1" w:themeFill="background2" w:themeFillShade="E6"/>
          </w:tcPr>
          <w:p w14:paraId="3CD8AC0A" w14:textId="32F4614F" w:rsidR="008D5576" w:rsidRPr="00EB6A19" w:rsidRDefault="00B149BB" w:rsidP="000C3A97">
            <w:pPr>
              <w:jc w:val="center"/>
              <w:rPr>
                <w:rFonts w:ascii="Arial" w:hAnsi="Arial" w:cs="Arial"/>
                <w:iCs/>
              </w:rPr>
            </w:pPr>
            <w:r w:rsidRPr="00EB6A19">
              <w:rPr>
                <w:rFonts w:ascii="Arial" w:hAnsi="Arial" w:cs="Arial"/>
                <w:iCs/>
              </w:rPr>
              <w:t>The Cultural Context of Practice</w:t>
            </w:r>
          </w:p>
        </w:tc>
      </w:tr>
      <w:tr w:rsidR="008D5576" w:rsidRPr="00EB6A19" w14:paraId="1C05DABF" w14:textId="77777777" w:rsidTr="000C3A97">
        <w:tc>
          <w:tcPr>
            <w:tcW w:w="1525" w:type="dxa"/>
          </w:tcPr>
          <w:p w14:paraId="233022EA"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08B828E7" w14:textId="5E47DBBF" w:rsidR="008D5576" w:rsidRPr="00EB6A19" w:rsidRDefault="0049493C" w:rsidP="000C3A97">
            <w:pPr>
              <w:rPr>
                <w:rFonts w:ascii="Arial" w:hAnsi="Arial" w:cs="Arial"/>
                <w:iCs/>
              </w:rPr>
            </w:pPr>
            <w:r w:rsidRPr="00EB6A19">
              <w:rPr>
                <w:rFonts w:ascii="Arial" w:hAnsi="Arial" w:cs="Arial"/>
                <w:iCs/>
              </w:rPr>
              <w:t xml:space="preserve">Chapter </w:t>
            </w:r>
            <w:r w:rsidR="00BE17DE" w:rsidRPr="00EB6A19">
              <w:rPr>
                <w:rFonts w:ascii="Arial" w:hAnsi="Arial" w:cs="Arial"/>
                <w:iCs/>
              </w:rPr>
              <w:t>4</w:t>
            </w:r>
          </w:p>
        </w:tc>
      </w:tr>
      <w:tr w:rsidR="008D5576" w:rsidRPr="00EB6A19" w14:paraId="19BE063A" w14:textId="77777777" w:rsidTr="000C3A97">
        <w:tc>
          <w:tcPr>
            <w:tcW w:w="1525" w:type="dxa"/>
          </w:tcPr>
          <w:p w14:paraId="27A5870A"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143A4036" w14:textId="7E71C33A" w:rsidR="008D5576" w:rsidRPr="00EB6A19" w:rsidRDefault="003D30B4" w:rsidP="000C3A97">
            <w:pPr>
              <w:rPr>
                <w:rFonts w:ascii="Arial" w:hAnsi="Arial" w:cs="Arial"/>
                <w:iCs/>
              </w:rPr>
            </w:pPr>
            <w:r w:rsidRPr="00EB6A19">
              <w:rPr>
                <w:rFonts w:ascii="Arial" w:hAnsi="Arial" w:cs="Arial"/>
                <w:iCs/>
              </w:rPr>
              <w:t>None</w:t>
            </w:r>
          </w:p>
        </w:tc>
      </w:tr>
    </w:tbl>
    <w:p w14:paraId="30D80D07" w14:textId="77777777" w:rsidR="00B23EE3" w:rsidRPr="00EB6A19" w:rsidRDefault="00B23EE3" w:rsidP="00B23EE3">
      <w:pPr>
        <w:rPr>
          <w:rFonts w:ascii="Arial" w:hAnsi="Arial" w:cs="Arial"/>
          <w:b/>
          <w:bCs/>
          <w:iCs/>
        </w:rPr>
      </w:pPr>
    </w:p>
    <w:p w14:paraId="6B789B09" w14:textId="66D4A68C" w:rsidR="00B23EE3" w:rsidRPr="00EB6A19" w:rsidRDefault="00B23EE3" w:rsidP="00B23EE3">
      <w:pPr>
        <w:rPr>
          <w:rFonts w:ascii="Arial" w:hAnsi="Arial" w:cs="Arial"/>
          <w:b/>
          <w:bCs/>
          <w:iCs/>
        </w:rPr>
      </w:pPr>
      <w:r w:rsidRPr="00EB6A19">
        <w:rPr>
          <w:rFonts w:ascii="Arial" w:hAnsi="Arial" w:cs="Arial"/>
          <w:b/>
          <w:bCs/>
          <w:iCs/>
        </w:rPr>
        <w:t>Week 5: 9/1</w:t>
      </w:r>
      <w:r w:rsidR="00FD084A">
        <w:rPr>
          <w:rFonts w:ascii="Arial" w:hAnsi="Arial" w:cs="Arial"/>
          <w:b/>
          <w:bCs/>
          <w:iCs/>
        </w:rPr>
        <w:t>4</w:t>
      </w:r>
      <w:r w:rsidRPr="00EB6A19">
        <w:rPr>
          <w:rFonts w:ascii="Arial" w:hAnsi="Arial" w:cs="Arial"/>
          <w:b/>
          <w:bCs/>
          <w:iCs/>
        </w:rPr>
        <w:t xml:space="preserve"> - 9/2</w:t>
      </w:r>
      <w:r w:rsidR="00FD084A">
        <w:rPr>
          <w:rFonts w:ascii="Arial" w:hAnsi="Arial" w:cs="Arial"/>
          <w:b/>
          <w:bCs/>
          <w:iCs/>
        </w:rPr>
        <w:t>0</w:t>
      </w:r>
    </w:p>
    <w:tbl>
      <w:tblPr>
        <w:tblStyle w:val="TableGrid"/>
        <w:tblW w:w="0" w:type="auto"/>
        <w:tblLook w:val="04A0" w:firstRow="1" w:lastRow="0" w:firstColumn="1" w:lastColumn="0" w:noHBand="0" w:noVBand="1"/>
      </w:tblPr>
      <w:tblGrid>
        <w:gridCol w:w="1525"/>
        <w:gridCol w:w="7825"/>
      </w:tblGrid>
      <w:tr w:rsidR="008D5576" w:rsidRPr="00EB6A19" w14:paraId="194317D4" w14:textId="77777777" w:rsidTr="000C3A97">
        <w:tc>
          <w:tcPr>
            <w:tcW w:w="9350" w:type="dxa"/>
            <w:gridSpan w:val="2"/>
            <w:shd w:val="clear" w:color="auto" w:fill="D1D1D1" w:themeFill="background2" w:themeFillShade="E6"/>
          </w:tcPr>
          <w:p w14:paraId="2A0191CC" w14:textId="183B1F4D" w:rsidR="00D771C9" w:rsidRPr="00EB6A19" w:rsidRDefault="00D771C9" w:rsidP="000C3A97">
            <w:pPr>
              <w:jc w:val="center"/>
              <w:rPr>
                <w:rFonts w:ascii="Arial" w:hAnsi="Arial" w:cs="Arial"/>
                <w:iCs/>
              </w:rPr>
            </w:pPr>
            <w:r w:rsidRPr="00EB6A19">
              <w:rPr>
                <w:rFonts w:ascii="Arial" w:hAnsi="Arial" w:cs="Arial"/>
                <w:iCs/>
              </w:rPr>
              <w:t xml:space="preserve">Basic Skills for Direct Practice </w:t>
            </w:r>
          </w:p>
        </w:tc>
      </w:tr>
      <w:tr w:rsidR="008D5576" w:rsidRPr="00EB6A19" w14:paraId="02CADD4F" w14:textId="77777777" w:rsidTr="000C3A97">
        <w:tc>
          <w:tcPr>
            <w:tcW w:w="1525" w:type="dxa"/>
          </w:tcPr>
          <w:p w14:paraId="3DF5D5E4"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B1B564F" w14:textId="6FCBAF0B" w:rsidR="008D5576" w:rsidRPr="00EB6A19" w:rsidRDefault="00002908" w:rsidP="000C3A97">
            <w:pPr>
              <w:rPr>
                <w:rFonts w:ascii="Arial" w:hAnsi="Arial" w:cs="Arial"/>
                <w:iCs/>
              </w:rPr>
            </w:pPr>
            <w:r w:rsidRPr="00EB6A19">
              <w:rPr>
                <w:rFonts w:ascii="Arial" w:hAnsi="Arial" w:cs="Arial"/>
                <w:iCs/>
              </w:rPr>
              <w:t xml:space="preserve">Chapter </w:t>
            </w:r>
            <w:r w:rsidR="00D771C9" w:rsidRPr="00EB6A19">
              <w:rPr>
                <w:rFonts w:ascii="Arial" w:hAnsi="Arial" w:cs="Arial"/>
                <w:iCs/>
              </w:rPr>
              <w:t>5</w:t>
            </w:r>
          </w:p>
        </w:tc>
      </w:tr>
      <w:tr w:rsidR="003E260E" w:rsidRPr="00EB6A19" w14:paraId="02D8EDBB" w14:textId="77777777" w:rsidTr="0056627D">
        <w:tc>
          <w:tcPr>
            <w:tcW w:w="1525" w:type="dxa"/>
            <w:shd w:val="clear" w:color="auto" w:fill="FFFF00"/>
          </w:tcPr>
          <w:p w14:paraId="73455118" w14:textId="03514D6D" w:rsidR="003E260E" w:rsidRPr="00EB6A19" w:rsidRDefault="003E260E" w:rsidP="000C3A97">
            <w:pPr>
              <w:rPr>
                <w:rFonts w:ascii="Arial" w:hAnsi="Arial" w:cs="Arial"/>
                <w:iCs/>
              </w:rPr>
            </w:pPr>
            <w:r w:rsidRPr="00EB6A19">
              <w:rPr>
                <w:rFonts w:ascii="Arial" w:hAnsi="Arial" w:cs="Arial"/>
                <w:iCs/>
              </w:rPr>
              <w:lastRenderedPageBreak/>
              <w:t>Quiz</w:t>
            </w:r>
          </w:p>
        </w:tc>
        <w:tc>
          <w:tcPr>
            <w:tcW w:w="7825" w:type="dxa"/>
            <w:shd w:val="clear" w:color="auto" w:fill="FFFF00"/>
          </w:tcPr>
          <w:p w14:paraId="4544FE34" w14:textId="508C4CE2" w:rsidR="003E260E" w:rsidRPr="00EB6A19" w:rsidRDefault="003E260E" w:rsidP="000C3A97">
            <w:pPr>
              <w:rPr>
                <w:rFonts w:ascii="Arial" w:hAnsi="Arial" w:cs="Arial"/>
                <w:iCs/>
              </w:rPr>
            </w:pPr>
            <w:r w:rsidRPr="00EB6A19">
              <w:rPr>
                <w:rFonts w:ascii="Arial" w:hAnsi="Arial" w:cs="Arial"/>
                <w:iCs/>
              </w:rPr>
              <w:t xml:space="preserve">Quiz 1: Basic Skills </w:t>
            </w:r>
          </w:p>
        </w:tc>
      </w:tr>
      <w:tr w:rsidR="008D5576" w:rsidRPr="00EB6A19" w14:paraId="0BADBCAA" w14:textId="77777777" w:rsidTr="000C3A97">
        <w:tc>
          <w:tcPr>
            <w:tcW w:w="1525" w:type="dxa"/>
          </w:tcPr>
          <w:p w14:paraId="3B98D38D"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70F8965F" w14:textId="6AF768C0" w:rsidR="008D5576" w:rsidRPr="00EB6A19" w:rsidRDefault="00B149BB" w:rsidP="000C3A97">
            <w:pPr>
              <w:rPr>
                <w:rFonts w:ascii="Arial" w:hAnsi="Arial" w:cs="Arial"/>
                <w:iCs/>
              </w:rPr>
            </w:pPr>
            <w:r w:rsidRPr="00EB6A19">
              <w:rPr>
                <w:rFonts w:ascii="Arial" w:hAnsi="Arial" w:cs="Arial"/>
                <w:iCs/>
              </w:rPr>
              <w:t>None</w:t>
            </w:r>
          </w:p>
        </w:tc>
      </w:tr>
    </w:tbl>
    <w:p w14:paraId="0CE08BC7" w14:textId="77777777" w:rsidR="00B23EE3" w:rsidRPr="00EB6A19" w:rsidRDefault="00B23EE3" w:rsidP="00B23EE3">
      <w:pPr>
        <w:rPr>
          <w:rFonts w:ascii="Arial" w:hAnsi="Arial" w:cs="Arial"/>
          <w:b/>
          <w:bCs/>
          <w:iCs/>
        </w:rPr>
      </w:pPr>
    </w:p>
    <w:p w14:paraId="1D5F0D2A" w14:textId="49735FFE" w:rsidR="00B23EE3" w:rsidRPr="00EB6A19" w:rsidRDefault="00B23EE3" w:rsidP="00B23EE3">
      <w:pPr>
        <w:rPr>
          <w:rFonts w:ascii="Arial" w:hAnsi="Arial" w:cs="Arial"/>
          <w:b/>
          <w:bCs/>
          <w:iCs/>
        </w:rPr>
      </w:pPr>
      <w:r w:rsidRPr="00EB6A19">
        <w:rPr>
          <w:rFonts w:ascii="Arial" w:hAnsi="Arial" w:cs="Arial"/>
          <w:b/>
          <w:bCs/>
          <w:iCs/>
        </w:rPr>
        <w:t>Week 6: 9/2</w:t>
      </w:r>
      <w:r w:rsidR="00FD084A">
        <w:rPr>
          <w:rFonts w:ascii="Arial" w:hAnsi="Arial" w:cs="Arial"/>
          <w:b/>
          <w:bCs/>
          <w:iCs/>
        </w:rPr>
        <w:t>1</w:t>
      </w:r>
      <w:r w:rsidRPr="00EB6A19">
        <w:rPr>
          <w:rFonts w:ascii="Arial" w:hAnsi="Arial" w:cs="Arial"/>
          <w:b/>
          <w:bCs/>
          <w:iCs/>
        </w:rPr>
        <w:t xml:space="preserve"> - 9/2</w:t>
      </w:r>
      <w:r w:rsidR="00FD084A">
        <w:rPr>
          <w:rFonts w:ascii="Arial" w:hAnsi="Arial" w:cs="Arial"/>
          <w:b/>
          <w:bCs/>
          <w:iCs/>
        </w:rPr>
        <w:t>7</w:t>
      </w:r>
    </w:p>
    <w:tbl>
      <w:tblPr>
        <w:tblStyle w:val="TableGrid"/>
        <w:tblW w:w="0" w:type="auto"/>
        <w:tblLook w:val="04A0" w:firstRow="1" w:lastRow="0" w:firstColumn="1" w:lastColumn="0" w:noHBand="0" w:noVBand="1"/>
      </w:tblPr>
      <w:tblGrid>
        <w:gridCol w:w="1525"/>
        <w:gridCol w:w="7825"/>
      </w:tblGrid>
      <w:tr w:rsidR="008D5576" w:rsidRPr="00EB6A19" w14:paraId="58C7E296" w14:textId="77777777" w:rsidTr="000C3A97">
        <w:tc>
          <w:tcPr>
            <w:tcW w:w="9350" w:type="dxa"/>
            <w:gridSpan w:val="2"/>
            <w:shd w:val="clear" w:color="auto" w:fill="D1D1D1" w:themeFill="background2" w:themeFillShade="E6"/>
          </w:tcPr>
          <w:p w14:paraId="232B8CDE" w14:textId="58D34AB6" w:rsidR="008D5576" w:rsidRPr="00EB6A19" w:rsidRDefault="00375E66" w:rsidP="000C3A97">
            <w:pPr>
              <w:jc w:val="center"/>
              <w:rPr>
                <w:rFonts w:ascii="Arial" w:hAnsi="Arial" w:cs="Arial"/>
                <w:iCs/>
              </w:rPr>
            </w:pPr>
            <w:r w:rsidRPr="00EB6A19">
              <w:rPr>
                <w:rFonts w:ascii="Arial" w:hAnsi="Arial" w:cs="Arial"/>
                <w:iCs/>
              </w:rPr>
              <w:t>Advanced Social Work Skills for Direct Practice</w:t>
            </w:r>
          </w:p>
        </w:tc>
      </w:tr>
      <w:tr w:rsidR="008D5576" w:rsidRPr="00EB6A19" w14:paraId="02B5D75D" w14:textId="77777777" w:rsidTr="000C3A97">
        <w:tc>
          <w:tcPr>
            <w:tcW w:w="1525" w:type="dxa"/>
          </w:tcPr>
          <w:p w14:paraId="074C6857"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94B8EE6" w14:textId="62F676DC" w:rsidR="008D5576" w:rsidRPr="00EB6A19" w:rsidRDefault="00F966D3" w:rsidP="000C3A97">
            <w:pPr>
              <w:rPr>
                <w:rFonts w:ascii="Arial" w:hAnsi="Arial" w:cs="Arial"/>
                <w:iCs/>
              </w:rPr>
            </w:pPr>
            <w:r w:rsidRPr="00EB6A19">
              <w:rPr>
                <w:rFonts w:ascii="Arial" w:hAnsi="Arial" w:cs="Arial"/>
                <w:iCs/>
              </w:rPr>
              <w:t xml:space="preserve">Chapter </w:t>
            </w:r>
            <w:r w:rsidR="00375E66" w:rsidRPr="00EB6A19">
              <w:rPr>
                <w:rFonts w:ascii="Arial" w:hAnsi="Arial" w:cs="Arial"/>
                <w:iCs/>
              </w:rPr>
              <w:t>6</w:t>
            </w:r>
          </w:p>
        </w:tc>
      </w:tr>
      <w:tr w:rsidR="0056627D" w:rsidRPr="00EB6A19" w14:paraId="6C787EF7" w14:textId="77777777" w:rsidTr="0056627D">
        <w:tc>
          <w:tcPr>
            <w:tcW w:w="1525" w:type="dxa"/>
            <w:shd w:val="clear" w:color="auto" w:fill="FFFF00"/>
          </w:tcPr>
          <w:p w14:paraId="16C59856" w14:textId="44558777" w:rsidR="0056627D" w:rsidRPr="00EB6A19" w:rsidRDefault="0056627D" w:rsidP="000C3A97">
            <w:pPr>
              <w:rPr>
                <w:rFonts w:ascii="Arial" w:hAnsi="Arial" w:cs="Arial"/>
                <w:iCs/>
              </w:rPr>
            </w:pPr>
            <w:r w:rsidRPr="00EB6A19">
              <w:rPr>
                <w:rFonts w:ascii="Arial" w:hAnsi="Arial" w:cs="Arial"/>
                <w:iCs/>
              </w:rPr>
              <w:t xml:space="preserve">Quiz </w:t>
            </w:r>
          </w:p>
        </w:tc>
        <w:tc>
          <w:tcPr>
            <w:tcW w:w="7825" w:type="dxa"/>
            <w:shd w:val="clear" w:color="auto" w:fill="FFFF00"/>
          </w:tcPr>
          <w:p w14:paraId="3571DEAE" w14:textId="2D311F58" w:rsidR="0056627D" w:rsidRPr="00EB6A19" w:rsidRDefault="0056627D" w:rsidP="000C3A97">
            <w:pPr>
              <w:rPr>
                <w:rFonts w:ascii="Arial" w:hAnsi="Arial" w:cs="Arial"/>
                <w:iCs/>
              </w:rPr>
            </w:pPr>
            <w:r w:rsidRPr="00EB6A19">
              <w:rPr>
                <w:rFonts w:ascii="Arial" w:hAnsi="Arial" w:cs="Arial"/>
                <w:iCs/>
              </w:rPr>
              <w:t>Quiz 2: Advanced Skills</w:t>
            </w:r>
          </w:p>
        </w:tc>
      </w:tr>
      <w:tr w:rsidR="008D5576" w:rsidRPr="00EB6A19" w14:paraId="32F5B42F" w14:textId="77777777" w:rsidTr="008463EA">
        <w:tc>
          <w:tcPr>
            <w:tcW w:w="1525" w:type="dxa"/>
            <w:shd w:val="clear" w:color="auto" w:fill="FFFF00"/>
          </w:tcPr>
          <w:p w14:paraId="1513BB0B"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shd w:val="clear" w:color="auto" w:fill="FFFF00"/>
          </w:tcPr>
          <w:p w14:paraId="30FB4794" w14:textId="4321D8EF" w:rsidR="008D5576" w:rsidRPr="00EB6A19" w:rsidRDefault="00375E66" w:rsidP="000C3A97">
            <w:pPr>
              <w:rPr>
                <w:rFonts w:ascii="Arial" w:hAnsi="Arial" w:cs="Arial"/>
                <w:iCs/>
              </w:rPr>
            </w:pPr>
            <w:r w:rsidRPr="00EB6A19">
              <w:rPr>
                <w:rFonts w:ascii="Arial" w:hAnsi="Arial" w:cs="Arial"/>
                <w:iCs/>
              </w:rPr>
              <w:t>Video 1 Due Sunday (9/2</w:t>
            </w:r>
            <w:r w:rsidR="00FD084A">
              <w:rPr>
                <w:rFonts w:ascii="Arial" w:hAnsi="Arial" w:cs="Arial"/>
                <w:iCs/>
              </w:rPr>
              <w:t>7</w:t>
            </w:r>
            <w:r w:rsidRPr="00EB6A19">
              <w:rPr>
                <w:rFonts w:ascii="Arial" w:hAnsi="Arial" w:cs="Arial"/>
                <w:iCs/>
              </w:rPr>
              <w:t>) at 11:55 PM</w:t>
            </w:r>
          </w:p>
        </w:tc>
      </w:tr>
    </w:tbl>
    <w:p w14:paraId="6288BCC1" w14:textId="77777777" w:rsidR="00B23EE3" w:rsidRPr="00EB6A19" w:rsidRDefault="00B23EE3" w:rsidP="00B23EE3">
      <w:pPr>
        <w:rPr>
          <w:rFonts w:ascii="Arial" w:hAnsi="Arial" w:cs="Arial"/>
          <w:b/>
          <w:bCs/>
          <w:iCs/>
        </w:rPr>
      </w:pPr>
    </w:p>
    <w:p w14:paraId="32BE104E" w14:textId="2D7A5C92" w:rsidR="00B23EE3" w:rsidRPr="00EB6A19" w:rsidRDefault="00B23EE3" w:rsidP="00B23EE3">
      <w:pPr>
        <w:rPr>
          <w:rFonts w:ascii="Arial" w:hAnsi="Arial" w:cs="Arial"/>
          <w:b/>
          <w:bCs/>
          <w:iCs/>
        </w:rPr>
      </w:pPr>
      <w:r w:rsidRPr="00EB6A19">
        <w:rPr>
          <w:rFonts w:ascii="Arial" w:hAnsi="Arial" w:cs="Arial"/>
          <w:b/>
          <w:bCs/>
          <w:iCs/>
        </w:rPr>
        <w:t>Week 7: 9/2</w:t>
      </w:r>
      <w:r w:rsidR="00FD084A">
        <w:rPr>
          <w:rFonts w:ascii="Arial" w:hAnsi="Arial" w:cs="Arial"/>
          <w:b/>
          <w:bCs/>
          <w:iCs/>
        </w:rPr>
        <w:t>8</w:t>
      </w:r>
      <w:r w:rsidRPr="00EB6A19">
        <w:rPr>
          <w:rFonts w:ascii="Arial" w:hAnsi="Arial" w:cs="Arial"/>
          <w:b/>
          <w:bCs/>
          <w:iCs/>
        </w:rPr>
        <w:t xml:space="preserve"> - 10/</w:t>
      </w:r>
      <w:r w:rsidR="00FD084A">
        <w:rPr>
          <w:rFonts w:ascii="Arial" w:hAnsi="Arial" w:cs="Arial"/>
          <w:b/>
          <w:bCs/>
          <w:iCs/>
        </w:rPr>
        <w:t>4</w:t>
      </w:r>
    </w:p>
    <w:tbl>
      <w:tblPr>
        <w:tblStyle w:val="TableGrid"/>
        <w:tblW w:w="0" w:type="auto"/>
        <w:tblLook w:val="04A0" w:firstRow="1" w:lastRow="0" w:firstColumn="1" w:lastColumn="0" w:noHBand="0" w:noVBand="1"/>
      </w:tblPr>
      <w:tblGrid>
        <w:gridCol w:w="1525"/>
        <w:gridCol w:w="7825"/>
      </w:tblGrid>
      <w:tr w:rsidR="008D5576" w:rsidRPr="00EB6A19" w14:paraId="3CA64433" w14:textId="77777777" w:rsidTr="000C3A97">
        <w:tc>
          <w:tcPr>
            <w:tcW w:w="9350" w:type="dxa"/>
            <w:gridSpan w:val="2"/>
            <w:shd w:val="clear" w:color="auto" w:fill="D1D1D1" w:themeFill="background2" w:themeFillShade="E6"/>
          </w:tcPr>
          <w:p w14:paraId="5241AD68" w14:textId="20A19CAA" w:rsidR="008D5576" w:rsidRPr="00EB6A19" w:rsidRDefault="00284B02" w:rsidP="000C3A97">
            <w:pPr>
              <w:jc w:val="center"/>
              <w:rPr>
                <w:rFonts w:ascii="Arial" w:hAnsi="Arial" w:cs="Arial"/>
                <w:iCs/>
              </w:rPr>
            </w:pPr>
            <w:r w:rsidRPr="00EB6A19">
              <w:rPr>
                <w:rFonts w:ascii="Arial" w:hAnsi="Arial" w:cs="Arial"/>
                <w:iCs/>
              </w:rPr>
              <w:t>Common Errors in Direct Practice</w:t>
            </w:r>
            <w:r w:rsidR="00002908" w:rsidRPr="00EB6A19">
              <w:rPr>
                <w:rFonts w:ascii="Arial" w:hAnsi="Arial" w:cs="Arial"/>
                <w:iCs/>
              </w:rPr>
              <w:t xml:space="preserve"> </w:t>
            </w:r>
          </w:p>
        </w:tc>
      </w:tr>
      <w:tr w:rsidR="008D5576" w:rsidRPr="00EB6A19" w14:paraId="7A9F62BD" w14:textId="77777777" w:rsidTr="000C3A97">
        <w:tc>
          <w:tcPr>
            <w:tcW w:w="1525" w:type="dxa"/>
          </w:tcPr>
          <w:p w14:paraId="51933510"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7678D2B" w14:textId="51783F7A" w:rsidR="008D5576" w:rsidRPr="00EB6A19" w:rsidRDefault="00AB47F3" w:rsidP="000C3A97">
            <w:pPr>
              <w:rPr>
                <w:rFonts w:ascii="Arial" w:hAnsi="Arial" w:cs="Arial"/>
                <w:iCs/>
              </w:rPr>
            </w:pPr>
            <w:r w:rsidRPr="00EB6A19">
              <w:rPr>
                <w:rFonts w:ascii="Arial" w:hAnsi="Arial" w:cs="Arial"/>
                <w:iCs/>
              </w:rPr>
              <w:t>Chapter</w:t>
            </w:r>
            <w:r w:rsidR="00B60C4F" w:rsidRPr="00EB6A19">
              <w:rPr>
                <w:rFonts w:ascii="Arial" w:hAnsi="Arial" w:cs="Arial"/>
                <w:iCs/>
              </w:rPr>
              <w:t xml:space="preserve"> </w:t>
            </w:r>
            <w:r w:rsidR="00284B02" w:rsidRPr="00EB6A19">
              <w:rPr>
                <w:rFonts w:ascii="Arial" w:hAnsi="Arial" w:cs="Arial"/>
                <w:iCs/>
              </w:rPr>
              <w:t>7</w:t>
            </w:r>
          </w:p>
        </w:tc>
      </w:tr>
      <w:tr w:rsidR="008D5576" w:rsidRPr="00EB6A19" w14:paraId="43E406A9" w14:textId="77777777" w:rsidTr="000C3A97">
        <w:tc>
          <w:tcPr>
            <w:tcW w:w="1525" w:type="dxa"/>
          </w:tcPr>
          <w:p w14:paraId="4F9BEEBC"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2C2288BA" w14:textId="4EDED259" w:rsidR="008D5576" w:rsidRPr="00EB6A19" w:rsidRDefault="00870B06" w:rsidP="000C3A97">
            <w:pPr>
              <w:rPr>
                <w:rFonts w:ascii="Arial" w:hAnsi="Arial" w:cs="Arial"/>
                <w:iCs/>
              </w:rPr>
            </w:pPr>
            <w:r w:rsidRPr="00EB6A19">
              <w:rPr>
                <w:rFonts w:ascii="Arial" w:hAnsi="Arial" w:cs="Arial"/>
                <w:iCs/>
              </w:rPr>
              <w:t>None</w:t>
            </w:r>
          </w:p>
        </w:tc>
      </w:tr>
    </w:tbl>
    <w:p w14:paraId="40845228" w14:textId="77777777" w:rsidR="00B23EE3" w:rsidRPr="00EB6A19" w:rsidRDefault="00B23EE3" w:rsidP="00B23EE3">
      <w:pPr>
        <w:rPr>
          <w:rFonts w:ascii="Arial" w:hAnsi="Arial" w:cs="Arial"/>
          <w:b/>
          <w:bCs/>
          <w:iCs/>
        </w:rPr>
      </w:pPr>
    </w:p>
    <w:p w14:paraId="2F50AFDC" w14:textId="4E3BA3F7" w:rsidR="00B23EE3" w:rsidRPr="00EB6A19" w:rsidRDefault="00B23EE3" w:rsidP="00B23EE3">
      <w:pPr>
        <w:rPr>
          <w:rFonts w:ascii="Arial" w:hAnsi="Arial" w:cs="Arial"/>
          <w:b/>
          <w:bCs/>
          <w:iCs/>
        </w:rPr>
      </w:pPr>
      <w:r w:rsidRPr="00EB6A19">
        <w:rPr>
          <w:rFonts w:ascii="Arial" w:hAnsi="Arial" w:cs="Arial"/>
          <w:b/>
          <w:bCs/>
          <w:iCs/>
        </w:rPr>
        <w:t>Week 8: 10/</w:t>
      </w:r>
      <w:r w:rsidR="00FD084A">
        <w:rPr>
          <w:rFonts w:ascii="Arial" w:hAnsi="Arial" w:cs="Arial"/>
          <w:b/>
          <w:bCs/>
          <w:iCs/>
        </w:rPr>
        <w:t>5</w:t>
      </w:r>
      <w:r w:rsidRPr="00EB6A19">
        <w:rPr>
          <w:rFonts w:ascii="Arial" w:hAnsi="Arial" w:cs="Arial"/>
          <w:b/>
          <w:bCs/>
          <w:iCs/>
        </w:rPr>
        <w:t xml:space="preserve"> - 10/1</w:t>
      </w:r>
      <w:r w:rsidR="00FD084A">
        <w:rPr>
          <w:rFonts w:ascii="Arial" w:hAnsi="Arial" w:cs="Arial"/>
          <w:b/>
          <w:bCs/>
          <w:iCs/>
        </w:rPr>
        <w:t>1</w:t>
      </w:r>
    </w:p>
    <w:tbl>
      <w:tblPr>
        <w:tblStyle w:val="TableGrid"/>
        <w:tblW w:w="0" w:type="auto"/>
        <w:tblLook w:val="04A0" w:firstRow="1" w:lastRow="0" w:firstColumn="1" w:lastColumn="0" w:noHBand="0" w:noVBand="1"/>
      </w:tblPr>
      <w:tblGrid>
        <w:gridCol w:w="1525"/>
        <w:gridCol w:w="7825"/>
      </w:tblGrid>
      <w:tr w:rsidR="008D5576" w:rsidRPr="00EB6A19" w14:paraId="42C2A259" w14:textId="77777777" w:rsidTr="000C3A97">
        <w:tc>
          <w:tcPr>
            <w:tcW w:w="9350" w:type="dxa"/>
            <w:gridSpan w:val="2"/>
            <w:shd w:val="clear" w:color="auto" w:fill="D1D1D1" w:themeFill="background2" w:themeFillShade="E6"/>
          </w:tcPr>
          <w:p w14:paraId="1DE058FD" w14:textId="03690221" w:rsidR="008D5576" w:rsidRPr="00EB6A19" w:rsidRDefault="00284B02" w:rsidP="000C3A97">
            <w:pPr>
              <w:jc w:val="center"/>
              <w:rPr>
                <w:rFonts w:ascii="Arial" w:hAnsi="Arial" w:cs="Arial"/>
                <w:iCs/>
              </w:rPr>
            </w:pPr>
            <w:r w:rsidRPr="00EB6A19">
              <w:rPr>
                <w:rFonts w:ascii="Arial" w:hAnsi="Arial" w:cs="Arial"/>
                <w:iCs/>
              </w:rPr>
              <w:t xml:space="preserve">Intake and Engagement </w:t>
            </w:r>
            <w:r w:rsidR="00002908" w:rsidRPr="00EB6A19">
              <w:rPr>
                <w:rFonts w:ascii="Arial" w:hAnsi="Arial" w:cs="Arial"/>
                <w:iCs/>
              </w:rPr>
              <w:t xml:space="preserve"> </w:t>
            </w:r>
          </w:p>
        </w:tc>
      </w:tr>
      <w:tr w:rsidR="008D5576" w:rsidRPr="00EB6A19" w14:paraId="27DAB19D" w14:textId="77777777" w:rsidTr="000C3A97">
        <w:tc>
          <w:tcPr>
            <w:tcW w:w="1525" w:type="dxa"/>
          </w:tcPr>
          <w:p w14:paraId="3FDB1243"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52587DB0" w14:textId="3F6B3B7E" w:rsidR="008D5576" w:rsidRPr="00EB6A19" w:rsidRDefault="004F4777" w:rsidP="000C3A97">
            <w:pPr>
              <w:rPr>
                <w:rFonts w:ascii="Arial" w:hAnsi="Arial" w:cs="Arial"/>
                <w:iCs/>
              </w:rPr>
            </w:pPr>
            <w:r w:rsidRPr="00EB6A19">
              <w:rPr>
                <w:rFonts w:ascii="Arial" w:hAnsi="Arial" w:cs="Arial"/>
                <w:iCs/>
              </w:rPr>
              <w:t xml:space="preserve">Chapter </w:t>
            </w:r>
            <w:r w:rsidR="00284B02" w:rsidRPr="00EB6A19">
              <w:rPr>
                <w:rFonts w:ascii="Arial" w:hAnsi="Arial" w:cs="Arial"/>
                <w:iCs/>
              </w:rPr>
              <w:t>8</w:t>
            </w:r>
          </w:p>
        </w:tc>
      </w:tr>
      <w:tr w:rsidR="008D5576" w:rsidRPr="00EB6A19" w14:paraId="77A8E9A2" w14:textId="77777777" w:rsidTr="000C3A97">
        <w:tc>
          <w:tcPr>
            <w:tcW w:w="1525" w:type="dxa"/>
          </w:tcPr>
          <w:p w14:paraId="0BDCA45D"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2A9A2C79" w14:textId="0D1EC318" w:rsidR="008D5576" w:rsidRPr="00EB6A19" w:rsidRDefault="00870B06" w:rsidP="000C3A97">
            <w:pPr>
              <w:rPr>
                <w:rFonts w:ascii="Arial" w:hAnsi="Arial" w:cs="Arial"/>
                <w:iCs/>
              </w:rPr>
            </w:pPr>
            <w:r w:rsidRPr="00EB6A19">
              <w:rPr>
                <w:rFonts w:ascii="Arial" w:hAnsi="Arial" w:cs="Arial"/>
                <w:iCs/>
              </w:rPr>
              <w:t>None</w:t>
            </w:r>
          </w:p>
        </w:tc>
      </w:tr>
    </w:tbl>
    <w:p w14:paraId="457750E8" w14:textId="77777777" w:rsidR="00B23EE3" w:rsidRPr="00EB6A19" w:rsidRDefault="00B23EE3" w:rsidP="00B23EE3">
      <w:pPr>
        <w:rPr>
          <w:rFonts w:ascii="Arial" w:hAnsi="Arial" w:cs="Arial"/>
          <w:b/>
          <w:bCs/>
          <w:iCs/>
        </w:rPr>
      </w:pPr>
    </w:p>
    <w:p w14:paraId="0D67A0C9" w14:textId="29EC0BB5" w:rsidR="00B23EE3" w:rsidRPr="00EB6A19" w:rsidRDefault="00B23EE3" w:rsidP="00B23EE3">
      <w:pPr>
        <w:rPr>
          <w:rFonts w:ascii="Arial" w:hAnsi="Arial" w:cs="Arial"/>
          <w:b/>
          <w:bCs/>
          <w:iCs/>
        </w:rPr>
      </w:pPr>
      <w:r w:rsidRPr="00EB6A19">
        <w:rPr>
          <w:rFonts w:ascii="Arial" w:hAnsi="Arial" w:cs="Arial"/>
          <w:b/>
          <w:bCs/>
          <w:iCs/>
        </w:rPr>
        <w:t>Week 9: 10/1</w:t>
      </w:r>
      <w:r w:rsidR="00FD084A">
        <w:rPr>
          <w:rFonts w:ascii="Arial" w:hAnsi="Arial" w:cs="Arial"/>
          <w:b/>
          <w:bCs/>
          <w:iCs/>
        </w:rPr>
        <w:t>2</w:t>
      </w:r>
      <w:r w:rsidRPr="00EB6A19">
        <w:rPr>
          <w:rFonts w:ascii="Arial" w:hAnsi="Arial" w:cs="Arial"/>
          <w:b/>
          <w:bCs/>
          <w:iCs/>
        </w:rPr>
        <w:t xml:space="preserve"> - 10/1</w:t>
      </w:r>
      <w:r w:rsidR="00FD084A">
        <w:rPr>
          <w:rFonts w:ascii="Arial" w:hAnsi="Arial" w:cs="Arial"/>
          <w:b/>
          <w:bCs/>
          <w:iCs/>
        </w:rPr>
        <w:t>8</w:t>
      </w:r>
    </w:p>
    <w:tbl>
      <w:tblPr>
        <w:tblStyle w:val="TableGrid"/>
        <w:tblW w:w="0" w:type="auto"/>
        <w:tblLook w:val="04A0" w:firstRow="1" w:lastRow="0" w:firstColumn="1" w:lastColumn="0" w:noHBand="0" w:noVBand="1"/>
      </w:tblPr>
      <w:tblGrid>
        <w:gridCol w:w="1525"/>
        <w:gridCol w:w="7825"/>
      </w:tblGrid>
      <w:tr w:rsidR="008D5576" w:rsidRPr="00EB6A19" w14:paraId="7BA88AC8" w14:textId="77777777" w:rsidTr="000C3A97">
        <w:tc>
          <w:tcPr>
            <w:tcW w:w="9350" w:type="dxa"/>
            <w:gridSpan w:val="2"/>
            <w:shd w:val="clear" w:color="auto" w:fill="D1D1D1" w:themeFill="background2" w:themeFillShade="E6"/>
          </w:tcPr>
          <w:p w14:paraId="2617D73A" w14:textId="02E08A2E" w:rsidR="008D5576" w:rsidRPr="00EB6A19" w:rsidRDefault="0018615A" w:rsidP="000C3A97">
            <w:pPr>
              <w:jc w:val="center"/>
              <w:rPr>
                <w:rFonts w:ascii="Arial" w:hAnsi="Arial" w:cs="Arial"/>
                <w:iCs/>
              </w:rPr>
            </w:pPr>
            <w:r w:rsidRPr="00EB6A19">
              <w:rPr>
                <w:rFonts w:ascii="Arial" w:hAnsi="Arial" w:cs="Arial"/>
                <w:iCs/>
              </w:rPr>
              <w:t>The Assessment Process</w:t>
            </w:r>
          </w:p>
        </w:tc>
      </w:tr>
      <w:tr w:rsidR="008D5576" w:rsidRPr="00EB6A19" w14:paraId="033817C1" w14:textId="77777777" w:rsidTr="000C3A97">
        <w:tc>
          <w:tcPr>
            <w:tcW w:w="1525" w:type="dxa"/>
          </w:tcPr>
          <w:p w14:paraId="0BE11C23"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56011965" w14:textId="40B06070" w:rsidR="008D5576" w:rsidRPr="00EB6A19" w:rsidRDefault="00870B06" w:rsidP="000C3A97">
            <w:pPr>
              <w:rPr>
                <w:rFonts w:ascii="Arial" w:hAnsi="Arial" w:cs="Arial"/>
                <w:iCs/>
              </w:rPr>
            </w:pPr>
            <w:r w:rsidRPr="00EB6A19">
              <w:rPr>
                <w:rFonts w:ascii="Arial" w:hAnsi="Arial" w:cs="Arial"/>
                <w:iCs/>
              </w:rPr>
              <w:t xml:space="preserve">Chapter </w:t>
            </w:r>
            <w:r w:rsidR="0018615A" w:rsidRPr="00EB6A19">
              <w:rPr>
                <w:rFonts w:ascii="Arial" w:hAnsi="Arial" w:cs="Arial"/>
                <w:iCs/>
              </w:rPr>
              <w:t>9</w:t>
            </w:r>
          </w:p>
        </w:tc>
      </w:tr>
      <w:tr w:rsidR="008D5576" w:rsidRPr="00EB6A19" w14:paraId="18CDEB17" w14:textId="77777777" w:rsidTr="0093369B">
        <w:tc>
          <w:tcPr>
            <w:tcW w:w="1525" w:type="dxa"/>
          </w:tcPr>
          <w:p w14:paraId="19F3F559" w14:textId="77777777" w:rsidR="008D5576" w:rsidRPr="0093369B" w:rsidRDefault="008D5576" w:rsidP="000C3A97">
            <w:pPr>
              <w:rPr>
                <w:rFonts w:ascii="Arial" w:hAnsi="Arial" w:cs="Arial"/>
                <w:iCs/>
              </w:rPr>
            </w:pPr>
            <w:r w:rsidRPr="0093369B">
              <w:rPr>
                <w:rFonts w:ascii="Arial" w:hAnsi="Arial" w:cs="Arial"/>
                <w:iCs/>
              </w:rPr>
              <w:t>Homework</w:t>
            </w:r>
          </w:p>
        </w:tc>
        <w:tc>
          <w:tcPr>
            <w:tcW w:w="7825" w:type="dxa"/>
          </w:tcPr>
          <w:p w14:paraId="3F180D95" w14:textId="711292DF" w:rsidR="008D5576" w:rsidRPr="0093369B" w:rsidRDefault="009C780A" w:rsidP="000C3A97">
            <w:pPr>
              <w:rPr>
                <w:rFonts w:ascii="Arial" w:hAnsi="Arial" w:cs="Arial"/>
                <w:iCs/>
              </w:rPr>
            </w:pPr>
            <w:r w:rsidRPr="0093369B">
              <w:rPr>
                <w:rFonts w:ascii="Arial" w:hAnsi="Arial" w:cs="Arial"/>
                <w:iCs/>
              </w:rPr>
              <w:t>None</w:t>
            </w:r>
          </w:p>
        </w:tc>
      </w:tr>
    </w:tbl>
    <w:p w14:paraId="5B9003F4" w14:textId="77777777" w:rsidR="00B23EE3" w:rsidRPr="00EB6A19" w:rsidRDefault="00B23EE3" w:rsidP="00B23EE3">
      <w:pPr>
        <w:rPr>
          <w:rFonts w:ascii="Arial" w:hAnsi="Arial" w:cs="Arial"/>
          <w:b/>
          <w:bCs/>
          <w:iCs/>
        </w:rPr>
      </w:pPr>
    </w:p>
    <w:p w14:paraId="3EF485AD" w14:textId="3B2F0E30" w:rsidR="00B23EE3" w:rsidRPr="00EB6A19" w:rsidRDefault="00B23EE3" w:rsidP="00B23EE3">
      <w:pPr>
        <w:rPr>
          <w:rFonts w:ascii="Arial" w:hAnsi="Arial" w:cs="Arial"/>
          <w:b/>
          <w:bCs/>
          <w:iCs/>
        </w:rPr>
      </w:pPr>
      <w:r w:rsidRPr="00EB6A19">
        <w:rPr>
          <w:rFonts w:ascii="Arial" w:hAnsi="Arial" w:cs="Arial"/>
          <w:b/>
          <w:bCs/>
          <w:iCs/>
        </w:rPr>
        <w:t>Week 10: 10/</w:t>
      </w:r>
      <w:r w:rsidR="00FD084A">
        <w:rPr>
          <w:rFonts w:ascii="Arial" w:hAnsi="Arial" w:cs="Arial"/>
          <w:b/>
          <w:bCs/>
          <w:iCs/>
        </w:rPr>
        <w:t>19</w:t>
      </w:r>
      <w:r w:rsidRPr="00EB6A19">
        <w:rPr>
          <w:rFonts w:ascii="Arial" w:hAnsi="Arial" w:cs="Arial"/>
          <w:b/>
          <w:bCs/>
          <w:iCs/>
        </w:rPr>
        <w:t xml:space="preserve"> - 10/2</w:t>
      </w:r>
      <w:r w:rsidR="00FD084A">
        <w:rPr>
          <w:rFonts w:ascii="Arial" w:hAnsi="Arial" w:cs="Arial"/>
          <w:b/>
          <w:bCs/>
          <w:iCs/>
        </w:rPr>
        <w:t>5</w:t>
      </w:r>
    </w:p>
    <w:tbl>
      <w:tblPr>
        <w:tblStyle w:val="TableGrid"/>
        <w:tblW w:w="0" w:type="auto"/>
        <w:tblLook w:val="04A0" w:firstRow="1" w:lastRow="0" w:firstColumn="1" w:lastColumn="0" w:noHBand="0" w:noVBand="1"/>
      </w:tblPr>
      <w:tblGrid>
        <w:gridCol w:w="1525"/>
        <w:gridCol w:w="7825"/>
      </w:tblGrid>
      <w:tr w:rsidR="008D5576" w:rsidRPr="00EB6A19" w14:paraId="2F2CBD95" w14:textId="77777777" w:rsidTr="000C3A97">
        <w:tc>
          <w:tcPr>
            <w:tcW w:w="9350" w:type="dxa"/>
            <w:gridSpan w:val="2"/>
            <w:shd w:val="clear" w:color="auto" w:fill="D1D1D1" w:themeFill="background2" w:themeFillShade="E6"/>
          </w:tcPr>
          <w:p w14:paraId="2EC0A2A7" w14:textId="16A15CB1" w:rsidR="008D5576" w:rsidRPr="00EB6A19" w:rsidRDefault="009624A9" w:rsidP="000C3A97">
            <w:pPr>
              <w:jc w:val="center"/>
              <w:rPr>
                <w:rFonts w:ascii="Arial" w:hAnsi="Arial" w:cs="Arial"/>
                <w:i/>
              </w:rPr>
            </w:pPr>
            <w:r w:rsidRPr="00EB6A19">
              <w:rPr>
                <w:rFonts w:ascii="Arial" w:hAnsi="Arial" w:cs="Arial"/>
                <w:i/>
              </w:rPr>
              <w:t>Problem Identification, Planning, and Contracting</w:t>
            </w:r>
          </w:p>
        </w:tc>
      </w:tr>
      <w:tr w:rsidR="008D5576" w:rsidRPr="00EB6A19" w14:paraId="0C214875" w14:textId="77777777" w:rsidTr="000C3A97">
        <w:tc>
          <w:tcPr>
            <w:tcW w:w="1525" w:type="dxa"/>
          </w:tcPr>
          <w:p w14:paraId="6271B998"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3FE9EC76" w14:textId="0EB45637" w:rsidR="008D5576" w:rsidRPr="00EB6A19" w:rsidRDefault="00A75C9A" w:rsidP="000C3A97">
            <w:pPr>
              <w:rPr>
                <w:rFonts w:ascii="Arial" w:hAnsi="Arial" w:cs="Arial"/>
                <w:iCs/>
              </w:rPr>
            </w:pPr>
            <w:r w:rsidRPr="00EB6A19">
              <w:rPr>
                <w:rFonts w:ascii="Arial" w:hAnsi="Arial" w:cs="Arial"/>
                <w:iCs/>
              </w:rPr>
              <w:t>Chapter 10</w:t>
            </w:r>
          </w:p>
        </w:tc>
      </w:tr>
      <w:tr w:rsidR="008D5576" w:rsidRPr="00EB6A19" w14:paraId="5297A559" w14:textId="77777777" w:rsidTr="008463EA">
        <w:tc>
          <w:tcPr>
            <w:tcW w:w="1525" w:type="dxa"/>
            <w:shd w:val="clear" w:color="auto" w:fill="FFFF00"/>
          </w:tcPr>
          <w:p w14:paraId="73E55EF5"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shd w:val="clear" w:color="auto" w:fill="FFFF00"/>
          </w:tcPr>
          <w:p w14:paraId="4178CE85" w14:textId="0EB47BB9" w:rsidR="008D5576" w:rsidRPr="00EB6A19" w:rsidRDefault="00A75C9A" w:rsidP="000C3A97">
            <w:pPr>
              <w:rPr>
                <w:rFonts w:ascii="Arial" w:hAnsi="Arial" w:cs="Arial"/>
                <w:iCs/>
              </w:rPr>
            </w:pPr>
            <w:r w:rsidRPr="00EB6A19">
              <w:rPr>
                <w:rFonts w:ascii="Arial" w:hAnsi="Arial" w:cs="Arial"/>
                <w:iCs/>
              </w:rPr>
              <w:t>Video 2 Due Sunday October 2</w:t>
            </w:r>
            <w:r w:rsidR="00FD084A">
              <w:rPr>
                <w:rFonts w:ascii="Arial" w:hAnsi="Arial" w:cs="Arial"/>
                <w:iCs/>
              </w:rPr>
              <w:t>5</w:t>
            </w:r>
            <w:r w:rsidRPr="00EB6A19">
              <w:rPr>
                <w:rFonts w:ascii="Arial" w:hAnsi="Arial" w:cs="Arial"/>
                <w:iCs/>
              </w:rPr>
              <w:t xml:space="preserve"> at 11:55 PM</w:t>
            </w:r>
          </w:p>
        </w:tc>
      </w:tr>
    </w:tbl>
    <w:p w14:paraId="45B9161D" w14:textId="77777777" w:rsidR="00B23EE3" w:rsidRPr="00EB6A19" w:rsidRDefault="00B23EE3" w:rsidP="00B23EE3">
      <w:pPr>
        <w:rPr>
          <w:rFonts w:ascii="Arial" w:hAnsi="Arial" w:cs="Arial"/>
          <w:b/>
          <w:bCs/>
          <w:iCs/>
        </w:rPr>
      </w:pPr>
    </w:p>
    <w:p w14:paraId="68922F53" w14:textId="69FF8894" w:rsidR="00B23EE3" w:rsidRPr="00EB6A19" w:rsidRDefault="00B23EE3" w:rsidP="00B23EE3">
      <w:pPr>
        <w:rPr>
          <w:rFonts w:ascii="Arial" w:hAnsi="Arial" w:cs="Arial"/>
          <w:b/>
          <w:bCs/>
          <w:iCs/>
        </w:rPr>
      </w:pPr>
      <w:r w:rsidRPr="00EB6A19">
        <w:rPr>
          <w:rFonts w:ascii="Arial" w:hAnsi="Arial" w:cs="Arial"/>
          <w:b/>
          <w:bCs/>
          <w:iCs/>
        </w:rPr>
        <w:t>Week 11: 10/2</w:t>
      </w:r>
      <w:r w:rsidR="00FD084A">
        <w:rPr>
          <w:rFonts w:ascii="Arial" w:hAnsi="Arial" w:cs="Arial"/>
          <w:b/>
          <w:bCs/>
          <w:iCs/>
        </w:rPr>
        <w:t>6</w:t>
      </w:r>
      <w:r w:rsidRPr="00EB6A19">
        <w:rPr>
          <w:rFonts w:ascii="Arial" w:hAnsi="Arial" w:cs="Arial"/>
          <w:b/>
          <w:bCs/>
          <w:iCs/>
        </w:rPr>
        <w:t xml:space="preserve"> - 11/</w:t>
      </w:r>
      <w:r w:rsidR="00FD084A">
        <w:rPr>
          <w:rFonts w:ascii="Arial" w:hAnsi="Arial" w:cs="Arial"/>
          <w:b/>
          <w:bCs/>
          <w:iCs/>
        </w:rPr>
        <w:t>1</w:t>
      </w:r>
    </w:p>
    <w:tbl>
      <w:tblPr>
        <w:tblStyle w:val="TableGrid"/>
        <w:tblW w:w="0" w:type="auto"/>
        <w:tblLook w:val="04A0" w:firstRow="1" w:lastRow="0" w:firstColumn="1" w:lastColumn="0" w:noHBand="0" w:noVBand="1"/>
      </w:tblPr>
      <w:tblGrid>
        <w:gridCol w:w="1525"/>
        <w:gridCol w:w="7825"/>
      </w:tblGrid>
      <w:tr w:rsidR="008D5576" w:rsidRPr="00EB6A19" w14:paraId="40E2F7C9" w14:textId="77777777" w:rsidTr="000C3A97">
        <w:tc>
          <w:tcPr>
            <w:tcW w:w="9350" w:type="dxa"/>
            <w:gridSpan w:val="2"/>
            <w:shd w:val="clear" w:color="auto" w:fill="D1D1D1" w:themeFill="background2" w:themeFillShade="E6"/>
          </w:tcPr>
          <w:p w14:paraId="1EAF29CA" w14:textId="1792C5FC" w:rsidR="008D5576" w:rsidRPr="00EB6A19" w:rsidRDefault="00A75C9A" w:rsidP="000C3A97">
            <w:pPr>
              <w:jc w:val="center"/>
              <w:rPr>
                <w:rFonts w:ascii="Arial" w:hAnsi="Arial" w:cs="Arial"/>
                <w:iCs/>
              </w:rPr>
            </w:pPr>
            <w:r w:rsidRPr="00EB6A19">
              <w:rPr>
                <w:rFonts w:ascii="Arial" w:hAnsi="Arial" w:cs="Arial"/>
                <w:iCs/>
              </w:rPr>
              <w:t>No Class – Meet with Instructors to go over Video 2</w:t>
            </w:r>
          </w:p>
        </w:tc>
      </w:tr>
      <w:tr w:rsidR="008D5576" w:rsidRPr="00EB6A19" w14:paraId="7967D70D" w14:textId="77777777" w:rsidTr="000C3A97">
        <w:tc>
          <w:tcPr>
            <w:tcW w:w="1525" w:type="dxa"/>
          </w:tcPr>
          <w:p w14:paraId="5E48A5D8"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240F48C8" w14:textId="6BCA683E" w:rsidR="008D5576" w:rsidRPr="00EB6A19" w:rsidRDefault="00A75C9A" w:rsidP="000C3A97">
            <w:pPr>
              <w:rPr>
                <w:rFonts w:ascii="Arial" w:hAnsi="Arial" w:cs="Arial"/>
                <w:iCs/>
              </w:rPr>
            </w:pPr>
            <w:r w:rsidRPr="00EB6A19">
              <w:rPr>
                <w:rFonts w:ascii="Arial" w:hAnsi="Arial" w:cs="Arial"/>
                <w:iCs/>
              </w:rPr>
              <w:t>N/A</w:t>
            </w:r>
          </w:p>
        </w:tc>
      </w:tr>
      <w:tr w:rsidR="008D5576" w:rsidRPr="00EB6A19" w14:paraId="4398080B" w14:textId="77777777" w:rsidTr="000C3A97">
        <w:tc>
          <w:tcPr>
            <w:tcW w:w="1525" w:type="dxa"/>
          </w:tcPr>
          <w:p w14:paraId="1FB208FB"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0C0F5762" w14:textId="74E49363" w:rsidR="008D5576" w:rsidRPr="00EB6A19" w:rsidRDefault="00A75C9A" w:rsidP="000C3A97">
            <w:pPr>
              <w:rPr>
                <w:rFonts w:ascii="Arial" w:hAnsi="Arial" w:cs="Arial"/>
                <w:iCs/>
              </w:rPr>
            </w:pPr>
            <w:r w:rsidRPr="00EB6A19">
              <w:rPr>
                <w:rFonts w:ascii="Arial" w:hAnsi="Arial" w:cs="Arial"/>
                <w:iCs/>
              </w:rPr>
              <w:t>N/A</w:t>
            </w:r>
          </w:p>
        </w:tc>
      </w:tr>
    </w:tbl>
    <w:p w14:paraId="4B2E665B" w14:textId="77777777" w:rsidR="00B23EE3" w:rsidRPr="00EB6A19" w:rsidRDefault="00B23EE3" w:rsidP="00B23EE3">
      <w:pPr>
        <w:rPr>
          <w:rFonts w:ascii="Arial" w:hAnsi="Arial" w:cs="Arial"/>
          <w:b/>
          <w:bCs/>
          <w:iCs/>
        </w:rPr>
      </w:pPr>
    </w:p>
    <w:p w14:paraId="4E199DC7" w14:textId="516C4346" w:rsidR="00B23EE3" w:rsidRPr="00EB6A19" w:rsidRDefault="00B23EE3" w:rsidP="00B23EE3">
      <w:pPr>
        <w:rPr>
          <w:rFonts w:ascii="Arial" w:hAnsi="Arial" w:cs="Arial"/>
          <w:b/>
          <w:bCs/>
          <w:iCs/>
        </w:rPr>
      </w:pPr>
      <w:r w:rsidRPr="00EB6A19">
        <w:rPr>
          <w:rFonts w:ascii="Arial" w:hAnsi="Arial" w:cs="Arial"/>
          <w:b/>
          <w:bCs/>
          <w:iCs/>
        </w:rPr>
        <w:t>Week 12: 11/</w:t>
      </w:r>
      <w:r w:rsidR="00FD084A">
        <w:rPr>
          <w:rFonts w:ascii="Arial" w:hAnsi="Arial" w:cs="Arial"/>
          <w:b/>
          <w:bCs/>
          <w:iCs/>
        </w:rPr>
        <w:t>2</w:t>
      </w:r>
      <w:r w:rsidRPr="00EB6A19">
        <w:rPr>
          <w:rFonts w:ascii="Arial" w:hAnsi="Arial" w:cs="Arial"/>
          <w:b/>
          <w:bCs/>
          <w:iCs/>
        </w:rPr>
        <w:t xml:space="preserve"> - 11/</w:t>
      </w:r>
      <w:r w:rsidR="00FD084A">
        <w:rPr>
          <w:rFonts w:ascii="Arial" w:hAnsi="Arial" w:cs="Arial"/>
          <w:b/>
          <w:bCs/>
          <w:iCs/>
        </w:rPr>
        <w:t>8</w:t>
      </w:r>
    </w:p>
    <w:tbl>
      <w:tblPr>
        <w:tblStyle w:val="TableGrid"/>
        <w:tblW w:w="0" w:type="auto"/>
        <w:tblLook w:val="04A0" w:firstRow="1" w:lastRow="0" w:firstColumn="1" w:lastColumn="0" w:noHBand="0" w:noVBand="1"/>
      </w:tblPr>
      <w:tblGrid>
        <w:gridCol w:w="1525"/>
        <w:gridCol w:w="7825"/>
      </w:tblGrid>
      <w:tr w:rsidR="008D5576" w:rsidRPr="00EB6A19" w14:paraId="5E40D209" w14:textId="77777777" w:rsidTr="000C3A97">
        <w:tc>
          <w:tcPr>
            <w:tcW w:w="9350" w:type="dxa"/>
            <w:gridSpan w:val="2"/>
            <w:shd w:val="clear" w:color="auto" w:fill="D1D1D1" w:themeFill="background2" w:themeFillShade="E6"/>
          </w:tcPr>
          <w:p w14:paraId="3A7965BD" w14:textId="452662AF" w:rsidR="008D5576" w:rsidRPr="00EB6A19" w:rsidRDefault="006158A8" w:rsidP="000C3A97">
            <w:pPr>
              <w:jc w:val="center"/>
              <w:rPr>
                <w:rFonts w:ascii="Arial" w:hAnsi="Arial" w:cs="Arial"/>
                <w:iCs/>
              </w:rPr>
            </w:pPr>
            <w:r w:rsidRPr="00EB6A19">
              <w:rPr>
                <w:rFonts w:ascii="Arial" w:hAnsi="Arial" w:cs="Arial"/>
                <w:iCs/>
              </w:rPr>
              <w:lastRenderedPageBreak/>
              <w:t>Treatment and Intervention</w:t>
            </w:r>
          </w:p>
        </w:tc>
      </w:tr>
      <w:tr w:rsidR="008D5576" w:rsidRPr="00EB6A19" w14:paraId="7261A013" w14:textId="77777777" w:rsidTr="000C3A97">
        <w:tc>
          <w:tcPr>
            <w:tcW w:w="1525" w:type="dxa"/>
          </w:tcPr>
          <w:p w14:paraId="77C67CF5"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4B4AD1B" w14:textId="46DC6FD8" w:rsidR="008D5576" w:rsidRPr="00EB6A19" w:rsidRDefault="0059609C" w:rsidP="000C3A97">
            <w:pPr>
              <w:rPr>
                <w:rFonts w:ascii="Arial" w:hAnsi="Arial" w:cs="Arial"/>
                <w:iCs/>
              </w:rPr>
            </w:pPr>
            <w:r w:rsidRPr="00EB6A19">
              <w:rPr>
                <w:rFonts w:ascii="Arial" w:hAnsi="Arial" w:cs="Arial"/>
                <w:iCs/>
              </w:rPr>
              <w:t>Chapter 11</w:t>
            </w:r>
          </w:p>
        </w:tc>
      </w:tr>
      <w:tr w:rsidR="008D5576" w:rsidRPr="00EB6A19" w14:paraId="183F91DC" w14:textId="77777777" w:rsidTr="000C3A97">
        <w:tc>
          <w:tcPr>
            <w:tcW w:w="1525" w:type="dxa"/>
          </w:tcPr>
          <w:p w14:paraId="2646ECBE"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09F507F9" w14:textId="4185BAD5" w:rsidR="008D5576" w:rsidRPr="00EB6A19" w:rsidRDefault="0059609C" w:rsidP="000C3A97">
            <w:pPr>
              <w:rPr>
                <w:rFonts w:ascii="Arial" w:hAnsi="Arial" w:cs="Arial"/>
                <w:iCs/>
              </w:rPr>
            </w:pPr>
            <w:r w:rsidRPr="00EB6A19">
              <w:rPr>
                <w:rFonts w:ascii="Arial" w:hAnsi="Arial" w:cs="Arial"/>
                <w:iCs/>
              </w:rPr>
              <w:t>None</w:t>
            </w:r>
          </w:p>
        </w:tc>
      </w:tr>
    </w:tbl>
    <w:p w14:paraId="47C6CAA3" w14:textId="77777777" w:rsidR="00B23EE3" w:rsidRPr="00EB6A19" w:rsidRDefault="00B23EE3" w:rsidP="00B23EE3">
      <w:pPr>
        <w:rPr>
          <w:rFonts w:ascii="Arial" w:hAnsi="Arial" w:cs="Arial"/>
          <w:b/>
          <w:bCs/>
          <w:iCs/>
        </w:rPr>
      </w:pPr>
    </w:p>
    <w:p w14:paraId="3058A5E8" w14:textId="0020CFF5" w:rsidR="00B23EE3" w:rsidRPr="00EB6A19" w:rsidRDefault="00B23EE3" w:rsidP="00B23EE3">
      <w:pPr>
        <w:rPr>
          <w:rFonts w:ascii="Arial" w:hAnsi="Arial" w:cs="Arial"/>
          <w:b/>
          <w:bCs/>
          <w:iCs/>
        </w:rPr>
      </w:pPr>
      <w:r w:rsidRPr="00EB6A19">
        <w:rPr>
          <w:rFonts w:ascii="Arial" w:hAnsi="Arial" w:cs="Arial"/>
          <w:b/>
          <w:bCs/>
          <w:iCs/>
        </w:rPr>
        <w:t>Week 13: 11/</w:t>
      </w:r>
      <w:r w:rsidR="00FD084A">
        <w:rPr>
          <w:rFonts w:ascii="Arial" w:hAnsi="Arial" w:cs="Arial"/>
          <w:b/>
          <w:bCs/>
          <w:iCs/>
        </w:rPr>
        <w:t>9</w:t>
      </w:r>
      <w:r w:rsidRPr="00EB6A19">
        <w:rPr>
          <w:rFonts w:ascii="Arial" w:hAnsi="Arial" w:cs="Arial"/>
          <w:b/>
          <w:bCs/>
          <w:iCs/>
        </w:rPr>
        <w:t xml:space="preserve"> - 11/</w:t>
      </w:r>
      <w:r w:rsidR="00FD084A">
        <w:rPr>
          <w:rFonts w:ascii="Arial" w:hAnsi="Arial" w:cs="Arial"/>
          <w:b/>
          <w:bCs/>
          <w:iCs/>
        </w:rPr>
        <w:t>15</w:t>
      </w:r>
    </w:p>
    <w:tbl>
      <w:tblPr>
        <w:tblStyle w:val="TableGrid"/>
        <w:tblW w:w="0" w:type="auto"/>
        <w:tblLook w:val="04A0" w:firstRow="1" w:lastRow="0" w:firstColumn="1" w:lastColumn="0" w:noHBand="0" w:noVBand="1"/>
      </w:tblPr>
      <w:tblGrid>
        <w:gridCol w:w="1525"/>
        <w:gridCol w:w="7825"/>
      </w:tblGrid>
      <w:tr w:rsidR="008D5576" w:rsidRPr="00EB6A19" w14:paraId="684D5B43" w14:textId="77777777" w:rsidTr="000C3A97">
        <w:tc>
          <w:tcPr>
            <w:tcW w:w="9350" w:type="dxa"/>
            <w:gridSpan w:val="2"/>
            <w:shd w:val="clear" w:color="auto" w:fill="D1D1D1" w:themeFill="background2" w:themeFillShade="E6"/>
          </w:tcPr>
          <w:p w14:paraId="59CB5373" w14:textId="7890CA78" w:rsidR="008D5576" w:rsidRPr="00EB6A19" w:rsidRDefault="00EE59CB" w:rsidP="000C3A97">
            <w:pPr>
              <w:jc w:val="center"/>
              <w:rPr>
                <w:rFonts w:ascii="Arial" w:hAnsi="Arial" w:cs="Arial"/>
                <w:iCs/>
              </w:rPr>
            </w:pPr>
            <w:r w:rsidRPr="00EB6A19">
              <w:rPr>
                <w:rFonts w:ascii="Arial" w:hAnsi="Arial" w:cs="Arial"/>
                <w:iCs/>
              </w:rPr>
              <w:t>Treatment and Intervention</w:t>
            </w:r>
            <w:r w:rsidR="006158A8" w:rsidRPr="00EB6A19">
              <w:rPr>
                <w:rFonts w:ascii="Arial" w:hAnsi="Arial" w:cs="Arial"/>
                <w:iCs/>
              </w:rPr>
              <w:t xml:space="preserve"> (Cont.)</w:t>
            </w:r>
          </w:p>
        </w:tc>
      </w:tr>
      <w:tr w:rsidR="008D5576" w:rsidRPr="00EB6A19" w14:paraId="5A30FDC4" w14:textId="77777777" w:rsidTr="000C3A97">
        <w:tc>
          <w:tcPr>
            <w:tcW w:w="1525" w:type="dxa"/>
          </w:tcPr>
          <w:p w14:paraId="7AB2F62C"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3E9AF836" w14:textId="3E566C29" w:rsidR="008D5576" w:rsidRPr="00EB6A19" w:rsidRDefault="0059609C" w:rsidP="000C3A97">
            <w:pPr>
              <w:rPr>
                <w:rFonts w:ascii="Arial" w:hAnsi="Arial" w:cs="Arial"/>
                <w:iCs/>
              </w:rPr>
            </w:pPr>
            <w:r w:rsidRPr="00EB6A19">
              <w:rPr>
                <w:rFonts w:ascii="Arial" w:hAnsi="Arial" w:cs="Arial"/>
                <w:iCs/>
              </w:rPr>
              <w:t>None</w:t>
            </w:r>
          </w:p>
        </w:tc>
      </w:tr>
      <w:tr w:rsidR="008D5576" w:rsidRPr="00EB6A19" w14:paraId="2D73F341" w14:textId="77777777" w:rsidTr="000C3A97">
        <w:tc>
          <w:tcPr>
            <w:tcW w:w="1525" w:type="dxa"/>
          </w:tcPr>
          <w:p w14:paraId="2484335A"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7EB2D3CA" w14:textId="26A658D0" w:rsidR="008D5576" w:rsidRPr="00EB6A19" w:rsidRDefault="0059609C" w:rsidP="000C3A97">
            <w:pPr>
              <w:rPr>
                <w:rFonts w:ascii="Arial" w:hAnsi="Arial" w:cs="Arial"/>
                <w:iCs/>
              </w:rPr>
            </w:pPr>
            <w:r w:rsidRPr="00EB6A19">
              <w:rPr>
                <w:rFonts w:ascii="Arial" w:hAnsi="Arial" w:cs="Arial"/>
                <w:iCs/>
              </w:rPr>
              <w:t>None</w:t>
            </w:r>
          </w:p>
        </w:tc>
      </w:tr>
    </w:tbl>
    <w:p w14:paraId="53E19530" w14:textId="77777777" w:rsidR="00B23EE3" w:rsidRPr="00EB6A19" w:rsidRDefault="00B23EE3" w:rsidP="00B23EE3">
      <w:pPr>
        <w:rPr>
          <w:rFonts w:ascii="Arial" w:hAnsi="Arial" w:cs="Arial"/>
          <w:b/>
          <w:bCs/>
          <w:iCs/>
        </w:rPr>
      </w:pPr>
    </w:p>
    <w:p w14:paraId="10253F76" w14:textId="11D449E4" w:rsidR="00B23EE3" w:rsidRPr="00EB6A19" w:rsidRDefault="00B23EE3" w:rsidP="00B23EE3">
      <w:pPr>
        <w:rPr>
          <w:rFonts w:ascii="Arial" w:hAnsi="Arial" w:cs="Arial"/>
          <w:b/>
          <w:bCs/>
          <w:iCs/>
        </w:rPr>
      </w:pPr>
      <w:r w:rsidRPr="00EB6A19">
        <w:rPr>
          <w:rFonts w:ascii="Arial" w:hAnsi="Arial" w:cs="Arial"/>
          <w:b/>
          <w:bCs/>
          <w:iCs/>
        </w:rPr>
        <w:t>Week 14: 11/1</w:t>
      </w:r>
      <w:r w:rsidR="00FD084A">
        <w:rPr>
          <w:rFonts w:ascii="Arial" w:hAnsi="Arial" w:cs="Arial"/>
          <w:b/>
          <w:bCs/>
          <w:iCs/>
        </w:rPr>
        <w:t>6</w:t>
      </w:r>
      <w:r w:rsidRPr="00EB6A19">
        <w:rPr>
          <w:rFonts w:ascii="Arial" w:hAnsi="Arial" w:cs="Arial"/>
          <w:b/>
          <w:bCs/>
          <w:iCs/>
        </w:rPr>
        <w:t xml:space="preserve"> - 11/2</w:t>
      </w:r>
      <w:r w:rsidR="00FD084A">
        <w:rPr>
          <w:rFonts w:ascii="Arial" w:hAnsi="Arial" w:cs="Arial"/>
          <w:b/>
          <w:bCs/>
          <w:iCs/>
        </w:rPr>
        <w:t>2</w:t>
      </w:r>
    </w:p>
    <w:tbl>
      <w:tblPr>
        <w:tblStyle w:val="TableGrid"/>
        <w:tblW w:w="0" w:type="auto"/>
        <w:tblLook w:val="04A0" w:firstRow="1" w:lastRow="0" w:firstColumn="1" w:lastColumn="0" w:noHBand="0" w:noVBand="1"/>
      </w:tblPr>
      <w:tblGrid>
        <w:gridCol w:w="1525"/>
        <w:gridCol w:w="7825"/>
      </w:tblGrid>
      <w:tr w:rsidR="008D5576" w:rsidRPr="00EB6A19" w14:paraId="63E8DCEA" w14:textId="77777777" w:rsidTr="000C3A97">
        <w:tc>
          <w:tcPr>
            <w:tcW w:w="9350" w:type="dxa"/>
            <w:gridSpan w:val="2"/>
            <w:shd w:val="clear" w:color="auto" w:fill="D1D1D1" w:themeFill="background2" w:themeFillShade="E6"/>
          </w:tcPr>
          <w:p w14:paraId="5447DCA7" w14:textId="66CCF21C" w:rsidR="008D5576" w:rsidRPr="00EB6A19" w:rsidRDefault="006158A8" w:rsidP="000C3A97">
            <w:pPr>
              <w:jc w:val="center"/>
              <w:rPr>
                <w:rFonts w:ascii="Arial" w:hAnsi="Arial" w:cs="Arial"/>
                <w:iCs/>
              </w:rPr>
            </w:pPr>
            <w:r w:rsidRPr="00EB6A19">
              <w:rPr>
                <w:rFonts w:ascii="Arial" w:hAnsi="Arial" w:cs="Arial"/>
                <w:iCs/>
              </w:rPr>
              <w:t>Evaluation and Termination</w:t>
            </w:r>
          </w:p>
        </w:tc>
      </w:tr>
      <w:tr w:rsidR="008D5576" w:rsidRPr="00EB6A19" w14:paraId="22ED668C" w14:textId="77777777" w:rsidTr="000C3A97">
        <w:tc>
          <w:tcPr>
            <w:tcW w:w="1525" w:type="dxa"/>
          </w:tcPr>
          <w:p w14:paraId="776FEC93"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BD3AF00" w14:textId="445DB47E" w:rsidR="008D5576" w:rsidRPr="00EB6A19" w:rsidRDefault="0059609C" w:rsidP="000C3A97">
            <w:pPr>
              <w:rPr>
                <w:rFonts w:ascii="Arial" w:hAnsi="Arial" w:cs="Arial"/>
                <w:iCs/>
              </w:rPr>
            </w:pPr>
            <w:r w:rsidRPr="00EB6A19">
              <w:rPr>
                <w:rFonts w:ascii="Arial" w:hAnsi="Arial" w:cs="Arial"/>
                <w:iCs/>
              </w:rPr>
              <w:t>Chapter 12</w:t>
            </w:r>
          </w:p>
        </w:tc>
      </w:tr>
      <w:tr w:rsidR="008D5576" w:rsidRPr="00EB6A19" w14:paraId="360302C5" w14:textId="77777777" w:rsidTr="000C3A97">
        <w:tc>
          <w:tcPr>
            <w:tcW w:w="1525" w:type="dxa"/>
          </w:tcPr>
          <w:p w14:paraId="0883D0A5"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43E7FDDE" w14:textId="757D8597" w:rsidR="008D5576" w:rsidRPr="00EB6A19" w:rsidRDefault="0059609C" w:rsidP="000C3A97">
            <w:pPr>
              <w:rPr>
                <w:rFonts w:ascii="Arial" w:hAnsi="Arial" w:cs="Arial"/>
                <w:iCs/>
              </w:rPr>
            </w:pPr>
            <w:r w:rsidRPr="00EB6A19">
              <w:rPr>
                <w:rFonts w:ascii="Arial" w:hAnsi="Arial" w:cs="Arial"/>
                <w:iCs/>
              </w:rPr>
              <w:t>None</w:t>
            </w:r>
          </w:p>
        </w:tc>
      </w:tr>
    </w:tbl>
    <w:p w14:paraId="0000505D" w14:textId="77777777" w:rsidR="00B23EE3" w:rsidRPr="00EB6A19" w:rsidRDefault="00B23EE3" w:rsidP="00B23EE3">
      <w:pPr>
        <w:rPr>
          <w:rFonts w:ascii="Arial" w:hAnsi="Arial" w:cs="Arial"/>
          <w:b/>
          <w:bCs/>
          <w:iCs/>
        </w:rPr>
      </w:pPr>
    </w:p>
    <w:p w14:paraId="27179FA2" w14:textId="7F9C0BF3" w:rsidR="00B23EE3" w:rsidRPr="00EB6A19" w:rsidRDefault="00B23EE3" w:rsidP="00B23EE3">
      <w:pPr>
        <w:rPr>
          <w:rFonts w:ascii="Arial" w:hAnsi="Arial" w:cs="Arial"/>
          <w:b/>
          <w:bCs/>
          <w:iCs/>
        </w:rPr>
      </w:pPr>
      <w:r w:rsidRPr="00EB6A19">
        <w:rPr>
          <w:rFonts w:ascii="Arial" w:hAnsi="Arial" w:cs="Arial"/>
          <w:b/>
          <w:bCs/>
          <w:iCs/>
        </w:rPr>
        <w:t>Week 15: 11/2</w:t>
      </w:r>
      <w:r w:rsidR="00FD084A">
        <w:rPr>
          <w:rFonts w:ascii="Arial" w:hAnsi="Arial" w:cs="Arial"/>
          <w:b/>
          <w:bCs/>
          <w:iCs/>
        </w:rPr>
        <w:t>3</w:t>
      </w:r>
      <w:r w:rsidRPr="00EB6A19">
        <w:rPr>
          <w:rFonts w:ascii="Arial" w:hAnsi="Arial" w:cs="Arial"/>
          <w:b/>
          <w:bCs/>
          <w:iCs/>
        </w:rPr>
        <w:t xml:space="preserve"> - 11/</w:t>
      </w:r>
      <w:r w:rsidR="00FD084A">
        <w:rPr>
          <w:rFonts w:ascii="Arial" w:hAnsi="Arial" w:cs="Arial"/>
          <w:b/>
          <w:bCs/>
          <w:iCs/>
        </w:rPr>
        <w:t>29</w:t>
      </w:r>
    </w:p>
    <w:tbl>
      <w:tblPr>
        <w:tblStyle w:val="TableGrid"/>
        <w:tblW w:w="0" w:type="auto"/>
        <w:tblLook w:val="04A0" w:firstRow="1" w:lastRow="0" w:firstColumn="1" w:lastColumn="0" w:noHBand="0" w:noVBand="1"/>
      </w:tblPr>
      <w:tblGrid>
        <w:gridCol w:w="1525"/>
        <w:gridCol w:w="7825"/>
      </w:tblGrid>
      <w:tr w:rsidR="00B23EE3" w:rsidRPr="00EB6A19" w14:paraId="716D4F77" w14:textId="77777777" w:rsidTr="000C3A97">
        <w:tc>
          <w:tcPr>
            <w:tcW w:w="9350" w:type="dxa"/>
            <w:gridSpan w:val="2"/>
            <w:shd w:val="clear" w:color="auto" w:fill="D1D1D1" w:themeFill="background2" w:themeFillShade="E6"/>
          </w:tcPr>
          <w:p w14:paraId="39B50AD5" w14:textId="4AF7CB35" w:rsidR="00B23EE3" w:rsidRPr="00EB6A19" w:rsidRDefault="003E4BB7" w:rsidP="000C3A97">
            <w:pPr>
              <w:jc w:val="center"/>
              <w:rPr>
                <w:rFonts w:ascii="Arial" w:hAnsi="Arial" w:cs="Arial"/>
                <w:iCs/>
              </w:rPr>
            </w:pPr>
            <w:r w:rsidRPr="00EB6A19">
              <w:rPr>
                <w:rFonts w:ascii="Arial" w:hAnsi="Arial" w:cs="Arial"/>
                <w:iCs/>
              </w:rPr>
              <w:t>Thanksgiving Break – No Class</w:t>
            </w:r>
          </w:p>
        </w:tc>
      </w:tr>
      <w:tr w:rsidR="00B23EE3" w:rsidRPr="00EB6A19" w14:paraId="239F8F4A" w14:textId="77777777" w:rsidTr="000C3A97">
        <w:tc>
          <w:tcPr>
            <w:tcW w:w="1525" w:type="dxa"/>
          </w:tcPr>
          <w:p w14:paraId="098E6A04" w14:textId="77777777" w:rsidR="00B23EE3" w:rsidRPr="00EB6A19" w:rsidRDefault="00B23EE3" w:rsidP="000C3A97">
            <w:pPr>
              <w:rPr>
                <w:rFonts w:ascii="Arial" w:hAnsi="Arial" w:cs="Arial"/>
                <w:iCs/>
              </w:rPr>
            </w:pPr>
            <w:r w:rsidRPr="00EB6A19">
              <w:rPr>
                <w:rFonts w:ascii="Arial" w:hAnsi="Arial" w:cs="Arial"/>
                <w:iCs/>
              </w:rPr>
              <w:t>Reading</w:t>
            </w:r>
          </w:p>
        </w:tc>
        <w:tc>
          <w:tcPr>
            <w:tcW w:w="7825" w:type="dxa"/>
          </w:tcPr>
          <w:p w14:paraId="3785D094" w14:textId="13FE4A8A" w:rsidR="00B23EE3" w:rsidRPr="00EB6A19" w:rsidRDefault="00B23EE3" w:rsidP="000C3A97">
            <w:pPr>
              <w:rPr>
                <w:rFonts w:ascii="Arial" w:hAnsi="Arial" w:cs="Arial"/>
                <w:i/>
              </w:rPr>
            </w:pPr>
            <w:r w:rsidRPr="00EB6A19">
              <w:rPr>
                <w:rFonts w:ascii="Arial" w:hAnsi="Arial" w:cs="Arial"/>
                <w:i/>
              </w:rPr>
              <w:t xml:space="preserve">N/A </w:t>
            </w:r>
          </w:p>
        </w:tc>
      </w:tr>
      <w:tr w:rsidR="00B23EE3" w:rsidRPr="00EB6A19" w14:paraId="01668320" w14:textId="77777777" w:rsidTr="000C3A97">
        <w:trPr>
          <w:trHeight w:val="70"/>
        </w:trPr>
        <w:tc>
          <w:tcPr>
            <w:tcW w:w="1525" w:type="dxa"/>
          </w:tcPr>
          <w:p w14:paraId="3B48D556" w14:textId="77777777" w:rsidR="00B23EE3" w:rsidRPr="00EB6A19" w:rsidRDefault="00B23EE3" w:rsidP="000C3A97">
            <w:pPr>
              <w:rPr>
                <w:rFonts w:ascii="Arial" w:hAnsi="Arial" w:cs="Arial"/>
                <w:iCs/>
              </w:rPr>
            </w:pPr>
            <w:r w:rsidRPr="00EB6A19">
              <w:rPr>
                <w:rFonts w:ascii="Arial" w:hAnsi="Arial" w:cs="Arial"/>
                <w:iCs/>
              </w:rPr>
              <w:t>Homework</w:t>
            </w:r>
          </w:p>
        </w:tc>
        <w:tc>
          <w:tcPr>
            <w:tcW w:w="7825" w:type="dxa"/>
          </w:tcPr>
          <w:p w14:paraId="742D1AB5" w14:textId="52716810" w:rsidR="00B23EE3" w:rsidRPr="00EB6A19" w:rsidRDefault="00B23EE3" w:rsidP="000C3A97">
            <w:pPr>
              <w:rPr>
                <w:rFonts w:ascii="Arial" w:hAnsi="Arial" w:cs="Arial"/>
                <w:i/>
              </w:rPr>
            </w:pPr>
            <w:r w:rsidRPr="00EB6A19">
              <w:rPr>
                <w:rFonts w:ascii="Arial" w:hAnsi="Arial" w:cs="Arial"/>
                <w:i/>
              </w:rPr>
              <w:t>N/A</w:t>
            </w:r>
          </w:p>
        </w:tc>
      </w:tr>
    </w:tbl>
    <w:p w14:paraId="5053C4E5" w14:textId="77777777" w:rsidR="00B23EE3" w:rsidRPr="00EB6A19" w:rsidRDefault="00B23EE3" w:rsidP="00B23EE3">
      <w:pPr>
        <w:rPr>
          <w:rFonts w:ascii="Arial" w:hAnsi="Arial" w:cs="Arial"/>
          <w:b/>
          <w:bCs/>
          <w:iCs/>
        </w:rPr>
      </w:pPr>
    </w:p>
    <w:p w14:paraId="4C947CC1" w14:textId="1910CC9E" w:rsidR="00FC6CF5" w:rsidRPr="00EB6A19" w:rsidRDefault="00B23EE3" w:rsidP="00B23EE3">
      <w:pPr>
        <w:rPr>
          <w:rFonts w:ascii="Arial" w:hAnsi="Arial" w:cs="Arial"/>
          <w:b/>
          <w:bCs/>
          <w:iCs/>
        </w:rPr>
      </w:pPr>
      <w:r w:rsidRPr="00EB6A19">
        <w:rPr>
          <w:rFonts w:ascii="Arial" w:hAnsi="Arial" w:cs="Arial"/>
          <w:b/>
          <w:bCs/>
          <w:iCs/>
        </w:rPr>
        <w:t xml:space="preserve">Week 16: </w:t>
      </w:r>
      <w:r w:rsidR="00FD084A">
        <w:rPr>
          <w:rFonts w:ascii="Arial" w:hAnsi="Arial" w:cs="Arial"/>
          <w:b/>
          <w:bCs/>
          <w:iCs/>
        </w:rPr>
        <w:t>11/30</w:t>
      </w:r>
      <w:r w:rsidRPr="00EB6A19">
        <w:rPr>
          <w:rFonts w:ascii="Arial" w:hAnsi="Arial" w:cs="Arial"/>
          <w:b/>
          <w:bCs/>
          <w:iCs/>
        </w:rPr>
        <w:t xml:space="preserve"> - 12/</w:t>
      </w:r>
      <w:r w:rsidR="00FD084A">
        <w:rPr>
          <w:rFonts w:ascii="Arial" w:hAnsi="Arial" w:cs="Arial"/>
          <w:b/>
          <w:bCs/>
          <w:iCs/>
        </w:rPr>
        <w:t>6</w:t>
      </w:r>
    </w:p>
    <w:tbl>
      <w:tblPr>
        <w:tblStyle w:val="TableGrid"/>
        <w:tblW w:w="0" w:type="auto"/>
        <w:tblLook w:val="04A0" w:firstRow="1" w:lastRow="0" w:firstColumn="1" w:lastColumn="0" w:noHBand="0" w:noVBand="1"/>
      </w:tblPr>
      <w:tblGrid>
        <w:gridCol w:w="1525"/>
        <w:gridCol w:w="7825"/>
      </w:tblGrid>
      <w:tr w:rsidR="008D5576" w:rsidRPr="00EB6A19" w14:paraId="355BB681" w14:textId="77777777" w:rsidTr="000C3A97">
        <w:tc>
          <w:tcPr>
            <w:tcW w:w="9350" w:type="dxa"/>
            <w:gridSpan w:val="2"/>
            <w:shd w:val="clear" w:color="auto" w:fill="D1D1D1" w:themeFill="background2" w:themeFillShade="E6"/>
          </w:tcPr>
          <w:p w14:paraId="7A554C44" w14:textId="4E322629" w:rsidR="008D5576" w:rsidRPr="00EB6A19" w:rsidRDefault="00F52F46" w:rsidP="000C3A97">
            <w:pPr>
              <w:jc w:val="center"/>
              <w:rPr>
                <w:rFonts w:ascii="Arial" w:hAnsi="Arial" w:cs="Arial"/>
                <w:iCs/>
              </w:rPr>
            </w:pPr>
            <w:r w:rsidRPr="00EB6A19">
              <w:rPr>
                <w:rFonts w:ascii="Arial" w:hAnsi="Arial" w:cs="Arial"/>
                <w:iCs/>
              </w:rPr>
              <w:t>Transitions: Looking Head</w:t>
            </w:r>
          </w:p>
        </w:tc>
      </w:tr>
      <w:tr w:rsidR="008D5576" w:rsidRPr="00EB6A19" w14:paraId="0223CF82" w14:textId="77777777" w:rsidTr="000C3A97">
        <w:tc>
          <w:tcPr>
            <w:tcW w:w="1525" w:type="dxa"/>
          </w:tcPr>
          <w:p w14:paraId="1A7538A0"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E0A09B9" w14:textId="7878BF0B" w:rsidR="008D5576" w:rsidRPr="00EB6A19" w:rsidRDefault="00FE5BFC" w:rsidP="000C3A97">
            <w:pPr>
              <w:rPr>
                <w:rFonts w:ascii="Arial" w:hAnsi="Arial" w:cs="Arial"/>
                <w:iCs/>
              </w:rPr>
            </w:pPr>
            <w:r w:rsidRPr="00EB6A19">
              <w:rPr>
                <w:rFonts w:ascii="Arial" w:hAnsi="Arial" w:cs="Arial"/>
                <w:iCs/>
              </w:rPr>
              <w:t>Chapter 13</w:t>
            </w:r>
          </w:p>
        </w:tc>
      </w:tr>
      <w:tr w:rsidR="008D5576" w:rsidRPr="00EB6A19" w14:paraId="0B9233BA" w14:textId="77777777" w:rsidTr="008463EA">
        <w:tc>
          <w:tcPr>
            <w:tcW w:w="1525" w:type="dxa"/>
            <w:shd w:val="clear" w:color="auto" w:fill="FFFF00"/>
          </w:tcPr>
          <w:p w14:paraId="32DC64C7"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shd w:val="clear" w:color="auto" w:fill="FFFF00"/>
          </w:tcPr>
          <w:p w14:paraId="4C12E2C3" w14:textId="15F1D381" w:rsidR="008D5576" w:rsidRPr="00EB6A19" w:rsidRDefault="00165BE6" w:rsidP="000C3A97">
            <w:pPr>
              <w:rPr>
                <w:rFonts w:ascii="Arial" w:hAnsi="Arial" w:cs="Arial"/>
                <w:iCs/>
              </w:rPr>
            </w:pPr>
            <w:r w:rsidRPr="00EB6A19">
              <w:rPr>
                <w:rFonts w:ascii="Arial" w:hAnsi="Arial" w:cs="Arial"/>
                <w:iCs/>
              </w:rPr>
              <w:t>Video 2 Due Sunday Dec.</w:t>
            </w:r>
            <w:r w:rsidR="00FD084A">
              <w:rPr>
                <w:rFonts w:ascii="Arial" w:hAnsi="Arial" w:cs="Arial"/>
                <w:iCs/>
              </w:rPr>
              <w:t>6</w:t>
            </w:r>
            <w:r w:rsidR="0004625A" w:rsidRPr="00EB6A19">
              <w:rPr>
                <w:rFonts w:ascii="Arial" w:hAnsi="Arial" w:cs="Arial"/>
                <w:iCs/>
              </w:rPr>
              <w:t xml:space="preserve"> at 11:55 PM</w:t>
            </w:r>
          </w:p>
        </w:tc>
      </w:tr>
    </w:tbl>
    <w:p w14:paraId="5EABA7E8" w14:textId="77777777" w:rsidR="008D5576" w:rsidRPr="00EB6A19" w:rsidRDefault="008D5576" w:rsidP="00B23EE3">
      <w:pPr>
        <w:rPr>
          <w:rFonts w:ascii="Arial" w:hAnsi="Arial" w:cs="Arial"/>
          <w:b/>
          <w:bCs/>
          <w:iCs/>
        </w:rPr>
      </w:pPr>
    </w:p>
    <w:sectPr w:rsidR="008D5576" w:rsidRPr="00EB6A1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BC71A" w14:textId="77777777" w:rsidR="007775B1" w:rsidRDefault="007775B1" w:rsidP="00EB6A19">
      <w:pPr>
        <w:spacing w:after="0" w:line="240" w:lineRule="auto"/>
      </w:pPr>
      <w:r>
        <w:separator/>
      </w:r>
    </w:p>
  </w:endnote>
  <w:endnote w:type="continuationSeparator" w:id="0">
    <w:p w14:paraId="46466D64" w14:textId="77777777" w:rsidR="007775B1" w:rsidRDefault="007775B1" w:rsidP="00EB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astanty Cortez">
    <w:charset w:val="00"/>
    <w:family w:val="auto"/>
    <w:pitch w:val="variable"/>
    <w:sig w:usb0="80000027" w:usb1="1000004A" w:usb2="00000000" w:usb3="00000000" w:csb0="00000001"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38FDF" w14:textId="77777777" w:rsidR="007775B1" w:rsidRDefault="007775B1" w:rsidP="00EB6A19">
      <w:pPr>
        <w:spacing w:after="0" w:line="240" w:lineRule="auto"/>
      </w:pPr>
      <w:r>
        <w:separator/>
      </w:r>
    </w:p>
  </w:footnote>
  <w:footnote w:type="continuationSeparator" w:id="0">
    <w:p w14:paraId="0EC7E098" w14:textId="77777777" w:rsidR="007775B1" w:rsidRDefault="007775B1" w:rsidP="00EB6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astanty Cortez" w:hAnsi="Rastanty Cortez" w:cs="Dreaming Outloud Script Pro"/>
        <w:i/>
        <w:iCs/>
        <w:sz w:val="44"/>
        <w:szCs w:val="44"/>
      </w:rPr>
      <w:id w:val="313841179"/>
      <w:docPartObj>
        <w:docPartGallery w:val="Page Numbers (Top of Page)"/>
        <w:docPartUnique/>
      </w:docPartObj>
    </w:sdtPr>
    <w:sdtEndPr>
      <w:rPr>
        <w:noProof/>
      </w:rPr>
    </w:sdtEndPr>
    <w:sdtContent>
      <w:p w14:paraId="3EF895BC" w14:textId="0C31BABB" w:rsidR="00EB6A19" w:rsidRPr="009B6445" w:rsidRDefault="009B6445" w:rsidP="009B6445">
        <w:pPr>
          <w:pStyle w:val="Header"/>
          <w:jc w:val="center"/>
          <w:rPr>
            <w:rFonts w:ascii="Rastanty Cortez" w:hAnsi="Rastanty Cortez" w:cs="Dreaming Outloud Script Pro"/>
            <w:i/>
            <w:iCs/>
            <w:sz w:val="44"/>
            <w:szCs w:val="44"/>
          </w:rPr>
        </w:pPr>
        <w:r w:rsidRPr="009B6445">
          <w:rPr>
            <w:rFonts w:ascii="Rastanty Cortez" w:hAnsi="Rastanty Cortez" w:cs="Dreaming Outloud Script Pro"/>
            <w:i/>
            <w:iCs/>
            <w:sz w:val="44"/>
            <w:szCs w:val="44"/>
          </w:rPr>
          <w:t>“When People Talk, listen completely. Most people never listen.” – Ernest Hemingway</w:t>
        </w:r>
      </w:p>
    </w:sdtContent>
  </w:sdt>
  <w:p w14:paraId="53622A90" w14:textId="77777777" w:rsidR="00EB6A19" w:rsidRDefault="00EB6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86C0D"/>
    <w:multiLevelType w:val="hybridMultilevel"/>
    <w:tmpl w:val="315615F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7434DD0"/>
    <w:multiLevelType w:val="hybridMultilevel"/>
    <w:tmpl w:val="E16A5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B617F1"/>
    <w:multiLevelType w:val="hybridMultilevel"/>
    <w:tmpl w:val="408A74D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42AA3742"/>
    <w:multiLevelType w:val="hybridMultilevel"/>
    <w:tmpl w:val="3E908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FF2443"/>
    <w:multiLevelType w:val="hybridMultilevel"/>
    <w:tmpl w:val="A154B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5E62B6"/>
    <w:multiLevelType w:val="hybridMultilevel"/>
    <w:tmpl w:val="14B6D144"/>
    <w:lvl w:ilvl="0" w:tplc="2DBAB23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086C7D"/>
    <w:multiLevelType w:val="singleLevel"/>
    <w:tmpl w:val="0F94FB08"/>
    <w:lvl w:ilvl="0">
      <w:start w:val="1"/>
      <w:numFmt w:val="decimal"/>
      <w:lvlText w:val="%1."/>
      <w:lvlJc w:val="left"/>
      <w:pPr>
        <w:tabs>
          <w:tab w:val="num" w:pos="360"/>
        </w:tabs>
        <w:ind w:left="360" w:hanging="360"/>
      </w:pPr>
      <w:rPr>
        <w:rFonts w:ascii="Calibri" w:eastAsiaTheme="minorHAnsi" w:hAnsi="Calibri" w:cs="Calibri"/>
      </w:rPr>
    </w:lvl>
  </w:abstractNum>
  <w:abstractNum w:abstractNumId="7" w15:restartNumberingAfterBreak="0">
    <w:nsid w:val="79A574F6"/>
    <w:multiLevelType w:val="hybridMultilevel"/>
    <w:tmpl w:val="C71060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8334172">
    <w:abstractNumId w:val="3"/>
  </w:num>
  <w:num w:numId="2" w16cid:durableId="1280451928">
    <w:abstractNumId w:val="4"/>
  </w:num>
  <w:num w:numId="3" w16cid:durableId="934436086">
    <w:abstractNumId w:val="5"/>
  </w:num>
  <w:num w:numId="4" w16cid:durableId="221334711">
    <w:abstractNumId w:val="0"/>
  </w:num>
  <w:num w:numId="5" w16cid:durableId="2096970134">
    <w:abstractNumId w:val="6"/>
  </w:num>
  <w:num w:numId="6" w16cid:durableId="176385604">
    <w:abstractNumId w:val="7"/>
  </w:num>
  <w:num w:numId="7" w16cid:durableId="439178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235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D47"/>
    <w:rsid w:val="00002908"/>
    <w:rsid w:val="00005EAC"/>
    <w:rsid w:val="0004625A"/>
    <w:rsid w:val="000806D1"/>
    <w:rsid w:val="00090342"/>
    <w:rsid w:val="000A213E"/>
    <w:rsid w:val="000D0E07"/>
    <w:rsid w:val="000D1C26"/>
    <w:rsid w:val="00100E35"/>
    <w:rsid w:val="00111E26"/>
    <w:rsid w:val="00123B53"/>
    <w:rsid w:val="001274C7"/>
    <w:rsid w:val="00145C16"/>
    <w:rsid w:val="00165BE6"/>
    <w:rsid w:val="0018615A"/>
    <w:rsid w:val="0018646E"/>
    <w:rsid w:val="0019183E"/>
    <w:rsid w:val="00197D6D"/>
    <w:rsid w:val="001E0DD8"/>
    <w:rsid w:val="001F3B46"/>
    <w:rsid w:val="002518C1"/>
    <w:rsid w:val="00284B02"/>
    <w:rsid w:val="00293372"/>
    <w:rsid w:val="002E4357"/>
    <w:rsid w:val="002E5EEE"/>
    <w:rsid w:val="00375E66"/>
    <w:rsid w:val="003A0746"/>
    <w:rsid w:val="003A353B"/>
    <w:rsid w:val="003A5B8C"/>
    <w:rsid w:val="003A728F"/>
    <w:rsid w:val="003B3E23"/>
    <w:rsid w:val="003B5234"/>
    <w:rsid w:val="003D30B4"/>
    <w:rsid w:val="003E260E"/>
    <w:rsid w:val="003E4BB7"/>
    <w:rsid w:val="00416BA3"/>
    <w:rsid w:val="0043301D"/>
    <w:rsid w:val="00475227"/>
    <w:rsid w:val="00477F54"/>
    <w:rsid w:val="0049493C"/>
    <w:rsid w:val="004F4777"/>
    <w:rsid w:val="00501652"/>
    <w:rsid w:val="00503B05"/>
    <w:rsid w:val="0053033E"/>
    <w:rsid w:val="0056627D"/>
    <w:rsid w:val="0059609C"/>
    <w:rsid w:val="006158A8"/>
    <w:rsid w:val="00683F91"/>
    <w:rsid w:val="006B1D47"/>
    <w:rsid w:val="006B2693"/>
    <w:rsid w:val="006D26D1"/>
    <w:rsid w:val="007775B1"/>
    <w:rsid w:val="007A71A8"/>
    <w:rsid w:val="007B3191"/>
    <w:rsid w:val="008463EA"/>
    <w:rsid w:val="00870B06"/>
    <w:rsid w:val="00890F92"/>
    <w:rsid w:val="008D5576"/>
    <w:rsid w:val="008F51BA"/>
    <w:rsid w:val="008F7E58"/>
    <w:rsid w:val="00926C74"/>
    <w:rsid w:val="0093369B"/>
    <w:rsid w:val="009610C9"/>
    <w:rsid w:val="009624A9"/>
    <w:rsid w:val="009B6445"/>
    <w:rsid w:val="009C780A"/>
    <w:rsid w:val="00A425FE"/>
    <w:rsid w:val="00A50FA9"/>
    <w:rsid w:val="00A70A4A"/>
    <w:rsid w:val="00A75C9A"/>
    <w:rsid w:val="00AB47F3"/>
    <w:rsid w:val="00AD3053"/>
    <w:rsid w:val="00B149BB"/>
    <w:rsid w:val="00B23694"/>
    <w:rsid w:val="00B23EE3"/>
    <w:rsid w:val="00B60C4F"/>
    <w:rsid w:val="00B90736"/>
    <w:rsid w:val="00BA3607"/>
    <w:rsid w:val="00BD4DBC"/>
    <w:rsid w:val="00BE17DE"/>
    <w:rsid w:val="00BF64A3"/>
    <w:rsid w:val="00C278D4"/>
    <w:rsid w:val="00CA3DCB"/>
    <w:rsid w:val="00CA4BCC"/>
    <w:rsid w:val="00CD0D6E"/>
    <w:rsid w:val="00CD6BF9"/>
    <w:rsid w:val="00D15A40"/>
    <w:rsid w:val="00D33FFB"/>
    <w:rsid w:val="00D40D3F"/>
    <w:rsid w:val="00D45B14"/>
    <w:rsid w:val="00D53868"/>
    <w:rsid w:val="00D67BDF"/>
    <w:rsid w:val="00D771C9"/>
    <w:rsid w:val="00DF25C7"/>
    <w:rsid w:val="00E14165"/>
    <w:rsid w:val="00EB6A19"/>
    <w:rsid w:val="00ED68B5"/>
    <w:rsid w:val="00EE59CB"/>
    <w:rsid w:val="00EE59E5"/>
    <w:rsid w:val="00EE737F"/>
    <w:rsid w:val="00EF7246"/>
    <w:rsid w:val="00F01017"/>
    <w:rsid w:val="00F2519A"/>
    <w:rsid w:val="00F27ECF"/>
    <w:rsid w:val="00F52F46"/>
    <w:rsid w:val="00F966D3"/>
    <w:rsid w:val="00FC6CF5"/>
    <w:rsid w:val="00FD084A"/>
    <w:rsid w:val="00FE3762"/>
    <w:rsid w:val="00FE5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CD83C"/>
  <w15:chartTrackingRefBased/>
  <w15:docId w15:val="{4F8DC8B7-E31A-47BC-A966-5DBD0CE5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D47"/>
    <w:rPr>
      <w:rFonts w:eastAsiaTheme="majorEastAsia" w:cstheme="majorBidi"/>
      <w:color w:val="272727" w:themeColor="text1" w:themeTint="D8"/>
    </w:rPr>
  </w:style>
  <w:style w:type="paragraph" w:styleId="Title">
    <w:name w:val="Title"/>
    <w:basedOn w:val="Normal"/>
    <w:next w:val="Normal"/>
    <w:link w:val="TitleChar"/>
    <w:uiPriority w:val="10"/>
    <w:qFormat/>
    <w:rsid w:val="006B1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D47"/>
    <w:pPr>
      <w:spacing w:before="160"/>
      <w:jc w:val="center"/>
    </w:pPr>
    <w:rPr>
      <w:i/>
      <w:iCs/>
      <w:color w:val="404040" w:themeColor="text1" w:themeTint="BF"/>
    </w:rPr>
  </w:style>
  <w:style w:type="character" w:customStyle="1" w:styleId="QuoteChar">
    <w:name w:val="Quote Char"/>
    <w:basedOn w:val="DefaultParagraphFont"/>
    <w:link w:val="Quote"/>
    <w:uiPriority w:val="29"/>
    <w:rsid w:val="006B1D47"/>
    <w:rPr>
      <w:i/>
      <w:iCs/>
      <w:color w:val="404040" w:themeColor="text1" w:themeTint="BF"/>
    </w:rPr>
  </w:style>
  <w:style w:type="paragraph" w:styleId="ListParagraph">
    <w:name w:val="List Paragraph"/>
    <w:basedOn w:val="Normal"/>
    <w:uiPriority w:val="72"/>
    <w:qFormat/>
    <w:rsid w:val="006B1D47"/>
    <w:pPr>
      <w:ind w:left="720"/>
      <w:contextualSpacing/>
    </w:pPr>
  </w:style>
  <w:style w:type="character" w:styleId="IntenseEmphasis">
    <w:name w:val="Intense Emphasis"/>
    <w:basedOn w:val="DefaultParagraphFont"/>
    <w:uiPriority w:val="21"/>
    <w:qFormat/>
    <w:rsid w:val="006B1D47"/>
    <w:rPr>
      <w:i/>
      <w:iCs/>
      <w:color w:val="0F4761" w:themeColor="accent1" w:themeShade="BF"/>
    </w:rPr>
  </w:style>
  <w:style w:type="paragraph" w:styleId="IntenseQuote">
    <w:name w:val="Intense Quote"/>
    <w:basedOn w:val="Normal"/>
    <w:next w:val="Normal"/>
    <w:link w:val="IntenseQuoteChar"/>
    <w:uiPriority w:val="30"/>
    <w:qFormat/>
    <w:rsid w:val="006B1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D47"/>
    <w:rPr>
      <w:i/>
      <w:iCs/>
      <w:color w:val="0F4761" w:themeColor="accent1" w:themeShade="BF"/>
    </w:rPr>
  </w:style>
  <w:style w:type="character" w:styleId="IntenseReference">
    <w:name w:val="Intense Reference"/>
    <w:basedOn w:val="DefaultParagraphFont"/>
    <w:uiPriority w:val="32"/>
    <w:qFormat/>
    <w:rsid w:val="006B1D47"/>
    <w:rPr>
      <w:b/>
      <w:bCs/>
      <w:smallCaps/>
      <w:color w:val="0F4761" w:themeColor="accent1" w:themeShade="BF"/>
      <w:spacing w:val="5"/>
    </w:rPr>
  </w:style>
  <w:style w:type="character" w:styleId="Hyperlink">
    <w:name w:val="Hyperlink"/>
    <w:basedOn w:val="DefaultParagraphFont"/>
    <w:uiPriority w:val="99"/>
    <w:unhideWhenUsed/>
    <w:rsid w:val="00EE737F"/>
    <w:rPr>
      <w:color w:val="467886" w:themeColor="hyperlink"/>
      <w:u w:val="single"/>
    </w:rPr>
  </w:style>
  <w:style w:type="character" w:styleId="UnresolvedMention">
    <w:name w:val="Unresolved Mention"/>
    <w:basedOn w:val="DefaultParagraphFont"/>
    <w:uiPriority w:val="99"/>
    <w:semiHidden/>
    <w:unhideWhenUsed/>
    <w:rsid w:val="00EE737F"/>
    <w:rPr>
      <w:color w:val="605E5C"/>
      <w:shd w:val="clear" w:color="auto" w:fill="E1DFDD"/>
    </w:rPr>
  </w:style>
  <w:style w:type="table" w:styleId="TableGrid">
    <w:name w:val="Table Grid"/>
    <w:basedOn w:val="TableNormal"/>
    <w:uiPriority w:val="39"/>
    <w:rsid w:val="00BF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F64A3"/>
    <w:pPr>
      <w:spacing w:after="0" w:line="24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rsid w:val="00BF64A3"/>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EB6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A19"/>
  </w:style>
  <w:style w:type="paragraph" w:styleId="Footer">
    <w:name w:val="footer"/>
    <w:basedOn w:val="Normal"/>
    <w:link w:val="FooterChar"/>
    <w:uiPriority w:val="99"/>
    <w:unhideWhenUsed/>
    <w:rsid w:val="00EB6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277011">
      <w:bodyDiv w:val="1"/>
      <w:marLeft w:val="0"/>
      <w:marRight w:val="0"/>
      <w:marTop w:val="0"/>
      <w:marBottom w:val="0"/>
      <w:divBdr>
        <w:top w:val="none" w:sz="0" w:space="0" w:color="auto"/>
        <w:left w:val="none" w:sz="0" w:space="0" w:color="auto"/>
        <w:bottom w:val="none" w:sz="0" w:space="0" w:color="auto"/>
        <w:right w:val="none" w:sz="0" w:space="0" w:color="auto"/>
      </w:divBdr>
    </w:div>
    <w:div w:id="206367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cristo@ilst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eanofstudents.illinoisstate.edu/contact/abs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FF468-AED0-4743-8711-6D78F90F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2359</Words>
  <Characters>13450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CJ</dc:creator>
  <cp:keywords/>
  <dc:description/>
  <cp:lastModifiedBy>Leah Ristow</cp:lastModifiedBy>
  <cp:revision>2</cp:revision>
  <dcterms:created xsi:type="dcterms:W3CDTF">2026-08-17T15:03:00Z</dcterms:created>
  <dcterms:modified xsi:type="dcterms:W3CDTF">2026-08-17T15:03:00Z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a49813dd-49c5-4d31-a05b-9ac53bb368c0</vt:lpwstr>
  </property>
</Properties>
</file>