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41F2" w14:textId="236D864D" w:rsidR="00C36AEC" w:rsidRPr="0084217F" w:rsidRDefault="00C36AEC" w:rsidP="7CF97622">
      <w:pPr>
        <w:widowControl w:val="0"/>
        <w:jc w:val="center"/>
        <w:outlineLvl w:val="0"/>
        <w:rPr>
          <w:rFonts w:ascii="Cambria" w:hAnsi="Cambria" w:cs="Calibri"/>
          <w:color w:val="0563C1"/>
          <w:sz w:val="32"/>
          <w:szCs w:val="32"/>
          <w:u w:val="single"/>
          <w:shd w:val="clear" w:color="auto" w:fill="FFFFFF"/>
        </w:rPr>
      </w:pPr>
    </w:p>
    <w:p w14:paraId="39B0CED8" w14:textId="77777777" w:rsidR="00C36AEC" w:rsidRPr="0084217F" w:rsidRDefault="00C36AEC" w:rsidP="7CF97622">
      <w:pPr>
        <w:widowControl w:val="0"/>
        <w:jc w:val="center"/>
        <w:outlineLvl w:val="0"/>
        <w:rPr>
          <w:rFonts w:ascii="Cambria" w:hAnsi="Cambria"/>
          <w:b/>
          <w:bCs/>
          <w:sz w:val="22"/>
          <w:szCs w:val="22"/>
        </w:rPr>
      </w:pPr>
    </w:p>
    <w:p w14:paraId="6D7D2593" w14:textId="16443A17" w:rsidR="00E53602" w:rsidRPr="0084217F" w:rsidRDefault="00E53602" w:rsidP="7CF97622">
      <w:pPr>
        <w:widowControl w:val="0"/>
        <w:jc w:val="center"/>
        <w:outlineLvl w:val="0"/>
        <w:rPr>
          <w:rFonts w:ascii="Cambria" w:hAnsi="Cambria"/>
          <w:b/>
          <w:bCs/>
          <w:sz w:val="22"/>
          <w:szCs w:val="22"/>
        </w:rPr>
      </w:pPr>
      <w:r w:rsidRPr="0084217F">
        <w:rPr>
          <w:rFonts w:ascii="Cambria" w:hAnsi="Cambria"/>
          <w:b/>
          <w:bCs/>
          <w:sz w:val="22"/>
          <w:szCs w:val="22"/>
        </w:rPr>
        <w:t>STANDARD POLICIES AND STATEMENTS FOR</w:t>
      </w:r>
    </w:p>
    <w:p w14:paraId="15E44AF3" w14:textId="7D14A0D0" w:rsidR="5C88A4A1" w:rsidRPr="0084217F" w:rsidRDefault="5C88A4A1" w:rsidP="5C88A4A1">
      <w:pPr>
        <w:widowControl w:val="0"/>
        <w:jc w:val="center"/>
        <w:outlineLvl w:val="0"/>
        <w:rPr>
          <w:rFonts w:ascii="Cambria" w:hAnsi="Cambria"/>
          <w:b/>
          <w:bCs/>
          <w:sz w:val="22"/>
          <w:szCs w:val="22"/>
        </w:rPr>
      </w:pPr>
    </w:p>
    <w:p w14:paraId="79A078E6" w14:textId="4F74C17E" w:rsidR="00E53602" w:rsidRPr="0084217F" w:rsidRDefault="00E53602" w:rsidP="5C88A4A1">
      <w:pPr>
        <w:widowControl w:val="0"/>
        <w:jc w:val="center"/>
        <w:outlineLvl w:val="0"/>
        <w:rPr>
          <w:rFonts w:ascii="Cambria" w:hAnsi="Cambria"/>
          <w:b/>
          <w:bCs/>
          <w:sz w:val="22"/>
          <w:szCs w:val="22"/>
        </w:rPr>
      </w:pPr>
      <w:r w:rsidRPr="0084217F">
        <w:rPr>
          <w:rFonts w:ascii="Cambria" w:hAnsi="Cambria"/>
          <w:b/>
          <w:bCs/>
          <w:sz w:val="22"/>
          <w:szCs w:val="22"/>
        </w:rPr>
        <w:t>COMMUNICATION AS CRITICAL INQUIRY (COM 110)</w:t>
      </w:r>
      <w:r w:rsidR="37337920" w:rsidRPr="0084217F">
        <w:rPr>
          <w:rFonts w:ascii="Cambria" w:hAnsi="Cambria"/>
          <w:b/>
          <w:bCs/>
          <w:sz w:val="22"/>
          <w:szCs w:val="22"/>
        </w:rPr>
        <w:t xml:space="preserve"> </w:t>
      </w:r>
    </w:p>
    <w:p w14:paraId="0857C1F3" w14:textId="65A864B3" w:rsidR="00E53602" w:rsidRPr="0084217F" w:rsidRDefault="00E53602" w:rsidP="5C88A4A1">
      <w:pPr>
        <w:widowControl w:val="0"/>
        <w:jc w:val="center"/>
        <w:outlineLvl w:val="0"/>
        <w:rPr>
          <w:rFonts w:ascii="Cambria" w:hAnsi="Cambria"/>
          <w:b/>
          <w:bCs/>
          <w:sz w:val="22"/>
          <w:szCs w:val="22"/>
        </w:rPr>
      </w:pPr>
    </w:p>
    <w:p w14:paraId="75177AD9" w14:textId="0831091A" w:rsidR="00E53602" w:rsidRPr="0084217F" w:rsidRDefault="37337920" w:rsidP="5C88A4A1">
      <w:pPr>
        <w:widowControl w:val="0"/>
        <w:jc w:val="center"/>
        <w:outlineLvl w:val="0"/>
        <w:rPr>
          <w:rFonts w:ascii="Cambria" w:hAnsi="Cambria"/>
          <w:b/>
          <w:bCs/>
          <w:sz w:val="22"/>
          <w:szCs w:val="22"/>
        </w:rPr>
      </w:pPr>
      <w:r w:rsidRPr="0084217F">
        <w:rPr>
          <w:rFonts w:ascii="Cambria" w:hAnsi="Cambria"/>
          <w:b/>
          <w:bCs/>
          <w:sz w:val="22"/>
          <w:szCs w:val="22"/>
        </w:rPr>
        <w:t>ILLINOIS STATE UNIVERSITY</w:t>
      </w:r>
    </w:p>
    <w:p w14:paraId="20D0E02E" w14:textId="77777777" w:rsidR="00E53602" w:rsidRPr="0084217F" w:rsidRDefault="00E53602" w:rsidP="00E53602">
      <w:pPr>
        <w:rPr>
          <w:rFonts w:ascii="Cambria" w:hAnsi="Cambria"/>
          <w:sz w:val="22"/>
          <w:szCs w:val="22"/>
        </w:rPr>
      </w:pPr>
    </w:p>
    <w:p w14:paraId="0834F63E" w14:textId="77777777" w:rsidR="00E53602" w:rsidRPr="0084217F" w:rsidRDefault="00E53602" w:rsidP="00E53602">
      <w:pPr>
        <w:rPr>
          <w:rFonts w:ascii="Cambria" w:hAnsi="Cambria"/>
          <w:b/>
          <w:sz w:val="22"/>
          <w:szCs w:val="22"/>
        </w:rPr>
      </w:pPr>
      <w:r w:rsidRPr="0084217F">
        <w:rPr>
          <w:rFonts w:ascii="Cambria" w:eastAsia="Calibri" w:hAnsi="Cambria"/>
          <w:noProof/>
          <w:sz w:val="22"/>
          <w:szCs w:val="22"/>
        </w:rPr>
        <mc:AlternateContent>
          <mc:Choice Requires="wps">
            <w:drawing>
              <wp:anchor distT="4294967295" distB="4294967295" distL="114300" distR="114300" simplePos="0" relativeHeight="251658240" behindDoc="0" locked="0" layoutInCell="0" allowOverlap="1" wp14:anchorId="35EAD8DC" wp14:editId="0D8E4664">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52FBAC04">
              <v:line id="Straight Connector 7"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78E62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"/>
            </w:pict>
          </mc:Fallback>
        </mc:AlternateContent>
      </w:r>
    </w:p>
    <w:p w14:paraId="1FBD4F09" w14:textId="4DF1538C" w:rsidR="00E53602" w:rsidRPr="0084217F" w:rsidRDefault="00E53602" w:rsidP="5F15037E">
      <w:pPr>
        <w:rPr>
          <w:rFonts w:ascii="Cambria" w:hAnsi="Cambria"/>
          <w:sz w:val="22"/>
          <w:szCs w:val="22"/>
        </w:rPr>
      </w:pPr>
      <w:r w:rsidRPr="0084217F">
        <w:rPr>
          <w:rFonts w:ascii="Cambria" w:hAnsi="Cambria"/>
          <w:b/>
          <w:bCs/>
          <w:sz w:val="22"/>
          <w:szCs w:val="22"/>
        </w:rPr>
        <w:t>Instructor:</w:t>
      </w:r>
      <w:r w:rsidR="00C36AEC" w:rsidRPr="0084217F">
        <w:rPr>
          <w:rFonts w:ascii="Cambria" w:hAnsi="Cambria"/>
          <w:sz w:val="22"/>
          <w:szCs w:val="22"/>
        </w:rPr>
        <w:t xml:space="preserve"> Jenifer Bowman</w:t>
      </w:r>
      <w:r w:rsidRPr="0084217F">
        <w:rPr>
          <w:rFonts w:ascii="Cambria" w:hAnsi="Cambria"/>
        </w:rPr>
        <w:tab/>
      </w:r>
      <w:r w:rsidRPr="0084217F">
        <w:rPr>
          <w:rFonts w:ascii="Cambria" w:hAnsi="Cambria"/>
        </w:rPr>
        <w:tab/>
      </w:r>
      <w:r w:rsidRPr="0084217F">
        <w:rPr>
          <w:rFonts w:ascii="Cambria" w:hAnsi="Cambria"/>
        </w:rPr>
        <w:tab/>
      </w:r>
      <w:r w:rsidRPr="0084217F">
        <w:rPr>
          <w:rFonts w:ascii="Cambria" w:hAnsi="Cambria"/>
        </w:rPr>
        <w:tab/>
      </w:r>
      <w:r w:rsidRPr="0084217F">
        <w:rPr>
          <w:rFonts w:ascii="Cambria" w:hAnsi="Cambria"/>
          <w:b/>
          <w:bCs/>
          <w:sz w:val="22"/>
          <w:szCs w:val="22"/>
        </w:rPr>
        <w:t xml:space="preserve">Office Hours: </w:t>
      </w:r>
      <w:r w:rsidR="00C36AEC" w:rsidRPr="0084217F">
        <w:rPr>
          <w:rFonts w:ascii="Cambria" w:hAnsi="Cambria"/>
          <w:sz w:val="22"/>
          <w:szCs w:val="22"/>
        </w:rPr>
        <w:t xml:space="preserve">Wednesdays </w:t>
      </w:r>
      <w:r w:rsidR="76D6E514" w:rsidRPr="0084217F">
        <w:rPr>
          <w:rFonts w:ascii="Cambria" w:hAnsi="Cambria"/>
          <w:sz w:val="22"/>
          <w:szCs w:val="22"/>
        </w:rPr>
        <w:t>1</w:t>
      </w:r>
      <w:r w:rsidR="00C36AEC" w:rsidRPr="0084217F">
        <w:rPr>
          <w:rFonts w:ascii="Cambria" w:hAnsi="Cambria"/>
          <w:sz w:val="22"/>
          <w:szCs w:val="22"/>
        </w:rPr>
        <w:t>1</w:t>
      </w:r>
      <w:r w:rsidR="04137DD0" w:rsidRPr="0084217F">
        <w:rPr>
          <w:rFonts w:ascii="Cambria" w:hAnsi="Cambria"/>
          <w:sz w:val="22"/>
          <w:szCs w:val="22"/>
        </w:rPr>
        <w:t>AM</w:t>
      </w:r>
      <w:r w:rsidR="00C36AEC" w:rsidRPr="0084217F">
        <w:rPr>
          <w:rFonts w:ascii="Cambria" w:hAnsi="Cambria"/>
          <w:sz w:val="22"/>
          <w:szCs w:val="22"/>
        </w:rPr>
        <w:t>-</w:t>
      </w:r>
      <w:r w:rsidR="5970E61C" w:rsidRPr="0084217F">
        <w:rPr>
          <w:rFonts w:ascii="Cambria" w:hAnsi="Cambria"/>
          <w:sz w:val="22"/>
          <w:szCs w:val="22"/>
        </w:rPr>
        <w:t>1</w:t>
      </w:r>
      <w:r w:rsidR="00C36AEC" w:rsidRPr="0084217F">
        <w:rPr>
          <w:rFonts w:ascii="Cambria" w:hAnsi="Cambria"/>
          <w:sz w:val="22"/>
          <w:szCs w:val="22"/>
        </w:rPr>
        <w:t>2PM</w:t>
      </w:r>
    </w:p>
    <w:p w14:paraId="4B501967" w14:textId="6659318A" w:rsidR="00E53602" w:rsidRPr="0084217F" w:rsidRDefault="00E53602" w:rsidP="00E53602">
      <w:pPr>
        <w:rPr>
          <w:rFonts w:ascii="Cambria" w:hAnsi="Cambria"/>
          <w:sz w:val="22"/>
          <w:szCs w:val="22"/>
        </w:rPr>
      </w:pPr>
      <w:r w:rsidRPr="1A83957D">
        <w:rPr>
          <w:rFonts w:ascii="Cambria" w:hAnsi="Cambria"/>
          <w:b/>
          <w:bCs/>
          <w:sz w:val="22"/>
          <w:szCs w:val="22"/>
        </w:rPr>
        <w:t>Office:</w:t>
      </w:r>
      <w:r>
        <w:tab/>
      </w:r>
      <w:r w:rsidR="00C36AEC" w:rsidRPr="1A83957D">
        <w:rPr>
          <w:rFonts w:ascii="Cambria" w:hAnsi="Cambria"/>
          <w:sz w:val="22"/>
          <w:szCs w:val="22"/>
        </w:rPr>
        <w:t>Fell 4</w:t>
      </w:r>
      <w:r w:rsidR="381525FA" w:rsidRPr="1A83957D">
        <w:rPr>
          <w:rFonts w:ascii="Cambria" w:hAnsi="Cambria"/>
          <w:sz w:val="22"/>
          <w:szCs w:val="22"/>
        </w:rPr>
        <w:t>05</w:t>
      </w:r>
      <w:r>
        <w:tab/>
      </w:r>
      <w:r>
        <w:tab/>
      </w:r>
      <w:r>
        <w:tab/>
      </w:r>
      <w:r>
        <w:tab/>
      </w:r>
      <w:r w:rsidR="00C36AEC" w:rsidRPr="1A83957D">
        <w:rPr>
          <w:rFonts w:ascii="Cambria" w:hAnsi="Cambria"/>
          <w:sz w:val="22"/>
          <w:szCs w:val="22"/>
        </w:rPr>
        <w:t xml:space="preserve">             </w:t>
      </w:r>
      <w:r w:rsidR="4139D1E4" w:rsidRPr="1A83957D">
        <w:rPr>
          <w:rFonts w:ascii="Cambria" w:hAnsi="Cambria"/>
          <w:sz w:val="22"/>
          <w:szCs w:val="22"/>
        </w:rPr>
        <w:t xml:space="preserve">  </w:t>
      </w:r>
      <w:r w:rsidRPr="1A83957D">
        <w:rPr>
          <w:rFonts w:ascii="Cambria" w:hAnsi="Cambria"/>
          <w:b/>
          <w:bCs/>
          <w:sz w:val="22"/>
          <w:szCs w:val="22"/>
        </w:rPr>
        <w:t>Section:</w:t>
      </w:r>
      <w:r w:rsidR="00C36AEC" w:rsidRPr="1A83957D">
        <w:rPr>
          <w:rFonts w:ascii="Cambria" w:hAnsi="Cambria"/>
          <w:sz w:val="22"/>
          <w:szCs w:val="22"/>
        </w:rPr>
        <w:t xml:space="preserve"> </w:t>
      </w:r>
      <w:r w:rsidR="00273F8B" w:rsidRPr="1A83957D">
        <w:rPr>
          <w:rFonts w:ascii="Cambria" w:hAnsi="Cambria"/>
          <w:sz w:val="22"/>
          <w:szCs w:val="22"/>
        </w:rPr>
        <w:t>61</w:t>
      </w:r>
      <w:r>
        <w:tab/>
      </w:r>
    </w:p>
    <w:p w14:paraId="5AEB6F57" w14:textId="18340CED" w:rsidR="00E53602" w:rsidRPr="0084217F" w:rsidRDefault="00E53602" w:rsidP="5F15037E">
      <w:pPr>
        <w:rPr>
          <w:rFonts w:ascii="Cambria" w:hAnsi="Cambria"/>
          <w:sz w:val="22"/>
          <w:szCs w:val="22"/>
        </w:rPr>
      </w:pPr>
      <w:r w:rsidRPr="0084217F">
        <w:rPr>
          <w:rFonts w:ascii="Cambria" w:hAnsi="Cambria"/>
          <w:b/>
          <w:bCs/>
          <w:sz w:val="22"/>
          <w:szCs w:val="22"/>
        </w:rPr>
        <w:t>Email:</w:t>
      </w:r>
      <w:r w:rsidRPr="0084217F">
        <w:rPr>
          <w:rFonts w:ascii="Cambria" w:hAnsi="Cambria"/>
          <w:b/>
          <w:sz w:val="22"/>
          <w:szCs w:val="22"/>
        </w:rPr>
        <w:tab/>
      </w:r>
      <w:r w:rsidR="00C36AEC" w:rsidRPr="0084217F">
        <w:rPr>
          <w:rFonts w:ascii="Cambria" w:hAnsi="Cambria"/>
          <w:color w:val="000000"/>
          <w:sz w:val="22"/>
          <w:szCs w:val="22"/>
          <w:shd w:val="clear" w:color="auto" w:fill="FFFFFF"/>
        </w:rPr>
        <w:t> jmbowm2@ilstu.edu</w:t>
      </w:r>
      <w:r w:rsidRPr="0084217F">
        <w:rPr>
          <w:rFonts w:ascii="Cambria" w:hAnsi="Cambria"/>
          <w:sz w:val="22"/>
          <w:szCs w:val="22"/>
        </w:rPr>
        <w:tab/>
      </w:r>
      <w:r w:rsidRPr="0084217F">
        <w:rPr>
          <w:rFonts w:ascii="Cambria" w:hAnsi="Cambria"/>
          <w:sz w:val="22"/>
          <w:szCs w:val="22"/>
        </w:rPr>
        <w:tab/>
      </w:r>
      <w:r w:rsidRPr="0084217F">
        <w:rPr>
          <w:rFonts w:ascii="Cambria" w:hAnsi="Cambria"/>
          <w:sz w:val="22"/>
          <w:szCs w:val="22"/>
        </w:rPr>
        <w:tab/>
      </w:r>
      <w:r w:rsidRPr="0084217F">
        <w:rPr>
          <w:rFonts w:ascii="Cambria" w:hAnsi="Cambria"/>
          <w:sz w:val="22"/>
          <w:szCs w:val="22"/>
        </w:rPr>
        <w:tab/>
      </w:r>
      <w:r w:rsidRPr="0084217F">
        <w:rPr>
          <w:rFonts w:ascii="Cambria" w:hAnsi="Cambria"/>
          <w:b/>
          <w:bCs/>
          <w:sz w:val="22"/>
          <w:szCs w:val="22"/>
        </w:rPr>
        <w:t>Meeting time:</w:t>
      </w:r>
      <w:r w:rsidRPr="0084217F">
        <w:rPr>
          <w:rFonts w:ascii="Cambria" w:hAnsi="Cambria"/>
          <w:b/>
          <w:sz w:val="22"/>
          <w:szCs w:val="22"/>
        </w:rPr>
        <w:tab/>
      </w:r>
      <w:r w:rsidR="0E5AA77F" w:rsidRPr="0084217F">
        <w:rPr>
          <w:rFonts w:ascii="Cambria" w:hAnsi="Cambria"/>
          <w:sz w:val="22"/>
          <w:szCs w:val="22"/>
        </w:rPr>
        <w:t>2:00pm</w:t>
      </w:r>
      <w:r w:rsidR="00C36AEC" w:rsidRPr="0084217F">
        <w:rPr>
          <w:rFonts w:ascii="Cambria" w:hAnsi="Cambria"/>
          <w:sz w:val="22"/>
          <w:szCs w:val="22"/>
        </w:rPr>
        <w:t>-</w:t>
      </w:r>
      <w:r w:rsidR="2E60EE7C" w:rsidRPr="0084217F">
        <w:rPr>
          <w:rFonts w:ascii="Cambria" w:hAnsi="Cambria"/>
          <w:sz w:val="22"/>
          <w:szCs w:val="22"/>
        </w:rPr>
        <w:t>3</w:t>
      </w:r>
      <w:r w:rsidR="00C36AEC" w:rsidRPr="0084217F">
        <w:rPr>
          <w:rFonts w:ascii="Cambria" w:hAnsi="Cambria"/>
          <w:sz w:val="22"/>
          <w:szCs w:val="22"/>
        </w:rPr>
        <w:t>:15pm</w:t>
      </w:r>
    </w:p>
    <w:p w14:paraId="1694153A" w14:textId="39BCE19F" w:rsidR="00615844" w:rsidRPr="0084217F" w:rsidRDefault="00E53602" w:rsidP="5F15037E">
      <w:pPr>
        <w:rPr>
          <w:rFonts w:ascii="Cambria" w:hAnsi="Cambria"/>
        </w:rPr>
      </w:pPr>
      <w:r w:rsidRPr="0084217F">
        <w:rPr>
          <w:rFonts w:ascii="Cambria" w:hAnsi="Cambria"/>
          <w:b/>
          <w:bCs/>
          <w:sz w:val="22"/>
          <w:szCs w:val="22"/>
        </w:rPr>
        <w:t>Classroom:</w:t>
      </w:r>
      <w:r w:rsidR="00C36AEC" w:rsidRPr="0084217F">
        <w:rPr>
          <w:rFonts w:ascii="Cambria" w:hAnsi="Cambria"/>
          <w:b/>
          <w:bCs/>
          <w:sz w:val="22"/>
          <w:szCs w:val="22"/>
        </w:rPr>
        <w:t xml:space="preserve"> </w:t>
      </w:r>
      <w:r w:rsidR="00273F8B" w:rsidRPr="0084217F">
        <w:rPr>
          <w:rFonts w:ascii="Cambria" w:hAnsi="Cambria"/>
          <w:sz w:val="22"/>
          <w:szCs w:val="22"/>
        </w:rPr>
        <w:t>Fell 152</w:t>
      </w:r>
      <w:r w:rsidRPr="0084217F">
        <w:rPr>
          <w:rFonts w:ascii="Cambria" w:hAnsi="Cambria"/>
        </w:rPr>
        <w:tab/>
      </w:r>
    </w:p>
    <w:p w14:paraId="6FB2902A" w14:textId="77777777" w:rsidR="00615844" w:rsidRPr="0084217F" w:rsidRDefault="00615844" w:rsidP="00615844">
      <w:pPr>
        <w:spacing w:after="120"/>
        <w:contextualSpacing/>
        <w:rPr>
          <w:rFonts w:ascii="Cambria" w:hAnsi="Cambria"/>
        </w:rPr>
      </w:pPr>
    </w:p>
    <w:p w14:paraId="6C380F97" w14:textId="019F3DDC" w:rsidR="00615844" w:rsidRPr="0084217F" w:rsidRDefault="00615844" w:rsidP="00615844">
      <w:pPr>
        <w:spacing w:after="120"/>
        <w:contextualSpacing/>
        <w:rPr>
          <w:rFonts w:ascii="Cambria" w:hAnsi="Cambria"/>
          <w:sz w:val="20"/>
          <w:szCs w:val="20"/>
        </w:rPr>
      </w:pPr>
      <w:r w:rsidRPr="0084217F">
        <w:rPr>
          <w:rFonts w:ascii="Cambria" w:hAnsi="Cambria"/>
          <w:b/>
          <w:bCs/>
          <w:i/>
          <w:iCs/>
          <w:sz w:val="20"/>
          <w:szCs w:val="20"/>
        </w:rPr>
        <w:t xml:space="preserve">How to get in touch with </w:t>
      </w:r>
      <w:r w:rsidR="00834679" w:rsidRPr="0084217F">
        <w:rPr>
          <w:rFonts w:ascii="Cambria" w:hAnsi="Cambria"/>
          <w:b/>
          <w:bCs/>
          <w:i/>
          <w:iCs/>
          <w:sz w:val="20"/>
          <w:szCs w:val="20"/>
        </w:rPr>
        <w:t>your</w:t>
      </w:r>
      <w:r w:rsidRPr="0084217F">
        <w:rPr>
          <w:rFonts w:ascii="Cambria" w:hAnsi="Cambria"/>
          <w:b/>
          <w:bCs/>
          <w:i/>
          <w:iCs/>
          <w:sz w:val="20"/>
          <w:szCs w:val="20"/>
        </w:rPr>
        <w:t xml:space="preserve"> instructor:</w:t>
      </w:r>
      <w:r w:rsidRPr="0084217F">
        <w:rPr>
          <w:rFonts w:ascii="Cambria" w:hAnsi="Cambria"/>
          <w:sz w:val="20"/>
          <w:szCs w:val="20"/>
        </w:rPr>
        <w:t xml:space="preserve"> I will do my best respond to emails within 1 business day (M-F/8-5). If you do not receive a response within a couple of days (during the school week), feel free to send a follow-up message. I am also available to meet you virtually by appointment on M/W/F.  Your ilstu email (Microsoft Outlook) is the best way to get in touch with me. Please indicate your course/section # in the subject line. </w:t>
      </w:r>
    </w:p>
    <w:p w14:paraId="411A056A" w14:textId="77777777" w:rsidR="00615844" w:rsidRPr="0084217F" w:rsidRDefault="00615844" w:rsidP="00615844">
      <w:pPr>
        <w:spacing w:after="120"/>
        <w:contextualSpacing/>
        <w:rPr>
          <w:rFonts w:ascii="Cambria" w:eastAsiaTheme="minorEastAsia" w:hAnsi="Cambria"/>
          <w:b/>
          <w:bCs/>
          <w:sz w:val="20"/>
          <w:szCs w:val="20"/>
        </w:rPr>
      </w:pPr>
    </w:p>
    <w:p w14:paraId="3DBB175B" w14:textId="7BB0AADA" w:rsidR="00615844" w:rsidRPr="0084217F" w:rsidRDefault="00615844" w:rsidP="00615844">
      <w:pPr>
        <w:spacing w:after="120"/>
        <w:contextualSpacing/>
        <w:rPr>
          <w:rFonts w:ascii="Cambria" w:eastAsiaTheme="minorEastAsia" w:hAnsi="Cambria"/>
          <w:color w:val="000000" w:themeColor="text1"/>
          <w:sz w:val="20"/>
          <w:szCs w:val="20"/>
        </w:rPr>
      </w:pPr>
      <w:r w:rsidRPr="0084217F">
        <w:rPr>
          <w:rFonts w:ascii="Cambria" w:eastAsiaTheme="minorEastAsia" w:hAnsi="Cambria"/>
          <w:b/>
          <w:bCs/>
          <w:sz w:val="20"/>
          <w:szCs w:val="20"/>
        </w:rPr>
        <w:t>Office Hours Note:</w:t>
      </w:r>
      <w:r w:rsidRPr="0084217F">
        <w:rPr>
          <w:rFonts w:ascii="Cambria" w:eastAsiaTheme="minorEastAsia" w:hAnsi="Cambria"/>
          <w:sz w:val="20"/>
          <w:szCs w:val="20"/>
        </w:rPr>
        <w:t xml:space="preserve"> Wednesdays 11AM-12PM in Fell 405- stop on by! </w:t>
      </w:r>
    </w:p>
    <w:p w14:paraId="4D7BCF81" w14:textId="77777777" w:rsidR="00615844" w:rsidRPr="0084217F" w:rsidRDefault="00615844" w:rsidP="00615844">
      <w:pPr>
        <w:spacing w:after="120"/>
        <w:contextualSpacing/>
        <w:rPr>
          <w:rFonts w:ascii="Cambria" w:hAnsi="Cambria"/>
          <w:b/>
          <w:bCs/>
          <w:sz w:val="20"/>
          <w:szCs w:val="20"/>
        </w:rPr>
      </w:pPr>
    </w:p>
    <w:p w14:paraId="21D472B7" w14:textId="32332C40" w:rsidR="00615844" w:rsidRPr="0084217F" w:rsidRDefault="00834679" w:rsidP="00615844">
      <w:pPr>
        <w:spacing w:after="120"/>
        <w:contextualSpacing/>
        <w:rPr>
          <w:rFonts w:ascii="Cambria" w:hAnsi="Cambria"/>
          <w:i/>
          <w:iCs/>
          <w:sz w:val="20"/>
          <w:szCs w:val="20"/>
        </w:rPr>
      </w:pPr>
      <w:r w:rsidRPr="0084217F">
        <w:rPr>
          <w:rFonts w:ascii="Cambria" w:hAnsi="Cambria"/>
          <w:b/>
          <w:bCs/>
          <w:sz w:val="20"/>
          <w:szCs w:val="20"/>
        </w:rPr>
        <w:t>Appointments:</w:t>
      </w:r>
      <w:r w:rsidR="00615844" w:rsidRPr="0084217F">
        <w:rPr>
          <w:rFonts w:ascii="Cambria" w:hAnsi="Cambria"/>
          <w:sz w:val="20"/>
          <w:szCs w:val="20"/>
        </w:rPr>
        <w:t xml:space="preserve"> </w:t>
      </w:r>
      <w:r w:rsidR="00615844" w:rsidRPr="0084217F">
        <w:rPr>
          <w:rFonts w:ascii="Cambria" w:hAnsi="Cambria"/>
          <w:i/>
          <w:iCs/>
          <w:sz w:val="20"/>
          <w:szCs w:val="20"/>
        </w:rPr>
        <w:t>If you wish to request an appointment outside of this window, please contact me by email with a few proposed times that you are available (M, W, F between 8-5). Due to other class constraints, immediately before/following class is not the best time for us to meet.</w:t>
      </w:r>
    </w:p>
    <w:p w14:paraId="512C97C4" w14:textId="5501199F" w:rsidR="00E53602" w:rsidRPr="0084217F" w:rsidRDefault="00E53602" w:rsidP="00E53602">
      <w:pPr>
        <w:rPr>
          <w:rFonts w:ascii="Cambria" w:hAnsi="Cambria"/>
          <w:b/>
          <w:bCs/>
          <w:sz w:val="22"/>
          <w:szCs w:val="22"/>
        </w:rPr>
      </w:pPr>
      <w:r w:rsidRPr="0084217F">
        <w:rPr>
          <w:rFonts w:ascii="Cambria" w:hAnsi="Cambria"/>
        </w:rPr>
        <w:tab/>
      </w:r>
      <w:r w:rsidRPr="0084217F">
        <w:rPr>
          <w:rFonts w:ascii="Cambria" w:hAnsi="Cambria"/>
        </w:rPr>
        <w:tab/>
      </w:r>
      <w:r w:rsidRPr="0084217F">
        <w:rPr>
          <w:rFonts w:ascii="Cambria" w:hAnsi="Cambria"/>
        </w:rPr>
        <w:tab/>
      </w:r>
      <w:r w:rsidRPr="0084217F">
        <w:rPr>
          <w:rFonts w:ascii="Cambria" w:hAnsi="Cambria"/>
        </w:rPr>
        <w:tab/>
      </w:r>
      <w:r w:rsidRPr="0084217F">
        <w:rPr>
          <w:rFonts w:ascii="Cambria" w:hAnsi="Cambria"/>
        </w:rPr>
        <w:tab/>
      </w:r>
      <w:r w:rsidRPr="0084217F">
        <w:rPr>
          <w:rFonts w:ascii="Cambria" w:hAnsi="Cambria"/>
        </w:rPr>
        <w:tab/>
      </w:r>
      <w:r w:rsidRPr="0084217F">
        <w:rPr>
          <w:rFonts w:ascii="Cambria" w:hAnsi="Cambria"/>
        </w:rPr>
        <w:tab/>
      </w:r>
      <w:r w:rsidRPr="0084217F">
        <w:rPr>
          <w:rFonts w:ascii="Cambria" w:eastAsia="Calibri" w:hAnsi="Cambria"/>
          <w:noProof/>
          <w:sz w:val="22"/>
          <w:szCs w:val="22"/>
        </w:rPr>
        <mc:AlternateContent>
          <mc:Choice Requires="wps">
            <w:drawing>
              <wp:anchor distT="4294967295" distB="4294967295" distL="114300" distR="114300" simplePos="0" relativeHeight="251658241" behindDoc="0" locked="0" layoutInCell="0" allowOverlap="1" wp14:anchorId="262F3555" wp14:editId="7C1DD0E5">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0463F473">
              <v:line id="Straight Connector 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1A042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"/>
            </w:pict>
          </mc:Fallback>
        </mc:AlternateContent>
      </w:r>
    </w:p>
    <w:p w14:paraId="36C7111F" w14:textId="77777777" w:rsidR="00E53602" w:rsidRPr="0084217F" w:rsidRDefault="00E53602" w:rsidP="00E53602">
      <w:pPr>
        <w:widowControl w:val="0"/>
        <w:rPr>
          <w:rFonts w:ascii="Cambria" w:hAnsi="Cambria"/>
          <w:b/>
          <w:sz w:val="22"/>
          <w:szCs w:val="22"/>
        </w:rPr>
      </w:pPr>
    </w:p>
    <w:p w14:paraId="208F48BC" w14:textId="77777777" w:rsidR="00304B11" w:rsidRPr="0084217F" w:rsidRDefault="00304B11" w:rsidP="00304B11">
      <w:pPr>
        <w:widowControl w:val="0"/>
        <w:outlineLvl w:val="0"/>
        <w:rPr>
          <w:rFonts w:ascii="Cambria" w:hAnsi="Cambria"/>
          <w:b/>
          <w:color w:val="000000" w:themeColor="text1"/>
          <w:sz w:val="22"/>
          <w:szCs w:val="22"/>
        </w:rPr>
      </w:pPr>
      <w:r w:rsidRPr="0084217F">
        <w:rPr>
          <w:rFonts w:ascii="Cambria" w:hAnsi="Cambria"/>
          <w:b/>
          <w:color w:val="000000" w:themeColor="text1"/>
          <w:sz w:val="22"/>
          <w:szCs w:val="22"/>
        </w:rPr>
        <w:t>TEXTS</w:t>
      </w:r>
    </w:p>
    <w:p w14:paraId="33E608AC" w14:textId="77777777" w:rsidR="00304B11" w:rsidRPr="0084217F" w:rsidRDefault="00304B11" w:rsidP="00304B11">
      <w:pPr>
        <w:ind w:left="360" w:hanging="360"/>
        <w:rPr>
          <w:rFonts w:ascii="Cambria" w:hAnsi="Cambria"/>
          <w:color w:val="000000" w:themeColor="text1"/>
          <w:sz w:val="22"/>
          <w:szCs w:val="22"/>
        </w:rPr>
      </w:pPr>
      <w:r w:rsidRPr="0084217F">
        <w:rPr>
          <w:rFonts w:ascii="Cambria" w:hAnsi="Cambria"/>
          <w:color w:val="000000" w:themeColor="text1"/>
          <w:sz w:val="22"/>
          <w:szCs w:val="22"/>
        </w:rPr>
        <w:t xml:space="preserve">Simonds, C. J., Hunt, S. K., &amp; Simonds, B. K. (2018). </w:t>
      </w:r>
      <w:r w:rsidRPr="0084217F">
        <w:rPr>
          <w:rFonts w:ascii="Cambria" w:hAnsi="Cambria"/>
          <w:i/>
          <w:color w:val="000000" w:themeColor="text1"/>
          <w:sz w:val="22"/>
          <w:szCs w:val="22"/>
        </w:rPr>
        <w:t>Engaging communication.</w:t>
      </w:r>
      <w:r w:rsidRPr="0084217F">
        <w:rPr>
          <w:rFonts w:ascii="Cambria" w:hAnsi="Cambria"/>
          <w:iCs/>
          <w:color w:val="000000" w:themeColor="text1"/>
          <w:sz w:val="22"/>
          <w:szCs w:val="22"/>
        </w:rPr>
        <w:t xml:space="preserve"> (Top Hat ebook version).</w:t>
      </w:r>
      <w:r w:rsidRPr="0084217F">
        <w:rPr>
          <w:rFonts w:ascii="Cambria" w:hAnsi="Cambria"/>
          <w:i/>
          <w:color w:val="000000" w:themeColor="text1"/>
          <w:sz w:val="22"/>
          <w:szCs w:val="22"/>
        </w:rPr>
        <w:t xml:space="preserve"> </w:t>
      </w:r>
      <w:r w:rsidRPr="0084217F">
        <w:rPr>
          <w:rFonts w:ascii="Cambria" w:hAnsi="Cambria"/>
          <w:color w:val="000000" w:themeColor="text1"/>
          <w:sz w:val="22"/>
          <w:szCs w:val="22"/>
        </w:rPr>
        <w:t xml:space="preserve">Fountainhead Press.  </w:t>
      </w:r>
    </w:p>
    <w:p w14:paraId="1AE7870D" w14:textId="77777777" w:rsidR="00304B11" w:rsidRPr="0084217F" w:rsidRDefault="00304B11" w:rsidP="00304B11">
      <w:pPr>
        <w:ind w:left="720" w:hanging="720"/>
        <w:rPr>
          <w:rFonts w:ascii="Cambria" w:hAnsi="Cambria"/>
          <w:color w:val="000000" w:themeColor="text1"/>
          <w:sz w:val="22"/>
          <w:szCs w:val="22"/>
        </w:rPr>
      </w:pPr>
    </w:p>
    <w:p w14:paraId="3F34CC06" w14:textId="77777777" w:rsidR="00304B11" w:rsidRPr="0084217F" w:rsidRDefault="00304B11" w:rsidP="00304B11">
      <w:pPr>
        <w:widowControl w:val="0"/>
        <w:rPr>
          <w:rFonts w:ascii="Cambria" w:eastAsia="Calibri" w:hAnsi="Cambria"/>
          <w:i/>
          <w:iCs/>
          <w:color w:val="000000" w:themeColor="text1"/>
          <w:sz w:val="22"/>
          <w:szCs w:val="22"/>
        </w:rPr>
      </w:pPr>
      <w:r w:rsidRPr="0084217F">
        <w:rPr>
          <w:rFonts w:ascii="Cambria" w:eastAsia="Calibri" w:hAnsi="Cambria"/>
          <w:color w:val="000000" w:themeColor="text1"/>
          <w:sz w:val="22"/>
          <w:szCs w:val="22"/>
        </w:rPr>
        <w:t xml:space="preserve">Simonds, C. J., Hooker, J. F., Hunt, S. K., &amp; Kaufmann, J. J. (2025). </w:t>
      </w:r>
      <w:r w:rsidRPr="0084217F">
        <w:rPr>
          <w:rFonts w:ascii="Cambria" w:eastAsia="Calibri" w:hAnsi="Cambria"/>
          <w:i/>
          <w:iCs/>
          <w:color w:val="000000" w:themeColor="text1"/>
          <w:sz w:val="22"/>
          <w:szCs w:val="22"/>
        </w:rPr>
        <w:t xml:space="preserve">Communication as critical inquiry: </w:t>
      </w:r>
    </w:p>
    <w:p w14:paraId="6783D4E6" w14:textId="77777777" w:rsidR="00304B11" w:rsidRPr="0084217F" w:rsidRDefault="00304B11" w:rsidP="00304B11">
      <w:pPr>
        <w:widowControl w:val="0"/>
        <w:ind w:firstLine="720"/>
        <w:rPr>
          <w:rFonts w:ascii="Cambria" w:eastAsia="Calibri" w:hAnsi="Cambria"/>
          <w:color w:val="000000" w:themeColor="text1"/>
          <w:sz w:val="22"/>
          <w:szCs w:val="22"/>
        </w:rPr>
      </w:pPr>
      <w:r w:rsidRPr="0084217F">
        <w:rPr>
          <w:rFonts w:ascii="Cambria" w:eastAsia="Calibri" w:hAnsi="Cambria"/>
          <w:i/>
          <w:iCs/>
          <w:color w:val="000000" w:themeColor="text1"/>
          <w:sz w:val="22"/>
          <w:szCs w:val="22"/>
        </w:rPr>
        <w:t xml:space="preserve">Student workbook. </w:t>
      </w:r>
      <w:r w:rsidRPr="0084217F">
        <w:rPr>
          <w:rFonts w:ascii="Cambria" w:eastAsia="Calibri" w:hAnsi="Cambria"/>
          <w:color w:val="000000" w:themeColor="text1"/>
          <w:sz w:val="22"/>
          <w:szCs w:val="22"/>
        </w:rPr>
        <w:t xml:space="preserve">Stipes Publishing.  </w:t>
      </w:r>
    </w:p>
    <w:p w14:paraId="478B69C6" w14:textId="77777777" w:rsidR="00304B11" w:rsidRPr="0084217F" w:rsidRDefault="00304B11" w:rsidP="00304B11">
      <w:pPr>
        <w:widowControl w:val="0"/>
        <w:ind w:firstLine="720"/>
        <w:rPr>
          <w:rFonts w:ascii="Cambria" w:eastAsia="Calibri" w:hAnsi="Cambria"/>
          <w:color w:val="000000" w:themeColor="text1"/>
          <w:sz w:val="22"/>
          <w:szCs w:val="22"/>
        </w:rPr>
      </w:pPr>
    </w:p>
    <w:p w14:paraId="4A65B230" w14:textId="77777777" w:rsidR="00304B11" w:rsidRPr="0084217F" w:rsidRDefault="00304B11" w:rsidP="00304B11">
      <w:pPr>
        <w:rPr>
          <w:rFonts w:ascii="Cambria" w:eastAsia="Calibri" w:hAnsi="Cambria"/>
          <w:b/>
          <w:color w:val="000000" w:themeColor="text1"/>
          <w:sz w:val="22"/>
          <w:szCs w:val="22"/>
        </w:rPr>
      </w:pPr>
      <w:r w:rsidRPr="0084217F">
        <w:rPr>
          <w:rFonts w:ascii="Cambria" w:eastAsia="Calibri" w:hAnsi="Cambria"/>
          <w:b/>
          <w:color w:val="000000" w:themeColor="text1"/>
          <w:sz w:val="22"/>
          <w:szCs w:val="22"/>
        </w:rPr>
        <w:t xml:space="preserve">COURSE MATERIALS </w:t>
      </w:r>
      <w:r w:rsidRPr="0084217F">
        <w:rPr>
          <w:rFonts w:ascii="Cambria" w:eastAsia="Calibri" w:hAnsi="Cambria"/>
          <w:b/>
          <w:color w:val="000000" w:themeColor="text1"/>
          <w:sz w:val="22"/>
          <w:szCs w:val="22"/>
        </w:rPr>
        <w:br/>
      </w:r>
    </w:p>
    <w:p w14:paraId="3A71AC70" w14:textId="0E3122B9" w:rsidR="00304B11" w:rsidRPr="0084217F" w:rsidRDefault="00304B11" w:rsidP="00304B11">
      <w:pPr>
        <w:rPr>
          <w:rFonts w:ascii="Cambria" w:eastAsia="Calibri" w:hAnsi="Cambria"/>
          <w:color w:val="000000" w:themeColor="text1"/>
          <w:sz w:val="22"/>
          <w:szCs w:val="22"/>
        </w:rPr>
      </w:pPr>
      <w:r w:rsidRPr="0084217F">
        <w:rPr>
          <w:rFonts w:ascii="Cambria" w:eastAsia="Calibri" w:hAnsi="Cambria"/>
          <w:b/>
          <w:color w:val="000000" w:themeColor="text1"/>
          <w:sz w:val="22"/>
          <w:szCs w:val="22"/>
        </w:rPr>
        <w:t>COM 110 Top Hat eBook</w:t>
      </w:r>
      <w:r w:rsidRPr="0084217F">
        <w:rPr>
          <w:rFonts w:ascii="Cambria" w:eastAsia="Calibri" w:hAnsi="Cambria"/>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r w:rsidR="000342EA">
        <w:rPr>
          <w:rFonts w:ascii="Cambria" w:eastAsia="Calibri" w:hAnsi="Cambria"/>
          <w:color w:val="000000" w:themeColor="text1"/>
          <w:sz w:val="22"/>
          <w:szCs w:val="22"/>
        </w:rPr>
        <w:t xml:space="preserve"> The simplest way to purchase your text is via the “Top Hat” button in our Canvas course.</w:t>
      </w:r>
    </w:p>
    <w:p w14:paraId="644C8FFA" w14:textId="77777777" w:rsidR="00E16D29" w:rsidRDefault="00E16D29" w:rsidP="00304B11">
      <w:pPr>
        <w:rPr>
          <w:rFonts w:ascii="Cambria" w:eastAsia="Calibri" w:hAnsi="Cambria"/>
          <w:color w:val="000000" w:themeColor="text1"/>
          <w:sz w:val="22"/>
          <w:szCs w:val="22"/>
        </w:rPr>
      </w:pPr>
    </w:p>
    <w:p w14:paraId="6D2DD77C" w14:textId="0DFB5664" w:rsidR="000554DB" w:rsidRPr="0084217F" w:rsidRDefault="000554DB" w:rsidP="00304B11">
      <w:pPr>
        <w:rPr>
          <w:rFonts w:ascii="Cambria" w:eastAsia="Calibri" w:hAnsi="Cambria"/>
          <w:color w:val="000000" w:themeColor="text1"/>
          <w:sz w:val="22"/>
          <w:szCs w:val="22"/>
        </w:rPr>
      </w:pPr>
      <w:r w:rsidRPr="000342EA">
        <w:rPr>
          <w:rFonts w:ascii="Cambria" w:hAnsi="Cambria"/>
          <w:color w:val="000000"/>
          <w:sz w:val="21"/>
          <w:szCs w:val="21"/>
          <w:shd w:val="clear" w:color="auto" w:fill="FFFFFF"/>
        </w:rPr>
        <w:t xml:space="preserve">1. Go to your COM 110 class and click Top Hat in the side navigation. This will automatically take </w:t>
      </w:r>
      <w:r w:rsidR="000342EA" w:rsidRPr="000342EA">
        <w:rPr>
          <w:rFonts w:ascii="Cambria" w:hAnsi="Cambria"/>
          <w:color w:val="000000"/>
          <w:sz w:val="21"/>
          <w:szCs w:val="21"/>
          <w:shd w:val="clear" w:color="auto" w:fill="FFFFFF"/>
        </w:rPr>
        <w:t>you to the</w:t>
      </w:r>
      <w:r w:rsidRPr="000342EA">
        <w:rPr>
          <w:rFonts w:ascii="Cambria" w:hAnsi="Cambria"/>
          <w:color w:val="000000"/>
          <w:sz w:val="21"/>
          <w:szCs w:val="21"/>
          <w:shd w:val="clear" w:color="auto" w:fill="FFFFFF"/>
        </w:rPr>
        <w:t xml:space="preserve"> page where they will sign up for your Top Hat course.</w:t>
      </w:r>
      <w:r w:rsidRPr="000342EA">
        <w:rPr>
          <w:rFonts w:ascii="Cambria" w:hAnsi="Cambria"/>
          <w:color w:val="000000"/>
          <w:sz w:val="21"/>
          <w:szCs w:val="21"/>
        </w:rPr>
        <w:br/>
      </w:r>
      <w:r w:rsidRPr="000342EA">
        <w:rPr>
          <w:rFonts w:ascii="Cambria" w:hAnsi="Cambria"/>
          <w:color w:val="000000"/>
          <w:sz w:val="21"/>
          <w:szCs w:val="21"/>
          <w:shd w:val="clear" w:color="auto" w:fill="FFFFFF"/>
        </w:rPr>
        <w:t xml:space="preserve">2. </w:t>
      </w:r>
      <w:r w:rsidR="000342EA" w:rsidRPr="000342EA">
        <w:rPr>
          <w:rFonts w:ascii="Cambria" w:hAnsi="Cambria"/>
          <w:color w:val="000000"/>
          <w:sz w:val="21"/>
          <w:szCs w:val="21"/>
          <w:shd w:val="clear" w:color="auto" w:fill="FFFFFF"/>
        </w:rPr>
        <w:t>You</w:t>
      </w:r>
      <w:r w:rsidRPr="000342EA">
        <w:rPr>
          <w:rFonts w:ascii="Cambria" w:hAnsi="Cambria"/>
          <w:color w:val="000000"/>
          <w:sz w:val="21"/>
          <w:szCs w:val="21"/>
          <w:shd w:val="clear" w:color="auto" w:fill="FFFFFF"/>
        </w:rPr>
        <w:t xml:space="preserve"> will see options to: 1) Start a 14-Day Free Trial; 2) Join with an Access Code; 3) Pay with a Credit Card. (As a reminder, </w:t>
      </w:r>
      <w:r w:rsidR="000342EA">
        <w:rPr>
          <w:rFonts w:ascii="Cambria" w:hAnsi="Cambria"/>
          <w:color w:val="000000"/>
          <w:sz w:val="21"/>
          <w:szCs w:val="21"/>
          <w:shd w:val="clear" w:color="auto" w:fill="FFFFFF"/>
        </w:rPr>
        <w:t>you</w:t>
      </w:r>
      <w:r w:rsidRPr="000342EA">
        <w:rPr>
          <w:rFonts w:ascii="Cambria" w:hAnsi="Cambria"/>
          <w:color w:val="000000"/>
          <w:sz w:val="21"/>
          <w:szCs w:val="21"/>
          <w:shd w:val="clear" w:color="auto" w:fill="FFFFFF"/>
        </w:rPr>
        <w:t xml:space="preserve"> can</w:t>
      </w:r>
      <w:r w:rsidR="000342EA">
        <w:rPr>
          <w:rFonts w:ascii="Cambria" w:hAnsi="Cambria"/>
          <w:color w:val="000000"/>
          <w:sz w:val="21"/>
          <w:szCs w:val="21"/>
          <w:shd w:val="clear" w:color="auto" w:fill="FFFFFF"/>
        </w:rPr>
        <w:t xml:space="preserve"> also</w:t>
      </w:r>
      <w:r w:rsidRPr="000342EA">
        <w:rPr>
          <w:rFonts w:ascii="Cambria" w:hAnsi="Cambria"/>
          <w:color w:val="000000"/>
          <w:sz w:val="21"/>
          <w:szCs w:val="21"/>
          <w:shd w:val="clear" w:color="auto" w:fill="FFFFFF"/>
        </w:rPr>
        <w:t xml:space="preserve"> purchase an </w:t>
      </w:r>
      <w:r w:rsidR="000342EA">
        <w:rPr>
          <w:rFonts w:ascii="Cambria" w:hAnsi="Cambria"/>
          <w:color w:val="000000"/>
          <w:sz w:val="21"/>
          <w:szCs w:val="21"/>
          <w:shd w:val="clear" w:color="auto" w:fill="FFFFFF"/>
        </w:rPr>
        <w:t>a</w:t>
      </w:r>
      <w:r w:rsidRPr="000342EA">
        <w:rPr>
          <w:rFonts w:ascii="Cambria" w:hAnsi="Cambria"/>
          <w:color w:val="000000"/>
          <w:sz w:val="21"/>
          <w:szCs w:val="21"/>
          <w:shd w:val="clear" w:color="auto" w:fill="FFFFFF"/>
        </w:rPr>
        <w:t xml:space="preserve">ccess </w:t>
      </w:r>
      <w:r w:rsidR="000342EA">
        <w:rPr>
          <w:rFonts w:ascii="Cambria" w:hAnsi="Cambria"/>
          <w:color w:val="000000"/>
          <w:sz w:val="21"/>
          <w:szCs w:val="21"/>
          <w:shd w:val="clear" w:color="auto" w:fill="FFFFFF"/>
        </w:rPr>
        <w:t>c</w:t>
      </w:r>
      <w:r w:rsidRPr="000342EA">
        <w:rPr>
          <w:rFonts w:ascii="Cambria" w:hAnsi="Cambria"/>
          <w:color w:val="000000"/>
          <w:sz w:val="21"/>
          <w:szCs w:val="21"/>
          <w:shd w:val="clear" w:color="auto" w:fill="FFFFFF"/>
        </w:rPr>
        <w:t>ode to join Top Hat at the bookstore.</w:t>
      </w:r>
      <w:r w:rsidR="000342EA">
        <w:rPr>
          <w:rFonts w:ascii="Cambria" w:hAnsi="Cambria"/>
          <w:color w:val="000000"/>
          <w:sz w:val="21"/>
          <w:szCs w:val="21"/>
          <w:shd w:val="clear" w:color="auto" w:fill="FFFFFF"/>
        </w:rPr>
        <w:t>)</w:t>
      </w:r>
      <w:r w:rsidRPr="000342EA">
        <w:rPr>
          <w:rFonts w:ascii="Cambria" w:hAnsi="Cambria"/>
          <w:color w:val="000000"/>
          <w:sz w:val="21"/>
          <w:szCs w:val="21"/>
        </w:rPr>
        <w:br/>
      </w:r>
    </w:p>
    <w:p w14:paraId="68C34FA2" w14:textId="34FD6DEE" w:rsidR="00B77E5E" w:rsidRPr="0084217F" w:rsidRDefault="000342EA" w:rsidP="000342EA">
      <w:pPr>
        <w:rPr>
          <w:rFonts w:ascii="Cambria" w:eastAsia="Calibri" w:hAnsi="Cambria"/>
          <w:color w:val="000000" w:themeColor="text1"/>
          <w:sz w:val="22"/>
          <w:szCs w:val="22"/>
        </w:rPr>
      </w:pPr>
      <w:r>
        <w:rPr>
          <w:rFonts w:ascii="Cambria" w:eastAsia="Calibri" w:hAnsi="Cambria"/>
          <w:color w:val="000000" w:themeColor="text1"/>
          <w:sz w:val="22"/>
          <w:szCs w:val="22"/>
        </w:rPr>
        <w:t xml:space="preserve">If requested, our course Join Code is: </w:t>
      </w:r>
      <w:r w:rsidR="001F242B" w:rsidRPr="0084217F">
        <w:rPr>
          <w:rFonts w:ascii="Cambria" w:hAnsi="Cambria"/>
          <w:color w:val="3C4353"/>
          <w:sz w:val="21"/>
          <w:szCs w:val="21"/>
          <w:shd w:val="clear" w:color="auto" w:fill="FFFFFF"/>
        </w:rPr>
        <w:t>272052</w:t>
      </w:r>
    </w:p>
    <w:p w14:paraId="35F105BA" w14:textId="4EC09F29" w:rsidR="00304B11" w:rsidRPr="0084217F" w:rsidRDefault="00304B11" w:rsidP="00304B11">
      <w:pPr>
        <w:rPr>
          <w:rFonts w:ascii="Cambria" w:eastAsia="Calibri" w:hAnsi="Cambria"/>
          <w:b/>
          <w:color w:val="000000" w:themeColor="text1"/>
          <w:sz w:val="22"/>
          <w:szCs w:val="22"/>
        </w:rPr>
      </w:pPr>
      <w:r w:rsidRPr="0084217F">
        <w:rPr>
          <w:rFonts w:ascii="Cambria" w:eastAsia="Calibri" w:hAnsi="Cambria"/>
          <w:color w:val="000000" w:themeColor="text1"/>
          <w:sz w:val="22"/>
          <w:szCs w:val="22"/>
        </w:rPr>
        <w:br/>
      </w:r>
      <w:r w:rsidRPr="0084217F">
        <w:rPr>
          <w:rFonts w:ascii="Cambria" w:eastAsia="Calibri" w:hAnsi="Cambria"/>
          <w:b/>
          <w:color w:val="000000" w:themeColor="text1"/>
          <w:sz w:val="22"/>
          <w:szCs w:val="22"/>
        </w:rPr>
        <w:t xml:space="preserve">Workbook Purchasing Procedures. </w:t>
      </w:r>
      <w:r w:rsidRPr="0084217F">
        <w:rPr>
          <w:rFonts w:ascii="Cambria" w:eastAsia="Calibri" w:hAnsi="Cambria"/>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p>
    <w:p w14:paraId="7A757D85" w14:textId="77777777" w:rsidR="00304B11" w:rsidRPr="0084217F" w:rsidRDefault="00304B11" w:rsidP="00304B11">
      <w:pPr>
        <w:rPr>
          <w:rFonts w:ascii="Cambria" w:eastAsia="Calibri" w:hAnsi="Cambria"/>
          <w:b/>
          <w:bCs/>
          <w:color w:val="000000" w:themeColor="text1"/>
          <w:sz w:val="22"/>
          <w:szCs w:val="22"/>
        </w:rPr>
      </w:pPr>
    </w:p>
    <w:p w14:paraId="085D4610" w14:textId="77777777" w:rsidR="00304B11" w:rsidRPr="0084217F" w:rsidRDefault="00304B11" w:rsidP="00304B11">
      <w:pPr>
        <w:rPr>
          <w:rFonts w:ascii="Cambria" w:eastAsia="Calibri" w:hAnsi="Cambria"/>
          <w:color w:val="000000" w:themeColor="text1"/>
          <w:sz w:val="22"/>
          <w:szCs w:val="22"/>
        </w:rPr>
      </w:pPr>
      <w:hyperlink r:id="rId10" w:history="1">
        <w:r w:rsidRPr="0084217F">
          <w:rPr>
            <w:rStyle w:val="Hyperlink"/>
            <w:rFonts w:ascii="Cambria" w:eastAsia="Calibri" w:hAnsi="Cambria"/>
            <w:szCs w:val="22"/>
          </w:rPr>
          <w:t>https://buy.stipes.com/products/isu-com-110-fa25</w:t>
        </w:r>
      </w:hyperlink>
    </w:p>
    <w:p w14:paraId="7D55991E" w14:textId="77777777" w:rsidR="00304B11" w:rsidRPr="0084217F" w:rsidRDefault="00304B11" w:rsidP="00304B11">
      <w:pPr>
        <w:rPr>
          <w:rFonts w:ascii="Cambria" w:eastAsia="Calibri" w:hAnsi="Cambria"/>
          <w:color w:val="000000" w:themeColor="text1"/>
          <w:sz w:val="22"/>
          <w:szCs w:val="22"/>
        </w:rPr>
      </w:pPr>
    </w:p>
    <w:p w14:paraId="57E014C6" w14:textId="77777777" w:rsidR="00304B11" w:rsidRPr="0084217F" w:rsidRDefault="00304B11" w:rsidP="00304B11">
      <w:pPr>
        <w:rPr>
          <w:rFonts w:ascii="Cambria" w:eastAsia="Calibri" w:hAnsi="Cambria"/>
          <w:color w:val="000000" w:themeColor="text1"/>
          <w:sz w:val="22"/>
          <w:szCs w:val="22"/>
        </w:rPr>
      </w:pPr>
      <w:r w:rsidRPr="0084217F">
        <w:rPr>
          <w:rFonts w:ascii="Cambria" w:eastAsia="Calibri" w:hAnsi="Cambria"/>
          <w:color w:val="000000" w:themeColor="text1"/>
          <w:sz w:val="22"/>
          <w:szCs w:val="22"/>
        </w:rPr>
        <w:t xml:space="preserve">The packet will cost $39.95 plus tax and shipping. When you order, be sure to include the </w:t>
      </w:r>
      <w:r w:rsidRPr="0084217F">
        <w:rPr>
          <w:rFonts w:ascii="Cambria" w:eastAsia="Calibri" w:hAnsi="Cambria"/>
          <w:b/>
          <w:bCs/>
          <w:color w:val="000000" w:themeColor="text1"/>
          <w:sz w:val="22"/>
          <w:szCs w:val="22"/>
        </w:rPr>
        <w:t>billing address</w:t>
      </w:r>
      <w:r w:rsidRPr="0084217F">
        <w:rPr>
          <w:rFonts w:ascii="Cambria" w:eastAsia="Calibri" w:hAnsi="Cambria"/>
          <w:color w:val="000000" w:themeColor="text1"/>
          <w:sz w:val="22"/>
          <w:szCs w:val="22"/>
        </w:rPr>
        <w:t xml:space="preserve"> for the credit card you are using and also the </w:t>
      </w:r>
      <w:r w:rsidRPr="0084217F">
        <w:rPr>
          <w:rFonts w:ascii="Cambria" w:eastAsia="Calibri" w:hAnsi="Cambria"/>
          <w:b/>
          <w:bCs/>
          <w:color w:val="000000" w:themeColor="text1"/>
          <w:sz w:val="22"/>
          <w:szCs w:val="22"/>
        </w:rPr>
        <w:t>shipping address</w:t>
      </w:r>
      <w:r w:rsidRPr="0084217F">
        <w:rPr>
          <w:rFonts w:ascii="Cambria" w:eastAsia="Calibri" w:hAnsi="Cambria"/>
          <w:color w:val="000000" w:themeColor="text1"/>
          <w:sz w:val="22"/>
          <w:szCs w:val="22"/>
        </w:rPr>
        <w:t xml:space="preserve"> for where you want the workbook sent. If you have any issues with this process, please contact the publisher directly at </w:t>
      </w:r>
      <w:hyperlink r:id="rId11">
        <w:r w:rsidRPr="0084217F">
          <w:rPr>
            <w:rStyle w:val="Hyperlink"/>
            <w:rFonts w:ascii="Cambria" w:eastAsia="Calibri" w:hAnsi="Cambria"/>
            <w:color w:val="000000" w:themeColor="text1"/>
            <w:szCs w:val="22"/>
          </w:rPr>
          <w:t>orders@stipes.com</w:t>
        </w:r>
      </w:hyperlink>
      <w:r w:rsidRPr="0084217F">
        <w:rPr>
          <w:rFonts w:ascii="Cambria" w:eastAsia="Calibri" w:hAnsi="Cambria"/>
          <w:color w:val="000000" w:themeColor="text1"/>
          <w:sz w:val="22"/>
          <w:szCs w:val="22"/>
        </w:rPr>
        <w:t xml:space="preserve"> </w:t>
      </w:r>
    </w:p>
    <w:p w14:paraId="4A89D9F4" w14:textId="77777777" w:rsidR="00304B11" w:rsidRPr="0084217F" w:rsidRDefault="00304B11" w:rsidP="00304B11">
      <w:pPr>
        <w:rPr>
          <w:rFonts w:ascii="Cambria" w:eastAsia="Calibri" w:hAnsi="Cambria"/>
          <w:color w:val="000000" w:themeColor="text1"/>
          <w:sz w:val="22"/>
          <w:szCs w:val="22"/>
        </w:rPr>
      </w:pPr>
    </w:p>
    <w:p w14:paraId="0899DB74" w14:textId="77777777" w:rsidR="00702958" w:rsidRPr="0084217F" w:rsidRDefault="00BB01FB" w:rsidP="00304B11">
      <w:pPr>
        <w:rPr>
          <w:rFonts w:ascii="Cambria" w:hAnsi="Cambria"/>
          <w:color w:val="444444"/>
          <w:sz w:val="22"/>
          <w:szCs w:val="22"/>
          <w:shd w:val="clear" w:color="auto" w:fill="FFFFFF"/>
        </w:rPr>
      </w:pPr>
      <w:r w:rsidRPr="0084217F">
        <w:rPr>
          <w:rFonts w:ascii="Cambria" w:hAnsi="Cambria"/>
          <w:b/>
          <w:bCs/>
          <w:color w:val="444444"/>
          <w:sz w:val="22"/>
          <w:szCs w:val="22"/>
          <w:shd w:val="clear" w:color="auto" w:fill="FFFFFF"/>
        </w:rPr>
        <w:t>Course Material Assistance.</w:t>
      </w:r>
      <w:r w:rsidRPr="0084217F">
        <w:rPr>
          <w:rFonts w:ascii="Cambria" w:hAnsi="Cambria"/>
          <w:color w:val="444444"/>
          <w:sz w:val="22"/>
          <w:szCs w:val="22"/>
          <w:shd w:val="clear" w:color="auto" w:fill="FFFFFF"/>
        </w:rPr>
        <w:t xml:space="preserve"> If you have concerns about being able to afford the materials for this class, there are several options for you.</w:t>
      </w:r>
    </w:p>
    <w:p w14:paraId="26676D32" w14:textId="77777777" w:rsidR="00702958" w:rsidRPr="0084217F" w:rsidRDefault="00BB01FB" w:rsidP="00A554E5">
      <w:pPr>
        <w:ind w:left="720"/>
        <w:rPr>
          <w:rFonts w:ascii="Cambria" w:hAnsi="Cambria"/>
          <w:color w:val="444444"/>
          <w:sz w:val="22"/>
          <w:szCs w:val="22"/>
          <w:shd w:val="clear" w:color="auto" w:fill="FFFFFF"/>
        </w:rPr>
      </w:pPr>
      <w:r w:rsidRPr="0084217F">
        <w:rPr>
          <w:rFonts w:ascii="Cambria" w:hAnsi="Cambria"/>
          <w:color w:val="444444"/>
          <w:sz w:val="22"/>
          <w:szCs w:val="22"/>
        </w:rPr>
        <w:br/>
      </w:r>
      <w:r w:rsidRPr="0084217F">
        <w:rPr>
          <w:rFonts w:ascii="Cambria" w:hAnsi="Cambria"/>
          <w:color w:val="444444"/>
          <w:sz w:val="22"/>
          <w:szCs w:val="22"/>
          <w:shd w:val="clear" w:color="auto" w:fill="FFFFFF"/>
        </w:rPr>
        <w:t>• First, talk with your instructor. As early as possible, let your instructor know if the cost of the materials will be a barrier to your success in class. Your instructor will be able to point you to resources that may assist you.</w:t>
      </w:r>
      <w:r w:rsidRPr="0084217F">
        <w:rPr>
          <w:rFonts w:ascii="Cambria" w:hAnsi="Cambria"/>
          <w:color w:val="444444"/>
          <w:sz w:val="22"/>
          <w:szCs w:val="22"/>
        </w:rPr>
        <w:br/>
      </w:r>
    </w:p>
    <w:p w14:paraId="4A6299BA" w14:textId="77777777" w:rsidR="00702958" w:rsidRPr="0084217F" w:rsidRDefault="00BB01FB" w:rsidP="00A554E5">
      <w:pPr>
        <w:ind w:left="720"/>
        <w:rPr>
          <w:rFonts w:ascii="Cambria" w:hAnsi="Cambria"/>
          <w:color w:val="444444"/>
          <w:sz w:val="22"/>
          <w:szCs w:val="22"/>
          <w:shd w:val="clear" w:color="auto" w:fill="FFFFFF"/>
        </w:rPr>
      </w:pPr>
      <w:r w:rsidRPr="0084217F">
        <w:rPr>
          <w:rFonts w:ascii="Cambria" w:hAnsi="Cambria"/>
          <w:color w:val="444444"/>
          <w:sz w:val="22"/>
          <w:szCs w:val="22"/>
          <w:shd w:val="clear" w:color="auto" w:fill="FFFFFF"/>
        </w:rPr>
        <w:t>• Check Milner Library. Through Milner Library you can access course materials using their course reserve service. These materials can be used for two-hour time blocks inside Milner Library. You can also ask a librarian for assistance with this process.</w:t>
      </w:r>
      <w:r w:rsidRPr="0084217F">
        <w:rPr>
          <w:rFonts w:ascii="Cambria" w:hAnsi="Cambria"/>
          <w:color w:val="444444"/>
          <w:sz w:val="22"/>
          <w:szCs w:val="22"/>
        </w:rPr>
        <w:br/>
      </w:r>
    </w:p>
    <w:p w14:paraId="5EBF982D" w14:textId="77777777" w:rsidR="00702958" w:rsidRPr="0084217F" w:rsidRDefault="00BB01FB" w:rsidP="00A554E5">
      <w:pPr>
        <w:ind w:left="720"/>
        <w:rPr>
          <w:rFonts w:ascii="Cambria" w:hAnsi="Cambria"/>
          <w:color w:val="444444"/>
          <w:sz w:val="22"/>
          <w:szCs w:val="22"/>
          <w:shd w:val="clear" w:color="auto" w:fill="FFFFFF"/>
        </w:rPr>
      </w:pPr>
      <w:r w:rsidRPr="0084217F">
        <w:rPr>
          <w:rFonts w:ascii="Cambria" w:hAnsi="Cambria"/>
          <w:color w:val="444444"/>
          <w:sz w:val="22"/>
          <w:szCs w:val="22"/>
          <w:shd w:val="clear" w:color="auto" w:fill="FFFFFF"/>
        </w:rPr>
        <w:t>• Contact your academic advisor. Your advisor is knowledgeable about your academic goals and will assist you in navigating your academic experience.</w:t>
      </w:r>
      <w:r w:rsidRPr="0084217F">
        <w:rPr>
          <w:rFonts w:ascii="Cambria" w:hAnsi="Cambria"/>
          <w:color w:val="444444"/>
          <w:sz w:val="22"/>
          <w:szCs w:val="22"/>
        </w:rPr>
        <w:br/>
      </w:r>
    </w:p>
    <w:p w14:paraId="1012EDDA" w14:textId="43B05527" w:rsidR="00304B11" w:rsidRPr="0084217F" w:rsidRDefault="00BB01FB" w:rsidP="00A554E5">
      <w:pPr>
        <w:ind w:left="720"/>
        <w:rPr>
          <w:rFonts w:ascii="Cambria" w:eastAsia="Calibri" w:hAnsi="Cambria"/>
          <w:b/>
          <w:bCs/>
          <w:color w:val="000000" w:themeColor="text1"/>
          <w:sz w:val="22"/>
          <w:szCs w:val="22"/>
        </w:rPr>
      </w:pPr>
      <w:r w:rsidRPr="0084217F">
        <w:rPr>
          <w:rFonts w:ascii="Cambria" w:hAnsi="Cambria"/>
          <w:color w:val="444444"/>
          <w:sz w:val="22"/>
          <w:szCs w:val="22"/>
          <w:shd w:val="clear" w:color="auto" w:fill="FFFFFF"/>
        </w:rPr>
        <w:t>• Reach out to the Financial Aid office. Make an appointment with a financial aid counselor and specifically mention you are seeking help paying for course materials. The Financial Aid office can ensure students are using all forms of available aid and will investigate options for students, such as a Short-Term Emergency Student Loan.</w:t>
      </w:r>
      <w:r w:rsidR="00304B11" w:rsidRPr="0084217F">
        <w:rPr>
          <w:rFonts w:ascii="Cambria" w:eastAsia="Calibri" w:hAnsi="Cambria"/>
          <w:b/>
          <w:color w:val="000000" w:themeColor="text1"/>
          <w:sz w:val="22"/>
          <w:szCs w:val="22"/>
        </w:rPr>
        <w:br w:type="page"/>
      </w:r>
      <w:r w:rsidR="00304B11" w:rsidRPr="0084217F">
        <w:rPr>
          <w:rFonts w:ascii="Cambria" w:eastAsia="Calibri" w:hAnsi="Cambria"/>
          <w:b/>
          <w:bCs/>
          <w:color w:val="000000" w:themeColor="text1"/>
          <w:sz w:val="22"/>
          <w:szCs w:val="22"/>
        </w:rPr>
        <w:t xml:space="preserve">COMMUNICATION AS CRITICAL INQUIRY (COM 110) COURSE GOALS </w:t>
      </w:r>
    </w:p>
    <w:p w14:paraId="413B6CF5" w14:textId="77777777" w:rsidR="00304B11" w:rsidRPr="0084217F" w:rsidRDefault="00304B11" w:rsidP="00304B11">
      <w:pPr>
        <w:rPr>
          <w:rFonts w:ascii="Cambria" w:eastAsia="Calibri" w:hAnsi="Cambria"/>
          <w:color w:val="000000" w:themeColor="text1"/>
          <w:sz w:val="22"/>
          <w:szCs w:val="22"/>
        </w:rPr>
      </w:pPr>
    </w:p>
    <w:p w14:paraId="1FCFC5A7" w14:textId="77777777" w:rsidR="00304B11" w:rsidRPr="0084217F" w:rsidRDefault="00304B11" w:rsidP="00304B11">
      <w:pPr>
        <w:rPr>
          <w:rFonts w:ascii="Cambria" w:eastAsia="Calibri" w:hAnsi="Cambria"/>
          <w:bCs/>
          <w:color w:val="000000" w:themeColor="text1"/>
          <w:sz w:val="22"/>
          <w:szCs w:val="22"/>
        </w:rPr>
      </w:pPr>
      <w:r w:rsidRPr="0084217F">
        <w:rPr>
          <w:rFonts w:ascii="Cambria" w:eastAsia="Calibri" w:hAnsi="Cambria"/>
          <w:bCs/>
          <w:color w:val="000000" w:themeColor="text1"/>
          <w:sz w:val="22"/>
          <w:szCs w:val="22"/>
        </w:rPr>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00DE588F" w14:textId="77777777" w:rsidR="00304B11" w:rsidRPr="0084217F" w:rsidRDefault="00304B11" w:rsidP="00304B11">
      <w:pPr>
        <w:rPr>
          <w:rFonts w:ascii="Cambria" w:eastAsia="Calibri" w:hAnsi="Cambria"/>
          <w:bCs/>
          <w:i/>
          <w:color w:val="000000" w:themeColor="text1"/>
          <w:sz w:val="22"/>
          <w:szCs w:val="22"/>
        </w:rPr>
      </w:pPr>
    </w:p>
    <w:p w14:paraId="6CF824F6" w14:textId="77777777" w:rsidR="00304B11" w:rsidRPr="0084217F" w:rsidRDefault="00304B11" w:rsidP="00304B11">
      <w:pPr>
        <w:rPr>
          <w:rFonts w:ascii="Cambria" w:eastAsia="Calibri" w:hAnsi="Cambria"/>
          <w:bCs/>
          <w:i/>
          <w:color w:val="000000" w:themeColor="text1"/>
          <w:sz w:val="22"/>
          <w:szCs w:val="22"/>
        </w:rPr>
      </w:pPr>
      <w:r w:rsidRPr="0084217F">
        <w:rPr>
          <w:rFonts w:ascii="Cambria" w:eastAsia="Calibri" w:hAnsi="Cambria"/>
          <w:bCs/>
          <w:i/>
          <w:color w:val="000000" w:themeColor="text1"/>
          <w:sz w:val="22"/>
          <w:szCs w:val="22"/>
        </w:rPr>
        <w:t>COM 110 addresses the following General Education outcomes:</w:t>
      </w:r>
    </w:p>
    <w:p w14:paraId="06AEE85C" w14:textId="77777777" w:rsidR="00304B11" w:rsidRPr="0084217F" w:rsidRDefault="00304B11" w:rsidP="00304B11">
      <w:pPr>
        <w:rPr>
          <w:rFonts w:ascii="Cambria" w:eastAsia="Calibri" w:hAnsi="Cambria"/>
          <w:bCs/>
          <w:color w:val="000000" w:themeColor="text1"/>
          <w:sz w:val="22"/>
          <w:szCs w:val="22"/>
        </w:rPr>
      </w:pPr>
    </w:p>
    <w:p w14:paraId="7F14BB27" w14:textId="77777777" w:rsidR="00304B11" w:rsidRPr="0084217F" w:rsidRDefault="00304B11" w:rsidP="00304B11">
      <w:pPr>
        <w:outlineLvl w:val="0"/>
        <w:rPr>
          <w:rFonts w:ascii="Cambria" w:eastAsia="Calibri" w:hAnsi="Cambria"/>
          <w:bCs/>
          <w:color w:val="000000" w:themeColor="text1"/>
          <w:sz w:val="22"/>
          <w:szCs w:val="22"/>
        </w:rPr>
      </w:pPr>
      <w:r w:rsidRPr="0084217F">
        <w:rPr>
          <w:rFonts w:ascii="Cambria" w:eastAsia="Calibri" w:hAnsi="Cambria"/>
          <w:color w:val="000000" w:themeColor="text1"/>
          <w:sz w:val="22"/>
          <w:szCs w:val="22"/>
        </w:rPr>
        <w:t xml:space="preserve">II. intellectual and practical skills, allowing students to </w:t>
      </w:r>
    </w:p>
    <w:p w14:paraId="595CCE0A" w14:textId="77777777" w:rsidR="00304B11" w:rsidRPr="0084217F" w:rsidRDefault="00304B11" w:rsidP="00304B11">
      <w:pPr>
        <w:rPr>
          <w:rFonts w:ascii="Cambria" w:eastAsia="Calibri" w:hAnsi="Cambria"/>
          <w:bCs/>
          <w:color w:val="000000" w:themeColor="text1"/>
          <w:sz w:val="22"/>
          <w:szCs w:val="22"/>
        </w:rPr>
      </w:pPr>
      <w:r w:rsidRPr="0084217F">
        <w:rPr>
          <w:rFonts w:ascii="Cambria" w:eastAsia="Calibri" w:hAnsi="Cambria"/>
          <w:color w:val="000000" w:themeColor="text1"/>
          <w:sz w:val="22"/>
          <w:szCs w:val="22"/>
        </w:rPr>
        <w:t>a. make informed judgments</w:t>
      </w:r>
    </w:p>
    <w:p w14:paraId="58592DAC" w14:textId="77777777" w:rsidR="00304B11" w:rsidRPr="0084217F" w:rsidRDefault="00304B11" w:rsidP="00304B11">
      <w:pPr>
        <w:rPr>
          <w:rFonts w:ascii="Cambria" w:eastAsia="Calibri" w:hAnsi="Cambria"/>
          <w:bCs/>
          <w:color w:val="000000" w:themeColor="text1"/>
          <w:sz w:val="22"/>
          <w:szCs w:val="22"/>
        </w:rPr>
      </w:pPr>
      <w:r w:rsidRPr="0084217F">
        <w:rPr>
          <w:rFonts w:ascii="Cambria" w:eastAsia="Calibri" w:hAnsi="Cambria"/>
          <w:color w:val="000000" w:themeColor="text1"/>
          <w:sz w:val="22"/>
          <w:szCs w:val="22"/>
        </w:rPr>
        <w:t>c. report information effectively and responsibly</w:t>
      </w:r>
      <w:r w:rsidRPr="0084217F">
        <w:rPr>
          <w:rFonts w:ascii="Cambria" w:eastAsia="Calibri" w:hAnsi="Cambria"/>
          <w:i/>
          <w:iCs/>
          <w:color w:val="000000" w:themeColor="text1"/>
          <w:sz w:val="22"/>
          <w:szCs w:val="22"/>
        </w:rPr>
        <w:t xml:space="preserve"> </w:t>
      </w:r>
    </w:p>
    <w:p w14:paraId="703A09BB" w14:textId="77777777" w:rsidR="00304B11" w:rsidRPr="0084217F" w:rsidRDefault="00304B11" w:rsidP="00304B11">
      <w:pPr>
        <w:rPr>
          <w:rFonts w:ascii="Cambria" w:eastAsia="Calibri" w:hAnsi="Cambria"/>
          <w:color w:val="000000" w:themeColor="text1"/>
          <w:sz w:val="22"/>
          <w:szCs w:val="22"/>
        </w:rPr>
      </w:pPr>
      <w:r w:rsidRPr="0084217F">
        <w:rPr>
          <w:rFonts w:ascii="Cambria" w:eastAsia="Calibri" w:hAnsi="Cambria"/>
          <w:color w:val="000000" w:themeColor="text1"/>
          <w:sz w:val="22"/>
          <w:szCs w:val="22"/>
        </w:rPr>
        <w:t>e. deliver purposeful presentations that inform attitudes or behaviors</w:t>
      </w:r>
    </w:p>
    <w:p w14:paraId="7D943A80" w14:textId="77777777" w:rsidR="00304B11" w:rsidRPr="0084217F" w:rsidRDefault="00304B11" w:rsidP="00304B11">
      <w:pPr>
        <w:rPr>
          <w:rFonts w:ascii="Cambria" w:eastAsia="Calibri" w:hAnsi="Cambria"/>
          <w:bCs/>
          <w:color w:val="000000" w:themeColor="text1"/>
          <w:sz w:val="22"/>
          <w:szCs w:val="22"/>
        </w:rPr>
      </w:pPr>
    </w:p>
    <w:p w14:paraId="3A952C2C" w14:textId="77777777" w:rsidR="00304B11" w:rsidRPr="0084217F" w:rsidRDefault="00304B11" w:rsidP="00304B11">
      <w:pPr>
        <w:widowControl w:val="0"/>
        <w:numPr>
          <w:ilvl w:val="0"/>
          <w:numId w:val="4"/>
        </w:numPr>
        <w:ind w:left="360" w:hanging="360"/>
        <w:rPr>
          <w:rFonts w:ascii="Cambria" w:hAnsi="Cambria"/>
          <w:color w:val="000000" w:themeColor="text1"/>
        </w:rPr>
      </w:pPr>
      <w:r w:rsidRPr="0084217F">
        <w:rPr>
          <w:rFonts w:ascii="Cambria" w:hAnsi="Cambria"/>
          <w:color w:val="000000" w:themeColor="text1"/>
        </w:rPr>
        <w:t xml:space="preserve">personal and social responsibility, allowing them to </w:t>
      </w:r>
    </w:p>
    <w:p w14:paraId="07CC6E94" w14:textId="77777777" w:rsidR="00304B11" w:rsidRPr="0084217F" w:rsidRDefault="00304B11" w:rsidP="00304B11">
      <w:pPr>
        <w:widowControl w:val="0"/>
        <w:numPr>
          <w:ilvl w:val="0"/>
          <w:numId w:val="3"/>
        </w:numPr>
        <w:ind w:left="270" w:hanging="270"/>
        <w:rPr>
          <w:rFonts w:ascii="Cambria" w:hAnsi="Cambria"/>
          <w:color w:val="000000" w:themeColor="text1"/>
        </w:rPr>
      </w:pPr>
      <w:r w:rsidRPr="0084217F">
        <w:rPr>
          <w:rFonts w:ascii="Cambria" w:hAnsi="Cambria"/>
          <w:color w:val="000000" w:themeColor="text1"/>
        </w:rPr>
        <w:t>participate in activities that are both individually life-enriching and socially beneficial to a diverse community (civic knowledge and engagement)</w:t>
      </w:r>
    </w:p>
    <w:p w14:paraId="48BAC808" w14:textId="77777777" w:rsidR="00304B11" w:rsidRPr="0084217F" w:rsidRDefault="00304B11" w:rsidP="00304B11">
      <w:pPr>
        <w:widowControl w:val="0"/>
        <w:numPr>
          <w:ilvl w:val="0"/>
          <w:numId w:val="3"/>
        </w:numPr>
        <w:ind w:left="270" w:hanging="270"/>
        <w:rPr>
          <w:rFonts w:ascii="Cambria" w:hAnsi="Cambria"/>
          <w:color w:val="000000" w:themeColor="text1"/>
        </w:rPr>
      </w:pPr>
      <w:r w:rsidRPr="0084217F">
        <w:rPr>
          <w:rFonts w:ascii="Cambria" w:hAnsi="Cambria"/>
          <w:color w:val="000000" w:themeColor="text1"/>
        </w:rPr>
        <w:t>demonstrate ethical decision making</w:t>
      </w:r>
      <w:r w:rsidRPr="0084217F">
        <w:rPr>
          <w:rFonts w:ascii="Cambria" w:hAnsi="Cambria"/>
          <w:i/>
          <w:iCs/>
          <w:color w:val="000000" w:themeColor="text1"/>
        </w:rPr>
        <w:t xml:space="preserve"> </w:t>
      </w:r>
    </w:p>
    <w:p w14:paraId="4098B173" w14:textId="77777777" w:rsidR="00304B11" w:rsidRPr="0084217F" w:rsidRDefault="00304B11" w:rsidP="00304B11">
      <w:pPr>
        <w:widowControl w:val="0"/>
        <w:numPr>
          <w:ilvl w:val="0"/>
          <w:numId w:val="3"/>
        </w:numPr>
        <w:ind w:left="270" w:hanging="270"/>
        <w:rPr>
          <w:rFonts w:ascii="Cambria" w:hAnsi="Cambria"/>
          <w:color w:val="000000" w:themeColor="text1"/>
        </w:rPr>
      </w:pPr>
      <w:r w:rsidRPr="0084217F">
        <w:rPr>
          <w:rFonts w:ascii="Cambria" w:hAnsi="Cambria"/>
          <w:color w:val="000000" w:themeColor="text1"/>
        </w:rPr>
        <w:t>demonstrate the ability to think reflectively</w:t>
      </w:r>
      <w:r w:rsidRPr="0084217F">
        <w:rPr>
          <w:rFonts w:ascii="Cambria" w:hAnsi="Cambria"/>
          <w:i/>
          <w:iCs/>
          <w:color w:val="000000" w:themeColor="text1"/>
        </w:rPr>
        <w:t xml:space="preserve"> </w:t>
      </w:r>
    </w:p>
    <w:p w14:paraId="3CDC5AC0" w14:textId="77777777" w:rsidR="00304B11" w:rsidRPr="0084217F" w:rsidRDefault="00304B11" w:rsidP="00304B11">
      <w:pPr>
        <w:rPr>
          <w:rFonts w:ascii="Cambria" w:eastAsia="Calibri" w:hAnsi="Cambria"/>
          <w:bCs/>
          <w:color w:val="000000" w:themeColor="text1"/>
          <w:sz w:val="22"/>
          <w:szCs w:val="22"/>
        </w:rPr>
      </w:pPr>
    </w:p>
    <w:p w14:paraId="6C9246A6" w14:textId="77777777" w:rsidR="00304B11" w:rsidRPr="0084217F" w:rsidRDefault="00304B11" w:rsidP="00304B11">
      <w:pPr>
        <w:rPr>
          <w:rFonts w:ascii="Cambria" w:eastAsia="Calibri" w:hAnsi="Cambria"/>
          <w:bCs/>
          <w:color w:val="000000" w:themeColor="text1"/>
          <w:sz w:val="22"/>
          <w:szCs w:val="22"/>
        </w:rPr>
      </w:pPr>
      <w:r w:rsidRPr="0084217F">
        <w:rPr>
          <w:rFonts w:ascii="Cambria" w:eastAsia="Calibri" w:hAnsi="Cambria"/>
          <w:color w:val="000000" w:themeColor="text1"/>
          <w:sz w:val="22"/>
          <w:szCs w:val="22"/>
        </w:rPr>
        <w:t xml:space="preserve">IV. integrative and applied learning, allowing students to </w:t>
      </w:r>
    </w:p>
    <w:p w14:paraId="42AD3269" w14:textId="77777777" w:rsidR="00304B11" w:rsidRPr="0084217F" w:rsidRDefault="00304B11" w:rsidP="00304B11">
      <w:pPr>
        <w:rPr>
          <w:rFonts w:ascii="Cambria" w:eastAsia="Calibri" w:hAnsi="Cambria"/>
          <w:bCs/>
          <w:color w:val="000000" w:themeColor="text1"/>
          <w:sz w:val="22"/>
          <w:szCs w:val="22"/>
        </w:rPr>
      </w:pPr>
      <w:r w:rsidRPr="0084217F">
        <w:rPr>
          <w:rFonts w:ascii="Cambria" w:eastAsia="Calibri" w:hAnsi="Cambria"/>
          <w:color w:val="000000" w:themeColor="text1"/>
          <w:sz w:val="22"/>
          <w:szCs w:val="22"/>
        </w:rPr>
        <w:t>a.  identify and solve problems</w:t>
      </w:r>
    </w:p>
    <w:p w14:paraId="0973B366" w14:textId="77777777" w:rsidR="00304B11" w:rsidRPr="0084217F" w:rsidRDefault="00304B11" w:rsidP="00304B11">
      <w:pPr>
        <w:rPr>
          <w:rFonts w:ascii="Cambria" w:eastAsia="Calibri" w:hAnsi="Cambria"/>
          <w:bCs/>
          <w:color w:val="000000" w:themeColor="text1"/>
          <w:sz w:val="22"/>
          <w:szCs w:val="22"/>
        </w:rPr>
      </w:pPr>
      <w:r w:rsidRPr="0084217F">
        <w:rPr>
          <w:rFonts w:ascii="Cambria" w:eastAsia="Calibri" w:hAnsi="Cambria"/>
          <w:color w:val="000000" w:themeColor="text1"/>
          <w:sz w:val="22"/>
          <w:szCs w:val="22"/>
        </w:rPr>
        <w:t>b. transfer learning to novel situations</w:t>
      </w:r>
    </w:p>
    <w:p w14:paraId="36B60DF2" w14:textId="77777777" w:rsidR="00304B11" w:rsidRPr="0084217F" w:rsidRDefault="00304B11" w:rsidP="00304B11">
      <w:pPr>
        <w:rPr>
          <w:rFonts w:ascii="Cambria" w:eastAsia="Calibri" w:hAnsi="Cambria"/>
          <w:bCs/>
          <w:iCs/>
          <w:color w:val="000000" w:themeColor="text1"/>
          <w:sz w:val="22"/>
          <w:szCs w:val="22"/>
        </w:rPr>
      </w:pPr>
      <w:r w:rsidRPr="0084217F">
        <w:rPr>
          <w:rFonts w:ascii="Cambria" w:eastAsia="Calibri" w:hAnsi="Cambria"/>
          <w:color w:val="000000" w:themeColor="text1"/>
          <w:sz w:val="22"/>
          <w:szCs w:val="22"/>
        </w:rPr>
        <w:t>c. work effectively in teams</w:t>
      </w:r>
    </w:p>
    <w:p w14:paraId="5A2A0D0F" w14:textId="77777777" w:rsidR="00E53602" w:rsidRPr="0084217F" w:rsidRDefault="00E53602" w:rsidP="00A34EBE">
      <w:pPr>
        <w:ind w:left="720"/>
        <w:rPr>
          <w:rFonts w:ascii="Cambria" w:eastAsia="Calibri" w:hAnsi="Cambria"/>
          <w:bCs/>
          <w:color w:val="000000"/>
          <w:sz w:val="22"/>
          <w:szCs w:val="22"/>
        </w:rPr>
      </w:pPr>
    </w:p>
    <w:p w14:paraId="1A43D42A" w14:textId="77777777" w:rsidR="00E53602" w:rsidRPr="0084217F" w:rsidRDefault="00E53602" w:rsidP="00E53602">
      <w:pPr>
        <w:outlineLvl w:val="0"/>
        <w:rPr>
          <w:rFonts w:ascii="Cambria" w:eastAsia="Calibri" w:hAnsi="Cambria"/>
          <w:b/>
          <w:bCs/>
          <w:color w:val="000000"/>
          <w:sz w:val="22"/>
          <w:szCs w:val="22"/>
        </w:rPr>
      </w:pPr>
      <w:r w:rsidRPr="0084217F">
        <w:rPr>
          <w:rFonts w:ascii="Cambria" w:eastAsia="Calibri" w:hAnsi="Cambria"/>
          <w:b/>
          <w:bCs/>
          <w:color w:val="000000"/>
          <w:sz w:val="22"/>
          <w:szCs w:val="22"/>
        </w:rPr>
        <w:t xml:space="preserve">ASSIGNMENTS </w:t>
      </w:r>
    </w:p>
    <w:p w14:paraId="372F0F53" w14:textId="77777777" w:rsidR="00E53602" w:rsidRPr="0084217F" w:rsidRDefault="00E53602" w:rsidP="00E53602">
      <w:pPr>
        <w:widowControl w:val="0"/>
        <w:autoSpaceDE w:val="0"/>
        <w:autoSpaceDN w:val="0"/>
        <w:adjustRightInd w:val="0"/>
        <w:rPr>
          <w:rFonts w:ascii="Cambria" w:hAnsi="Cambria"/>
        </w:rPr>
      </w:pPr>
    </w:p>
    <w:p w14:paraId="236BA23E" w14:textId="77777777" w:rsidR="00E53602" w:rsidRPr="0084217F" w:rsidRDefault="00E53602" w:rsidP="00E53602">
      <w:pPr>
        <w:rPr>
          <w:rFonts w:ascii="Cambria" w:eastAsia="Calibri" w:hAnsi="Cambria"/>
          <w:sz w:val="22"/>
          <w:szCs w:val="22"/>
        </w:rPr>
      </w:pPr>
      <w:r w:rsidRPr="0084217F">
        <w:rPr>
          <w:rFonts w:ascii="Cambria" w:eastAsia="Calibri" w:hAnsi="Cambria"/>
          <w:b/>
          <w:sz w:val="22"/>
          <w:szCs w:val="22"/>
        </w:rPr>
        <w:t>Speeches.</w:t>
      </w:r>
      <w:r w:rsidRPr="0084217F">
        <w:rPr>
          <w:rFonts w:ascii="Cambria" w:eastAsia="Calibri" w:hAnsi="Cambria"/>
          <w:sz w:val="22"/>
          <w:szCs w:val="22"/>
        </w:rPr>
        <w:t xml:space="preserve"> Each student will present three speeches: </w:t>
      </w:r>
    </w:p>
    <w:p w14:paraId="733BFC1D" w14:textId="77777777" w:rsidR="00E53602" w:rsidRPr="0084217F" w:rsidRDefault="00E53602" w:rsidP="00E53602">
      <w:pPr>
        <w:ind w:left="990" w:hanging="270"/>
        <w:rPr>
          <w:rFonts w:ascii="Cambria" w:eastAsia="Calibri" w:hAnsi="Cambria"/>
          <w:sz w:val="22"/>
          <w:szCs w:val="22"/>
        </w:rPr>
      </w:pPr>
      <w:r w:rsidRPr="0084217F">
        <w:rPr>
          <w:rFonts w:ascii="Cambria" w:eastAsia="Calibri" w:hAnsi="Cambria"/>
          <w:sz w:val="22"/>
          <w:szCs w:val="22"/>
        </w:rPr>
        <w:t xml:space="preserve">a. Informative speech (5-7 minutes, no more than 7:30; at least 4 sources must be cited in the presentation and in the references) </w:t>
      </w:r>
    </w:p>
    <w:p w14:paraId="5F43CB56" w14:textId="77777777" w:rsidR="00E53602" w:rsidRPr="0084217F" w:rsidRDefault="00E53602" w:rsidP="00E53602">
      <w:pPr>
        <w:ind w:left="900" w:hanging="180"/>
        <w:rPr>
          <w:rFonts w:ascii="Cambria" w:eastAsia="Calibri" w:hAnsi="Cambria"/>
          <w:sz w:val="22"/>
          <w:szCs w:val="22"/>
        </w:rPr>
      </w:pPr>
      <w:r w:rsidRPr="0084217F">
        <w:rPr>
          <w:rFonts w:ascii="Cambria" w:eastAsia="Calibri" w:hAnsi="Cambria"/>
          <w:sz w:val="22"/>
          <w:szCs w:val="22"/>
        </w:rPr>
        <w:t xml:space="preserve">b. Group presentation (25-35 minutes depending on the number of members, each member must speak at least 5 minutes consecutively, at least 10 sources must be cited in the presentation and in the references) </w:t>
      </w:r>
    </w:p>
    <w:p w14:paraId="46DC842C" w14:textId="77777777" w:rsidR="00E53602" w:rsidRPr="0084217F" w:rsidRDefault="00E53602" w:rsidP="00E53602">
      <w:pPr>
        <w:ind w:left="900" w:hanging="180"/>
        <w:rPr>
          <w:rFonts w:ascii="Cambria" w:eastAsia="Calibri" w:hAnsi="Cambria"/>
          <w:sz w:val="22"/>
          <w:szCs w:val="22"/>
        </w:rPr>
      </w:pPr>
      <w:r w:rsidRPr="0084217F">
        <w:rPr>
          <w:rFonts w:ascii="Cambria" w:eastAsia="Calibri" w:hAnsi="Cambria"/>
          <w:sz w:val="22"/>
          <w:szCs w:val="22"/>
        </w:rPr>
        <w:t xml:space="preserve">c. Persuasive speech (5-7 minutes, no more than 7:30; at least 6 sources) </w:t>
      </w:r>
    </w:p>
    <w:p w14:paraId="14C77556" w14:textId="77777777" w:rsidR="00E53602" w:rsidRPr="0084217F" w:rsidRDefault="00E53602" w:rsidP="00E53602">
      <w:pPr>
        <w:ind w:firstLine="720"/>
        <w:rPr>
          <w:rFonts w:ascii="Cambria" w:eastAsia="Calibri" w:hAnsi="Cambria"/>
          <w:sz w:val="22"/>
          <w:szCs w:val="22"/>
        </w:rPr>
      </w:pPr>
    </w:p>
    <w:p w14:paraId="42ED268E" w14:textId="3C5E40EF" w:rsidR="00E53602" w:rsidRPr="0084217F" w:rsidRDefault="00E53602" w:rsidP="00E53602">
      <w:pPr>
        <w:rPr>
          <w:rFonts w:ascii="Cambria" w:eastAsia="Calibri" w:hAnsi="Cambria"/>
          <w:sz w:val="22"/>
          <w:szCs w:val="22"/>
        </w:rPr>
      </w:pPr>
      <w:r w:rsidRPr="0084217F">
        <w:rPr>
          <w:rFonts w:ascii="Cambria" w:eastAsia="Calibri" w:hAnsi="Cambria"/>
          <w:b/>
          <w:bCs/>
          <w:sz w:val="22"/>
          <w:szCs w:val="22"/>
        </w:rPr>
        <w:t xml:space="preserve">All three speeches must be completed to pass the course. </w:t>
      </w:r>
      <w:r w:rsidRPr="0084217F">
        <w:rPr>
          <w:rFonts w:ascii="Cambria" w:eastAsia="Calibri" w:hAnsi="Cambria"/>
          <w:sz w:val="22"/>
          <w:szCs w:val="22"/>
        </w:rPr>
        <w:t xml:space="preserve">Each presentation will be evaluated on content and delivery. Specific details will be clearly outlined in class. Typed outlines and references are required for each (a sample will be provided). </w:t>
      </w:r>
      <w:r w:rsidR="00E801EB" w:rsidRPr="0084217F">
        <w:rPr>
          <w:rFonts w:ascii="Cambria" w:eastAsia="Calibri" w:hAnsi="Cambria"/>
          <w:sz w:val="22"/>
          <w:szCs w:val="22"/>
        </w:rPr>
        <w:t xml:space="preserve">You must submit these materials </w:t>
      </w:r>
      <w:r w:rsidR="00E801EB" w:rsidRPr="0084217F">
        <w:rPr>
          <w:rFonts w:ascii="Cambria" w:eastAsia="Calibri" w:hAnsi="Cambria"/>
          <w:i/>
          <w:iCs/>
          <w:sz w:val="22"/>
          <w:szCs w:val="22"/>
        </w:rPr>
        <w:t xml:space="preserve">prior </w:t>
      </w:r>
      <w:r w:rsidR="00E801EB" w:rsidRPr="0084217F">
        <w:rPr>
          <w:rFonts w:ascii="Cambria" w:eastAsia="Calibri" w:hAnsi="Cambria"/>
          <w:sz w:val="22"/>
          <w:szCs w:val="22"/>
        </w:rPr>
        <w:t xml:space="preserve">to delivering your speech to be eligible to pass the speech. </w:t>
      </w:r>
      <w:r w:rsidRPr="0084217F">
        <w:rPr>
          <w:rFonts w:ascii="Cambria" w:eastAsia="Calibri" w:hAnsi="Cambria"/>
          <w:sz w:val="22"/>
          <w:szCs w:val="22"/>
        </w:rPr>
        <w:t xml:space="preserve">If you have any concerns about your ability to meet the requirements of this course, please come and see me to discuss your concerns. </w:t>
      </w:r>
    </w:p>
    <w:p w14:paraId="1EECE5E9" w14:textId="77777777" w:rsidR="00E53602" w:rsidRPr="0084217F" w:rsidRDefault="00E53602" w:rsidP="00E53602">
      <w:pPr>
        <w:rPr>
          <w:rFonts w:ascii="Cambria" w:eastAsia="Calibri" w:hAnsi="Cambria"/>
          <w:sz w:val="22"/>
          <w:szCs w:val="22"/>
        </w:rPr>
      </w:pPr>
    </w:p>
    <w:p w14:paraId="013CEAB3" w14:textId="77777777" w:rsidR="00E53602" w:rsidRPr="0084217F" w:rsidRDefault="00E53602" w:rsidP="00E53602">
      <w:pPr>
        <w:rPr>
          <w:rFonts w:ascii="Cambria" w:eastAsia="Calibri" w:hAnsi="Cambria"/>
          <w:i/>
          <w:sz w:val="22"/>
          <w:szCs w:val="22"/>
        </w:rPr>
      </w:pPr>
      <w:r w:rsidRPr="0084217F">
        <w:rPr>
          <w:rFonts w:ascii="Cambria" w:eastAsia="Calibri" w:hAnsi="Cambria"/>
          <w:b/>
          <w:sz w:val="22"/>
          <w:szCs w:val="22"/>
        </w:rPr>
        <w:t>Participation (Daily Speaking Opportunities).</w:t>
      </w:r>
      <w:r w:rsidRPr="0084217F">
        <w:rPr>
          <w:rFonts w:ascii="Cambria" w:eastAsia="Calibri" w:hAnsi="Cambria"/>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19047A58" w14:textId="77777777" w:rsidR="00E53602" w:rsidRPr="0084217F" w:rsidRDefault="00E53602" w:rsidP="00E53602">
      <w:pPr>
        <w:rPr>
          <w:rFonts w:ascii="Cambria" w:eastAsia="Calibri" w:hAnsi="Cambria"/>
          <w:sz w:val="22"/>
          <w:szCs w:val="22"/>
        </w:rPr>
      </w:pPr>
    </w:p>
    <w:p w14:paraId="5BD646FA" w14:textId="77777777" w:rsidR="00E53602" w:rsidRPr="00F43BF6" w:rsidRDefault="00E53602" w:rsidP="00E53602">
      <w:pPr>
        <w:rPr>
          <w:rFonts w:ascii="Cambria" w:eastAsia="Calibri" w:hAnsi="Cambria"/>
          <w:sz w:val="22"/>
          <w:szCs w:val="22"/>
        </w:rPr>
      </w:pPr>
      <w:r w:rsidRPr="0084217F">
        <w:rPr>
          <w:rFonts w:ascii="Cambria" w:eastAsia="Calibri" w:hAnsi="Cambria"/>
          <w:b/>
          <w:bCs/>
          <w:sz w:val="22"/>
          <w:szCs w:val="22"/>
        </w:rPr>
        <w:t>EVALU</w:t>
      </w:r>
      <w:r w:rsidRPr="00F43BF6">
        <w:rPr>
          <w:rFonts w:ascii="Cambria" w:eastAsia="Calibri" w:hAnsi="Cambria"/>
          <w:b/>
          <w:bCs/>
          <w:sz w:val="22"/>
          <w:szCs w:val="22"/>
        </w:rPr>
        <w:t xml:space="preserve">ATION </w:t>
      </w:r>
    </w:p>
    <w:p w14:paraId="466DD553" w14:textId="77777777" w:rsidR="00E53602" w:rsidRPr="00F43BF6" w:rsidRDefault="00E53602" w:rsidP="00E53602">
      <w:pPr>
        <w:ind w:firstLine="720"/>
        <w:rPr>
          <w:rFonts w:ascii="Cambria" w:eastAsia="Calibri" w:hAnsi="Cambria"/>
          <w:sz w:val="22"/>
          <w:szCs w:val="22"/>
        </w:rPr>
      </w:pPr>
      <w:r w:rsidRPr="00F43BF6">
        <w:rPr>
          <w:rFonts w:ascii="Cambria" w:eastAsia="Calibri" w:hAnsi="Cambria"/>
          <w:sz w:val="22"/>
          <w:szCs w:val="22"/>
        </w:rPr>
        <w:t xml:space="preserve">Informative Speech </w:t>
      </w:r>
      <w:r w:rsidRPr="00F43BF6">
        <w:rPr>
          <w:rFonts w:ascii="Cambria" w:eastAsia="Calibri" w:hAnsi="Cambria"/>
          <w:sz w:val="22"/>
          <w:szCs w:val="22"/>
        </w:rPr>
        <w:tab/>
      </w:r>
      <w:r w:rsidRPr="00F43BF6">
        <w:rPr>
          <w:rFonts w:ascii="Cambria" w:eastAsia="Calibri" w:hAnsi="Cambria"/>
          <w:sz w:val="22"/>
          <w:szCs w:val="22"/>
        </w:rPr>
        <w:tab/>
      </w:r>
      <w:r w:rsidRPr="00F43BF6">
        <w:rPr>
          <w:rFonts w:ascii="Cambria" w:eastAsia="Calibri" w:hAnsi="Cambria"/>
          <w:sz w:val="22"/>
          <w:szCs w:val="22"/>
        </w:rPr>
        <w:tab/>
        <w:t xml:space="preserve">100 pts. </w:t>
      </w:r>
    </w:p>
    <w:p w14:paraId="7E9DB3E8" w14:textId="77777777" w:rsidR="00E53602" w:rsidRPr="00F43BF6" w:rsidRDefault="00E53602" w:rsidP="00E53602">
      <w:pPr>
        <w:ind w:firstLine="720"/>
        <w:rPr>
          <w:rFonts w:ascii="Cambria" w:eastAsia="Calibri" w:hAnsi="Cambria"/>
          <w:sz w:val="22"/>
          <w:szCs w:val="22"/>
        </w:rPr>
      </w:pPr>
      <w:r w:rsidRPr="00F43BF6">
        <w:rPr>
          <w:rFonts w:ascii="Cambria" w:eastAsia="Calibri" w:hAnsi="Cambria"/>
          <w:sz w:val="22"/>
          <w:szCs w:val="22"/>
        </w:rPr>
        <w:t xml:space="preserve">Group Presentation </w:t>
      </w:r>
      <w:r w:rsidRPr="00F43BF6">
        <w:rPr>
          <w:rFonts w:ascii="Cambria" w:eastAsia="Calibri" w:hAnsi="Cambria"/>
          <w:sz w:val="22"/>
          <w:szCs w:val="22"/>
        </w:rPr>
        <w:tab/>
      </w:r>
      <w:r w:rsidRPr="00F43BF6">
        <w:rPr>
          <w:rFonts w:ascii="Cambria" w:eastAsia="Calibri" w:hAnsi="Cambria"/>
          <w:sz w:val="22"/>
          <w:szCs w:val="22"/>
        </w:rPr>
        <w:tab/>
      </w:r>
      <w:r w:rsidRPr="00F43BF6">
        <w:rPr>
          <w:rFonts w:ascii="Cambria" w:eastAsia="Calibri" w:hAnsi="Cambria"/>
          <w:sz w:val="22"/>
          <w:szCs w:val="22"/>
        </w:rPr>
        <w:tab/>
        <w:t xml:space="preserve">100 pts. </w:t>
      </w:r>
    </w:p>
    <w:p w14:paraId="030BB48F" w14:textId="77777777" w:rsidR="00E53602" w:rsidRPr="00F43BF6" w:rsidRDefault="00E53602" w:rsidP="00E53602">
      <w:pPr>
        <w:ind w:firstLine="720"/>
        <w:rPr>
          <w:rFonts w:ascii="Cambria" w:eastAsia="Calibri" w:hAnsi="Cambria"/>
          <w:sz w:val="22"/>
          <w:szCs w:val="22"/>
        </w:rPr>
      </w:pPr>
      <w:r w:rsidRPr="00F43BF6">
        <w:rPr>
          <w:rFonts w:ascii="Cambria" w:eastAsia="Calibri" w:hAnsi="Cambria"/>
          <w:sz w:val="22"/>
          <w:szCs w:val="22"/>
        </w:rPr>
        <w:t xml:space="preserve">Persuasive Speech </w:t>
      </w:r>
      <w:r w:rsidRPr="00F43BF6">
        <w:rPr>
          <w:rFonts w:ascii="Cambria" w:eastAsia="Calibri" w:hAnsi="Cambria"/>
          <w:sz w:val="22"/>
          <w:szCs w:val="22"/>
        </w:rPr>
        <w:tab/>
      </w:r>
      <w:r w:rsidRPr="00F43BF6">
        <w:rPr>
          <w:rFonts w:ascii="Cambria" w:eastAsia="Calibri" w:hAnsi="Cambria"/>
          <w:sz w:val="22"/>
          <w:szCs w:val="22"/>
        </w:rPr>
        <w:tab/>
      </w:r>
      <w:r w:rsidRPr="00F43BF6">
        <w:rPr>
          <w:rFonts w:ascii="Cambria" w:eastAsia="Calibri" w:hAnsi="Cambria"/>
          <w:sz w:val="22"/>
          <w:szCs w:val="22"/>
        </w:rPr>
        <w:tab/>
        <w:t xml:space="preserve">100 pts. </w:t>
      </w:r>
    </w:p>
    <w:p w14:paraId="731A8D5D" w14:textId="38E19CBD" w:rsidR="00E53602" w:rsidRPr="00F43BF6" w:rsidRDefault="00E53602" w:rsidP="00E53602">
      <w:pPr>
        <w:ind w:firstLine="720"/>
        <w:rPr>
          <w:rFonts w:ascii="Cambria" w:eastAsia="Calibri" w:hAnsi="Cambria"/>
          <w:sz w:val="22"/>
          <w:szCs w:val="22"/>
        </w:rPr>
      </w:pPr>
      <w:r w:rsidRPr="00F43BF6">
        <w:rPr>
          <w:rFonts w:ascii="Cambria" w:eastAsia="Calibri" w:hAnsi="Cambria"/>
          <w:sz w:val="22"/>
          <w:szCs w:val="22"/>
        </w:rPr>
        <w:t>Portfolio</w:t>
      </w:r>
      <w:r w:rsidR="27DA72D0" w:rsidRPr="00F43BF6">
        <w:rPr>
          <w:rFonts w:ascii="Cambria" w:eastAsia="Calibri" w:hAnsi="Cambria"/>
          <w:sz w:val="22"/>
          <w:szCs w:val="22"/>
        </w:rPr>
        <w:t>/Reflection Speech</w:t>
      </w:r>
      <w:r w:rsidRPr="00F43BF6">
        <w:rPr>
          <w:rFonts w:ascii="Cambria" w:eastAsia="Calibri" w:hAnsi="Cambria"/>
          <w:sz w:val="22"/>
          <w:szCs w:val="22"/>
        </w:rPr>
        <w:t xml:space="preserve"> </w:t>
      </w:r>
      <w:r w:rsidRPr="00F43BF6">
        <w:rPr>
          <w:rFonts w:ascii="Cambria" w:hAnsi="Cambria"/>
        </w:rPr>
        <w:tab/>
      </w:r>
      <w:r w:rsidRPr="00F43BF6">
        <w:rPr>
          <w:rFonts w:ascii="Cambria" w:hAnsi="Cambria"/>
        </w:rPr>
        <w:tab/>
      </w:r>
      <w:r w:rsidR="025D3463" w:rsidRPr="00F43BF6">
        <w:rPr>
          <w:rFonts w:ascii="Cambria" w:eastAsia="Calibri" w:hAnsi="Cambria"/>
          <w:sz w:val="22"/>
          <w:szCs w:val="22"/>
        </w:rPr>
        <w:t>50</w:t>
      </w:r>
      <w:r w:rsidRPr="00F43BF6">
        <w:rPr>
          <w:rFonts w:ascii="Cambria" w:eastAsia="Calibri" w:hAnsi="Cambria"/>
          <w:sz w:val="22"/>
          <w:szCs w:val="22"/>
        </w:rPr>
        <w:t xml:space="preserve">  </w:t>
      </w:r>
    </w:p>
    <w:p w14:paraId="5CAE2A90" w14:textId="7BC284EE" w:rsidR="00E53602" w:rsidRPr="0084217F" w:rsidRDefault="00E53602" w:rsidP="00E53602">
      <w:pPr>
        <w:ind w:firstLine="720"/>
        <w:rPr>
          <w:rFonts w:ascii="Cambria" w:eastAsia="Calibri" w:hAnsi="Cambria"/>
          <w:sz w:val="22"/>
          <w:szCs w:val="22"/>
        </w:rPr>
      </w:pPr>
      <w:r w:rsidRPr="00F43BF6">
        <w:rPr>
          <w:rFonts w:ascii="Cambria" w:eastAsia="Calibri" w:hAnsi="Cambria"/>
          <w:sz w:val="22"/>
          <w:szCs w:val="22"/>
        </w:rPr>
        <w:t xml:space="preserve">Participation </w:t>
      </w:r>
      <w:r w:rsidRPr="00F43BF6">
        <w:rPr>
          <w:rFonts w:ascii="Cambria" w:hAnsi="Cambria"/>
        </w:rPr>
        <w:tab/>
      </w:r>
      <w:r w:rsidRPr="00F43BF6">
        <w:rPr>
          <w:rFonts w:ascii="Cambria" w:hAnsi="Cambria"/>
        </w:rPr>
        <w:tab/>
      </w:r>
      <w:r w:rsidRPr="00F43BF6">
        <w:rPr>
          <w:rFonts w:ascii="Cambria" w:hAnsi="Cambria"/>
        </w:rPr>
        <w:tab/>
      </w:r>
      <w:r w:rsidRPr="00F43BF6">
        <w:rPr>
          <w:rFonts w:ascii="Cambria" w:hAnsi="Cambria"/>
        </w:rPr>
        <w:tab/>
      </w:r>
      <w:r w:rsidR="7A81FB41" w:rsidRPr="00F43BF6">
        <w:rPr>
          <w:rFonts w:ascii="Cambria" w:eastAsia="Calibri" w:hAnsi="Cambria"/>
          <w:sz w:val="22"/>
          <w:szCs w:val="22"/>
        </w:rPr>
        <w:t>100 (aprox.)</w:t>
      </w:r>
    </w:p>
    <w:p w14:paraId="3623B973" w14:textId="77777777" w:rsidR="00E53602" w:rsidRPr="0084217F" w:rsidRDefault="00E53602" w:rsidP="00D8690A">
      <w:pPr>
        <w:rPr>
          <w:rFonts w:ascii="Cambria" w:eastAsia="Calibri" w:hAnsi="Cambria"/>
          <w:sz w:val="22"/>
          <w:szCs w:val="22"/>
        </w:rPr>
      </w:pPr>
    </w:p>
    <w:p w14:paraId="138E4DEB" w14:textId="77777777" w:rsidR="00E53602" w:rsidRPr="0084217F" w:rsidRDefault="00E53602" w:rsidP="00E53602">
      <w:pPr>
        <w:ind w:left="720"/>
        <w:rPr>
          <w:rFonts w:ascii="Cambria" w:eastAsia="Calibri" w:hAnsi="Cambria"/>
          <w:sz w:val="22"/>
          <w:szCs w:val="22"/>
        </w:rPr>
      </w:pPr>
      <w:r w:rsidRPr="0084217F">
        <w:rPr>
          <w:rFonts w:ascii="Cambria" w:eastAsia="Calibri" w:hAnsi="Cambria"/>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554FDB61" w14:textId="77777777" w:rsidR="00E53602" w:rsidRPr="0084217F" w:rsidRDefault="00E53602" w:rsidP="00E53602">
      <w:pPr>
        <w:ind w:firstLine="720"/>
        <w:rPr>
          <w:rFonts w:ascii="Cambria" w:eastAsia="Calibri" w:hAnsi="Cambria"/>
          <w:sz w:val="22"/>
          <w:szCs w:val="22"/>
        </w:rPr>
      </w:pPr>
    </w:p>
    <w:p w14:paraId="739FFC1D" w14:textId="77777777" w:rsidR="00E53602" w:rsidRPr="0084217F" w:rsidRDefault="00E53602" w:rsidP="00E53602">
      <w:pPr>
        <w:ind w:firstLine="720"/>
        <w:rPr>
          <w:rFonts w:ascii="Cambria" w:eastAsia="Calibri" w:hAnsi="Cambria"/>
          <w:sz w:val="22"/>
          <w:szCs w:val="22"/>
        </w:rPr>
      </w:pPr>
      <w:r w:rsidRPr="0084217F">
        <w:rPr>
          <w:rFonts w:ascii="Cambria" w:eastAsia="Calibri" w:hAnsi="Cambria"/>
          <w:sz w:val="22"/>
          <w:szCs w:val="22"/>
        </w:rPr>
        <w:t xml:space="preserve">The grading scale is a standard ten percentage point scale: </w:t>
      </w:r>
    </w:p>
    <w:p w14:paraId="5B97E99B" w14:textId="77777777" w:rsidR="00E53602" w:rsidRPr="0084217F" w:rsidRDefault="00E53602" w:rsidP="00E53602">
      <w:pPr>
        <w:ind w:firstLine="720"/>
        <w:rPr>
          <w:rFonts w:ascii="Cambria" w:eastAsia="Calibri" w:hAnsi="Cambria"/>
          <w:sz w:val="22"/>
          <w:szCs w:val="22"/>
        </w:rPr>
      </w:pPr>
      <w:r w:rsidRPr="0084217F">
        <w:rPr>
          <w:rFonts w:ascii="Cambria" w:eastAsia="Calibri" w:hAnsi="Cambria"/>
          <w:sz w:val="22"/>
          <w:szCs w:val="22"/>
        </w:rPr>
        <w:t xml:space="preserve">90-100% = A; 80%-89.9% = B; 70%-79.9% = C; 60-69.9% = D; below 60% = F </w:t>
      </w:r>
    </w:p>
    <w:p w14:paraId="6DE9CFEC" w14:textId="183B9A9B" w:rsidR="00E53602" w:rsidRPr="0084217F" w:rsidRDefault="00E53602" w:rsidP="14930677">
      <w:pPr>
        <w:rPr>
          <w:rFonts w:ascii="Cambria" w:eastAsia="Calibri" w:hAnsi="Cambria"/>
          <w:b/>
          <w:bCs/>
          <w:sz w:val="22"/>
          <w:szCs w:val="22"/>
        </w:rPr>
      </w:pPr>
    </w:p>
    <w:p w14:paraId="3DDA9129" w14:textId="77777777" w:rsidR="00E53602" w:rsidRPr="0084217F" w:rsidRDefault="00E53602" w:rsidP="00E53602">
      <w:pPr>
        <w:outlineLvl w:val="0"/>
        <w:rPr>
          <w:rFonts w:ascii="Cambria" w:eastAsia="Calibri" w:hAnsi="Cambria"/>
          <w:b/>
          <w:bCs/>
          <w:sz w:val="22"/>
          <w:szCs w:val="22"/>
        </w:rPr>
      </w:pPr>
      <w:r w:rsidRPr="0084217F">
        <w:rPr>
          <w:rFonts w:ascii="Cambria" w:eastAsia="Calibri" w:hAnsi="Cambria"/>
          <w:b/>
          <w:bCs/>
          <w:sz w:val="22"/>
          <w:szCs w:val="22"/>
        </w:rPr>
        <w:t xml:space="preserve">COURSE POLICIES </w:t>
      </w:r>
    </w:p>
    <w:p w14:paraId="71A4073C" w14:textId="77777777" w:rsidR="00AB2842" w:rsidRPr="003A6059" w:rsidRDefault="00AB2842" w:rsidP="00AB2842">
      <w:pPr>
        <w:pStyle w:val="Default"/>
        <w:rPr>
          <w:rFonts w:ascii="Cambria" w:eastAsia="Cambria" w:hAnsi="Cambria" w:cs="Cambria"/>
          <w:color w:val="000000" w:themeColor="text1"/>
        </w:rPr>
      </w:pPr>
      <w:r w:rsidRPr="6B2BE57D">
        <w:rPr>
          <w:rFonts w:ascii="Cambria" w:eastAsia="Cambria" w:hAnsi="Cambria" w:cs="Cambria"/>
          <w:b/>
          <w:bCs/>
          <w:color w:val="000000" w:themeColor="text1"/>
          <w:u w:val="single"/>
        </w:rPr>
        <w:t xml:space="preserve">Attendance: </w:t>
      </w:r>
    </w:p>
    <w:p w14:paraId="3CB66D34" w14:textId="77777777" w:rsidR="00AB2842" w:rsidRPr="003A6059" w:rsidRDefault="00AB2842" w:rsidP="00AB2842">
      <w:pPr>
        <w:pStyle w:val="Default"/>
        <w:rPr>
          <w:rFonts w:ascii="Cambria" w:eastAsia="Cambria" w:hAnsi="Cambria" w:cs="Cambria"/>
          <w:color w:val="000000" w:themeColor="text1"/>
          <w:sz w:val="19"/>
          <w:szCs w:val="19"/>
        </w:rPr>
      </w:pPr>
      <w:r w:rsidRPr="6C0F3794">
        <w:rPr>
          <w:rFonts w:ascii="Cambria" w:eastAsia="Cambria" w:hAnsi="Cambria" w:cs="Cambria"/>
          <w:color w:val="000000" w:themeColor="text1"/>
          <w:sz w:val="19"/>
          <w:szCs w:val="19"/>
        </w:rPr>
        <w:t xml:space="preserve">The principles of my attendance policy consider two things: 1. Safety and 2. Personal Responsibility. In terms of safety, if you demonstrate symptoms of a communicable illness, stay home. Rest is important for your recovery and isolation from others is essential to your peer’s wellbeing. Regarding personal responsibility, it is your task to communicate your absence/return plans clearly and often. It is also your responsibility to acquire necessary information to meet the learning objectives as outlined in the course/complete assignments. </w:t>
      </w:r>
    </w:p>
    <w:p w14:paraId="3D8826A7" w14:textId="77777777" w:rsidR="00AB2842" w:rsidRPr="003A6059" w:rsidRDefault="00AB2842" w:rsidP="00AB2842">
      <w:pPr>
        <w:rPr>
          <w:rFonts w:ascii="Cambria" w:eastAsia="Cambria" w:hAnsi="Cambria" w:cs="Cambria"/>
          <w:color w:val="333333"/>
          <w:sz w:val="19"/>
          <w:szCs w:val="19"/>
        </w:rPr>
      </w:pPr>
    </w:p>
    <w:p w14:paraId="2B3FA870" w14:textId="77777777" w:rsidR="00AB2842" w:rsidRPr="003A6059" w:rsidRDefault="00AB2842" w:rsidP="00AB2842">
      <w:pPr>
        <w:pStyle w:val="Default"/>
        <w:rPr>
          <w:rFonts w:ascii="Cambria" w:eastAsia="Cambria" w:hAnsi="Cambria" w:cs="Cambria"/>
          <w:color w:val="000000" w:themeColor="text1"/>
          <w:sz w:val="19"/>
          <w:szCs w:val="19"/>
        </w:rPr>
      </w:pPr>
      <w:r w:rsidRPr="6B2BE57D">
        <w:rPr>
          <w:rFonts w:ascii="Cambria" w:eastAsia="Cambria" w:hAnsi="Cambria" w:cs="Cambria"/>
          <w:color w:val="000000" w:themeColor="text1"/>
          <w:sz w:val="19"/>
          <w:szCs w:val="19"/>
        </w:rPr>
        <w:t xml:space="preserve">Students are responsible for making arrangements to receive any information from their study partners/group missed in the event of an unavoidable absence. </w:t>
      </w:r>
    </w:p>
    <w:p w14:paraId="442DAD60" w14:textId="77777777" w:rsidR="00AB2842" w:rsidRPr="003A6059" w:rsidRDefault="00AB2842" w:rsidP="00AB2842">
      <w:pPr>
        <w:rPr>
          <w:rFonts w:ascii="Cambria" w:eastAsia="Cambria" w:hAnsi="Cambria" w:cs="Cambria"/>
          <w:color w:val="000000" w:themeColor="text1"/>
          <w:sz w:val="19"/>
          <w:szCs w:val="19"/>
        </w:rPr>
      </w:pPr>
    </w:p>
    <w:p w14:paraId="276109CD" w14:textId="77777777" w:rsidR="00AB2842" w:rsidRPr="003A6059" w:rsidRDefault="00AB2842" w:rsidP="00AB2842">
      <w:pPr>
        <w:pStyle w:val="Default"/>
        <w:rPr>
          <w:rFonts w:ascii="Cambria" w:eastAsia="Cambria" w:hAnsi="Cambria" w:cs="Cambria"/>
          <w:color w:val="000000" w:themeColor="text1"/>
          <w:sz w:val="19"/>
          <w:szCs w:val="19"/>
        </w:rPr>
      </w:pPr>
      <w:r w:rsidRPr="6B2BE57D">
        <w:rPr>
          <w:rFonts w:ascii="Cambria" w:eastAsia="Cambria" w:hAnsi="Cambria" w:cs="Cambria"/>
          <w:color w:val="000000" w:themeColor="text1"/>
          <w:sz w:val="19"/>
          <w:szCs w:val="19"/>
        </w:rPr>
        <w:t xml:space="preserve">If you should need to be absent, please: </w:t>
      </w:r>
    </w:p>
    <w:p w14:paraId="50C1D3B7" w14:textId="77777777" w:rsidR="00AB2842" w:rsidRPr="003A6059" w:rsidRDefault="00AB2842" w:rsidP="00AB2842">
      <w:pPr>
        <w:pStyle w:val="Default"/>
        <w:ind w:firstLine="720"/>
        <w:rPr>
          <w:rFonts w:ascii="Cambria" w:eastAsia="Cambria" w:hAnsi="Cambria" w:cs="Cambria"/>
          <w:color w:val="000000" w:themeColor="text1"/>
          <w:sz w:val="19"/>
          <w:szCs w:val="19"/>
        </w:rPr>
      </w:pPr>
      <w:r w:rsidRPr="6B2BE57D">
        <w:rPr>
          <w:rFonts w:ascii="Cambria" w:eastAsia="Cambria" w:hAnsi="Cambria" w:cs="Cambria"/>
          <w:color w:val="000000" w:themeColor="text1"/>
          <w:sz w:val="19"/>
          <w:szCs w:val="19"/>
        </w:rPr>
        <w:t xml:space="preserve">1. Email me (when possible, in advance) notifying me of the absence. </w:t>
      </w:r>
    </w:p>
    <w:p w14:paraId="36E3EFF1" w14:textId="77777777" w:rsidR="00AB2842" w:rsidRPr="003A6059" w:rsidRDefault="00AB2842" w:rsidP="00AB2842">
      <w:pPr>
        <w:pStyle w:val="Default"/>
        <w:ind w:firstLine="720"/>
        <w:rPr>
          <w:rFonts w:ascii="Cambria" w:eastAsia="Cambria" w:hAnsi="Cambria" w:cs="Cambria"/>
          <w:color w:val="000000" w:themeColor="text1"/>
          <w:sz w:val="19"/>
          <w:szCs w:val="19"/>
        </w:rPr>
      </w:pPr>
      <w:r w:rsidRPr="6B2BE57D">
        <w:rPr>
          <w:rFonts w:ascii="Cambria" w:eastAsia="Cambria" w:hAnsi="Cambria" w:cs="Cambria"/>
          <w:color w:val="000000" w:themeColor="text1"/>
          <w:sz w:val="19"/>
          <w:szCs w:val="19"/>
        </w:rPr>
        <w:t xml:space="preserve">2. </w:t>
      </w:r>
      <w:r w:rsidRPr="6476063D">
        <w:rPr>
          <w:rFonts w:ascii="Cambria" w:eastAsia="Cambria" w:hAnsi="Cambria" w:cs="Cambria"/>
          <w:color w:val="000000" w:themeColor="text1"/>
          <w:sz w:val="19"/>
          <w:szCs w:val="19"/>
        </w:rPr>
        <w:t>If qualifying (see below- contact Dean of Students.</w:t>
      </w:r>
    </w:p>
    <w:p w14:paraId="6178CFEF" w14:textId="77777777" w:rsidR="00AB2842" w:rsidRPr="003A6059" w:rsidRDefault="00AB2842" w:rsidP="00AB2842">
      <w:pPr>
        <w:pStyle w:val="Default"/>
        <w:ind w:firstLine="720"/>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 xml:space="preserve">3. Review Canvas for that day’s assignments (when possible, turn in any assignments due that day). </w:t>
      </w:r>
    </w:p>
    <w:p w14:paraId="72CDE66D" w14:textId="77777777" w:rsidR="00AB2842" w:rsidRPr="003A6059" w:rsidRDefault="00AB2842" w:rsidP="00AB2842">
      <w:pPr>
        <w:pStyle w:val="Default"/>
        <w:ind w:firstLine="720"/>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 xml:space="preserve">4. Reach out to individuals in your study group for notes/assignment details. </w:t>
      </w:r>
    </w:p>
    <w:p w14:paraId="600DE54C" w14:textId="77777777" w:rsidR="00AB2842" w:rsidRPr="003A6059" w:rsidRDefault="00AB2842" w:rsidP="00AB2842">
      <w:pPr>
        <w:pStyle w:val="Default"/>
        <w:ind w:firstLine="720"/>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5</w:t>
      </w:r>
      <w:r w:rsidRPr="6B2BE57D">
        <w:rPr>
          <w:rFonts w:ascii="Cambria" w:eastAsia="Cambria" w:hAnsi="Cambria" w:cs="Cambria"/>
          <w:color w:val="000000" w:themeColor="text1"/>
          <w:sz w:val="19"/>
          <w:szCs w:val="19"/>
        </w:rPr>
        <w:t xml:space="preserve">. Communicate with me (via email) re. a plan for remediating content/revised due dates. </w:t>
      </w:r>
    </w:p>
    <w:p w14:paraId="10227EA3" w14:textId="77777777" w:rsidR="00AB2842" w:rsidRPr="003A6059" w:rsidRDefault="00AB2842" w:rsidP="00AB2842">
      <w:pPr>
        <w:pStyle w:val="Default"/>
        <w:rPr>
          <w:rFonts w:ascii="Cambria" w:eastAsia="Cambria" w:hAnsi="Cambria" w:cs="Cambria"/>
          <w:i/>
          <w:color w:val="000000" w:themeColor="text1"/>
          <w:sz w:val="19"/>
          <w:szCs w:val="19"/>
        </w:rPr>
      </w:pPr>
      <w:r w:rsidRPr="6476063D">
        <w:rPr>
          <w:rFonts w:ascii="Cambria" w:eastAsia="Cambria" w:hAnsi="Cambria" w:cs="Cambria"/>
          <w:i/>
          <w:color w:val="000000" w:themeColor="text1"/>
          <w:sz w:val="19"/>
          <w:szCs w:val="19"/>
        </w:rPr>
        <w:t xml:space="preserve">If proper absence notification is not provided, your assignment, whether submitted online on time or not may not be counted for credit. </w:t>
      </w:r>
    </w:p>
    <w:p w14:paraId="1660E785" w14:textId="77777777" w:rsidR="00AB2842" w:rsidRPr="003A6059" w:rsidRDefault="00AB2842" w:rsidP="00AB2842">
      <w:pPr>
        <w:rPr>
          <w:rFonts w:ascii="Cambria" w:eastAsia="Cambria" w:hAnsi="Cambria" w:cs="Cambria"/>
          <w:color w:val="000000" w:themeColor="text1"/>
          <w:sz w:val="19"/>
          <w:szCs w:val="19"/>
        </w:rPr>
      </w:pPr>
    </w:p>
    <w:p w14:paraId="1E9E848D" w14:textId="77777777" w:rsidR="00AB2842" w:rsidRPr="003A6059" w:rsidRDefault="00AB2842" w:rsidP="00AB2842">
      <w:pPr>
        <w:pStyle w:val="Default"/>
        <w:rPr>
          <w:rFonts w:ascii="Cambria" w:eastAsia="Cambria" w:hAnsi="Cambria" w:cs="Cambria"/>
          <w:color w:val="333333"/>
          <w:sz w:val="20"/>
          <w:szCs w:val="20"/>
        </w:rPr>
      </w:pPr>
      <w:r w:rsidRPr="6B2BE57D">
        <w:rPr>
          <w:rFonts w:ascii="Cambria" w:eastAsia="Cambria" w:hAnsi="Cambria" w:cs="Cambria"/>
          <w:color w:val="333333"/>
          <w:sz w:val="20"/>
          <w:szCs w:val="20"/>
        </w:rPr>
        <w:t xml:space="preserve">Be familiar with </w:t>
      </w:r>
      <w:hyperlink r:id="rId12">
        <w:r w:rsidRPr="6B2BE57D">
          <w:rPr>
            <w:rStyle w:val="Hyperlink"/>
            <w:sz w:val="20"/>
            <w:szCs w:val="20"/>
          </w:rPr>
          <w:t>which absences are excused under university policy and which are not</w:t>
        </w:r>
      </w:hyperlink>
      <w:r w:rsidRPr="6B2BE57D">
        <w:rPr>
          <w:rFonts w:ascii="Cambria" w:eastAsia="Cambria" w:hAnsi="Cambria" w:cs="Cambria"/>
          <w:color w:val="333333"/>
          <w:sz w:val="20"/>
          <w:szCs w:val="20"/>
        </w:rPr>
        <w:t xml:space="preserve">. If absences exceed 3 unexcused absences during the semester, the instructor reserves the right to decline any (online) assignment submitted without attendance on the coinciding due date. If you are unable to attend class for an extended period (3 days) in a way that impedes your ability to participate in a group, arrangements to complete your ReMo independently will be made. </w:t>
      </w:r>
    </w:p>
    <w:p w14:paraId="59FFA22E" w14:textId="77777777" w:rsidR="00AB2842" w:rsidRDefault="00AB2842" w:rsidP="00AB2842">
      <w:pPr>
        <w:pStyle w:val="Heading4"/>
        <w:rPr>
          <w:rFonts w:ascii="Cambria" w:eastAsia="Cambria" w:hAnsi="Cambria" w:cs="Cambria"/>
          <w:i w:val="0"/>
          <w:iCs w:val="0"/>
          <w:color w:val="333333"/>
          <w:sz w:val="20"/>
          <w:szCs w:val="20"/>
        </w:rPr>
      </w:pPr>
    </w:p>
    <w:p w14:paraId="424FE7A5" w14:textId="6C0D6C46" w:rsidR="00AB2842" w:rsidRPr="003A6059" w:rsidRDefault="00AB2842" w:rsidP="00AB2842">
      <w:pPr>
        <w:pStyle w:val="Heading4"/>
        <w:rPr>
          <w:rFonts w:ascii="Cambria" w:eastAsia="Cambria" w:hAnsi="Cambria" w:cs="Cambria"/>
          <w:color w:val="333333"/>
          <w:sz w:val="20"/>
          <w:szCs w:val="20"/>
        </w:rPr>
      </w:pPr>
      <w:r w:rsidRPr="6476063D">
        <w:rPr>
          <w:rFonts w:ascii="Cambria" w:eastAsia="Cambria" w:hAnsi="Cambria" w:cs="Cambria"/>
          <w:b/>
          <w:bCs/>
          <w:i w:val="0"/>
          <w:iCs w:val="0"/>
          <w:color w:val="333333"/>
          <w:sz w:val="20"/>
          <w:szCs w:val="20"/>
        </w:rPr>
        <w:t xml:space="preserve">Absence for Bereavement, Active Military Duty, Serious Communicable Disease </w:t>
      </w:r>
    </w:p>
    <w:p w14:paraId="0E76774A" w14:textId="77777777" w:rsidR="00AB2842" w:rsidRPr="003A6059" w:rsidRDefault="00AB2842" w:rsidP="00AB2842">
      <w:pPr>
        <w:shd w:val="clear" w:color="auto" w:fill="FFFFFF" w:themeFill="background1"/>
        <w:rPr>
          <w:rFonts w:ascii="Cambria" w:eastAsia="Cambria" w:hAnsi="Cambria" w:cs="Cambria"/>
          <w:color w:val="333333"/>
          <w:sz w:val="19"/>
          <w:szCs w:val="19"/>
        </w:rPr>
      </w:pPr>
      <w:r w:rsidRPr="6476063D">
        <w:rPr>
          <w:rFonts w:ascii="Cambria" w:eastAsia="Cambria" w:hAnsi="Cambria" w:cs="Cambria"/>
          <w:color w:val="333333"/>
          <w:sz w:val="19"/>
          <w:szCs w:val="19"/>
        </w:rPr>
        <w:t xml:space="preserve">If you need to miss class due to </w:t>
      </w:r>
      <w:hyperlink r:id="rId13">
        <w:r w:rsidRPr="6476063D">
          <w:rPr>
            <w:rStyle w:val="Hyperlink"/>
            <w:rFonts w:ascii="Cambria" w:eastAsia="Cambria" w:hAnsi="Cambria" w:cs="Cambria"/>
            <w:sz w:val="19"/>
            <w:szCs w:val="19"/>
          </w:rPr>
          <w:t>the loss of a family member</w:t>
        </w:r>
      </w:hyperlink>
      <w:r w:rsidRPr="6476063D">
        <w:rPr>
          <w:rFonts w:ascii="Cambria" w:eastAsia="Cambria" w:hAnsi="Cambria" w:cs="Cambria"/>
          <w:color w:val="333333"/>
          <w:sz w:val="19"/>
          <w:szCs w:val="19"/>
        </w:rPr>
        <w:t xml:space="preserve">, active military duty, or </w:t>
      </w:r>
      <w:hyperlink r:id="rId14">
        <w:r w:rsidRPr="6476063D">
          <w:rPr>
            <w:rStyle w:val="Hyperlink"/>
            <w:rFonts w:ascii="Cambria" w:eastAsia="Cambria" w:hAnsi="Cambria" w:cs="Cambria"/>
            <w:sz w:val="19"/>
            <w:szCs w:val="19"/>
          </w:rPr>
          <w:t>required quarantine/isolation for a serious communicable disease</w:t>
        </w:r>
      </w:hyperlink>
      <w:r w:rsidRPr="6476063D">
        <w:rPr>
          <w:rFonts w:ascii="Cambria" w:eastAsia="Cambria" w:hAnsi="Cambria" w:cs="Cambria"/>
          <w:color w:val="333333"/>
          <w:sz w:val="19"/>
          <w:szCs w:val="19"/>
        </w:rPr>
        <w:t>,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71CB1D42" w14:textId="77777777" w:rsidR="00AB2842" w:rsidRPr="003A6059" w:rsidRDefault="00AB2842" w:rsidP="00AB2842">
      <w:pPr>
        <w:shd w:val="clear" w:color="auto" w:fill="FFFFFF" w:themeFill="background1"/>
        <w:rPr>
          <w:rFonts w:ascii="Cambria" w:eastAsia="Cambria" w:hAnsi="Cambria" w:cs="Cambria"/>
          <w:color w:val="333333"/>
          <w:sz w:val="20"/>
          <w:szCs w:val="20"/>
        </w:rPr>
      </w:pPr>
      <w:r w:rsidRPr="6476063D">
        <w:rPr>
          <w:rFonts w:ascii="Cambria" w:eastAsia="Cambria" w:hAnsi="Cambria" w:cs="Cambria"/>
          <w:b/>
          <w:bCs/>
          <w:color w:val="333333"/>
          <w:sz w:val="20"/>
          <w:szCs w:val="20"/>
        </w:rPr>
        <w:t>Absence for University-Authorized Activity</w:t>
      </w:r>
    </w:p>
    <w:p w14:paraId="182E62D7" w14:textId="77777777" w:rsidR="00AB2842" w:rsidRPr="003A6059" w:rsidRDefault="00AB2842" w:rsidP="00AB2842">
      <w:pPr>
        <w:shd w:val="clear" w:color="auto" w:fill="FFFFFF" w:themeFill="background1"/>
        <w:spacing w:after="293"/>
        <w:rPr>
          <w:rFonts w:ascii="Cambria" w:eastAsia="Cambria" w:hAnsi="Cambria" w:cs="Cambria"/>
          <w:color w:val="333333"/>
          <w:sz w:val="19"/>
          <w:szCs w:val="19"/>
        </w:rPr>
      </w:pPr>
      <w:r w:rsidRPr="6476063D">
        <w:rPr>
          <w:rFonts w:ascii="Cambria" w:eastAsia="Cambria" w:hAnsi="Cambria" w:cs="Cambria"/>
          <w:color w:val="333333"/>
          <w:sz w:val="19"/>
          <w:szCs w:val="19"/>
        </w:rPr>
        <w:t xml:space="preserve">If you need to miss class due to a university-authorized activity, as defined by  </w:t>
      </w:r>
      <w:hyperlink r:id="rId15">
        <w:r w:rsidRPr="6476063D">
          <w:rPr>
            <w:rStyle w:val="Hyperlink"/>
            <w:rFonts w:ascii="Cambria" w:eastAsia="Cambria" w:hAnsi="Cambria" w:cs="Cambria"/>
            <w:sz w:val="19"/>
            <w:szCs w:val="19"/>
          </w:rPr>
          <w:t>University policy</w:t>
        </w:r>
      </w:hyperlink>
      <w:r w:rsidRPr="6476063D">
        <w:rPr>
          <w:rFonts w:ascii="Cambria" w:eastAsia="Cambria" w:hAnsi="Cambria" w:cs="Cambria"/>
          <w:color w:val="333333"/>
          <w:sz w:val="19"/>
          <w:szCs w:val="19"/>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0769585C" w14:textId="4BE5E63E" w:rsidR="000F0113" w:rsidRPr="0084217F" w:rsidRDefault="671F0C44" w:rsidP="5F15037E">
      <w:pPr>
        <w:outlineLvl w:val="0"/>
        <w:rPr>
          <w:rFonts w:ascii="Cambria" w:eastAsia="Calibri" w:hAnsi="Cambria"/>
          <w:b/>
          <w:bCs/>
          <w:sz w:val="19"/>
          <w:szCs w:val="19"/>
        </w:rPr>
      </w:pPr>
      <w:r w:rsidRPr="0084217F">
        <w:rPr>
          <w:rFonts w:ascii="Cambria" w:eastAsia="Calibri" w:hAnsi="Cambria"/>
          <w:b/>
          <w:bCs/>
          <w:sz w:val="19"/>
          <w:szCs w:val="19"/>
        </w:rPr>
        <w:t>Absence Policy: Speaking Days</w:t>
      </w:r>
    </w:p>
    <w:p w14:paraId="69BEFB8D" w14:textId="5F7C6BF8" w:rsidR="000F0113" w:rsidRPr="0084217F" w:rsidRDefault="000F0113" w:rsidP="5F15037E">
      <w:pPr>
        <w:outlineLvl w:val="0"/>
        <w:rPr>
          <w:rFonts w:ascii="Cambria" w:eastAsia="Calibri" w:hAnsi="Cambria"/>
          <w:sz w:val="19"/>
          <w:szCs w:val="19"/>
        </w:rPr>
      </w:pPr>
      <w:r w:rsidRPr="0084217F">
        <w:rPr>
          <w:rFonts w:ascii="Cambria" w:eastAsia="Calibri" w:hAnsi="Cambria"/>
          <w:sz w:val="19"/>
          <w:szCs w:val="19"/>
        </w:rPr>
        <w:t xml:space="preserve">****The policies above are applicable to ‘regular’ class days. Being absent for your scheduled speech delivery for any reason other than unavoidable absences excused by the university will result in a 0 for your speech.  Please notify me of scheduled university events/religious events prior to our speech date selection day. </w:t>
      </w:r>
    </w:p>
    <w:p w14:paraId="5BF08BAE" w14:textId="118F604B" w:rsidR="5F15037E" w:rsidRPr="0084217F" w:rsidRDefault="5F15037E" w:rsidP="5F15037E">
      <w:pPr>
        <w:outlineLvl w:val="0"/>
        <w:rPr>
          <w:rFonts w:ascii="Cambria" w:eastAsia="Calibri" w:hAnsi="Cambria"/>
          <w:b/>
          <w:bCs/>
          <w:sz w:val="19"/>
          <w:szCs w:val="19"/>
        </w:rPr>
      </w:pPr>
    </w:p>
    <w:p w14:paraId="4BF4D1BA" w14:textId="236F47AB" w:rsidR="751920EF" w:rsidRPr="0084217F" w:rsidRDefault="751920EF" w:rsidP="5F15037E">
      <w:pPr>
        <w:outlineLvl w:val="0"/>
        <w:rPr>
          <w:rFonts w:ascii="Cambria" w:eastAsia="Calibri" w:hAnsi="Cambria"/>
          <w:sz w:val="19"/>
          <w:szCs w:val="19"/>
        </w:rPr>
      </w:pPr>
      <w:r w:rsidRPr="0084217F">
        <w:rPr>
          <w:rFonts w:ascii="Cambria" w:eastAsia="Calibri" w:hAnsi="Cambria"/>
          <w:b/>
          <w:bCs/>
          <w:sz w:val="19"/>
          <w:szCs w:val="19"/>
        </w:rPr>
        <w:t>*</w:t>
      </w:r>
      <w:r w:rsidR="32A935B8" w:rsidRPr="0084217F">
        <w:rPr>
          <w:rFonts w:ascii="Cambria" w:eastAsia="Calibri" w:hAnsi="Cambria"/>
          <w:sz w:val="19"/>
          <w:szCs w:val="19"/>
        </w:rPr>
        <w:t>Generally,</w:t>
      </w:r>
      <w:r w:rsidR="2FB43EF3" w:rsidRPr="0084217F">
        <w:rPr>
          <w:rFonts w:ascii="Cambria" w:eastAsia="Calibri" w:hAnsi="Cambria"/>
          <w:sz w:val="19"/>
          <w:szCs w:val="19"/>
        </w:rPr>
        <w:t xml:space="preserve"> we will select speaking order/speaking days 1 class period before speeches begin. If you are absent on our speech selection day, with the exception of university/pre-excused absences</w:t>
      </w:r>
      <w:r w:rsidR="262BCE0E" w:rsidRPr="0084217F">
        <w:rPr>
          <w:rFonts w:ascii="Cambria" w:eastAsia="Calibri" w:hAnsi="Cambria"/>
          <w:sz w:val="19"/>
          <w:szCs w:val="19"/>
        </w:rPr>
        <w:t xml:space="preserve">, </w:t>
      </w:r>
      <w:r w:rsidR="2FB43EF3" w:rsidRPr="0084217F">
        <w:rPr>
          <w:rFonts w:ascii="Cambria" w:eastAsia="Calibri" w:hAnsi="Cambria"/>
          <w:sz w:val="19"/>
          <w:szCs w:val="19"/>
        </w:rPr>
        <w:t>you wil</w:t>
      </w:r>
      <w:r w:rsidR="17AFD5DD" w:rsidRPr="0084217F">
        <w:rPr>
          <w:rFonts w:ascii="Cambria" w:eastAsia="Calibri" w:hAnsi="Cambria"/>
          <w:sz w:val="19"/>
          <w:szCs w:val="19"/>
        </w:rPr>
        <w:t xml:space="preserve">l be assigned to the first speaking day. </w:t>
      </w:r>
    </w:p>
    <w:p w14:paraId="7F47ED2D" w14:textId="77777777" w:rsidR="000F0113" w:rsidRPr="0084217F" w:rsidRDefault="000F0113" w:rsidP="00E53602">
      <w:pPr>
        <w:outlineLvl w:val="0"/>
        <w:rPr>
          <w:rFonts w:ascii="Cambria" w:eastAsia="Calibri" w:hAnsi="Cambria"/>
          <w:b/>
          <w:bCs/>
          <w:sz w:val="19"/>
          <w:szCs w:val="19"/>
          <w:highlight w:val="yellow"/>
        </w:rPr>
      </w:pPr>
    </w:p>
    <w:p w14:paraId="50E50BB4" w14:textId="48B62997" w:rsidR="000F0113" w:rsidRPr="0084217F" w:rsidRDefault="000F0113" w:rsidP="14930677">
      <w:pPr>
        <w:outlineLvl w:val="0"/>
        <w:rPr>
          <w:rFonts w:ascii="Cambria" w:eastAsia="Calibri" w:hAnsi="Cambria"/>
          <w:b/>
          <w:bCs/>
          <w:sz w:val="22"/>
          <w:szCs w:val="22"/>
        </w:rPr>
      </w:pPr>
      <w:r w:rsidRPr="0084217F">
        <w:rPr>
          <w:rFonts w:ascii="Cambria" w:eastAsia="Calibri" w:hAnsi="Cambria"/>
          <w:b/>
          <w:bCs/>
          <w:sz w:val="22"/>
          <w:szCs w:val="22"/>
        </w:rPr>
        <w:t>Late Work</w:t>
      </w:r>
    </w:p>
    <w:p w14:paraId="125E2FEE" w14:textId="77777777" w:rsidR="000F0113" w:rsidRPr="0084217F" w:rsidRDefault="000F0113" w:rsidP="000F0113">
      <w:pPr>
        <w:pStyle w:val="paragraph"/>
        <w:spacing w:before="0" w:beforeAutospacing="0" w:after="0" w:afterAutospacing="0"/>
        <w:textAlignment w:val="baseline"/>
        <w:rPr>
          <w:rStyle w:val="normaltextrun"/>
          <w:rFonts w:ascii="Cambria" w:hAnsi="Cambria"/>
          <w:sz w:val="22"/>
          <w:szCs w:val="22"/>
        </w:rPr>
      </w:pPr>
    </w:p>
    <w:p w14:paraId="23A10674" w14:textId="31910B99" w:rsidR="000F0113" w:rsidRPr="0084217F" w:rsidRDefault="000F0113" w:rsidP="000F0113">
      <w:pPr>
        <w:pStyle w:val="paragraph"/>
        <w:spacing w:before="0" w:beforeAutospacing="0" w:after="0" w:afterAutospacing="0"/>
        <w:textAlignment w:val="baseline"/>
        <w:rPr>
          <w:rFonts w:ascii="Cambria" w:hAnsi="Cambria"/>
          <w:sz w:val="22"/>
          <w:szCs w:val="22"/>
        </w:rPr>
      </w:pPr>
      <w:r w:rsidRPr="0084217F">
        <w:rPr>
          <w:rStyle w:val="normaltextrun"/>
          <w:rFonts w:ascii="Cambria" w:hAnsi="Cambria"/>
          <w:sz w:val="22"/>
          <w:szCs w:val="22"/>
        </w:rPr>
        <w:t xml:space="preserve">Sometimes despite our best efforts, things come up that impede our ability to complete things in a timely manner. </w:t>
      </w:r>
      <w:r w:rsidR="00AB2842">
        <w:rPr>
          <w:rStyle w:val="normaltextrun"/>
          <w:rFonts w:ascii="Cambria" w:hAnsi="Cambria"/>
          <w:sz w:val="22"/>
          <w:szCs w:val="22"/>
        </w:rPr>
        <w:t>With the exception of</w:t>
      </w:r>
      <w:r w:rsidRPr="0084217F">
        <w:rPr>
          <w:rStyle w:val="normaltextrun"/>
          <w:rFonts w:ascii="Cambria" w:hAnsi="Cambria"/>
          <w:sz w:val="22"/>
          <w:szCs w:val="22"/>
        </w:rPr>
        <w:t xml:space="preserve"> peer edited assignments and </w:t>
      </w:r>
      <w:r w:rsidR="00D41DE2">
        <w:rPr>
          <w:rStyle w:val="normaltextrun"/>
          <w:rFonts w:ascii="Cambria" w:hAnsi="Cambria"/>
          <w:sz w:val="22"/>
          <w:szCs w:val="22"/>
        </w:rPr>
        <w:t>final speech materials</w:t>
      </w:r>
      <w:r w:rsidRPr="0084217F">
        <w:rPr>
          <w:rStyle w:val="normaltextrun"/>
          <w:rFonts w:ascii="Cambria" w:hAnsi="Cambria"/>
          <w:sz w:val="22"/>
          <w:szCs w:val="22"/>
        </w:rPr>
        <w:t xml:space="preserve">; I will accept up to TWO assignments late (within 24 hours of the submission date). These assignments will be submitted to the ‘late assignment’ within Canvas. Late assignments may not be graded until the final week of the semester. Late </w:t>
      </w:r>
      <w:r w:rsidRPr="0084217F">
        <w:rPr>
          <w:rStyle w:val="eop"/>
          <w:rFonts w:ascii="Cambria" w:hAnsi="Cambria"/>
          <w:sz w:val="22"/>
          <w:szCs w:val="22"/>
        </w:rPr>
        <w:t>assignments</w:t>
      </w:r>
      <w:r w:rsidRPr="0084217F">
        <w:rPr>
          <w:rStyle w:val="normaltextrun"/>
          <w:rFonts w:ascii="Cambria" w:hAnsi="Cambria"/>
          <w:sz w:val="22"/>
          <w:szCs w:val="22"/>
        </w:rPr>
        <w:t xml:space="preserve"> submitted via email will not be accepted. As always, communicate early and often if you’re having </w:t>
      </w:r>
      <w:r w:rsidRPr="0084217F">
        <w:rPr>
          <w:rStyle w:val="eop"/>
          <w:rFonts w:ascii="Cambria" w:hAnsi="Cambria"/>
          <w:sz w:val="22"/>
          <w:szCs w:val="22"/>
        </w:rPr>
        <w:t>difficulty</w:t>
      </w:r>
      <w:r w:rsidRPr="0084217F">
        <w:rPr>
          <w:rStyle w:val="normaltextrun"/>
          <w:rFonts w:ascii="Cambria" w:hAnsi="Cambria"/>
          <w:sz w:val="22"/>
          <w:szCs w:val="22"/>
        </w:rPr>
        <w:t xml:space="preserve"> completing assignments. I want you to succeed! Late assignments are subject to the attendance policies mentioned above. </w:t>
      </w:r>
      <w:r w:rsidRPr="0084217F">
        <w:rPr>
          <w:rStyle w:val="eop"/>
          <w:rFonts w:ascii="Cambria" w:hAnsi="Cambria"/>
          <w:sz w:val="22"/>
          <w:szCs w:val="22"/>
        </w:rPr>
        <w:t> </w:t>
      </w:r>
      <w:r w:rsidRPr="0084217F">
        <w:rPr>
          <w:rStyle w:val="eop"/>
          <w:rFonts w:ascii="Cambria" w:hAnsi="Cambria"/>
          <w:i/>
          <w:iCs/>
          <w:sz w:val="22"/>
          <w:szCs w:val="22"/>
        </w:rPr>
        <w:t xml:space="preserve">Speech materials/speeches on your scheduled speaking day will not be accepted late. </w:t>
      </w:r>
    </w:p>
    <w:p w14:paraId="1FD40945" w14:textId="77777777" w:rsidR="000F0113" w:rsidRPr="0084217F" w:rsidRDefault="000F0113" w:rsidP="000F0113">
      <w:pPr>
        <w:pStyle w:val="paragraph"/>
        <w:shd w:val="clear" w:color="auto" w:fill="FFFFFF"/>
        <w:spacing w:before="0" w:beforeAutospacing="0" w:after="0" w:afterAutospacing="0"/>
        <w:textAlignment w:val="baseline"/>
        <w:rPr>
          <w:rStyle w:val="eop"/>
          <w:rFonts w:ascii="Cambria" w:hAnsi="Cambria"/>
          <w:color w:val="333333"/>
          <w:sz w:val="22"/>
          <w:szCs w:val="22"/>
        </w:rPr>
      </w:pPr>
    </w:p>
    <w:p w14:paraId="1FEE8CC4" w14:textId="5C281F2D" w:rsidR="000F0113" w:rsidRPr="0084217F" w:rsidRDefault="000F0113" w:rsidP="14930677">
      <w:pPr>
        <w:pStyle w:val="paragraph"/>
        <w:spacing w:before="0" w:beforeAutospacing="0" w:after="0" w:afterAutospacing="0"/>
        <w:textAlignment w:val="baseline"/>
        <w:rPr>
          <w:rFonts w:ascii="Cambria" w:hAnsi="Cambria"/>
          <w:sz w:val="22"/>
          <w:szCs w:val="22"/>
        </w:rPr>
      </w:pPr>
      <w:r w:rsidRPr="0084217F">
        <w:rPr>
          <w:rStyle w:val="normaltextrun"/>
          <w:rFonts w:ascii="Cambria" w:hAnsi="Cambria"/>
          <w:b/>
          <w:bCs/>
          <w:sz w:val="22"/>
          <w:szCs w:val="22"/>
        </w:rPr>
        <w:t>Grade Discussions</w:t>
      </w:r>
    </w:p>
    <w:p w14:paraId="1D9B0F5A" w14:textId="582538F0" w:rsidR="000F0113" w:rsidRPr="0084217F" w:rsidRDefault="000F0113" w:rsidP="14930677">
      <w:pPr>
        <w:pStyle w:val="paragraph"/>
        <w:spacing w:before="0" w:beforeAutospacing="0" w:after="0" w:afterAutospacing="0"/>
        <w:textAlignment w:val="baseline"/>
        <w:rPr>
          <w:rFonts w:ascii="Cambria" w:hAnsi="Cambria"/>
          <w:sz w:val="22"/>
          <w:szCs w:val="22"/>
        </w:rPr>
      </w:pPr>
      <w:r w:rsidRPr="0084217F">
        <w:rPr>
          <w:rStyle w:val="normaltextrun"/>
          <w:rFonts w:ascii="Cambria" w:hAnsi="Cambria"/>
          <w:color w:val="000000" w:themeColor="text1"/>
          <w:sz w:val="22"/>
          <w:szCs w:val="22"/>
        </w:rPr>
        <w:t xml:space="preserve">I am always willing to discuss students’ grades on assignments; however, all students must wait at least </w:t>
      </w:r>
      <w:r w:rsidRPr="0084217F">
        <w:rPr>
          <w:rStyle w:val="normaltextrun"/>
          <w:rFonts w:ascii="Cambria" w:hAnsi="Cambria"/>
          <w:b/>
          <w:bCs/>
          <w:color w:val="000000" w:themeColor="text1"/>
          <w:sz w:val="22"/>
          <w:szCs w:val="22"/>
        </w:rPr>
        <w:t>48 hours</w:t>
      </w:r>
      <w:r w:rsidRPr="0084217F">
        <w:rPr>
          <w:rStyle w:val="normaltextrun"/>
          <w:rFonts w:ascii="Cambria" w:hAnsi="Cambria"/>
          <w:color w:val="000000" w:themeColor="text1"/>
          <w:sz w:val="22"/>
          <w:szCs w:val="22"/>
        </w:rPr>
        <w:t xml:space="preserve"> after an assignment has been returned before challenging their assignment grade. This allows you to thoroughly read through the feedback given and process why the grade was given based on the criteria for that assignment. To challenge a grade, please prepare a written statement (sent via email) providing support for the grade change using the grading criteria/rubric provided.  Note that all evaluation challenges must be received no later than one week after the assignment in question has been returned. Keep in mind that grade discussions should NOT take place before, after, or during class for confidentiality reasons. </w:t>
      </w:r>
      <w:r w:rsidRPr="0084217F">
        <w:rPr>
          <w:rStyle w:val="eop"/>
          <w:rFonts w:ascii="Cambria" w:hAnsi="Cambria"/>
          <w:color w:val="000000" w:themeColor="text1"/>
          <w:sz w:val="22"/>
          <w:szCs w:val="22"/>
        </w:rPr>
        <w:t> </w:t>
      </w:r>
    </w:p>
    <w:p w14:paraId="60A8A27F" w14:textId="77777777" w:rsidR="000F0113" w:rsidRPr="0084217F" w:rsidRDefault="000F0113" w:rsidP="000F0113">
      <w:pPr>
        <w:pStyle w:val="paragraph"/>
        <w:spacing w:before="0" w:beforeAutospacing="0" w:after="0" w:afterAutospacing="0"/>
        <w:ind w:left="450"/>
        <w:textAlignment w:val="baseline"/>
        <w:rPr>
          <w:rFonts w:ascii="Cambria" w:hAnsi="Cambria"/>
          <w:sz w:val="22"/>
          <w:szCs w:val="22"/>
        </w:rPr>
      </w:pPr>
      <w:r w:rsidRPr="0084217F">
        <w:rPr>
          <w:rStyle w:val="eop"/>
          <w:rFonts w:ascii="Cambria" w:hAnsi="Cambria"/>
          <w:sz w:val="22"/>
          <w:szCs w:val="22"/>
        </w:rPr>
        <w:t> </w:t>
      </w:r>
    </w:p>
    <w:p w14:paraId="4B30F089" w14:textId="754E48E4" w:rsidR="000F0113" w:rsidRPr="0084217F" w:rsidRDefault="000F0113" w:rsidP="5F15037E">
      <w:pPr>
        <w:pStyle w:val="paragraph"/>
        <w:shd w:val="clear" w:color="auto" w:fill="FFFFFF" w:themeFill="background1"/>
        <w:spacing w:before="0" w:beforeAutospacing="0" w:after="0" w:afterAutospacing="0"/>
        <w:textAlignment w:val="baseline"/>
        <w:rPr>
          <w:rFonts w:ascii="Cambria" w:hAnsi="Cambria"/>
          <w:sz w:val="22"/>
          <w:szCs w:val="22"/>
        </w:rPr>
      </w:pPr>
      <w:r w:rsidRPr="0084217F">
        <w:rPr>
          <w:rStyle w:val="eop"/>
          <w:rFonts w:ascii="Cambria" w:hAnsi="Cambria"/>
          <w:color w:val="333333"/>
          <w:sz w:val="22"/>
          <w:szCs w:val="22"/>
        </w:rPr>
        <w:t> </w:t>
      </w:r>
      <w:r w:rsidRPr="0084217F">
        <w:rPr>
          <w:rStyle w:val="normaltextrun"/>
          <w:rFonts w:ascii="Cambria" w:hAnsi="Cambria"/>
          <w:b/>
          <w:bCs/>
          <w:sz w:val="22"/>
          <w:szCs w:val="22"/>
        </w:rPr>
        <w:t>File Saving/Assignment Format</w:t>
      </w:r>
      <w:r w:rsidRPr="0084217F">
        <w:rPr>
          <w:rStyle w:val="eop"/>
          <w:rFonts w:ascii="Cambria" w:hAnsi="Cambria"/>
          <w:sz w:val="22"/>
          <w:szCs w:val="22"/>
        </w:rPr>
        <w:t> </w:t>
      </w:r>
    </w:p>
    <w:p w14:paraId="3414DDB4" w14:textId="5173C2F4" w:rsidR="000F0113" w:rsidRPr="0084217F" w:rsidRDefault="000F0113" w:rsidP="000F0113">
      <w:pPr>
        <w:pStyle w:val="paragraph"/>
        <w:spacing w:before="0" w:beforeAutospacing="0" w:after="0" w:afterAutospacing="0"/>
        <w:textAlignment w:val="baseline"/>
        <w:rPr>
          <w:rFonts w:ascii="Cambria" w:hAnsi="Cambria"/>
          <w:sz w:val="22"/>
          <w:szCs w:val="22"/>
        </w:rPr>
      </w:pPr>
      <w:r w:rsidRPr="0084217F">
        <w:rPr>
          <w:rStyle w:val="normaltextrun"/>
          <w:rFonts w:ascii="Cambria" w:hAnsi="Cambria"/>
          <w:sz w:val="22"/>
          <w:szCs w:val="22"/>
        </w:rPr>
        <w:t>Your name must be on all assignment submissions. All work must be typed, submitted as a PDF and double-spaced unless otherwise noted. Papers should follow APA style, have one-inch margins, and use a standard 12-point font (Times New Roman, Calibri, or Arial). Please proofread your work carefully for spelling or grammatical errors. You will lose points for excessive grammatical or spelling errors. *Please refer to the resources available on Canvas</w:t>
      </w:r>
      <w:r w:rsidRPr="0084217F">
        <w:rPr>
          <w:rStyle w:val="eop"/>
          <w:rFonts w:ascii="Cambria" w:hAnsi="Cambria"/>
          <w:sz w:val="22"/>
          <w:szCs w:val="22"/>
        </w:rPr>
        <w:t>.</w:t>
      </w:r>
    </w:p>
    <w:p w14:paraId="48E9E883" w14:textId="0A90C4D9" w:rsidR="000F0113" w:rsidRPr="0084217F" w:rsidRDefault="000F0113" w:rsidP="14930677">
      <w:pPr>
        <w:outlineLvl w:val="0"/>
        <w:rPr>
          <w:rFonts w:ascii="Cambria" w:eastAsia="Calibri" w:hAnsi="Cambria"/>
          <w:b/>
          <w:bCs/>
          <w:sz w:val="22"/>
          <w:szCs w:val="22"/>
          <w:highlight w:val="yellow"/>
        </w:rPr>
      </w:pPr>
    </w:p>
    <w:p w14:paraId="4DDF1E5E" w14:textId="396CDC6E" w:rsidR="000F0113" w:rsidRPr="0084217F" w:rsidRDefault="000F0113" w:rsidP="00E53602">
      <w:pPr>
        <w:outlineLvl w:val="0"/>
        <w:rPr>
          <w:rFonts w:ascii="Cambria" w:hAnsi="Cambria"/>
          <w:b/>
          <w:bCs/>
          <w:sz w:val="22"/>
          <w:szCs w:val="22"/>
        </w:rPr>
      </w:pPr>
      <w:r w:rsidRPr="0084217F">
        <w:rPr>
          <w:rFonts w:ascii="Cambria" w:eastAsia="Calibri" w:hAnsi="Cambria"/>
          <w:b/>
          <w:bCs/>
          <w:sz w:val="22"/>
          <w:szCs w:val="22"/>
        </w:rPr>
        <w:t xml:space="preserve">Communicating With my Instructor: Emails, </w:t>
      </w:r>
      <w:r w:rsidRPr="0084217F">
        <w:rPr>
          <w:rFonts w:ascii="Cambria" w:hAnsi="Cambria"/>
          <w:b/>
          <w:bCs/>
          <w:sz w:val="22"/>
          <w:szCs w:val="22"/>
        </w:rPr>
        <w:t>Office Hours and Zoom</w:t>
      </w:r>
    </w:p>
    <w:p w14:paraId="3A2D583C" w14:textId="77777777" w:rsidR="000F0113" w:rsidRPr="0084217F" w:rsidRDefault="000F0113" w:rsidP="00E53602">
      <w:pPr>
        <w:outlineLvl w:val="0"/>
        <w:rPr>
          <w:rFonts w:ascii="Cambria" w:hAnsi="Cambria"/>
          <w:b/>
          <w:bCs/>
          <w:sz w:val="22"/>
          <w:szCs w:val="22"/>
        </w:rPr>
      </w:pPr>
    </w:p>
    <w:p w14:paraId="7E4BA07F" w14:textId="77777777" w:rsidR="000F0113" w:rsidRPr="0084217F" w:rsidRDefault="000F0113" w:rsidP="000F0113">
      <w:pPr>
        <w:pStyle w:val="paragraph"/>
        <w:spacing w:before="0" w:beforeAutospacing="0" w:after="0" w:afterAutospacing="0"/>
        <w:textAlignment w:val="baseline"/>
        <w:rPr>
          <w:rStyle w:val="normaltextrun"/>
          <w:rFonts w:ascii="Cambria" w:hAnsi="Cambria"/>
          <w:sz w:val="22"/>
          <w:szCs w:val="22"/>
        </w:rPr>
      </w:pPr>
      <w:r w:rsidRPr="0084217F">
        <w:rPr>
          <w:rStyle w:val="normaltextrun"/>
          <w:rFonts w:ascii="Cambria" w:hAnsi="Cambria"/>
          <w:sz w:val="22"/>
          <w:szCs w:val="22"/>
        </w:rPr>
        <w:t>I will do my best respond to emails within 1 business day (M-F/8-5). If you do not receive a response within a couple of days (during the school week), feel free to send a follow-up message.</w:t>
      </w:r>
    </w:p>
    <w:p w14:paraId="162B1AD2" w14:textId="77777777" w:rsidR="000F0113" w:rsidRPr="0084217F" w:rsidRDefault="000F0113" w:rsidP="000F0113">
      <w:pPr>
        <w:pStyle w:val="paragraph"/>
        <w:spacing w:before="0" w:beforeAutospacing="0" w:after="0" w:afterAutospacing="0"/>
        <w:textAlignment w:val="baseline"/>
        <w:rPr>
          <w:rStyle w:val="normaltextrun"/>
          <w:rFonts w:ascii="Cambria" w:hAnsi="Cambria"/>
          <w:sz w:val="22"/>
          <w:szCs w:val="22"/>
        </w:rPr>
      </w:pPr>
    </w:p>
    <w:p w14:paraId="4F21A990" w14:textId="2EC4CE0C" w:rsidR="000F0113" w:rsidRPr="0084217F" w:rsidRDefault="000F0113" w:rsidP="14930677">
      <w:pPr>
        <w:pStyle w:val="paragraph"/>
        <w:spacing w:before="0" w:beforeAutospacing="0" w:after="0" w:afterAutospacing="0"/>
        <w:textAlignment w:val="baseline"/>
        <w:rPr>
          <w:rFonts w:ascii="Cambria" w:hAnsi="Cambria"/>
          <w:sz w:val="22"/>
          <w:szCs w:val="22"/>
        </w:rPr>
      </w:pPr>
      <w:r w:rsidRPr="0084217F">
        <w:rPr>
          <w:rStyle w:val="normaltextrun"/>
          <w:rFonts w:ascii="Cambria" w:hAnsi="Cambria"/>
          <w:sz w:val="22"/>
          <w:szCs w:val="22"/>
        </w:rPr>
        <w:t>I will be available to meet in my office (Fell 4</w:t>
      </w:r>
      <w:r w:rsidR="0C8AD403" w:rsidRPr="0084217F">
        <w:rPr>
          <w:rStyle w:val="normaltextrun"/>
          <w:rFonts w:ascii="Cambria" w:hAnsi="Cambria"/>
          <w:sz w:val="22"/>
          <w:szCs w:val="22"/>
        </w:rPr>
        <w:t>05</w:t>
      </w:r>
      <w:r w:rsidR="1CFB1EA8" w:rsidRPr="0084217F">
        <w:rPr>
          <w:rStyle w:val="normaltextrun"/>
          <w:rFonts w:ascii="Cambria" w:hAnsi="Cambria"/>
          <w:sz w:val="22"/>
          <w:szCs w:val="22"/>
        </w:rPr>
        <w:t xml:space="preserve">) </w:t>
      </w:r>
      <w:r w:rsidRPr="0084217F">
        <w:rPr>
          <w:rStyle w:val="normaltextrun"/>
          <w:rFonts w:ascii="Cambria" w:hAnsi="Cambria"/>
          <w:sz w:val="22"/>
          <w:szCs w:val="22"/>
        </w:rPr>
        <w:t>on Wednesdays from 11am-12pm. I am also available to meet you virtually by appointment on M/W/F.  </w:t>
      </w:r>
      <w:r w:rsidRPr="0084217F">
        <w:rPr>
          <w:rStyle w:val="eop"/>
          <w:rFonts w:ascii="Cambria" w:hAnsi="Cambria"/>
          <w:sz w:val="22"/>
          <w:szCs w:val="22"/>
        </w:rPr>
        <w:t> </w:t>
      </w:r>
    </w:p>
    <w:p w14:paraId="5972C690" w14:textId="77777777" w:rsidR="000F0113" w:rsidRPr="0084217F" w:rsidRDefault="000F0113" w:rsidP="000F0113">
      <w:pPr>
        <w:pStyle w:val="paragraph"/>
        <w:spacing w:before="0" w:beforeAutospacing="0" w:after="0" w:afterAutospacing="0"/>
        <w:textAlignment w:val="baseline"/>
        <w:rPr>
          <w:rFonts w:ascii="Cambria" w:hAnsi="Cambria"/>
          <w:sz w:val="22"/>
          <w:szCs w:val="22"/>
        </w:rPr>
      </w:pPr>
      <w:r w:rsidRPr="0084217F">
        <w:rPr>
          <w:rStyle w:val="eop"/>
          <w:rFonts w:ascii="Cambria" w:hAnsi="Cambria"/>
          <w:sz w:val="22"/>
          <w:szCs w:val="22"/>
        </w:rPr>
        <w:t> </w:t>
      </w:r>
    </w:p>
    <w:p w14:paraId="0A982287" w14:textId="1C222F53" w:rsidR="000F0113" w:rsidRPr="0084217F" w:rsidRDefault="000F0113" w:rsidP="000F0113">
      <w:pPr>
        <w:rPr>
          <w:rFonts w:ascii="Cambria" w:eastAsia="Calibri Light" w:hAnsi="Cambria"/>
          <w:sz w:val="22"/>
          <w:szCs w:val="22"/>
        </w:rPr>
      </w:pPr>
      <w:r w:rsidRPr="0084217F">
        <w:rPr>
          <w:rStyle w:val="normaltextrun"/>
          <w:rFonts w:ascii="Cambria" w:hAnsi="Cambria"/>
          <w:sz w:val="22"/>
          <w:szCs w:val="22"/>
        </w:rPr>
        <w:t>If you wish to request an appointment outside of office hours, please contact me by email with a few proposed times that you are available (M, W, F between 8-5)</w:t>
      </w:r>
      <w:r w:rsidRPr="0084217F">
        <w:rPr>
          <w:rStyle w:val="eop"/>
          <w:rFonts w:ascii="Cambria" w:hAnsi="Cambria"/>
          <w:sz w:val="22"/>
          <w:szCs w:val="22"/>
        </w:rPr>
        <w:t>.</w:t>
      </w:r>
      <w:r w:rsidRPr="0084217F">
        <w:rPr>
          <w:rFonts w:ascii="Cambria" w:eastAsia="Calibri Light" w:hAnsi="Cambria"/>
          <w:sz w:val="22"/>
          <w:szCs w:val="22"/>
        </w:rPr>
        <w:t xml:space="preserve"> Please come to a Zoom meeting like you would any in-person meeting. Please have your screen set up so that I can see your face. Please be wearing appropriate clothing. Please do not be laying down. Please do not be golfing, driving, or applying eyelashes (It’s happened!) Please come prepared. Please feel free to ask any questions you have.  </w:t>
      </w:r>
    </w:p>
    <w:p w14:paraId="04FFB8A0" w14:textId="282B5347" w:rsidR="00E53602" w:rsidRPr="0084217F" w:rsidRDefault="00E53602" w:rsidP="5F15037E">
      <w:pPr>
        <w:rPr>
          <w:rFonts w:ascii="Cambria" w:hAnsi="Cambria"/>
          <w:b/>
          <w:bCs/>
          <w:sz w:val="22"/>
          <w:szCs w:val="22"/>
        </w:rPr>
      </w:pPr>
    </w:p>
    <w:p w14:paraId="2B9EF547" w14:textId="77777777" w:rsidR="00E3116F" w:rsidRPr="0084217F" w:rsidRDefault="00E3116F" w:rsidP="00E3116F">
      <w:pPr>
        <w:rPr>
          <w:rFonts w:ascii="Cambria" w:eastAsia="Calibri" w:hAnsi="Cambria"/>
          <w:color w:val="000000" w:themeColor="text1"/>
          <w:sz w:val="22"/>
          <w:szCs w:val="22"/>
        </w:rPr>
      </w:pPr>
      <w:r w:rsidRPr="0084217F">
        <w:rPr>
          <w:rFonts w:ascii="Cambria" w:eastAsia="Calibri" w:hAnsi="Cambria"/>
          <w:b/>
          <w:color w:val="000000" w:themeColor="text1"/>
          <w:sz w:val="22"/>
          <w:szCs w:val="22"/>
        </w:rPr>
        <w:t>Illinois Articulation Initiative (C2900).</w:t>
      </w:r>
      <w:r w:rsidRPr="0084217F">
        <w:rPr>
          <w:rFonts w:ascii="Cambria" w:eastAsia="Calibri" w:hAnsi="Cambria"/>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0C345F51" w14:textId="77777777" w:rsidR="00E3116F" w:rsidRPr="0084217F" w:rsidRDefault="00E3116F" w:rsidP="00E3116F">
      <w:pPr>
        <w:rPr>
          <w:rFonts w:ascii="Cambria" w:eastAsia="Calibri" w:hAnsi="Cambria"/>
          <w:color w:val="000000" w:themeColor="text1"/>
          <w:sz w:val="22"/>
          <w:szCs w:val="22"/>
        </w:rPr>
      </w:pPr>
    </w:p>
    <w:p w14:paraId="50395495" w14:textId="77777777" w:rsidR="00E3116F" w:rsidRPr="0084217F" w:rsidRDefault="00E3116F" w:rsidP="00E3116F">
      <w:pP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COM 110 Lab.</w:t>
      </w:r>
      <w:r w:rsidRPr="0084217F">
        <w:rPr>
          <w:rFonts w:ascii="Cambria" w:eastAsia="Calibri" w:hAnsi="Cambria"/>
          <w:color w:val="000000" w:themeColor="text1"/>
          <w:sz w:val="22"/>
          <w:szCs w:val="22"/>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0084217F">
        <w:rPr>
          <w:rFonts w:ascii="Cambria" w:eastAsia="Calibri" w:hAnsi="Cambria"/>
          <w:b/>
          <w:bCs/>
          <w:color w:val="000000" w:themeColor="text1"/>
          <w:sz w:val="22"/>
          <w:szCs w:val="22"/>
        </w:rPr>
        <w:t>You can only make an appointment during COM 110 lab open hours over the phone or in person.</w:t>
      </w:r>
      <w:r w:rsidRPr="0084217F">
        <w:rPr>
          <w:rFonts w:ascii="Cambria" w:eastAsia="Calibri" w:hAnsi="Cambria"/>
          <w:color w:val="000000" w:themeColor="text1"/>
          <w:sz w:val="22"/>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84217F">
        <w:rPr>
          <w:rFonts w:ascii="Cambria" w:eastAsia="Calibri" w:hAnsi="Cambria"/>
          <w:b/>
          <w:b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84217F">
        <w:rPr>
          <w:rFonts w:ascii="Cambria" w:eastAsia="Calibri" w:hAnsi="Cambria"/>
          <w:b/>
          <w:bCs/>
          <w:color w:val="000000" w:themeColor="text1"/>
          <w:sz w:val="22"/>
          <w:szCs w:val="22"/>
          <w:u w:val="single"/>
        </w:rPr>
        <w:t>If you fail to cancel your appointment 24 hours in advance you will not be allowed to use the COM 110 lab again.</w:t>
      </w:r>
      <w:r w:rsidRPr="0084217F">
        <w:rPr>
          <w:rFonts w:ascii="Cambria" w:eastAsia="Calibri" w:hAnsi="Cambria"/>
          <w:b/>
          <w:bCs/>
          <w:color w:val="000000" w:themeColor="text1"/>
          <w:sz w:val="22"/>
          <w:szCs w:val="22"/>
        </w:rPr>
        <w:t xml:space="preserve"> </w:t>
      </w:r>
    </w:p>
    <w:p w14:paraId="7CB8DAA5" w14:textId="77777777" w:rsidR="00E53602" w:rsidRPr="0084217F" w:rsidRDefault="00E53602" w:rsidP="00E53602">
      <w:pPr>
        <w:rPr>
          <w:rFonts w:ascii="Cambria" w:eastAsia="Calibri" w:hAnsi="Cambria"/>
          <w:sz w:val="22"/>
          <w:szCs w:val="22"/>
          <w:u w:val="single"/>
        </w:rPr>
      </w:pPr>
    </w:p>
    <w:p w14:paraId="2D3A479B" w14:textId="77777777" w:rsidR="00CD6AFA" w:rsidRPr="0084217F" w:rsidRDefault="005C7AE3" w:rsidP="00CD6AFA">
      <w:pPr>
        <w:pStyle w:val="NormalWeb"/>
        <w:shd w:val="clear" w:color="auto" w:fill="FFFFFF"/>
        <w:spacing w:before="0" w:beforeAutospacing="0" w:after="360" w:afterAutospacing="0"/>
        <w:rPr>
          <w:rFonts w:ascii="Cambria" w:hAnsi="Cambria"/>
          <w:color w:val="333333"/>
          <w:sz w:val="22"/>
          <w:szCs w:val="22"/>
        </w:rPr>
      </w:pPr>
      <w:r w:rsidRPr="0084217F">
        <w:rPr>
          <w:rFonts w:ascii="Cambria" w:hAnsi="Cambria"/>
          <w:b/>
          <w:bCs/>
          <w:color w:val="333333"/>
          <w:sz w:val="22"/>
          <w:szCs w:val="22"/>
        </w:rPr>
        <w:t xml:space="preserve">Academic Integrity. </w:t>
      </w:r>
      <w:r w:rsidR="006462AD" w:rsidRPr="0084217F">
        <w:rPr>
          <w:rFonts w:ascii="Cambria" w:hAnsi="Cambria"/>
          <w:color w:val="333333"/>
          <w:sz w:val="22"/>
          <w:szCs w:val="22"/>
        </w:rPr>
        <w:t>You are expected to be honest in all academic work, consistent with the academic integrity policy as outlined in the </w:t>
      </w:r>
      <w:hyperlink r:id="rId16" w:tgtFrame="_blank" w:tooltip="Opens in new window" w:history="1">
        <w:r w:rsidR="006462AD" w:rsidRPr="0084217F">
          <w:rPr>
            <w:rStyle w:val="Hyperlink"/>
            <w:rFonts w:ascii="Cambria" w:hAnsi="Cambria"/>
            <w:sz w:val="22"/>
            <w:szCs w:val="22"/>
          </w:rPr>
          <w:t>Code of Student Conduct</w:t>
        </w:r>
      </w:hyperlink>
      <w:r w:rsidR="006462AD" w:rsidRPr="0084217F">
        <w:rPr>
          <w:rFonts w:ascii="Cambria" w:hAnsi="Cambria"/>
          <w:color w:val="4472C4" w:themeColor="accent1"/>
          <w:sz w:val="22"/>
          <w:szCs w:val="22"/>
        </w:rPr>
        <w:t> </w:t>
      </w:r>
      <w:r w:rsidR="006462AD" w:rsidRPr="0084217F">
        <w:rPr>
          <w:rFonts w:ascii="Cambria" w:hAnsi="Cambria"/>
          <w:color w:val="333333"/>
          <w:sz w:val="22"/>
          <w:szCs w:val="22"/>
        </w:rPr>
        <w:t>and any additional syllabus language. All work is to be appropriately cited when it is borrowed, directly or indirectly, from another source. Unauthorized and/or unacknowledged collaboration on any work, or the presentation of someone else’s work, is plagiarism.</w:t>
      </w:r>
    </w:p>
    <w:p w14:paraId="0E3A312D" w14:textId="5F16A285" w:rsidR="7CF97622" w:rsidRPr="0084217F" w:rsidRDefault="006462AD" w:rsidP="00CD6AFA">
      <w:pPr>
        <w:pStyle w:val="NormalWeb"/>
        <w:shd w:val="clear" w:color="auto" w:fill="FFFFFF"/>
        <w:spacing w:before="0" w:beforeAutospacing="0" w:after="360" w:afterAutospacing="0"/>
        <w:rPr>
          <w:rFonts w:ascii="Cambria" w:hAnsi="Cambria"/>
          <w:color w:val="333333"/>
          <w:sz w:val="22"/>
          <w:szCs w:val="22"/>
        </w:rPr>
      </w:pPr>
      <w:r w:rsidRPr="0084217F">
        <w:rPr>
          <w:rFonts w:ascii="Cambria" w:hAnsi="Cambria"/>
          <w:color w:val="333333"/>
          <w:sz w:val="22"/>
          <w:szCs w:val="22"/>
        </w:rPr>
        <w:t xml:space="preserve">Content generated by an </w:t>
      </w:r>
      <w:r w:rsidRPr="0084217F">
        <w:rPr>
          <w:rFonts w:ascii="Cambria" w:hAnsi="Cambria"/>
          <w:b/>
          <w:bCs/>
          <w:color w:val="333333"/>
          <w:sz w:val="22"/>
          <w:szCs w:val="22"/>
        </w:rPr>
        <w:t>Artificial Intelligence</w:t>
      </w:r>
      <w:r w:rsidRPr="0084217F">
        <w:rPr>
          <w:rFonts w:ascii="Cambria" w:hAnsi="Cambria"/>
          <w:color w:val="333333"/>
          <w:sz w:val="22"/>
          <w:szCs w:val="22"/>
        </w:rPr>
        <w:t xml:space="preserve"> third-party service or site (</w:t>
      </w:r>
      <w:r w:rsidRPr="0084217F">
        <w:rPr>
          <w:rFonts w:ascii="Cambria" w:hAnsi="Cambria"/>
          <w:b/>
          <w:bCs/>
          <w:color w:val="333333"/>
          <w:sz w:val="22"/>
          <w:szCs w:val="22"/>
        </w:rPr>
        <w:t>AI-generated content</w:t>
      </w:r>
      <w:r w:rsidRPr="0084217F">
        <w:rPr>
          <w:rFonts w:ascii="Cambria" w:hAnsi="Cambria"/>
          <w:color w:val="333333"/>
          <w:sz w:val="22"/>
          <w:szCs w:val="22"/>
        </w:rPr>
        <w: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7" w:tgtFrame="_blank" w:tooltip="Opens in new window" w:history="1">
        <w:r w:rsidRPr="0084217F">
          <w:rPr>
            <w:rStyle w:val="Hyperlink"/>
            <w:rFonts w:ascii="Cambria" w:hAnsi="Cambria"/>
            <w:sz w:val="22"/>
            <w:szCs w:val="22"/>
          </w:rPr>
          <w:t>Student</w:t>
        </w:r>
        <w:r w:rsidRPr="0084217F">
          <w:rPr>
            <w:rStyle w:val="Hyperlink"/>
            <w:rFonts w:ascii="Cambria" w:hAnsi="Cambria"/>
            <w:color w:val="990000"/>
            <w:sz w:val="22"/>
            <w:szCs w:val="22"/>
          </w:rPr>
          <w:t xml:space="preserve"> </w:t>
        </w:r>
        <w:r w:rsidRPr="0084217F">
          <w:rPr>
            <w:rStyle w:val="Hyperlink"/>
            <w:rFonts w:ascii="Cambria" w:hAnsi="Cambria"/>
            <w:sz w:val="22"/>
            <w:szCs w:val="22"/>
          </w:rPr>
          <w:t>Conduct</w:t>
        </w:r>
        <w:r w:rsidRPr="0084217F">
          <w:rPr>
            <w:rStyle w:val="Hyperlink"/>
            <w:rFonts w:ascii="Cambria" w:hAnsi="Cambria"/>
            <w:color w:val="990000"/>
            <w:sz w:val="22"/>
            <w:szCs w:val="22"/>
          </w:rPr>
          <w:t xml:space="preserve"> </w:t>
        </w:r>
        <w:r w:rsidRPr="0084217F">
          <w:rPr>
            <w:rStyle w:val="Hyperlink"/>
            <w:rFonts w:ascii="Cambria" w:hAnsi="Cambria"/>
            <w:sz w:val="22"/>
            <w:szCs w:val="22"/>
          </w:rPr>
          <w:t>and</w:t>
        </w:r>
        <w:r w:rsidRPr="0084217F">
          <w:rPr>
            <w:rStyle w:val="Hyperlink"/>
            <w:rFonts w:ascii="Cambria" w:hAnsi="Cambria"/>
            <w:color w:val="990000"/>
            <w:sz w:val="22"/>
            <w:szCs w:val="22"/>
          </w:rPr>
          <w:t xml:space="preserve"> </w:t>
        </w:r>
        <w:r w:rsidRPr="0084217F">
          <w:rPr>
            <w:rStyle w:val="Hyperlink"/>
            <w:rFonts w:ascii="Cambria" w:hAnsi="Cambria"/>
            <w:sz w:val="22"/>
            <w:szCs w:val="22"/>
          </w:rPr>
          <w:t>Community</w:t>
        </w:r>
        <w:r w:rsidRPr="0084217F">
          <w:rPr>
            <w:rStyle w:val="Hyperlink"/>
            <w:rFonts w:ascii="Cambria" w:hAnsi="Cambria"/>
            <w:color w:val="990000"/>
            <w:sz w:val="22"/>
            <w:szCs w:val="22"/>
          </w:rPr>
          <w:t xml:space="preserve"> </w:t>
        </w:r>
        <w:r w:rsidRPr="0084217F">
          <w:rPr>
            <w:rStyle w:val="Hyperlink"/>
            <w:rFonts w:ascii="Cambria" w:hAnsi="Cambria"/>
            <w:sz w:val="22"/>
            <w:szCs w:val="22"/>
          </w:rPr>
          <w:t>Responsibilities</w:t>
        </w:r>
      </w:hyperlink>
      <w:r w:rsidRPr="0084217F">
        <w:rPr>
          <w:rFonts w:ascii="Cambria" w:hAnsi="Cambria"/>
          <w:color w:val="333333"/>
          <w:sz w:val="22"/>
          <w:szCs w:val="22"/>
        </w:rPr>
        <w:t>, a unit of the Dean of Students Office, for possible review. If found responsible for academic dishonesty, a grade penalty can also be applied</w:t>
      </w:r>
      <w:r w:rsidR="009A4288" w:rsidRPr="0084217F">
        <w:rPr>
          <w:rFonts w:ascii="Cambria" w:hAnsi="Cambria"/>
          <w:color w:val="333333"/>
          <w:sz w:val="22"/>
          <w:szCs w:val="22"/>
        </w:rPr>
        <w:t>.</w:t>
      </w:r>
    </w:p>
    <w:p w14:paraId="1546D1A7" w14:textId="3202ED27" w:rsidR="00E53602" w:rsidRPr="00802D90" w:rsidRDefault="00786E6F" w:rsidP="00E53602">
      <w:pPr>
        <w:rPr>
          <w:rFonts w:asciiTheme="minorHAnsi" w:eastAsiaTheme="minorEastAsia" w:hAnsiTheme="minorHAnsi" w:cstheme="minorBidi"/>
          <w:color w:val="000000" w:themeColor="text1"/>
          <w:sz w:val="22"/>
          <w:szCs w:val="22"/>
        </w:rPr>
      </w:pPr>
      <w:r w:rsidRPr="0084217F">
        <w:rPr>
          <w:rFonts w:ascii="Cambria" w:hAnsi="Cambria"/>
          <w:b/>
          <w:bCs/>
          <w:sz w:val="22"/>
          <w:szCs w:val="22"/>
        </w:rPr>
        <w:t xml:space="preserve">Student Access </w:t>
      </w:r>
      <w:r w:rsidRPr="00A744E7">
        <w:rPr>
          <w:rFonts w:ascii="Cambria" w:hAnsi="Cambria"/>
          <w:b/>
          <w:bCs/>
          <w:sz w:val="22"/>
          <w:szCs w:val="22"/>
        </w:rPr>
        <w:t>and Accommodation Services</w:t>
      </w:r>
      <w:r w:rsidRPr="00A744E7">
        <w:rPr>
          <w:rFonts w:ascii="Cambria" w:hAnsi="Cambria"/>
          <w:b/>
          <w:bCs/>
          <w:sz w:val="22"/>
          <w:szCs w:val="22"/>
          <w:shd w:val="clear" w:color="auto" w:fill="FFFFFF"/>
        </w:rPr>
        <w:t>.</w:t>
      </w:r>
      <w:r w:rsidRPr="00A744E7">
        <w:rPr>
          <w:rFonts w:ascii="Cambria" w:hAnsi="Cambria"/>
          <w:sz w:val="22"/>
          <w:szCs w:val="22"/>
          <w:shd w:val="clear" w:color="auto" w:fill="FFFFFF"/>
        </w:rPr>
        <w:t xml:space="preserve"> </w:t>
      </w:r>
      <w:r w:rsidR="00A744E7" w:rsidRPr="00802D90">
        <w:rPr>
          <w:rFonts w:ascii="Cambria" w:eastAsiaTheme="minorEastAsia" w:hAnsi="Cambria" w:cstheme="minorBidi"/>
          <w:color w:val="333333"/>
          <w:sz w:val="22"/>
          <w:szCs w:val="22"/>
          <w:shd w:val="clear" w:color="auto" w:fill="FFFFFF"/>
        </w:rPr>
        <w:t>Any student needing to arrange a reasonable accommodation for a documented disability and/or medical/mental health condition should contact </w:t>
      </w:r>
      <w:hyperlink r:id="rId18" w:history="1">
        <w:r w:rsidR="00A744E7" w:rsidRPr="00802D90">
          <w:rPr>
            <w:rStyle w:val="Hyperlink"/>
            <w:rFonts w:ascii="Cambria" w:eastAsiaTheme="minorEastAsia" w:hAnsi="Cambria" w:cstheme="minorBidi"/>
            <w:color w:val="990000"/>
            <w:sz w:val="22"/>
            <w:szCs w:val="22"/>
            <w:shd w:val="clear" w:color="auto" w:fill="FFFFFF"/>
          </w:rPr>
          <w:t>Student Access and Accommodation Services</w:t>
        </w:r>
      </w:hyperlink>
      <w:r w:rsidR="00A744E7" w:rsidRPr="00802D90">
        <w:rPr>
          <w:rStyle w:val="Emphasis"/>
          <w:rFonts w:ascii="Cambria" w:eastAsiaTheme="minorEastAsia" w:hAnsi="Cambria" w:cstheme="minorBidi"/>
          <w:i w:val="0"/>
          <w:color w:val="333333"/>
          <w:sz w:val="22"/>
          <w:szCs w:val="22"/>
          <w:shd w:val="clear" w:color="auto" w:fill="FFFFFF"/>
        </w:rPr>
        <w:t> </w:t>
      </w:r>
      <w:r w:rsidR="00A744E7" w:rsidRPr="00802D90">
        <w:rPr>
          <w:rFonts w:ascii="Cambria" w:eastAsiaTheme="minorEastAsia" w:hAnsi="Cambria" w:cstheme="minorBidi"/>
          <w:color w:val="333333"/>
          <w:sz w:val="22"/>
          <w:szCs w:val="22"/>
          <w:shd w:val="clear" w:color="auto" w:fill="FFFFFF"/>
        </w:rPr>
        <w:t>at 308 Fell Hall, Office Phone </w:t>
      </w:r>
      <w:hyperlink r:id="rId19" w:history="1">
        <w:r w:rsidR="00A744E7" w:rsidRPr="00802D90">
          <w:rPr>
            <w:rStyle w:val="Hyperlink"/>
            <w:rFonts w:ascii="Cambria" w:eastAsiaTheme="minorEastAsia" w:hAnsi="Cambria" w:cstheme="minorBidi"/>
            <w:color w:val="990000"/>
            <w:sz w:val="22"/>
            <w:szCs w:val="22"/>
            <w:shd w:val="clear" w:color="auto" w:fill="FFFFFF"/>
          </w:rPr>
          <w:t>(309) 438-5853</w:t>
        </w:r>
      </w:hyperlink>
      <w:r w:rsidR="00A744E7" w:rsidRPr="00802D90">
        <w:rPr>
          <w:rFonts w:ascii="Cambria" w:eastAsiaTheme="minorEastAsia" w:hAnsi="Cambria" w:cstheme="minorBidi"/>
          <w:color w:val="333333"/>
          <w:sz w:val="22"/>
          <w:szCs w:val="22"/>
          <w:shd w:val="clear" w:color="auto" w:fill="FFFFFF"/>
        </w:rPr>
        <w:t>, Video Phone </w:t>
      </w:r>
      <w:hyperlink r:id="rId20" w:tooltip="Video call SAAS" w:history="1">
        <w:r w:rsidR="00A744E7" w:rsidRPr="00802D90">
          <w:rPr>
            <w:rStyle w:val="Hyperlink"/>
            <w:rFonts w:ascii="Cambria" w:eastAsiaTheme="minorEastAsia" w:hAnsi="Cambria" w:cstheme="minorBidi"/>
            <w:color w:val="990000"/>
            <w:sz w:val="22"/>
            <w:szCs w:val="22"/>
            <w:shd w:val="clear" w:color="auto" w:fill="FFFFFF"/>
          </w:rPr>
          <w:t>(309) 319-7682</w:t>
        </w:r>
      </w:hyperlink>
      <w:r w:rsidR="00A744E7" w:rsidRPr="00802D90">
        <w:rPr>
          <w:rFonts w:ascii="Cambria" w:eastAsiaTheme="minorEastAsia" w:hAnsi="Cambria" w:cstheme="minorBidi"/>
          <w:color w:val="333333"/>
          <w:sz w:val="22"/>
          <w:szCs w:val="22"/>
          <w:shd w:val="clear" w:color="auto" w:fill="FFFFFF"/>
        </w:rPr>
        <w:t> or visit the website at </w:t>
      </w:r>
      <w:hyperlink r:id="rId21" w:history="1">
        <w:r w:rsidR="00A744E7" w:rsidRPr="00802D90">
          <w:rPr>
            <w:rStyle w:val="Hyperlink"/>
            <w:rFonts w:ascii="Cambria" w:eastAsiaTheme="minorEastAsia" w:hAnsi="Cambria" w:cstheme="minorBidi"/>
            <w:color w:val="990000"/>
            <w:sz w:val="22"/>
            <w:szCs w:val="22"/>
            <w:shd w:val="clear" w:color="auto" w:fill="FFFFFF"/>
          </w:rPr>
          <w:t>StudentAccess.IllinoisState.edu</w:t>
        </w:r>
      </w:hyperlink>
      <w:r w:rsidR="00A744E7" w:rsidRPr="00802D90">
        <w:rPr>
          <w:rFonts w:ascii="Cambria" w:eastAsiaTheme="minorEastAsia" w:hAnsi="Cambria" w:cstheme="minorBidi"/>
          <w:color w:val="333333"/>
          <w:sz w:val="22"/>
          <w:szCs w:val="22"/>
          <w:shd w:val="clear" w:color="auto" w:fill="FFFFFF"/>
        </w:rPr>
        <w:t xml:space="preserve">. </w:t>
      </w:r>
      <w:r w:rsidR="00A744E7" w:rsidRPr="00802D90">
        <w:rPr>
          <w:rFonts w:ascii="Cambria" w:eastAsiaTheme="minorEastAsia" w:hAnsi="Cambria" w:cstheme="minorBidi"/>
          <w:color w:val="000000" w:themeColor="text1"/>
          <w:sz w:val="22"/>
          <w:szCs w:val="22"/>
        </w:rPr>
        <w:t>Please email to let me know if you are seeking accommodation or have accommodations</w:t>
      </w:r>
    </w:p>
    <w:p w14:paraId="209C794D" w14:textId="77777777" w:rsidR="00A744E7" w:rsidRPr="0084217F" w:rsidRDefault="00A744E7" w:rsidP="00E53602">
      <w:pPr>
        <w:rPr>
          <w:rFonts w:ascii="Cambria" w:hAnsi="Cambria"/>
          <w:b/>
          <w:snapToGrid w:val="0"/>
          <w:sz w:val="22"/>
          <w:szCs w:val="22"/>
        </w:rPr>
      </w:pPr>
    </w:p>
    <w:p w14:paraId="58E5AABD" w14:textId="77777777" w:rsidR="00E53602" w:rsidRPr="0084217F" w:rsidRDefault="00E53602" w:rsidP="00E53602">
      <w:pPr>
        <w:rPr>
          <w:rFonts w:ascii="Cambria" w:hAnsi="Cambria"/>
          <w:bCs/>
          <w:sz w:val="22"/>
          <w:szCs w:val="22"/>
        </w:rPr>
      </w:pPr>
      <w:r w:rsidRPr="0084217F">
        <w:rPr>
          <w:rFonts w:ascii="Cambria" w:hAnsi="Cambria"/>
          <w:b/>
          <w:bCs/>
          <w:sz w:val="22"/>
          <w:szCs w:val="22"/>
        </w:rPr>
        <w:t xml:space="preserve">Mental Health Resources. </w:t>
      </w:r>
      <w:r w:rsidRPr="0084217F">
        <w:rPr>
          <w:rFonts w:ascii="Cambria" w:hAnsi="Cambria"/>
          <w:bCs/>
          <w:sz w:val="22"/>
          <w:szCs w:val="22"/>
        </w:rPr>
        <w:t>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7DD401E7" w14:textId="77777777" w:rsidR="00E53602" w:rsidRPr="0084217F" w:rsidRDefault="00E53602" w:rsidP="00E53602">
      <w:pPr>
        <w:rPr>
          <w:rFonts w:ascii="Cambria" w:hAnsi="Cambria"/>
          <w:bCs/>
        </w:rPr>
      </w:pPr>
    </w:p>
    <w:p w14:paraId="204C4B11" w14:textId="77777777" w:rsidR="009E4A74" w:rsidRPr="0084217F" w:rsidRDefault="009E4A74" w:rsidP="009E4A74">
      <w:pPr>
        <w:rPr>
          <w:rFonts w:ascii="Cambria" w:eastAsia="Calibri" w:hAnsi="Cambria"/>
          <w:sz w:val="22"/>
          <w:szCs w:val="22"/>
        </w:rPr>
      </w:pPr>
      <w:r w:rsidRPr="00E047D8">
        <w:rPr>
          <w:rFonts w:ascii="Cambria" w:eastAsia="Calibri" w:hAnsi="Cambria"/>
          <w:b/>
          <w:bCs/>
          <w:sz w:val="22"/>
          <w:szCs w:val="22"/>
        </w:rPr>
        <w:t>Illinois State University Bereavement Policy.</w:t>
      </w:r>
      <w:r w:rsidRPr="0084217F">
        <w:rPr>
          <w:rFonts w:ascii="Cambria" w:eastAsia="Calibri" w:hAnsi="Cambria"/>
          <w:b/>
          <w:bCs/>
          <w:sz w:val="22"/>
          <w:szCs w:val="22"/>
        </w:rPr>
        <w:t xml:space="preserve"> </w:t>
      </w:r>
      <w:r w:rsidRPr="0084217F">
        <w:rPr>
          <w:rFonts w:ascii="Cambria" w:eastAsia="Calibri" w:hAnsi="Cambria"/>
          <w:sz w:val="22"/>
          <w:szCs w:val="22"/>
        </w:rPr>
        <w:t>If a student experiences a death of an immediate family member or relative as defined in the Student Bereavement Policy (linked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29E8859F" w14:textId="77777777" w:rsidR="009E4A74" w:rsidRPr="0084217F" w:rsidRDefault="009E4A74" w:rsidP="009E4A74">
      <w:pPr>
        <w:rPr>
          <w:rFonts w:ascii="Cambria" w:eastAsia="Calibri" w:hAnsi="Cambria"/>
          <w:sz w:val="22"/>
          <w:szCs w:val="22"/>
        </w:rPr>
      </w:pPr>
      <w:r w:rsidRPr="0084217F">
        <w:rPr>
          <w:rFonts w:ascii="Cambria" w:eastAsia="Calibri" w:hAnsi="Cambria"/>
          <w:sz w:val="22"/>
          <w:szCs w:val="22"/>
        </w:rPr>
        <w:t xml:space="preserve"> </w:t>
      </w:r>
    </w:p>
    <w:p w14:paraId="4959F4AD" w14:textId="1661F7C0" w:rsidR="00E53602" w:rsidRPr="0084217F" w:rsidRDefault="009E4A74" w:rsidP="00E53602">
      <w:pPr>
        <w:rPr>
          <w:rStyle w:val="Hyperlink"/>
          <w:rFonts w:ascii="Cambria" w:eastAsia="Calibri" w:hAnsi="Cambria"/>
          <w:sz w:val="22"/>
          <w:szCs w:val="22"/>
        </w:rPr>
      </w:pPr>
      <w:r w:rsidRPr="0084217F">
        <w:rPr>
          <w:rFonts w:ascii="Cambria" w:eastAsia="Calibri" w:hAnsi="Cambria"/>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about the Student Bereavement Policy can be found at the following website: </w:t>
      </w:r>
      <w:hyperlink r:id="rId22" w:history="1">
        <w:r w:rsidR="00304952" w:rsidRPr="0084217F">
          <w:rPr>
            <w:rStyle w:val="Hyperlink"/>
            <w:rFonts w:ascii="Cambria" w:eastAsia="Calibri" w:hAnsi="Cambria"/>
            <w:sz w:val="22"/>
            <w:szCs w:val="22"/>
          </w:rPr>
          <w:t>https://policy.illinoisstate.edu/students/2-1-27/</w:t>
        </w:r>
      </w:hyperlink>
    </w:p>
    <w:p w14:paraId="4B7E75A4" w14:textId="77777777" w:rsidR="000F0113" w:rsidRPr="0084217F" w:rsidRDefault="000F0113" w:rsidP="00E53602">
      <w:pPr>
        <w:rPr>
          <w:rStyle w:val="Hyperlink"/>
          <w:rFonts w:ascii="Cambria" w:eastAsia="Calibri" w:hAnsi="Cambria"/>
          <w:sz w:val="22"/>
          <w:szCs w:val="22"/>
        </w:rPr>
      </w:pPr>
    </w:p>
    <w:p w14:paraId="15872D8C" w14:textId="77777777" w:rsidR="0021714B" w:rsidRPr="00605789" w:rsidRDefault="0021714B" w:rsidP="0021714B">
      <w:pPr>
        <w:pStyle w:val="Heading4"/>
        <w:shd w:val="clear" w:color="auto" w:fill="FFFFFF"/>
        <w:spacing w:before="180" w:after="60"/>
        <w:rPr>
          <w:rFonts w:ascii="Cambria" w:hAnsi="Cambria"/>
          <w:color w:val="333333"/>
          <w:sz w:val="20"/>
          <w:szCs w:val="20"/>
        </w:rPr>
      </w:pPr>
      <w:r w:rsidRPr="00605789">
        <w:rPr>
          <w:rFonts w:ascii="Cambria" w:hAnsi="Cambria"/>
          <w:b/>
          <w:bCs/>
          <w:color w:val="333333"/>
          <w:sz w:val="20"/>
          <w:szCs w:val="20"/>
        </w:rPr>
        <w:t>Notice that Instructor may record class session </w:t>
      </w:r>
    </w:p>
    <w:p w14:paraId="7DEB08D5" w14:textId="77777777" w:rsidR="0021714B" w:rsidRPr="00605789" w:rsidRDefault="0021714B" w:rsidP="0021714B">
      <w:pPr>
        <w:pStyle w:val="NormalWeb"/>
        <w:shd w:val="clear" w:color="auto" w:fill="FFFFFF"/>
        <w:spacing w:before="0" w:beforeAutospacing="0" w:after="360" w:afterAutospacing="0"/>
        <w:rPr>
          <w:rFonts w:ascii="Cambria" w:hAnsi="Cambria"/>
          <w:color w:val="333333"/>
          <w:sz w:val="20"/>
          <w:szCs w:val="20"/>
        </w:rPr>
      </w:pPr>
      <w:r w:rsidRPr="00605789">
        <w:rPr>
          <w:rFonts w:ascii="Cambria" w:hAnsi="Cambria"/>
          <w:color w:val="333333"/>
          <w:sz w:val="20"/>
          <w:szCs w:val="20"/>
        </w:rPr>
        <w:t>This is notice that your instructor may record class sessions. Recordings made available at the discretion of the instructor are for use only by students enrolled in the class and only for the purpose of individual or group study.  The recordings may not be reproduced, shared with those not enrolled in the class, or uploaded to publicly accessible web environments.  Please do not independently record the course without prior written authorization from the instructor or an approved accommodation from </w:t>
      </w:r>
      <w:hyperlink r:id="rId23" w:tooltip="Contact SAAS" w:history="1">
        <w:r w:rsidRPr="00605789">
          <w:rPr>
            <w:rStyle w:val="Hyperlink"/>
            <w:rFonts w:ascii="Cambria" w:hAnsi="Cambria"/>
            <w:color w:val="990000"/>
            <w:sz w:val="20"/>
            <w:szCs w:val="20"/>
          </w:rPr>
          <w:t>Student Access and Accommodations Services</w:t>
        </w:r>
      </w:hyperlink>
      <w:r w:rsidRPr="00605789">
        <w:rPr>
          <w:rFonts w:ascii="Cambria" w:hAnsi="Cambria"/>
          <w:color w:val="333333"/>
          <w:sz w:val="20"/>
          <w:szCs w:val="20"/>
        </w:rPr>
        <w:t>. </w:t>
      </w:r>
    </w:p>
    <w:p w14:paraId="3CBEBD54" w14:textId="77777777" w:rsidR="0021714B" w:rsidRPr="00605789" w:rsidRDefault="0021714B" w:rsidP="0021714B">
      <w:pPr>
        <w:pStyle w:val="Heading4"/>
        <w:shd w:val="clear" w:color="auto" w:fill="FFFFFF"/>
        <w:spacing w:before="180" w:after="60"/>
        <w:rPr>
          <w:rFonts w:ascii="Cambria" w:hAnsi="Cambria"/>
          <w:color w:val="333333"/>
          <w:sz w:val="20"/>
          <w:szCs w:val="20"/>
        </w:rPr>
      </w:pPr>
      <w:r w:rsidRPr="00605789">
        <w:rPr>
          <w:rFonts w:ascii="Cambria" w:hAnsi="Cambria"/>
          <w:b/>
          <w:bCs/>
          <w:color w:val="333333"/>
          <w:sz w:val="20"/>
          <w:szCs w:val="20"/>
        </w:rPr>
        <w:t>Regarding students making their own recordings or photographs </w:t>
      </w:r>
    </w:p>
    <w:p w14:paraId="7C721335" w14:textId="77777777" w:rsidR="0021714B" w:rsidRPr="00605789" w:rsidRDefault="0021714B" w:rsidP="0021714B">
      <w:pPr>
        <w:pStyle w:val="Heading5"/>
        <w:shd w:val="clear" w:color="auto" w:fill="FFFFFF"/>
        <w:spacing w:before="180" w:after="60"/>
        <w:rPr>
          <w:rFonts w:ascii="Cambria" w:hAnsi="Cambria"/>
          <w:b/>
          <w:bCs/>
          <w:color w:val="333333"/>
          <w:sz w:val="20"/>
          <w:szCs w:val="20"/>
        </w:rPr>
      </w:pPr>
      <w:r w:rsidRPr="00605789">
        <w:rPr>
          <w:rFonts w:ascii="Cambria" w:hAnsi="Cambria"/>
          <w:b/>
          <w:bCs/>
          <w:color w:val="333333"/>
          <w:sz w:val="20"/>
          <w:szCs w:val="20"/>
        </w:rPr>
        <w:t>Student recording prohibited </w:t>
      </w:r>
    </w:p>
    <w:p w14:paraId="3F57D456" w14:textId="77777777" w:rsidR="0021714B" w:rsidRPr="00605789" w:rsidRDefault="0021714B" w:rsidP="0021714B">
      <w:pPr>
        <w:pStyle w:val="NormalWeb"/>
        <w:shd w:val="clear" w:color="auto" w:fill="FFFFFF"/>
        <w:spacing w:before="0" w:beforeAutospacing="0" w:after="360" w:afterAutospacing="0"/>
        <w:rPr>
          <w:rFonts w:ascii="Cambria" w:hAnsi="Cambria"/>
          <w:color w:val="333333"/>
          <w:sz w:val="20"/>
          <w:szCs w:val="20"/>
        </w:rPr>
      </w:pPr>
      <w:r w:rsidRPr="00605789">
        <w:rPr>
          <w:rFonts w:ascii="Cambria" w:hAnsi="Cambria"/>
          <w:color w:val="333333"/>
          <w:sz w:val="20"/>
          <w:szCs w:val="20"/>
        </w:rPr>
        <w:t>Students may not use phones, or other audio or video recording devices to record classroom lectures/class discussions or to take photographs except with an approved accommodation from </w:t>
      </w:r>
      <w:hyperlink r:id="rId24" w:tooltip="Contact SAAS" w:history="1">
        <w:r w:rsidRPr="00605789">
          <w:rPr>
            <w:rStyle w:val="Hyperlink"/>
            <w:rFonts w:ascii="Cambria" w:hAnsi="Cambria"/>
            <w:color w:val="990000"/>
            <w:sz w:val="20"/>
            <w:szCs w:val="20"/>
          </w:rPr>
          <w:t>Student Access and Accommodations Services</w:t>
        </w:r>
      </w:hyperlink>
      <w:r w:rsidRPr="00605789">
        <w:rPr>
          <w:rFonts w:ascii="Cambria" w:hAnsi="Cambria"/>
          <w:color w:val="333333"/>
          <w:sz w:val="20"/>
          <w:szCs w:val="20"/>
        </w:rPr>
        <w:t>. Violation of this classroom rule may result in referral to the Student Conduct and Community Responsibilities (SCCR) office for disciplinary action. </w:t>
      </w:r>
    </w:p>
    <w:p w14:paraId="2779B94A" w14:textId="77777777" w:rsidR="0021714B" w:rsidRPr="00605789" w:rsidRDefault="0021714B" w:rsidP="0021714B">
      <w:pPr>
        <w:pStyle w:val="Heading5"/>
        <w:shd w:val="clear" w:color="auto" w:fill="FFFFFF"/>
        <w:spacing w:before="180" w:after="60"/>
        <w:rPr>
          <w:rFonts w:ascii="Cambria" w:hAnsi="Cambria"/>
          <w:color w:val="333333"/>
          <w:sz w:val="20"/>
          <w:szCs w:val="20"/>
        </w:rPr>
      </w:pPr>
      <w:r w:rsidRPr="00605789">
        <w:rPr>
          <w:rFonts w:ascii="Cambria" w:hAnsi="Cambria"/>
          <w:b/>
          <w:bCs/>
          <w:color w:val="333333"/>
          <w:sz w:val="20"/>
          <w:szCs w:val="20"/>
        </w:rPr>
        <w:t>Permission required to record </w:t>
      </w:r>
    </w:p>
    <w:p w14:paraId="03C621C1" w14:textId="77777777" w:rsidR="0021714B" w:rsidRPr="00605789" w:rsidRDefault="0021714B" w:rsidP="0021714B">
      <w:pPr>
        <w:pStyle w:val="NormalWeb"/>
        <w:shd w:val="clear" w:color="auto" w:fill="FFFFFF"/>
        <w:spacing w:before="0" w:beforeAutospacing="0" w:after="360" w:afterAutospacing="0"/>
        <w:rPr>
          <w:rFonts w:ascii="Cambria" w:hAnsi="Cambria"/>
          <w:color w:val="333333"/>
          <w:sz w:val="20"/>
          <w:szCs w:val="20"/>
        </w:rPr>
      </w:pPr>
      <w:r w:rsidRPr="00605789">
        <w:rPr>
          <w:rFonts w:ascii="Cambria" w:hAnsi="Cambria"/>
          <w:color w:val="333333"/>
          <w:sz w:val="20"/>
          <w:szCs w:val="20"/>
        </w:rPr>
        <w:t>Students who wish to use phones or other audio or video devices to record classroom lectures/discussions or take photographs must obtain written permission from the instructor except with an approved accommodation from </w:t>
      </w:r>
      <w:hyperlink r:id="rId25" w:tooltip="Contact SAAS" w:history="1">
        <w:r w:rsidRPr="00605789">
          <w:rPr>
            <w:rStyle w:val="Hyperlink"/>
            <w:rFonts w:ascii="Cambria" w:hAnsi="Cambria"/>
            <w:color w:val="990000"/>
            <w:sz w:val="20"/>
            <w:szCs w:val="20"/>
          </w:rPr>
          <w:t>Student Access and Accommodations Services</w:t>
        </w:r>
      </w:hyperlink>
      <w:r w:rsidRPr="00605789">
        <w:rPr>
          <w:rFonts w:ascii="Cambria" w:hAnsi="Cambria"/>
          <w:color w:val="333333"/>
          <w:sz w:val="20"/>
          <w:szCs w:val="20"/>
        </w:rPr>
        <w:t>. Approved recordings are to be used solely for the purposes of individual or group study with other students enrolled in the class. They may not be reproduced, shared with those not enrolled in the class, or uploaded to publicly accessible web environments. Violation of this classroom rule may result in referral to the Student Conduct and Community Responsibilities (SCCR) office for disciplinary action. </w:t>
      </w:r>
    </w:p>
    <w:p w14:paraId="76DB6A85" w14:textId="77777777" w:rsidR="000F0113" w:rsidRPr="0084217F" w:rsidRDefault="000F0113" w:rsidP="00E53602">
      <w:pPr>
        <w:rPr>
          <w:rFonts w:ascii="Cambria" w:eastAsia="Calibri" w:hAnsi="Cambria"/>
          <w:sz w:val="22"/>
          <w:szCs w:val="22"/>
        </w:rPr>
      </w:pPr>
    </w:p>
    <w:p w14:paraId="524FD3A8" w14:textId="77777777" w:rsidR="00E53602" w:rsidRPr="0084217F" w:rsidRDefault="00E53602" w:rsidP="00E53602">
      <w:pPr>
        <w:rPr>
          <w:rFonts w:ascii="Cambria" w:eastAsia="Calibri" w:hAnsi="Cambria"/>
          <w:b/>
          <w:bCs/>
          <w:sz w:val="22"/>
          <w:szCs w:val="22"/>
        </w:rPr>
      </w:pPr>
    </w:p>
    <w:p w14:paraId="03453B81" w14:textId="77777777" w:rsidR="00A34EBE" w:rsidRPr="0084217F" w:rsidRDefault="00A34EBE" w:rsidP="00E53602">
      <w:pPr>
        <w:outlineLvl w:val="0"/>
        <w:rPr>
          <w:rFonts w:ascii="Cambria" w:hAnsi="Cambria"/>
          <w:b/>
          <w:bCs/>
          <w:sz w:val="22"/>
          <w:szCs w:val="22"/>
        </w:rPr>
      </w:pPr>
    </w:p>
    <w:p w14:paraId="683C08C5" w14:textId="77777777" w:rsidR="00A34EBE" w:rsidRPr="0084217F" w:rsidRDefault="00A34EBE" w:rsidP="00E53602">
      <w:pPr>
        <w:outlineLvl w:val="0"/>
        <w:rPr>
          <w:rFonts w:ascii="Cambria" w:hAnsi="Cambria"/>
          <w:b/>
          <w:bCs/>
          <w:sz w:val="22"/>
          <w:szCs w:val="22"/>
        </w:rPr>
      </w:pPr>
    </w:p>
    <w:p w14:paraId="6A1A3399" w14:textId="77777777" w:rsidR="00A34EBE" w:rsidRPr="0084217F" w:rsidRDefault="00A34EBE" w:rsidP="00E53602">
      <w:pPr>
        <w:outlineLvl w:val="0"/>
        <w:rPr>
          <w:rFonts w:ascii="Cambria" w:hAnsi="Cambria"/>
          <w:b/>
          <w:bCs/>
          <w:sz w:val="22"/>
          <w:szCs w:val="22"/>
        </w:rPr>
      </w:pPr>
    </w:p>
    <w:p w14:paraId="5B77C279" w14:textId="79997705" w:rsidR="00E53602" w:rsidRPr="00E047D8" w:rsidRDefault="00E53602" w:rsidP="00E53602">
      <w:pPr>
        <w:outlineLvl w:val="0"/>
        <w:rPr>
          <w:rFonts w:ascii="Cambria" w:hAnsi="Cambria"/>
          <w:b/>
          <w:bCs/>
          <w:sz w:val="22"/>
          <w:szCs w:val="22"/>
        </w:rPr>
      </w:pPr>
      <w:r w:rsidRPr="00E047D8">
        <w:rPr>
          <w:rFonts w:ascii="Cambria" w:hAnsi="Cambria"/>
          <w:b/>
          <w:bCs/>
          <w:sz w:val="22"/>
          <w:szCs w:val="22"/>
        </w:rPr>
        <w:t xml:space="preserve"> </w:t>
      </w:r>
      <w:r w:rsidR="00E047D8" w:rsidRPr="00E047D8">
        <w:rPr>
          <w:rFonts w:ascii="Cambria" w:hAnsi="Cambria"/>
          <w:b/>
          <w:bCs/>
          <w:sz w:val="22"/>
          <w:szCs w:val="22"/>
        </w:rPr>
        <w:t xml:space="preserve">CLASSROOM </w:t>
      </w:r>
      <w:r w:rsidRPr="00E047D8">
        <w:rPr>
          <w:rFonts w:ascii="Cambria" w:hAnsi="Cambria"/>
          <w:b/>
          <w:bCs/>
          <w:sz w:val="22"/>
          <w:szCs w:val="22"/>
        </w:rPr>
        <w:t>POLICIES</w:t>
      </w:r>
    </w:p>
    <w:p w14:paraId="1C6C921F" w14:textId="77777777" w:rsidR="00E53602" w:rsidRPr="00E047D8" w:rsidRDefault="00E53602" w:rsidP="00E53602">
      <w:pPr>
        <w:outlineLvl w:val="0"/>
        <w:rPr>
          <w:rFonts w:ascii="Cambria" w:hAnsi="Cambria"/>
          <w:b/>
          <w:bCs/>
          <w:sz w:val="22"/>
          <w:szCs w:val="22"/>
        </w:rPr>
      </w:pPr>
    </w:p>
    <w:p w14:paraId="0C2E73E6" w14:textId="405882EA" w:rsidR="00E53602" w:rsidRPr="00E047D8" w:rsidRDefault="00E53602" w:rsidP="499A4C5C">
      <w:pPr>
        <w:rPr>
          <w:rFonts w:ascii="Cambria" w:hAnsi="Cambria"/>
          <w:sz w:val="22"/>
          <w:szCs w:val="22"/>
        </w:rPr>
      </w:pPr>
      <w:r w:rsidRPr="00E047D8">
        <w:rPr>
          <w:rFonts w:ascii="Cambria" w:hAnsi="Cambria"/>
          <w:b/>
          <w:bCs/>
          <w:sz w:val="22"/>
          <w:szCs w:val="22"/>
        </w:rPr>
        <w:t>Professional Courtesy</w:t>
      </w:r>
      <w:r w:rsidRPr="00E047D8">
        <w:rPr>
          <w:rFonts w:ascii="Cambria" w:hAnsi="Cambria"/>
          <w:sz w:val="22"/>
          <w:szCs w:val="22"/>
        </w:rPr>
        <w:t xml:space="preserve">. Professional courtesy includes respecting others' opinions, not interrupting in class, being respectful to those who are speaking, and working together in a spirit of cooperation. </w:t>
      </w:r>
      <w:r w:rsidR="14AFDD97" w:rsidRPr="00E047D8">
        <w:rPr>
          <w:rFonts w:ascii="Cambria" w:hAnsi="Cambria"/>
          <w:sz w:val="22"/>
          <w:szCs w:val="22"/>
        </w:rPr>
        <w:t>I expect you to demonstrate these behaviors in this class.</w:t>
      </w:r>
      <w:r w:rsidRPr="00E047D8">
        <w:rPr>
          <w:rFonts w:ascii="Cambria" w:hAnsi="Cambria"/>
          <w:sz w:val="22"/>
          <w:szCs w:val="22"/>
        </w:rPr>
        <w:t xml:space="preserve"> </w:t>
      </w:r>
      <w:r w:rsidR="26715A11" w:rsidRPr="00E047D8">
        <w:rPr>
          <w:rFonts w:ascii="Cambria" w:hAnsi="Cambria"/>
          <w:sz w:val="22"/>
          <w:szCs w:val="22"/>
        </w:rPr>
        <w:t>With that in mind, sleeping, reading materials irrelevant to class purposes, texting, or disrupting the class will not be tolerated and will result in the student being considered absent for that class period.</w:t>
      </w:r>
      <w:r w:rsidRPr="00E047D8">
        <w:rPr>
          <w:rFonts w:ascii="Cambria" w:hAnsi="Cambria"/>
          <w:sz w:val="22"/>
          <w:szCs w:val="22"/>
        </w:rPr>
        <w:t xml:space="preserve"> </w:t>
      </w:r>
    </w:p>
    <w:p w14:paraId="6D2100B7" w14:textId="77777777" w:rsidR="00E53602" w:rsidRPr="00E047D8" w:rsidRDefault="00E53602" w:rsidP="00E53602">
      <w:pPr>
        <w:rPr>
          <w:rFonts w:ascii="Cambria" w:hAnsi="Cambria"/>
          <w:bCs/>
          <w:sz w:val="22"/>
          <w:szCs w:val="22"/>
        </w:rPr>
      </w:pPr>
    </w:p>
    <w:p w14:paraId="2625553B" w14:textId="5CD8D89C" w:rsidR="00E53602" w:rsidRPr="00E047D8" w:rsidRDefault="00E53602" w:rsidP="14930677">
      <w:pPr>
        <w:rPr>
          <w:rFonts w:ascii="Cambria" w:hAnsi="Cambria"/>
          <w:sz w:val="22"/>
          <w:szCs w:val="22"/>
        </w:rPr>
      </w:pPr>
      <w:bookmarkStart w:id="0" w:name="_Hlk75869774"/>
      <w:r w:rsidRPr="00E047D8">
        <w:rPr>
          <w:rFonts w:ascii="Cambria" w:hAnsi="Cambria"/>
          <w:b/>
          <w:bCs/>
          <w:sz w:val="22"/>
          <w:szCs w:val="22"/>
        </w:rPr>
        <w:t>Presentation Etiquette.</w:t>
      </w:r>
      <w:r w:rsidRPr="00E047D8">
        <w:rPr>
          <w:rFonts w:ascii="Cambria" w:hAnsi="Cambria"/>
          <w:sz w:val="22"/>
          <w:szCs w:val="22"/>
        </w:rPr>
        <w:t xml:space="preserve"> On presentation days, you have dual responsibilities as a speaker and an audience member. When you are presenting, you will dress appropriately</w:t>
      </w:r>
      <w:r w:rsidR="000F0113" w:rsidRPr="00E047D8">
        <w:rPr>
          <w:rFonts w:ascii="Cambria" w:hAnsi="Cambria"/>
          <w:sz w:val="22"/>
          <w:szCs w:val="22"/>
        </w:rPr>
        <w:t xml:space="preserve"> (business casual dress)</w:t>
      </w:r>
      <w:r w:rsidRPr="00E047D8">
        <w:rPr>
          <w:rFonts w:ascii="Cambria" w:hAnsi="Cambria"/>
          <w:sz w:val="22"/>
          <w:szCs w:val="22"/>
        </w:rPr>
        <w:t xml:space="preserve">. </w:t>
      </w:r>
      <w:r w:rsidR="000F0113" w:rsidRPr="00E047D8">
        <w:rPr>
          <w:rFonts w:ascii="Cambria" w:hAnsi="Cambria"/>
          <w:sz w:val="22"/>
          <w:szCs w:val="22"/>
        </w:rPr>
        <w:t xml:space="preserve">As a speaker you will be prepared (timely arrival, outline submitted, critique sheet reviewed, visual aids prepared before class begins). </w:t>
      </w:r>
      <w:r w:rsidRPr="00E047D8">
        <w:rPr>
          <w:rFonts w:ascii="Cambria" w:hAnsi="Cambria"/>
          <w:sz w:val="22"/>
          <w:szCs w:val="22"/>
        </w:rPr>
        <w:t xml:space="preserve">When you are an audience member, you will be attentive and </w:t>
      </w:r>
      <w:r w:rsidR="000F0113" w:rsidRPr="00E047D8">
        <w:rPr>
          <w:rFonts w:ascii="Cambria" w:hAnsi="Cambria"/>
          <w:sz w:val="22"/>
          <w:szCs w:val="22"/>
        </w:rPr>
        <w:t xml:space="preserve">prepare to </w:t>
      </w:r>
      <w:r w:rsidRPr="00E047D8">
        <w:rPr>
          <w:rFonts w:ascii="Cambria" w:hAnsi="Cambria"/>
          <w:sz w:val="22"/>
          <w:szCs w:val="22"/>
        </w:rPr>
        <w:t>constructive</w:t>
      </w:r>
      <w:r w:rsidR="000F0113" w:rsidRPr="00E047D8">
        <w:rPr>
          <w:rFonts w:ascii="Cambria" w:hAnsi="Cambria"/>
          <w:sz w:val="22"/>
          <w:szCs w:val="22"/>
        </w:rPr>
        <w:t>ly evaluate</w:t>
      </w:r>
      <w:r w:rsidRPr="00E047D8">
        <w:rPr>
          <w:rFonts w:ascii="Cambria" w:hAnsi="Cambria"/>
          <w:sz w:val="22"/>
          <w:szCs w:val="22"/>
        </w:rPr>
        <w:t xml:space="preserve"> </w:t>
      </w:r>
      <w:r w:rsidR="000F0113" w:rsidRPr="00E047D8">
        <w:rPr>
          <w:rFonts w:ascii="Cambria" w:hAnsi="Cambria"/>
          <w:sz w:val="22"/>
          <w:szCs w:val="22"/>
        </w:rPr>
        <w:t>each presentation</w:t>
      </w:r>
      <w:r w:rsidRPr="00E047D8">
        <w:rPr>
          <w:rFonts w:ascii="Cambria" w:hAnsi="Cambria"/>
          <w:sz w:val="22"/>
          <w:szCs w:val="22"/>
        </w:rPr>
        <w:t xml:space="preserve">. Because </w:t>
      </w:r>
      <w:r w:rsidR="000F0113" w:rsidRPr="00E047D8">
        <w:rPr>
          <w:rFonts w:ascii="Cambria" w:hAnsi="Cambria"/>
          <w:sz w:val="22"/>
          <w:szCs w:val="22"/>
        </w:rPr>
        <w:t>many</w:t>
      </w:r>
      <w:r w:rsidRPr="00E047D8">
        <w:rPr>
          <w:rFonts w:ascii="Cambria" w:hAnsi="Cambria"/>
          <w:sz w:val="22"/>
          <w:szCs w:val="22"/>
        </w:rPr>
        <w:t xml:space="preserve"> people are nervous when they present, you will be supportive both verbally and nonverbally. You will never enter or leave the room while a presentation is in progress. </w:t>
      </w:r>
      <w:r w:rsidR="000F0113" w:rsidRPr="00E047D8">
        <w:rPr>
          <w:rFonts w:ascii="Cambria" w:hAnsi="Cambria"/>
          <w:sz w:val="22"/>
          <w:szCs w:val="22"/>
        </w:rPr>
        <w:t xml:space="preserve">Failure to adhere to these policies may result in a 10% deduction to your speech at the instructor’s discretion.  </w:t>
      </w:r>
    </w:p>
    <w:bookmarkEnd w:id="0"/>
    <w:p w14:paraId="01438FE1" w14:textId="77777777" w:rsidR="00E53602" w:rsidRPr="00E047D8" w:rsidRDefault="00E53602" w:rsidP="00E53602">
      <w:pPr>
        <w:rPr>
          <w:rFonts w:ascii="Cambria" w:hAnsi="Cambria"/>
          <w:bCs/>
          <w:sz w:val="22"/>
          <w:szCs w:val="22"/>
        </w:rPr>
      </w:pPr>
    </w:p>
    <w:p w14:paraId="17F35D3E" w14:textId="1D4CD73E" w:rsidR="00E53602" w:rsidRPr="00E047D8" w:rsidRDefault="00E53602" w:rsidP="499A4C5C">
      <w:pPr>
        <w:rPr>
          <w:rFonts w:ascii="Cambria" w:hAnsi="Cambria"/>
          <w:sz w:val="22"/>
          <w:szCs w:val="22"/>
        </w:rPr>
      </w:pPr>
      <w:r w:rsidRPr="00E047D8">
        <w:rPr>
          <w:rFonts w:ascii="Cambria" w:hAnsi="Cambria"/>
          <w:b/>
          <w:bCs/>
          <w:sz w:val="22"/>
          <w:szCs w:val="22"/>
        </w:rPr>
        <w:t>Behavioral Expectation Policy.</w:t>
      </w:r>
      <w:r w:rsidRPr="00E047D8">
        <w:rPr>
          <w:rFonts w:ascii="Cambria" w:hAnsi="Cambria"/>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w:t>
      </w:r>
      <w:r w:rsidR="44692E9A" w:rsidRPr="00E047D8">
        <w:rPr>
          <w:rFonts w:ascii="Cambria" w:hAnsi="Cambria"/>
          <w:sz w:val="22"/>
          <w:szCs w:val="22"/>
        </w:rPr>
        <w:t>at risk</w:t>
      </w:r>
      <w:r w:rsidRPr="00E047D8">
        <w:rPr>
          <w:rFonts w:ascii="Cambria" w:hAnsi="Cambria"/>
          <w:sz w:val="22"/>
          <w:szCs w:val="22"/>
        </w:rPr>
        <w:t xml:space="preserve"> </w:t>
      </w:r>
      <w:r w:rsidR="6E2EE765" w:rsidRPr="00E047D8">
        <w:rPr>
          <w:rFonts w:ascii="Cambria" w:hAnsi="Cambria"/>
          <w:sz w:val="22"/>
          <w:szCs w:val="22"/>
        </w:rPr>
        <w:t>of</w:t>
      </w:r>
      <w:r w:rsidRPr="00E047D8">
        <w:rPr>
          <w:rFonts w:ascii="Cambria" w:hAnsi="Cambria"/>
          <w:sz w:val="22"/>
          <w:szCs w:val="22"/>
        </w:rPr>
        <w:t xml:space="preserve"> failing the course. </w:t>
      </w:r>
    </w:p>
    <w:p w14:paraId="0D6B83C5" w14:textId="77777777" w:rsidR="000F0113" w:rsidRPr="00E047D8" w:rsidRDefault="000F0113" w:rsidP="499A4C5C">
      <w:pPr>
        <w:rPr>
          <w:rFonts w:ascii="Cambria" w:hAnsi="Cambria"/>
          <w:sz w:val="22"/>
          <w:szCs w:val="22"/>
        </w:rPr>
      </w:pPr>
    </w:p>
    <w:p w14:paraId="4E2D6F4E" w14:textId="77777777" w:rsidR="00CE2525" w:rsidRPr="00E047D8" w:rsidRDefault="00CE2525" w:rsidP="00CE2525">
      <w:pPr>
        <w:widowControl w:val="0"/>
        <w:rPr>
          <w:rFonts w:ascii="Cambria" w:eastAsia="Cambria" w:hAnsi="Cambria" w:cs="Cambria"/>
          <w:color w:val="000000" w:themeColor="text1"/>
          <w:sz w:val="20"/>
          <w:szCs w:val="20"/>
        </w:rPr>
      </w:pPr>
      <w:r w:rsidRPr="00E047D8">
        <w:rPr>
          <w:rFonts w:ascii="Cambria" w:eastAsia="Cambria" w:hAnsi="Cambria" w:cs="Cambria"/>
          <w:color w:val="000000" w:themeColor="text1"/>
          <w:sz w:val="20"/>
          <w:szCs w:val="20"/>
          <w:u w:val="single"/>
        </w:rPr>
        <w:t xml:space="preserve">University Behavioral Policy: </w:t>
      </w:r>
    </w:p>
    <w:p w14:paraId="4013ED4A" w14:textId="77777777" w:rsidR="00CE2525" w:rsidRPr="00E047D8" w:rsidRDefault="00CE2525" w:rsidP="00CE2525">
      <w:pPr>
        <w:shd w:val="clear" w:color="auto" w:fill="FFFFFF" w:themeFill="background1"/>
        <w:spacing w:after="293"/>
        <w:rPr>
          <w:rFonts w:asciiTheme="minorHAnsi" w:eastAsiaTheme="minorEastAsia" w:hAnsiTheme="minorHAnsi" w:cstheme="minorBidi"/>
          <w:color w:val="333333"/>
          <w:sz w:val="19"/>
          <w:szCs w:val="19"/>
        </w:rPr>
      </w:pPr>
      <w:r w:rsidRPr="00E047D8">
        <w:rPr>
          <w:rFonts w:asciiTheme="minorHAnsi" w:eastAsiaTheme="minorEastAsia" w:hAnsiTheme="minorHAnsi" w:cstheme="minorBidi"/>
          <w:color w:val="333333"/>
          <w:sz w:val="19"/>
          <w:szCs w:val="19"/>
        </w:rPr>
        <w:t>In the classroom and other learning environments, you are expected to conduct yourself in a manner consistent with Illinois State University’s </w:t>
      </w:r>
      <w:hyperlink r:id="rId26">
        <w:r w:rsidRPr="00E047D8">
          <w:rPr>
            <w:rStyle w:val="Hyperlink"/>
            <w:rFonts w:asciiTheme="minorHAnsi" w:eastAsiaTheme="minorEastAsia" w:hAnsiTheme="minorHAnsi" w:cstheme="minorBidi"/>
            <w:color w:val="990000"/>
            <w:sz w:val="19"/>
            <w:szCs w:val="19"/>
          </w:rPr>
          <w:t>Code of Student Conduct and you should familiarize yourself with the University Classroom Disruption Policy 4.1.17</w:t>
        </w:r>
      </w:hyperlink>
      <w:r w:rsidRPr="00E047D8">
        <w:rPr>
          <w:rFonts w:asciiTheme="minorHAnsi" w:eastAsiaTheme="minorEastAsia" w:hAnsiTheme="minorHAnsi" w:cstheme="minorBidi"/>
          <w:color w:val="333333"/>
          <w:sz w:val="19"/>
          <w:szCs w:val="19"/>
        </w:rPr>
        <w:t xml:space="preserve">. </w:t>
      </w:r>
    </w:p>
    <w:p w14:paraId="5782F437" w14:textId="77777777" w:rsidR="00CE2525" w:rsidRPr="00E047D8" w:rsidRDefault="00CE2525" w:rsidP="00CE2525">
      <w:pPr>
        <w:shd w:val="clear" w:color="auto" w:fill="FFFFFF" w:themeFill="background1"/>
        <w:rPr>
          <w:rFonts w:asciiTheme="minorHAnsi" w:eastAsiaTheme="minorEastAsia" w:hAnsiTheme="minorHAnsi" w:cstheme="minorBidi"/>
          <w:color w:val="333333"/>
          <w:sz w:val="19"/>
          <w:szCs w:val="19"/>
        </w:rPr>
      </w:pPr>
      <w:r w:rsidRPr="00E047D8">
        <w:rPr>
          <w:rFonts w:asciiTheme="minorHAnsi" w:eastAsiaTheme="minorEastAsia" w:hAnsiTheme="minorHAnsi" w:cstheme="minorBidi"/>
          <w:color w:val="333333"/>
          <w:sz w:val="19"/>
          <w:szCs w:val="19"/>
        </w:rPr>
        <w:t xml:space="preserve">Disruptive student conduct is behavior in a classroom or other learning environment (including in person and virtual learning environment in both on and off campus locations) that disrupts the educational process. Examples of disruptive behavior include, but are not limited to, the following: </w:t>
      </w:r>
    </w:p>
    <w:p w14:paraId="55DFD4FF" w14:textId="77777777" w:rsidR="00CE2525" w:rsidRPr="00E047D8" w:rsidRDefault="00CE2525" w:rsidP="00CE2525">
      <w:pPr>
        <w:pStyle w:val="ListParagraph"/>
        <w:numPr>
          <w:ilvl w:val="0"/>
          <w:numId w:val="19"/>
        </w:numPr>
        <w:shd w:val="clear" w:color="auto" w:fill="FFFFFF" w:themeFill="background1"/>
        <w:spacing w:line="276" w:lineRule="auto"/>
        <w:rPr>
          <w:rFonts w:asciiTheme="minorHAnsi" w:eastAsiaTheme="minorEastAsia" w:hAnsiTheme="minorHAnsi" w:cstheme="minorBidi"/>
          <w:color w:val="333333"/>
          <w:sz w:val="19"/>
          <w:szCs w:val="19"/>
        </w:rPr>
      </w:pPr>
      <w:r w:rsidRPr="00E047D8">
        <w:rPr>
          <w:rFonts w:asciiTheme="minorHAnsi" w:eastAsiaTheme="minorEastAsia" w:hAnsiTheme="minorHAnsi" w:cstheme="minorBidi"/>
          <w:color w:val="333333"/>
          <w:sz w:val="19"/>
          <w:szCs w:val="19"/>
        </w:rPr>
        <w:t xml:space="preserve">threatening, intimidating, or other inappropriate behavior toward the instructor or classmates </w:t>
      </w:r>
    </w:p>
    <w:p w14:paraId="06FB0D83" w14:textId="77777777" w:rsidR="00CE2525" w:rsidRPr="00E047D8" w:rsidRDefault="00CE2525" w:rsidP="00CE2525">
      <w:pPr>
        <w:pStyle w:val="ListParagraph"/>
        <w:numPr>
          <w:ilvl w:val="0"/>
          <w:numId w:val="19"/>
        </w:numPr>
        <w:shd w:val="clear" w:color="auto" w:fill="FFFFFF" w:themeFill="background1"/>
        <w:spacing w:line="276" w:lineRule="auto"/>
        <w:rPr>
          <w:rFonts w:asciiTheme="minorHAnsi" w:eastAsiaTheme="minorEastAsia" w:hAnsiTheme="minorHAnsi" w:cstheme="minorBidi"/>
          <w:color w:val="333333"/>
          <w:sz w:val="19"/>
          <w:szCs w:val="19"/>
        </w:rPr>
      </w:pPr>
      <w:r w:rsidRPr="00E047D8">
        <w:rPr>
          <w:rFonts w:asciiTheme="minorHAnsi" w:eastAsiaTheme="minorEastAsia" w:hAnsiTheme="minorHAnsi" w:cstheme="minorBidi"/>
          <w:color w:val="333333"/>
          <w:sz w:val="19"/>
          <w:szCs w:val="19"/>
        </w:rPr>
        <w:t xml:space="preserve">persisting in disruptive personal conversations with other class members </w:t>
      </w:r>
    </w:p>
    <w:p w14:paraId="68420A04" w14:textId="77777777" w:rsidR="00CE2525" w:rsidRPr="00E047D8" w:rsidRDefault="00CE2525" w:rsidP="00CE2525">
      <w:pPr>
        <w:pStyle w:val="ListParagraph"/>
        <w:numPr>
          <w:ilvl w:val="0"/>
          <w:numId w:val="19"/>
        </w:numPr>
        <w:shd w:val="clear" w:color="auto" w:fill="FFFFFF" w:themeFill="background1"/>
        <w:spacing w:line="276" w:lineRule="auto"/>
        <w:rPr>
          <w:rFonts w:asciiTheme="minorHAnsi" w:eastAsiaTheme="minorEastAsia" w:hAnsiTheme="minorHAnsi" w:cstheme="minorBidi"/>
          <w:color w:val="333333"/>
          <w:sz w:val="19"/>
          <w:szCs w:val="19"/>
        </w:rPr>
      </w:pPr>
      <w:r w:rsidRPr="00E047D8">
        <w:rPr>
          <w:rFonts w:asciiTheme="minorHAnsi" w:eastAsiaTheme="minorEastAsia" w:hAnsiTheme="minorHAnsi" w:cstheme="minorBidi"/>
          <w:color w:val="333333"/>
          <w:sz w:val="19"/>
          <w:szCs w:val="19"/>
        </w:rPr>
        <w:t xml:space="preserve">unreasonable interference with class discussion or activities </w:t>
      </w:r>
    </w:p>
    <w:p w14:paraId="48873AD5" w14:textId="77777777" w:rsidR="00CE2525" w:rsidRPr="00E047D8" w:rsidRDefault="00CE2525" w:rsidP="00CE2525">
      <w:pPr>
        <w:pStyle w:val="ListParagraph"/>
        <w:numPr>
          <w:ilvl w:val="0"/>
          <w:numId w:val="19"/>
        </w:numPr>
        <w:shd w:val="clear" w:color="auto" w:fill="FFFFFF" w:themeFill="background1"/>
        <w:spacing w:line="276" w:lineRule="auto"/>
        <w:rPr>
          <w:rFonts w:asciiTheme="minorHAnsi" w:eastAsiaTheme="minorEastAsia" w:hAnsiTheme="minorHAnsi" w:cstheme="minorBidi"/>
          <w:color w:val="333333"/>
          <w:sz w:val="19"/>
          <w:szCs w:val="19"/>
        </w:rPr>
      </w:pPr>
      <w:r w:rsidRPr="00E047D8">
        <w:rPr>
          <w:rFonts w:asciiTheme="minorHAnsi" w:eastAsiaTheme="minorEastAsia" w:hAnsiTheme="minorHAnsi" w:cstheme="minorBidi"/>
          <w:color w:val="333333"/>
          <w:sz w:val="19"/>
          <w:szCs w:val="19"/>
        </w:rPr>
        <w:t xml:space="preserve">repeated interruptions by electronic devices </w:t>
      </w:r>
    </w:p>
    <w:p w14:paraId="06E8CF21" w14:textId="77777777" w:rsidR="00CE2525" w:rsidRPr="00E047D8" w:rsidRDefault="00CE2525" w:rsidP="00CE2525">
      <w:pPr>
        <w:pStyle w:val="ListParagraph"/>
        <w:numPr>
          <w:ilvl w:val="0"/>
          <w:numId w:val="19"/>
        </w:numPr>
        <w:shd w:val="clear" w:color="auto" w:fill="FFFFFF" w:themeFill="background1"/>
        <w:spacing w:line="276" w:lineRule="auto"/>
        <w:rPr>
          <w:rFonts w:asciiTheme="minorHAnsi" w:eastAsiaTheme="minorEastAsia" w:hAnsiTheme="minorHAnsi" w:cstheme="minorBidi"/>
          <w:color w:val="333333"/>
          <w:sz w:val="19"/>
          <w:szCs w:val="19"/>
        </w:rPr>
      </w:pPr>
      <w:r w:rsidRPr="00E047D8">
        <w:rPr>
          <w:rFonts w:asciiTheme="minorHAnsi" w:eastAsiaTheme="minorEastAsia" w:hAnsiTheme="minorHAnsi" w:cstheme="minorBidi"/>
          <w:color w:val="333333"/>
          <w:sz w:val="19"/>
          <w:szCs w:val="19"/>
        </w:rPr>
        <w:t xml:space="preserve">refusing to follow the direction of the instructor or other university official </w:t>
      </w:r>
    </w:p>
    <w:p w14:paraId="2C5EDEFC" w14:textId="77777777" w:rsidR="00CE2525" w:rsidRPr="00E047D8" w:rsidRDefault="00CE2525" w:rsidP="00CE2525">
      <w:pPr>
        <w:pStyle w:val="ListParagraph"/>
        <w:numPr>
          <w:ilvl w:val="0"/>
          <w:numId w:val="19"/>
        </w:numPr>
        <w:shd w:val="clear" w:color="auto" w:fill="FFFFFF" w:themeFill="background1"/>
        <w:spacing w:line="276" w:lineRule="auto"/>
        <w:rPr>
          <w:rFonts w:asciiTheme="minorHAnsi" w:eastAsiaTheme="minorEastAsia" w:hAnsiTheme="minorHAnsi" w:cstheme="minorBidi"/>
          <w:color w:val="333333"/>
          <w:sz w:val="19"/>
          <w:szCs w:val="19"/>
        </w:rPr>
      </w:pPr>
      <w:r w:rsidRPr="00E047D8">
        <w:rPr>
          <w:rFonts w:asciiTheme="minorHAnsi" w:eastAsiaTheme="minorEastAsia" w:hAnsiTheme="minorHAnsi" w:cstheme="minorBidi"/>
          <w:color w:val="333333"/>
          <w:sz w:val="19"/>
          <w:szCs w:val="19"/>
        </w:rPr>
        <w:t xml:space="preserve">leaving and entering class frequently without notifying the instructor of illness or other extenuating circumstances </w:t>
      </w:r>
    </w:p>
    <w:p w14:paraId="4E9D33A7" w14:textId="77777777" w:rsidR="00CE2525" w:rsidRPr="003A6059" w:rsidRDefault="00CE2525" w:rsidP="00CE2525">
      <w:pPr>
        <w:shd w:val="clear" w:color="auto" w:fill="FFFFFF" w:themeFill="background1"/>
        <w:spacing w:after="293"/>
        <w:rPr>
          <w:rFonts w:asciiTheme="minorHAnsi" w:eastAsiaTheme="minorEastAsia" w:hAnsiTheme="minorHAnsi" w:cstheme="minorBidi"/>
          <w:color w:val="333333"/>
          <w:sz w:val="19"/>
          <w:szCs w:val="19"/>
        </w:rPr>
      </w:pPr>
      <w:r w:rsidRPr="00E047D8">
        <w:rPr>
          <w:rFonts w:asciiTheme="minorHAnsi" w:eastAsiaTheme="minorEastAsia" w:hAnsiTheme="minorHAnsi" w:cstheme="minorBidi"/>
          <w:color w:val="333333"/>
          <w:sz w:val="19"/>
          <w:szCs w:val="19"/>
        </w:rPr>
        <w:t>Students who demonstrate disruptive class behavior may be removed from the classroom for the remainder of that class session and/or may be referred to the Dean of Student Office in accordance with the Student Code of Conduct Policy 4-1-17.</w:t>
      </w:r>
    </w:p>
    <w:p w14:paraId="455DC597" w14:textId="77777777" w:rsidR="000F0113" w:rsidRPr="0084217F" w:rsidRDefault="000F0113" w:rsidP="00E53602">
      <w:pPr>
        <w:rPr>
          <w:rFonts w:ascii="Cambria" w:eastAsia="Calibri" w:hAnsi="Cambria"/>
          <w:b/>
          <w:bCs/>
          <w:sz w:val="22"/>
          <w:szCs w:val="22"/>
          <w:highlight w:val="yellow"/>
        </w:rPr>
      </w:pPr>
    </w:p>
    <w:p w14:paraId="64F2D775" w14:textId="3EFB4B04" w:rsidR="000F0113" w:rsidRPr="0084217F" w:rsidRDefault="000F0113" w:rsidP="00E53602">
      <w:pPr>
        <w:rPr>
          <w:rFonts w:ascii="Cambria" w:eastAsia="Calibri" w:hAnsi="Cambria"/>
          <w:b/>
          <w:bCs/>
          <w:sz w:val="22"/>
          <w:szCs w:val="22"/>
        </w:rPr>
      </w:pPr>
      <w:r w:rsidRPr="0084217F">
        <w:rPr>
          <w:rFonts w:ascii="Cambria" w:eastAsia="Calibri" w:hAnsi="Cambria"/>
          <w:b/>
          <w:bCs/>
          <w:sz w:val="22"/>
          <w:szCs w:val="22"/>
        </w:rPr>
        <w:t>Electronics</w:t>
      </w:r>
    </w:p>
    <w:p w14:paraId="08A06F74" w14:textId="77777777" w:rsidR="000F0113" w:rsidRPr="0084217F" w:rsidRDefault="000F0113" w:rsidP="000F0113">
      <w:pPr>
        <w:pStyle w:val="ListParagraph"/>
        <w:numPr>
          <w:ilvl w:val="0"/>
          <w:numId w:val="5"/>
        </w:numPr>
        <w:rPr>
          <w:rFonts w:ascii="Cambria" w:eastAsia="Calibri Light" w:hAnsi="Cambria"/>
          <w:sz w:val="22"/>
          <w:szCs w:val="22"/>
        </w:rPr>
      </w:pPr>
      <w:r w:rsidRPr="0084217F">
        <w:rPr>
          <w:rFonts w:ascii="Cambria" w:eastAsia="Calibri Light" w:hAnsi="Cambria"/>
          <w:sz w:val="22"/>
          <w:szCs w:val="22"/>
        </w:rPr>
        <w:t xml:space="preserve">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w:t>
      </w:r>
    </w:p>
    <w:p w14:paraId="0DE06DF1" w14:textId="3FAE515F" w:rsidR="000F0113" w:rsidRPr="0084217F" w:rsidRDefault="000F0113" w:rsidP="000F0113">
      <w:pPr>
        <w:pStyle w:val="ListParagraph"/>
        <w:numPr>
          <w:ilvl w:val="0"/>
          <w:numId w:val="5"/>
        </w:numPr>
        <w:rPr>
          <w:rFonts w:ascii="Cambria" w:eastAsia="Calibri Light" w:hAnsi="Cambria"/>
          <w:sz w:val="22"/>
          <w:szCs w:val="22"/>
        </w:rPr>
      </w:pPr>
      <w:r w:rsidRPr="0084217F">
        <w:rPr>
          <w:rFonts w:ascii="Cambria" w:eastAsia="Calibri Light" w:hAnsi="Cambria"/>
          <w:sz w:val="22"/>
          <w:szCs w:val="22"/>
        </w:rPr>
        <w:t xml:space="preserve">I see a distinction between sending a quick text and scrolling on your phone. If your device becomes a distraction from your engagement in class (to you/others) you will be considered absent and will be required to attend office hours for us to create a plan of action to ensure your success in the course. </w:t>
      </w:r>
    </w:p>
    <w:p w14:paraId="75E65DE3" w14:textId="77777777" w:rsidR="000F0113" w:rsidRPr="0084217F" w:rsidRDefault="000F0113" w:rsidP="000F0113">
      <w:pPr>
        <w:pStyle w:val="ListParagraph"/>
        <w:numPr>
          <w:ilvl w:val="0"/>
          <w:numId w:val="5"/>
        </w:numPr>
        <w:rPr>
          <w:rFonts w:ascii="Cambria" w:eastAsia="Calibri Light" w:hAnsi="Cambria"/>
          <w:sz w:val="22"/>
          <w:szCs w:val="22"/>
        </w:rPr>
      </w:pPr>
      <w:r w:rsidRPr="0084217F">
        <w:rPr>
          <w:rFonts w:ascii="Cambria" w:eastAsia="Calibri Light" w:hAnsi="Cambria"/>
          <w:sz w:val="22"/>
          <w:szCs w:val="22"/>
        </w:rPr>
        <w:t>Additionally, please make sure to remove your headphones, earbuds, etc. prior to the start of class. Failure to do so will result in you being marked “absent” for the class period.</w:t>
      </w:r>
    </w:p>
    <w:p w14:paraId="21ACB52B" w14:textId="4258D857" w:rsidR="000F0113" w:rsidRPr="0084217F" w:rsidRDefault="000F0113" w:rsidP="000F0113">
      <w:pPr>
        <w:pStyle w:val="ListParagraph"/>
        <w:numPr>
          <w:ilvl w:val="0"/>
          <w:numId w:val="5"/>
        </w:numPr>
        <w:rPr>
          <w:rFonts w:ascii="Cambria" w:eastAsia="Calibri Light" w:hAnsi="Cambria"/>
          <w:sz w:val="22"/>
          <w:szCs w:val="22"/>
        </w:rPr>
      </w:pPr>
      <w:r w:rsidRPr="0084217F">
        <w:rPr>
          <w:rFonts w:ascii="Cambria" w:eastAsia="Calibri Light" w:hAnsi="Cambria"/>
          <w:sz w:val="22"/>
          <w:szCs w:val="22"/>
        </w:rPr>
        <w:t xml:space="preserve">There is a valuable caveat here: if you are on your phone/distracted by other devices at all during another students’ speech presentation, you will automatically lose 10% from your own speech grade. If there is an extenuating circumstance, you </w:t>
      </w:r>
      <w:r w:rsidRPr="0084217F">
        <w:rPr>
          <w:rFonts w:ascii="Cambria" w:eastAsia="Calibri Light" w:hAnsi="Cambria"/>
          <w:b/>
          <w:bCs/>
          <w:sz w:val="22"/>
          <w:szCs w:val="22"/>
          <w:u w:val="single"/>
        </w:rPr>
        <w:t>must</w:t>
      </w:r>
      <w:r w:rsidRPr="0084217F">
        <w:rPr>
          <w:rFonts w:ascii="Cambria" w:eastAsia="Calibri Light" w:hAnsi="Cambria"/>
          <w:sz w:val="22"/>
          <w:szCs w:val="22"/>
          <w:u w:val="single"/>
        </w:rPr>
        <w:t xml:space="preserve"> </w:t>
      </w:r>
      <w:r w:rsidRPr="0084217F">
        <w:rPr>
          <w:rFonts w:ascii="Cambria" w:eastAsia="Calibri Light" w:hAnsi="Cambria"/>
          <w:sz w:val="22"/>
          <w:szCs w:val="22"/>
        </w:rPr>
        <w:t>make arrangements with me before speeches begin. Speaking to an audience can be intimidating, and it is necessary to be an attentive, supportive audience member.</w:t>
      </w:r>
    </w:p>
    <w:p w14:paraId="080FDDBD" w14:textId="77777777" w:rsidR="00BB117E" w:rsidRDefault="00BB117E" w:rsidP="00BB117E">
      <w:pPr>
        <w:pStyle w:val="NormalWeb"/>
        <w:widowControl w:val="0"/>
        <w:shd w:val="clear" w:color="auto" w:fill="FFFFFF" w:themeFill="background1"/>
        <w:spacing w:before="0" w:beforeAutospacing="0" w:after="0" w:afterAutospacing="0"/>
        <w:ind w:left="360"/>
        <w:contextualSpacing/>
        <w:rPr>
          <w:rFonts w:ascii="Cambria" w:eastAsia="Cambria" w:hAnsi="Cambria" w:cs="Cambria"/>
          <w:color w:val="000000" w:themeColor="text1"/>
          <w:u w:val="single"/>
        </w:rPr>
      </w:pPr>
    </w:p>
    <w:p w14:paraId="5307F739" w14:textId="77777777" w:rsidR="00BB117E" w:rsidRPr="00BB117E" w:rsidRDefault="00BB117E" w:rsidP="00BB117E">
      <w:pPr>
        <w:rPr>
          <w:rFonts w:ascii="Cambria" w:eastAsia="Calibri Light" w:hAnsi="Cambria"/>
          <w:sz w:val="22"/>
          <w:szCs w:val="22"/>
        </w:rPr>
      </w:pPr>
    </w:p>
    <w:p w14:paraId="4861E15C" w14:textId="77777777" w:rsidR="000F0113" w:rsidRPr="0084217F" w:rsidRDefault="000F0113" w:rsidP="000F0113">
      <w:pPr>
        <w:pStyle w:val="paragraph"/>
        <w:spacing w:before="0" w:beforeAutospacing="0" w:after="0" w:afterAutospacing="0"/>
        <w:textAlignment w:val="baseline"/>
        <w:rPr>
          <w:rStyle w:val="normaltextrun"/>
          <w:rFonts w:ascii="Cambria" w:hAnsi="Cambria"/>
          <w:sz w:val="22"/>
          <w:szCs w:val="22"/>
          <w:u w:val="single"/>
        </w:rPr>
      </w:pPr>
      <w:r w:rsidRPr="0084217F">
        <w:rPr>
          <w:rStyle w:val="normaltextrun"/>
          <w:rFonts w:ascii="Cambria" w:hAnsi="Cambria"/>
          <w:sz w:val="22"/>
          <w:szCs w:val="22"/>
          <w:u w:val="single"/>
        </w:rPr>
        <w:t>Mandated Reporter/Title IX Disclosure</w:t>
      </w:r>
    </w:p>
    <w:p w14:paraId="4B6EF24E" w14:textId="3B73110D" w:rsidR="000F0113" w:rsidRDefault="000F0113" w:rsidP="000F0113">
      <w:pPr>
        <w:pStyle w:val="paragraph"/>
        <w:spacing w:before="0" w:beforeAutospacing="0" w:after="0" w:afterAutospacing="0"/>
        <w:textAlignment w:val="baseline"/>
        <w:rPr>
          <w:rStyle w:val="eop"/>
          <w:rFonts w:ascii="Cambria" w:hAnsi="Cambria"/>
          <w:color w:val="0000FF"/>
          <w:sz w:val="22"/>
          <w:szCs w:val="22"/>
        </w:rPr>
      </w:pPr>
      <w:r w:rsidRPr="0084217F">
        <w:rPr>
          <w:rStyle w:val="normaltextrun"/>
          <w:rFonts w:ascii="Cambria" w:hAnsi="Cambria"/>
          <w:sz w:val="22"/>
          <w:szCs w:val="22"/>
        </w:rPr>
        <w:t>Please note that I am legally obligated to report crimes (present or historical) related to violence (sexual/physical) and child abuse/neglect. Thus, any disclosures you make pertaining to events/crimes (as a victim or perpetrator) through class discussion, assignments, etc. will be reported to appropriate campus personnel in keeping with federal law. For more details please visit: </w:t>
      </w:r>
      <w:hyperlink r:id="rId27" w:tgtFrame="_blank" w:history="1">
        <w:r w:rsidRPr="0084217F">
          <w:rPr>
            <w:rStyle w:val="normaltextrun"/>
            <w:rFonts w:ascii="Cambria" w:hAnsi="Cambria"/>
            <w:color w:val="0000FF"/>
            <w:sz w:val="22"/>
            <w:szCs w:val="22"/>
            <w:u w:val="single"/>
          </w:rPr>
          <w:t>https://equalopportunity.illinoisstate.edu/mandatory-reporting/</w:t>
        </w:r>
      </w:hyperlink>
      <w:r w:rsidRPr="0084217F">
        <w:rPr>
          <w:rStyle w:val="normaltextrun"/>
          <w:rFonts w:ascii="Cambria" w:hAnsi="Cambria"/>
          <w:color w:val="0000FF"/>
          <w:sz w:val="22"/>
          <w:szCs w:val="22"/>
        </w:rPr>
        <w:t>  </w:t>
      </w:r>
      <w:r w:rsidRPr="0084217F">
        <w:rPr>
          <w:rStyle w:val="eop"/>
          <w:rFonts w:ascii="Cambria" w:hAnsi="Cambria"/>
          <w:color w:val="0000FF"/>
          <w:sz w:val="22"/>
          <w:szCs w:val="22"/>
        </w:rPr>
        <w:t> </w:t>
      </w:r>
    </w:p>
    <w:p w14:paraId="5E2E8CF9" w14:textId="77777777" w:rsidR="00AB4A0D" w:rsidRDefault="00AB4A0D" w:rsidP="000F0113">
      <w:pPr>
        <w:pStyle w:val="paragraph"/>
        <w:spacing w:before="0" w:beforeAutospacing="0" w:after="0" w:afterAutospacing="0"/>
        <w:textAlignment w:val="baseline"/>
        <w:rPr>
          <w:rStyle w:val="eop"/>
          <w:rFonts w:ascii="Cambria" w:hAnsi="Cambria"/>
          <w:color w:val="0000FF"/>
          <w:sz w:val="22"/>
          <w:szCs w:val="22"/>
        </w:rPr>
      </w:pPr>
    </w:p>
    <w:p w14:paraId="2CD7674E" w14:textId="77777777" w:rsidR="00AB4A0D" w:rsidRPr="00605789" w:rsidRDefault="00AB4A0D" w:rsidP="00AB4A0D">
      <w:pPr>
        <w:rPr>
          <w:rFonts w:ascii="Cambria" w:eastAsia="Cambria" w:hAnsi="Cambria" w:cs="Cambria"/>
          <w:color w:val="0000FF"/>
          <w:sz w:val="20"/>
          <w:szCs w:val="20"/>
        </w:rPr>
      </w:pPr>
      <w:r w:rsidRPr="00605789">
        <w:rPr>
          <w:rFonts w:ascii="Cambria" w:hAnsi="Cambria"/>
          <w:color w:val="333333"/>
          <w:sz w:val="20"/>
          <w:szCs w:val="20"/>
          <w:shd w:val="clear" w:color="auto" w:fill="FFFFFF"/>
        </w:rPr>
        <w:t>Illinois State University’s Title IX Coordinator is available to assist students with facilitating supportive measures and to discuss options as a result of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28" w:history="1">
        <w:r w:rsidRPr="00605789">
          <w:rPr>
            <w:rStyle w:val="Hyperlink"/>
            <w:rFonts w:ascii="Cambria" w:hAnsi="Cambria"/>
            <w:color w:val="990000"/>
            <w:sz w:val="20"/>
            <w:szCs w:val="20"/>
            <w:shd w:val="clear" w:color="auto" w:fill="FFFFFF"/>
          </w:rPr>
          <w:t>EqualOpportunity@IllinoisState.edu</w:t>
        </w:r>
      </w:hyperlink>
      <w:r w:rsidRPr="00605789">
        <w:rPr>
          <w:rFonts w:ascii="Cambria" w:hAnsi="Cambria"/>
          <w:color w:val="333333"/>
          <w:sz w:val="20"/>
          <w:szCs w:val="20"/>
          <w:shd w:val="clear" w:color="auto" w:fill="FFFFFF"/>
        </w:rPr>
        <w:t>, or by mail at Campus Box 1280, Normal, IL 61790-1280. More information is available 24/7 at </w:t>
      </w:r>
      <w:hyperlink r:id="rId29" w:history="1">
        <w:r w:rsidRPr="00605789">
          <w:rPr>
            <w:rStyle w:val="Hyperlink"/>
            <w:rFonts w:ascii="Cambria" w:hAnsi="Cambria"/>
            <w:color w:val="990000"/>
            <w:sz w:val="20"/>
            <w:szCs w:val="20"/>
            <w:shd w:val="clear" w:color="auto" w:fill="FFFFFF"/>
          </w:rPr>
          <w:t>TitleIX.IllinoisState.edu.</w:t>
        </w:r>
      </w:hyperlink>
      <w:r w:rsidRPr="00605789">
        <w:rPr>
          <w:rFonts w:ascii="Cambria" w:hAnsi="Cambria"/>
          <w:color w:val="333333"/>
          <w:sz w:val="20"/>
          <w:szCs w:val="20"/>
          <w:shd w:val="clear" w:color="auto" w:fill="FFFFFF"/>
        </w:rPr>
        <w:t> </w:t>
      </w:r>
    </w:p>
    <w:p w14:paraId="346F4C85" w14:textId="77777777" w:rsidR="00AB4A0D" w:rsidRPr="0084217F" w:rsidRDefault="00AB4A0D" w:rsidP="000F0113">
      <w:pPr>
        <w:pStyle w:val="paragraph"/>
        <w:spacing w:before="0" w:beforeAutospacing="0" w:after="0" w:afterAutospacing="0"/>
        <w:textAlignment w:val="baseline"/>
        <w:rPr>
          <w:rFonts w:ascii="Cambria" w:hAnsi="Cambria"/>
          <w:sz w:val="22"/>
          <w:szCs w:val="22"/>
        </w:rPr>
      </w:pPr>
    </w:p>
    <w:p w14:paraId="7C6B3503" w14:textId="77777777" w:rsidR="000F0113" w:rsidRPr="0084217F" w:rsidRDefault="000F0113" w:rsidP="000F0113">
      <w:pPr>
        <w:ind w:left="360"/>
        <w:rPr>
          <w:rFonts w:ascii="Cambria" w:eastAsia="Calibri Light" w:hAnsi="Cambria"/>
          <w:sz w:val="22"/>
          <w:szCs w:val="22"/>
        </w:rPr>
      </w:pPr>
    </w:p>
    <w:p w14:paraId="11FF4255" w14:textId="77777777" w:rsidR="000F0113" w:rsidRPr="0084217F" w:rsidRDefault="000F0113" w:rsidP="00E53602">
      <w:pPr>
        <w:rPr>
          <w:rFonts w:ascii="Cambria" w:eastAsia="Calibri" w:hAnsi="Cambria"/>
          <w:b/>
          <w:bCs/>
          <w:sz w:val="22"/>
          <w:szCs w:val="22"/>
        </w:rPr>
      </w:pPr>
    </w:p>
    <w:p w14:paraId="200E8443" w14:textId="02AABF1A" w:rsidR="00E53602" w:rsidRPr="0084217F" w:rsidRDefault="00E53602" w:rsidP="7BFEA56D">
      <w:pPr>
        <w:rPr>
          <w:rFonts w:ascii="Cambria" w:eastAsia="Calibri" w:hAnsi="Cambria"/>
          <w:sz w:val="22"/>
          <w:szCs w:val="22"/>
        </w:rPr>
      </w:pPr>
    </w:p>
    <w:p w14:paraId="5CFEDE31" w14:textId="4EB74B82" w:rsidR="00C36AEC" w:rsidRPr="0084217F" w:rsidRDefault="00C36AEC" w:rsidP="00C36AEC">
      <w:pPr>
        <w:spacing w:line="360" w:lineRule="auto"/>
        <w:contextualSpacing/>
        <w:jc w:val="center"/>
        <w:rPr>
          <w:rFonts w:ascii="Cambria" w:hAnsi="Cambria"/>
          <w:b/>
          <w:bCs/>
          <w:color w:val="000000" w:themeColor="text1"/>
          <w:sz w:val="22"/>
          <w:szCs w:val="22"/>
        </w:rPr>
      </w:pPr>
      <w:r w:rsidRPr="0084217F">
        <w:rPr>
          <w:rFonts w:ascii="Cambria" w:hAnsi="Cambria"/>
          <w:b/>
          <w:bCs/>
          <w:color w:val="000000" w:themeColor="text1"/>
          <w:sz w:val="22"/>
          <w:szCs w:val="22"/>
        </w:rPr>
        <w:t xml:space="preserve">Tentative Schedule for Communication as Critical Inquiry </w:t>
      </w:r>
    </w:p>
    <w:p w14:paraId="3236DFA3" w14:textId="52A7C7F3" w:rsidR="000F0113" w:rsidRPr="0084217F" w:rsidRDefault="000F0113" w:rsidP="00C36AEC">
      <w:pPr>
        <w:spacing w:line="360" w:lineRule="auto"/>
        <w:contextualSpacing/>
        <w:jc w:val="center"/>
        <w:rPr>
          <w:rFonts w:ascii="Cambria" w:hAnsi="Cambria"/>
          <w:i/>
          <w:iCs/>
          <w:color w:val="000000" w:themeColor="text1"/>
          <w:sz w:val="22"/>
          <w:szCs w:val="22"/>
        </w:rPr>
      </w:pPr>
      <w:r w:rsidRPr="0084217F">
        <w:rPr>
          <w:rFonts w:ascii="Cambria" w:hAnsi="Cambria"/>
          <w:i/>
          <w:iCs/>
          <w:color w:val="000000" w:themeColor="text1"/>
          <w:sz w:val="22"/>
          <w:szCs w:val="22"/>
        </w:rPr>
        <w:t>*Changes to the schedule will be made/communicated via Canvas</w:t>
      </w:r>
    </w:p>
    <w:p w14:paraId="78C6BC89" w14:textId="75525B36" w:rsidR="5F15037E" w:rsidRPr="0084217F" w:rsidRDefault="5F15037E" w:rsidP="5F15037E">
      <w:pPr>
        <w:spacing w:line="360" w:lineRule="auto"/>
        <w:rPr>
          <w:rFonts w:ascii="Cambria" w:eastAsia="Lato" w:hAnsi="Cambria" w:cs="Lato"/>
          <w:color w:val="000000" w:themeColor="text1"/>
          <w:sz w:val="22"/>
          <w:szCs w:val="22"/>
        </w:rPr>
      </w:pPr>
    </w:p>
    <w:p w14:paraId="7166B6C1" w14:textId="004A7A1A" w:rsidR="0D223D15" w:rsidRPr="0084217F" w:rsidRDefault="0D223D15" w:rsidP="5F15037E">
      <w:pPr>
        <w:spacing w:line="360" w:lineRule="auto"/>
        <w:rPr>
          <w:rFonts w:ascii="Cambria" w:hAnsi="Cambria"/>
          <w:i/>
          <w:iCs/>
          <w:color w:val="000000" w:themeColor="text1"/>
          <w:sz w:val="22"/>
          <w:szCs w:val="22"/>
        </w:rPr>
      </w:pPr>
      <w:r w:rsidRPr="0084217F">
        <w:rPr>
          <w:rFonts w:ascii="Cambria" w:hAnsi="Cambria"/>
          <w:i/>
          <w:iCs/>
          <w:color w:val="000000" w:themeColor="text1"/>
          <w:sz w:val="22"/>
          <w:szCs w:val="22"/>
        </w:rPr>
        <w:t>All “P2P” assignments need to be completed within TopHat eBook. All assignments are due before class on the date due unless otherwise communicated.</w:t>
      </w:r>
    </w:p>
    <w:tbl>
      <w:tblPr>
        <w:tblW w:w="11011" w:type="dxa"/>
        <w:tblInd w:w="-578"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Layout w:type="fixed"/>
        <w:tblLook w:val="04A0" w:firstRow="1" w:lastRow="0" w:firstColumn="1" w:lastColumn="0" w:noHBand="0" w:noVBand="1"/>
      </w:tblPr>
      <w:tblGrid>
        <w:gridCol w:w="804"/>
        <w:gridCol w:w="855"/>
        <w:gridCol w:w="345"/>
        <w:gridCol w:w="645"/>
        <w:gridCol w:w="1035"/>
        <w:gridCol w:w="4412"/>
        <w:gridCol w:w="2905"/>
        <w:gridCol w:w="10"/>
      </w:tblGrid>
      <w:tr w:rsidR="78402183" w14:paraId="68399ADE" w14:textId="77777777" w:rsidTr="40EFB763">
        <w:trPr>
          <w:gridAfter w:val="1"/>
          <w:wAfter w:w="10" w:type="dxa"/>
          <w:trHeight w:val="300"/>
        </w:trPr>
        <w:tc>
          <w:tcPr>
            <w:tcW w:w="804" w:type="dxa"/>
            <w:shd w:val="clear" w:color="auto" w:fill="FFFFFF" w:themeFill="background1"/>
          </w:tcPr>
          <w:p w14:paraId="3B66946A" w14:textId="531E1CBD" w:rsidR="5D1A2094" w:rsidRDefault="5D1A2094" w:rsidP="78402183">
            <w:pPr>
              <w:spacing w:line="360" w:lineRule="auto"/>
              <w:rPr>
                <w:rFonts w:ascii="Cambria" w:eastAsia="Calibri" w:hAnsi="Cambria"/>
                <w:b/>
                <w:bCs/>
                <w:color w:val="000000" w:themeColor="text1"/>
                <w:sz w:val="22"/>
                <w:szCs w:val="22"/>
              </w:rPr>
            </w:pPr>
            <w:r w:rsidRPr="78402183">
              <w:rPr>
                <w:rFonts w:ascii="Cambria" w:eastAsia="Calibri" w:hAnsi="Cambria"/>
                <w:b/>
                <w:bCs/>
                <w:color w:val="000000" w:themeColor="text1"/>
                <w:sz w:val="22"/>
                <w:szCs w:val="22"/>
              </w:rPr>
              <w:t>Week</w:t>
            </w:r>
          </w:p>
        </w:tc>
        <w:tc>
          <w:tcPr>
            <w:tcW w:w="855" w:type="dxa"/>
            <w:shd w:val="clear" w:color="auto" w:fill="FFFFFF" w:themeFill="background1"/>
          </w:tcPr>
          <w:p w14:paraId="25F19C62" w14:textId="599D7321" w:rsidR="5D1A2094" w:rsidRDefault="5D1A2094" w:rsidP="78402183">
            <w:pPr>
              <w:rPr>
                <w:rStyle w:val="normaltextrun"/>
                <w:rFonts w:ascii="Cambria" w:eastAsia="Cambria" w:hAnsi="Cambria" w:cs="Cambria"/>
                <w:b/>
                <w:bCs/>
                <w:color w:val="000000" w:themeColor="text1"/>
                <w:sz w:val="22"/>
                <w:szCs w:val="22"/>
              </w:rPr>
            </w:pPr>
            <w:r w:rsidRPr="78402183">
              <w:rPr>
                <w:rStyle w:val="normaltextrun"/>
                <w:rFonts w:ascii="Cambria" w:eastAsia="Cambria" w:hAnsi="Cambria" w:cs="Cambria"/>
                <w:b/>
                <w:bCs/>
                <w:color w:val="000000" w:themeColor="text1"/>
                <w:sz w:val="22"/>
                <w:szCs w:val="22"/>
              </w:rPr>
              <w:t>Date</w:t>
            </w:r>
          </w:p>
        </w:tc>
        <w:tc>
          <w:tcPr>
            <w:tcW w:w="990" w:type="dxa"/>
            <w:gridSpan w:val="2"/>
            <w:shd w:val="clear" w:color="auto" w:fill="FFFFFF" w:themeFill="background1"/>
          </w:tcPr>
          <w:p w14:paraId="6DF0C27A" w14:textId="70635227" w:rsidR="5D1A2094" w:rsidRDefault="5D1A2094" w:rsidP="78402183">
            <w:pPr>
              <w:spacing w:line="360" w:lineRule="auto"/>
              <w:rPr>
                <w:rFonts w:ascii="Cambria" w:eastAsia="Calibri" w:hAnsi="Cambria"/>
                <w:b/>
                <w:bCs/>
                <w:color w:val="000000" w:themeColor="text1"/>
                <w:sz w:val="22"/>
                <w:szCs w:val="22"/>
              </w:rPr>
            </w:pPr>
            <w:r w:rsidRPr="78402183">
              <w:rPr>
                <w:rFonts w:ascii="Cambria" w:eastAsia="Calibri" w:hAnsi="Cambria"/>
                <w:b/>
                <w:bCs/>
                <w:color w:val="000000" w:themeColor="text1"/>
                <w:sz w:val="22"/>
                <w:szCs w:val="22"/>
              </w:rPr>
              <w:t>Day</w:t>
            </w:r>
          </w:p>
        </w:tc>
        <w:tc>
          <w:tcPr>
            <w:tcW w:w="1035" w:type="dxa"/>
            <w:shd w:val="clear" w:color="auto" w:fill="FFFFFF" w:themeFill="background1"/>
            <w:vAlign w:val="center"/>
          </w:tcPr>
          <w:p w14:paraId="79BEAB84" w14:textId="4A8479DA" w:rsidR="5D1A2094" w:rsidRDefault="5D1A2094" w:rsidP="78402183">
            <w:pPr>
              <w:spacing w:line="360" w:lineRule="auto"/>
              <w:rPr>
                <w:rFonts w:ascii="Cambria" w:eastAsia="Calibri" w:hAnsi="Cambria"/>
                <w:b/>
                <w:bCs/>
                <w:color w:val="000000" w:themeColor="text1"/>
                <w:sz w:val="22"/>
                <w:szCs w:val="22"/>
              </w:rPr>
            </w:pPr>
            <w:r w:rsidRPr="78402183">
              <w:rPr>
                <w:rFonts w:ascii="Cambria" w:eastAsia="Calibri" w:hAnsi="Cambria"/>
                <w:b/>
                <w:bCs/>
                <w:color w:val="000000" w:themeColor="text1"/>
                <w:sz w:val="22"/>
                <w:szCs w:val="22"/>
              </w:rPr>
              <w:t>Chapter</w:t>
            </w:r>
          </w:p>
        </w:tc>
        <w:tc>
          <w:tcPr>
            <w:tcW w:w="4412" w:type="dxa"/>
            <w:shd w:val="clear" w:color="auto" w:fill="FFFFFF" w:themeFill="background1"/>
          </w:tcPr>
          <w:p w14:paraId="2E76F23F" w14:textId="42234FB7" w:rsidR="5D1A2094" w:rsidRDefault="5D1A2094" w:rsidP="78402183">
            <w:pPr>
              <w:spacing w:line="360" w:lineRule="auto"/>
              <w:rPr>
                <w:rFonts w:ascii="Cambria" w:eastAsia="Times" w:hAnsi="Cambria"/>
                <w:b/>
                <w:bCs/>
                <w:color w:val="000000" w:themeColor="text1"/>
                <w:sz w:val="22"/>
                <w:szCs w:val="22"/>
              </w:rPr>
            </w:pPr>
            <w:r w:rsidRPr="78402183">
              <w:rPr>
                <w:rFonts w:ascii="Cambria" w:eastAsia="Times" w:hAnsi="Cambria"/>
                <w:b/>
                <w:bCs/>
                <w:color w:val="000000" w:themeColor="text1"/>
                <w:sz w:val="22"/>
                <w:szCs w:val="22"/>
              </w:rPr>
              <w:t>Material Covered</w:t>
            </w:r>
          </w:p>
        </w:tc>
        <w:tc>
          <w:tcPr>
            <w:tcW w:w="2905" w:type="dxa"/>
            <w:shd w:val="clear" w:color="auto" w:fill="FFFFFF" w:themeFill="background1"/>
          </w:tcPr>
          <w:p w14:paraId="08627A00" w14:textId="4D567E8A" w:rsidR="5D1A2094" w:rsidRDefault="5D1A2094" w:rsidP="78402183">
            <w:pPr>
              <w:spacing w:line="360" w:lineRule="auto"/>
              <w:rPr>
                <w:rFonts w:ascii="Cambria" w:eastAsia="Calibri" w:hAnsi="Cambria"/>
                <w:b/>
                <w:bCs/>
                <w:color w:val="000000" w:themeColor="text1"/>
                <w:sz w:val="22"/>
                <w:szCs w:val="22"/>
              </w:rPr>
            </w:pPr>
            <w:r w:rsidRPr="78402183">
              <w:rPr>
                <w:rFonts w:ascii="Cambria" w:eastAsia="Calibri" w:hAnsi="Cambria"/>
                <w:b/>
                <w:bCs/>
                <w:color w:val="000000" w:themeColor="text1"/>
                <w:sz w:val="22"/>
                <w:szCs w:val="22"/>
              </w:rPr>
              <w:t>Assignment Due</w:t>
            </w:r>
          </w:p>
        </w:tc>
      </w:tr>
      <w:tr w:rsidR="0084217F" w:rsidRPr="0084217F" w14:paraId="0058C9B7" w14:textId="77777777" w:rsidTr="40EFB763">
        <w:trPr>
          <w:gridAfter w:val="1"/>
          <w:wAfter w:w="10" w:type="dxa"/>
          <w:trHeight w:val="300"/>
        </w:trPr>
        <w:tc>
          <w:tcPr>
            <w:tcW w:w="804" w:type="dxa"/>
            <w:vMerge w:val="restart"/>
            <w:shd w:val="clear" w:color="auto" w:fill="FBE4D5" w:themeFill="accent2" w:themeFillTint="33"/>
          </w:tcPr>
          <w:p w14:paraId="245FB8B7"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1</w:t>
            </w:r>
          </w:p>
        </w:tc>
        <w:tc>
          <w:tcPr>
            <w:tcW w:w="855" w:type="dxa"/>
            <w:shd w:val="clear" w:color="auto" w:fill="FBE4D5" w:themeFill="accent2" w:themeFillTint="33"/>
          </w:tcPr>
          <w:p w14:paraId="2E6AD28A" w14:textId="6473AB10" w:rsidR="67993C81" w:rsidRDefault="67993C81" w:rsidP="67993C81">
            <w:pPr>
              <w:rPr>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8/19  </w:t>
            </w:r>
          </w:p>
          <w:p w14:paraId="7F453612" w14:textId="1A31565F"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  </w:t>
            </w:r>
          </w:p>
        </w:tc>
        <w:tc>
          <w:tcPr>
            <w:tcW w:w="990" w:type="dxa"/>
            <w:gridSpan w:val="2"/>
            <w:shd w:val="clear" w:color="auto" w:fill="FBE4D5" w:themeFill="accent2" w:themeFillTint="33"/>
          </w:tcPr>
          <w:p w14:paraId="739FB2A9"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5095E1CC"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tcPr>
          <w:p w14:paraId="2104383C" w14:textId="77777777"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Syllabus Review and Introduction</w:t>
            </w:r>
          </w:p>
          <w:p w14:paraId="39EE2991"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Times,Times New Roman" w:hAnsi="Cambria"/>
                <w:color w:val="000000" w:themeColor="text1"/>
                <w:sz w:val="22"/>
                <w:szCs w:val="22"/>
              </w:rPr>
              <w:t>(</w:t>
            </w:r>
            <w:r w:rsidRPr="0084217F">
              <w:rPr>
                <w:rFonts w:ascii="Cambria" w:eastAsia="Times" w:hAnsi="Cambria"/>
                <w:i/>
                <w:iCs/>
                <w:color w:val="000000" w:themeColor="text1"/>
                <w:sz w:val="22"/>
                <w:szCs w:val="22"/>
              </w:rPr>
              <w:t>Assign introduction speech</w:t>
            </w:r>
            <w:r w:rsidRPr="0084217F">
              <w:rPr>
                <w:rFonts w:ascii="Cambria" w:eastAsia="Times,Times New Roman" w:hAnsi="Cambria"/>
                <w:i/>
                <w:iCs/>
                <w:color w:val="000000" w:themeColor="text1"/>
                <w:sz w:val="22"/>
                <w:szCs w:val="22"/>
              </w:rPr>
              <w:t>)</w:t>
            </w:r>
          </w:p>
        </w:tc>
        <w:tc>
          <w:tcPr>
            <w:tcW w:w="2905" w:type="dxa"/>
            <w:shd w:val="clear" w:color="auto" w:fill="FBE4D5" w:themeFill="accent2" w:themeFillTint="33"/>
          </w:tcPr>
          <w:p w14:paraId="00BD7C5E"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r>
      <w:tr w:rsidR="0084217F" w:rsidRPr="0084217F" w14:paraId="6551684A" w14:textId="77777777" w:rsidTr="40EFB763">
        <w:trPr>
          <w:gridAfter w:val="1"/>
          <w:wAfter w:w="10" w:type="dxa"/>
          <w:trHeight w:val="300"/>
        </w:trPr>
        <w:tc>
          <w:tcPr>
            <w:tcW w:w="804" w:type="dxa"/>
            <w:vMerge/>
          </w:tcPr>
          <w:p w14:paraId="693F215C"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6E05BDA8" w14:textId="248A73E5"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8/21 </w:t>
            </w:r>
          </w:p>
        </w:tc>
        <w:tc>
          <w:tcPr>
            <w:tcW w:w="990" w:type="dxa"/>
            <w:gridSpan w:val="2"/>
          </w:tcPr>
          <w:p w14:paraId="4701BF84"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291D0398"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1</w:t>
            </w:r>
          </w:p>
        </w:tc>
        <w:tc>
          <w:tcPr>
            <w:tcW w:w="4412" w:type="dxa"/>
            <w:vAlign w:val="bottom"/>
          </w:tcPr>
          <w:p w14:paraId="591FB37C" w14:textId="77777777"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Introduction Speeches</w:t>
            </w:r>
          </w:p>
          <w:p w14:paraId="30359103" w14:textId="77777777" w:rsidR="0084217F" w:rsidRPr="0084217F" w:rsidRDefault="0084217F" w:rsidP="0084217F">
            <w:pPr>
              <w:spacing w:line="360" w:lineRule="auto"/>
              <w:contextualSpacing/>
              <w:rPr>
                <w:rFonts w:ascii="Cambria" w:eastAsia="Times,Times New Roman" w:hAnsi="Cambria"/>
                <w:iCs/>
                <w:color w:val="000000" w:themeColor="text1"/>
                <w:sz w:val="22"/>
                <w:szCs w:val="22"/>
              </w:rPr>
            </w:pPr>
            <w:r w:rsidRPr="0084217F">
              <w:rPr>
                <w:rFonts w:ascii="Cambria" w:eastAsia="Times,Times New Roman" w:hAnsi="Cambria"/>
                <w:iCs/>
                <w:color w:val="000000" w:themeColor="text1"/>
                <w:sz w:val="22"/>
                <w:szCs w:val="22"/>
              </w:rPr>
              <w:t xml:space="preserve">Introduction to Communication </w:t>
            </w:r>
          </w:p>
          <w:p w14:paraId="1208E853" w14:textId="0FC04299"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Times New Roman" w:hAnsi="Cambria"/>
                <w:i/>
                <w:color w:val="000000" w:themeColor="text1"/>
                <w:sz w:val="22"/>
                <w:szCs w:val="22"/>
              </w:rPr>
              <w:t>(Assign CIP speech)</w:t>
            </w:r>
          </w:p>
        </w:tc>
        <w:tc>
          <w:tcPr>
            <w:tcW w:w="2905" w:type="dxa"/>
            <w:vAlign w:val="bottom"/>
          </w:tcPr>
          <w:p w14:paraId="7AC56F85" w14:textId="77777777" w:rsidR="0084217F" w:rsidRPr="0084217F" w:rsidRDefault="0084217F" w:rsidP="0084217F">
            <w:pPr>
              <w:spacing w:line="360" w:lineRule="auto"/>
              <w:contextualSpacing/>
              <w:jc w:val="center"/>
              <w:rPr>
                <w:rFonts w:ascii="Cambria" w:eastAsia="Times,Times New Roman" w:hAnsi="Cambria"/>
                <w:b/>
                <w:bCs/>
                <w:color w:val="000000" w:themeColor="text1"/>
                <w:sz w:val="22"/>
                <w:szCs w:val="22"/>
              </w:rPr>
            </w:pPr>
            <w:r w:rsidRPr="0084217F">
              <w:rPr>
                <w:rFonts w:ascii="Cambria" w:eastAsia="Times" w:hAnsi="Cambria"/>
                <w:b/>
                <w:bCs/>
                <w:color w:val="000000" w:themeColor="text1"/>
                <w:sz w:val="22"/>
                <w:szCs w:val="22"/>
              </w:rPr>
              <w:t>Introduction Speech</w:t>
            </w:r>
          </w:p>
          <w:p w14:paraId="03544A70" w14:textId="77777777" w:rsidR="0084217F" w:rsidRPr="0084217F" w:rsidRDefault="0084217F" w:rsidP="0084217F">
            <w:pPr>
              <w:spacing w:line="360" w:lineRule="auto"/>
              <w:contextualSpacing/>
              <w:jc w:val="center"/>
              <w:rPr>
                <w:rFonts w:ascii="Cambria" w:eastAsia="Times" w:hAnsi="Cambria"/>
                <w:b/>
                <w:bCs/>
                <w:color w:val="000000" w:themeColor="text1"/>
                <w:sz w:val="22"/>
                <w:szCs w:val="22"/>
              </w:rPr>
            </w:pPr>
            <w:r w:rsidRPr="0084217F">
              <w:rPr>
                <w:rFonts w:ascii="Cambria" w:eastAsia="Times" w:hAnsi="Cambria"/>
                <w:b/>
                <w:bCs/>
                <w:color w:val="000000" w:themeColor="text1"/>
                <w:sz w:val="22"/>
                <w:szCs w:val="22"/>
              </w:rPr>
              <w:t>Syllabus Contract</w:t>
            </w:r>
          </w:p>
          <w:p w14:paraId="53B86D99" w14:textId="77777777" w:rsidR="0084217F" w:rsidRPr="0084217F" w:rsidRDefault="0084217F" w:rsidP="0084217F">
            <w:pPr>
              <w:spacing w:line="360" w:lineRule="auto"/>
              <w:contextualSpacing/>
              <w:jc w:val="center"/>
              <w:rPr>
                <w:rFonts w:ascii="Cambria" w:eastAsia="Times" w:hAnsi="Cambria"/>
                <w:b/>
                <w:bCs/>
                <w:color w:val="000000" w:themeColor="text1"/>
                <w:sz w:val="22"/>
                <w:szCs w:val="22"/>
              </w:rPr>
            </w:pPr>
            <w:r w:rsidRPr="0084217F">
              <w:rPr>
                <w:rFonts w:ascii="Cambria" w:eastAsia="Times,Times New Roman" w:hAnsi="Cambria"/>
                <w:b/>
                <w:bCs/>
                <w:color w:val="000000" w:themeColor="text1"/>
                <w:sz w:val="22"/>
                <w:szCs w:val="22"/>
              </w:rPr>
              <w:t>Ch.1 P2P</w:t>
            </w:r>
          </w:p>
        </w:tc>
      </w:tr>
      <w:tr w:rsidR="0084217F" w:rsidRPr="0084217F" w14:paraId="7D5FBFA6" w14:textId="77777777" w:rsidTr="40EFB763">
        <w:trPr>
          <w:gridAfter w:val="1"/>
          <w:wAfter w:w="10" w:type="dxa"/>
          <w:trHeight w:val="300"/>
        </w:trPr>
        <w:tc>
          <w:tcPr>
            <w:tcW w:w="804" w:type="dxa"/>
            <w:vMerge w:val="restart"/>
            <w:shd w:val="clear" w:color="auto" w:fill="FBE4D5" w:themeFill="accent2" w:themeFillTint="33"/>
          </w:tcPr>
          <w:p w14:paraId="7F1ACA54"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2</w:t>
            </w:r>
          </w:p>
        </w:tc>
        <w:tc>
          <w:tcPr>
            <w:tcW w:w="855" w:type="dxa"/>
            <w:shd w:val="clear" w:color="auto" w:fill="FBE4D5" w:themeFill="accent2" w:themeFillTint="33"/>
          </w:tcPr>
          <w:p w14:paraId="5264828E" w14:textId="272C7356" w:rsidR="67993C81" w:rsidRDefault="67993C81" w:rsidP="67993C81">
            <w:pPr>
              <w:rPr>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  </w:t>
            </w:r>
          </w:p>
          <w:p w14:paraId="3EA7B145" w14:textId="5FED2B96" w:rsidR="67993C81" w:rsidRPr="67993C81" w:rsidRDefault="67993C81" w:rsidP="67993C81">
            <w:pPr>
              <w:rPr>
                <w:rStyle w:val="normaltextrun"/>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8/26</w:t>
            </w:r>
          </w:p>
        </w:tc>
        <w:tc>
          <w:tcPr>
            <w:tcW w:w="990" w:type="dxa"/>
            <w:gridSpan w:val="2"/>
            <w:shd w:val="clear" w:color="auto" w:fill="FBE4D5" w:themeFill="accent2" w:themeFillTint="33"/>
          </w:tcPr>
          <w:p w14:paraId="05DA5F83"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258EDEBC"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2/3</w:t>
            </w:r>
          </w:p>
          <w:p w14:paraId="7503AA56"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vAlign w:val="bottom"/>
          </w:tcPr>
          <w:p w14:paraId="28AA8F7E" w14:textId="77777777" w:rsidR="0084217F" w:rsidRPr="0084217F" w:rsidRDefault="0084217F" w:rsidP="0084217F">
            <w:pPr>
              <w:spacing w:line="360" w:lineRule="auto"/>
              <w:contextualSpacing/>
              <w:rPr>
                <w:rFonts w:ascii="Cambria" w:eastAsia="Times,Times New Roman" w:hAnsi="Cambria"/>
                <w:bCs/>
                <w:color w:val="000000" w:themeColor="text1"/>
                <w:sz w:val="22"/>
                <w:szCs w:val="22"/>
              </w:rPr>
            </w:pPr>
            <w:r w:rsidRPr="0084217F">
              <w:rPr>
                <w:rFonts w:ascii="Cambria" w:eastAsia="Times,Times New Roman" w:hAnsi="Cambria"/>
                <w:bCs/>
                <w:color w:val="000000" w:themeColor="text1"/>
                <w:sz w:val="22"/>
                <w:szCs w:val="22"/>
              </w:rPr>
              <w:t>Communication Confidence</w:t>
            </w:r>
          </w:p>
          <w:p w14:paraId="324F9DFB"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Times,Times New Roman" w:hAnsi="Cambria"/>
                <w:color w:val="000000" w:themeColor="text1"/>
                <w:sz w:val="22"/>
                <w:szCs w:val="22"/>
              </w:rPr>
              <w:t>Ethical Communication</w:t>
            </w:r>
          </w:p>
        </w:tc>
        <w:tc>
          <w:tcPr>
            <w:tcW w:w="2905" w:type="dxa"/>
            <w:shd w:val="clear" w:color="auto" w:fill="FBE4D5" w:themeFill="accent2" w:themeFillTint="33"/>
          </w:tcPr>
          <w:p w14:paraId="336C6B6B" w14:textId="77777777" w:rsidR="0084217F" w:rsidRPr="0084217F" w:rsidRDefault="0084217F" w:rsidP="0084217F">
            <w:pPr>
              <w:spacing w:line="360" w:lineRule="auto"/>
              <w:contextualSpacing/>
              <w:jc w:val="center"/>
              <w:rPr>
                <w:rFonts w:ascii="Cambria" w:eastAsia="Calibri" w:hAnsi="Cambria"/>
                <w:b/>
                <w:color w:val="000000" w:themeColor="text1"/>
                <w:sz w:val="22"/>
                <w:szCs w:val="22"/>
              </w:rPr>
            </w:pPr>
            <w:r w:rsidRPr="0084217F">
              <w:rPr>
                <w:rFonts w:ascii="Cambria" w:eastAsia="Times,Times New Roman" w:hAnsi="Cambria"/>
                <w:b/>
                <w:color w:val="000000" w:themeColor="text1"/>
                <w:sz w:val="22"/>
                <w:szCs w:val="22"/>
              </w:rPr>
              <w:t>Ch.2 P2P</w:t>
            </w:r>
            <w:r w:rsidRPr="0084217F">
              <w:rPr>
                <w:rFonts w:ascii="Cambria" w:eastAsia="Calibri" w:hAnsi="Cambria"/>
                <w:b/>
                <w:color w:val="000000" w:themeColor="text1"/>
                <w:sz w:val="22"/>
                <w:szCs w:val="22"/>
              </w:rPr>
              <w:t xml:space="preserve"> </w:t>
            </w:r>
          </w:p>
          <w:p w14:paraId="6161BB6A" w14:textId="77777777" w:rsidR="0084217F" w:rsidRPr="0084217F" w:rsidRDefault="0084217F" w:rsidP="0084217F">
            <w:pPr>
              <w:spacing w:line="360" w:lineRule="auto"/>
              <w:contextualSpacing/>
              <w:jc w:val="center"/>
              <w:rPr>
                <w:rFonts w:ascii="Cambria" w:eastAsia="Calibri" w:hAnsi="Cambria"/>
                <w:b/>
                <w:color w:val="000000" w:themeColor="text1"/>
                <w:sz w:val="22"/>
                <w:szCs w:val="22"/>
              </w:rPr>
            </w:pPr>
            <w:r w:rsidRPr="0084217F">
              <w:rPr>
                <w:rFonts w:ascii="Cambria" w:eastAsia="Times,Times New Roman" w:hAnsi="Cambria"/>
                <w:b/>
                <w:bCs/>
                <w:color w:val="000000" w:themeColor="text1"/>
                <w:sz w:val="22"/>
                <w:szCs w:val="22"/>
              </w:rPr>
              <w:t>Ch.3 P2P</w:t>
            </w:r>
          </w:p>
        </w:tc>
      </w:tr>
      <w:tr w:rsidR="0084217F" w:rsidRPr="0084217F" w14:paraId="547C6EB5" w14:textId="77777777" w:rsidTr="40EFB763">
        <w:trPr>
          <w:gridAfter w:val="1"/>
          <w:wAfter w:w="10" w:type="dxa"/>
          <w:trHeight w:val="300"/>
        </w:trPr>
        <w:tc>
          <w:tcPr>
            <w:tcW w:w="804" w:type="dxa"/>
            <w:vMerge/>
          </w:tcPr>
          <w:p w14:paraId="5D4843F5"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60AA1151" w14:textId="3A2F13D6" w:rsidR="67993C81" w:rsidRDefault="67993C81" w:rsidP="67993C81">
            <w:pPr>
              <w:pStyle w:val="paragraph"/>
              <w:spacing w:before="0" w:beforeAutospacing="0" w:after="0" w:afterAutospacing="0"/>
              <w:rPr>
                <w:rFonts w:ascii="Cambria" w:eastAsia="Cambria" w:hAnsi="Cambria" w:cs="Cambria"/>
                <w:color w:val="000000" w:themeColor="text1"/>
                <w:sz w:val="22"/>
                <w:szCs w:val="22"/>
              </w:rPr>
            </w:pPr>
            <w:r w:rsidRPr="67993C81">
              <w:rPr>
                <w:rFonts w:ascii="Cambria" w:eastAsia="Cambria" w:hAnsi="Cambria" w:cs="Cambria"/>
                <w:color w:val="000000" w:themeColor="text1"/>
                <w:sz w:val="22"/>
                <w:szCs w:val="22"/>
              </w:rPr>
              <w:t>8/28</w:t>
            </w:r>
          </w:p>
          <w:p w14:paraId="2C7FB980" w14:textId="7DB7A586" w:rsidR="67993C81" w:rsidRPr="67993C81" w:rsidRDefault="67993C81" w:rsidP="67993C81">
            <w:pPr>
              <w:pStyle w:val="paragraph"/>
              <w:spacing w:before="0" w:beforeAutospacing="0" w:after="0" w:afterAutospacing="0"/>
              <w:rPr>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  </w:t>
            </w:r>
          </w:p>
        </w:tc>
        <w:tc>
          <w:tcPr>
            <w:tcW w:w="990" w:type="dxa"/>
            <w:gridSpan w:val="2"/>
          </w:tcPr>
          <w:p w14:paraId="6B0FE328"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5B8A683F"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4</w:t>
            </w:r>
          </w:p>
          <w:p w14:paraId="67CE1652"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tcPr>
          <w:p w14:paraId="683B3508"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Times,Times New Roman" w:hAnsi="Cambria"/>
                <w:color w:val="000000" w:themeColor="text1"/>
                <w:sz w:val="22"/>
                <w:szCs w:val="22"/>
              </w:rPr>
              <w:t>Ethical Communication</w:t>
            </w:r>
            <w:r w:rsidRPr="0084217F">
              <w:rPr>
                <w:rFonts w:ascii="Cambria" w:eastAsia="Calibri" w:hAnsi="Cambria"/>
                <w:color w:val="000000" w:themeColor="text1"/>
                <w:sz w:val="22"/>
                <w:szCs w:val="22"/>
              </w:rPr>
              <w:t xml:space="preserve"> continued </w:t>
            </w:r>
          </w:p>
          <w:p w14:paraId="426E6DAA"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Times,Times New Roman" w:hAnsi="Cambria"/>
                <w:color w:val="000000" w:themeColor="text1"/>
                <w:sz w:val="22"/>
                <w:szCs w:val="22"/>
              </w:rPr>
              <w:t>Perception &amp; Self-Concept</w:t>
            </w:r>
            <w:r w:rsidRPr="0084217F">
              <w:rPr>
                <w:rFonts w:ascii="Cambria" w:eastAsia="Calibri" w:hAnsi="Cambria"/>
                <w:color w:val="000000" w:themeColor="text1"/>
                <w:sz w:val="22"/>
                <w:szCs w:val="22"/>
              </w:rPr>
              <w:t xml:space="preserve"> </w:t>
            </w:r>
          </w:p>
        </w:tc>
        <w:tc>
          <w:tcPr>
            <w:tcW w:w="2905" w:type="dxa"/>
          </w:tcPr>
          <w:p w14:paraId="2B82D043" w14:textId="224713D6" w:rsidR="0084217F" w:rsidRPr="0084217F" w:rsidRDefault="0084217F" w:rsidP="0084217F">
            <w:pPr>
              <w:spacing w:line="360" w:lineRule="auto"/>
              <w:contextualSpacing/>
              <w:jc w:val="center"/>
              <w:rPr>
                <w:rFonts w:ascii="Cambria" w:eastAsia="Times,Times New Roman" w:hAnsi="Cambria"/>
                <w:b/>
                <w:bCs/>
                <w:color w:val="000000" w:themeColor="text1"/>
                <w:sz w:val="22"/>
                <w:szCs w:val="22"/>
              </w:rPr>
            </w:pPr>
            <w:r w:rsidRPr="0084217F">
              <w:rPr>
                <w:rFonts w:ascii="Cambria" w:eastAsia="Times" w:hAnsi="Cambria"/>
                <w:b/>
                <w:bCs/>
                <w:color w:val="000000" w:themeColor="text1"/>
                <w:sz w:val="22"/>
                <w:szCs w:val="22"/>
              </w:rPr>
              <w:t>Ch.4 P2P</w:t>
            </w:r>
          </w:p>
        </w:tc>
      </w:tr>
      <w:tr w:rsidR="0084217F" w:rsidRPr="0084217F" w14:paraId="43E8A425" w14:textId="77777777" w:rsidTr="40EFB763">
        <w:trPr>
          <w:gridAfter w:val="1"/>
          <w:wAfter w:w="10" w:type="dxa"/>
          <w:trHeight w:val="300"/>
        </w:trPr>
        <w:tc>
          <w:tcPr>
            <w:tcW w:w="804" w:type="dxa"/>
            <w:vMerge w:val="restart"/>
            <w:shd w:val="clear" w:color="auto" w:fill="FBE4D5" w:themeFill="accent2" w:themeFillTint="33"/>
          </w:tcPr>
          <w:p w14:paraId="44B003D3"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3</w:t>
            </w:r>
          </w:p>
        </w:tc>
        <w:tc>
          <w:tcPr>
            <w:tcW w:w="855" w:type="dxa"/>
            <w:shd w:val="clear" w:color="auto" w:fill="FBE4D5" w:themeFill="accent2" w:themeFillTint="33"/>
          </w:tcPr>
          <w:p w14:paraId="209E8CF2" w14:textId="63EE36BF" w:rsidR="67993C81" w:rsidRDefault="67993C81" w:rsidP="67993C81">
            <w:pPr>
              <w:rPr>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9/2 </w:t>
            </w:r>
          </w:p>
          <w:p w14:paraId="05DA97F5" w14:textId="4B3FC64B" w:rsidR="67993C81" w:rsidRDefault="67993C81" w:rsidP="67993C81">
            <w:pPr>
              <w:rPr>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  </w:t>
            </w:r>
          </w:p>
          <w:p w14:paraId="23D68DE3" w14:textId="40DB3E2D" w:rsidR="67993C81" w:rsidRPr="67993C81" w:rsidRDefault="67993C81" w:rsidP="67993C81">
            <w:pPr>
              <w:rPr>
                <w:rStyle w:val="eop"/>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  </w:t>
            </w:r>
          </w:p>
        </w:tc>
        <w:tc>
          <w:tcPr>
            <w:tcW w:w="990" w:type="dxa"/>
            <w:gridSpan w:val="2"/>
            <w:shd w:val="clear" w:color="auto" w:fill="FBE4D5" w:themeFill="accent2" w:themeFillTint="33"/>
          </w:tcPr>
          <w:p w14:paraId="308691B3"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35904051" w14:textId="3F8A7261"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vAlign w:val="bottom"/>
          </w:tcPr>
          <w:p w14:paraId="7D9A93B0" w14:textId="168C1528"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CIP Speech Delivery Day</w:t>
            </w:r>
          </w:p>
          <w:p w14:paraId="3D8797CB" w14:textId="69CD4B67" w:rsidR="0084217F" w:rsidRPr="0084217F" w:rsidRDefault="0084217F" w:rsidP="0084217F">
            <w:pPr>
              <w:spacing w:line="360" w:lineRule="auto"/>
              <w:contextualSpacing/>
              <w:rPr>
                <w:rFonts w:ascii="Cambria" w:eastAsia="Times" w:hAnsi="Cambria"/>
                <w:color w:val="000000" w:themeColor="text1"/>
                <w:sz w:val="22"/>
                <w:szCs w:val="22"/>
              </w:rPr>
            </w:pPr>
          </w:p>
        </w:tc>
        <w:tc>
          <w:tcPr>
            <w:tcW w:w="2905" w:type="dxa"/>
            <w:shd w:val="clear" w:color="auto" w:fill="FBE4D5" w:themeFill="accent2" w:themeFillTint="33"/>
          </w:tcPr>
          <w:p w14:paraId="78ADF04D" w14:textId="791D18A3" w:rsidR="0084217F" w:rsidRPr="0084217F" w:rsidRDefault="0084217F" w:rsidP="0084217F">
            <w:pPr>
              <w:spacing w:line="360" w:lineRule="auto"/>
              <w:contextualSpacing/>
              <w:jc w:val="center"/>
              <w:rPr>
                <w:rFonts w:ascii="Cambria" w:eastAsia="Times" w:hAnsi="Cambria"/>
                <w:b/>
                <w:color w:val="000000" w:themeColor="text1"/>
                <w:sz w:val="22"/>
                <w:szCs w:val="22"/>
              </w:rPr>
            </w:pPr>
            <w:r w:rsidRPr="0084217F">
              <w:rPr>
                <w:rFonts w:ascii="Cambria" w:eastAsia="Times" w:hAnsi="Cambria"/>
                <w:b/>
                <w:bCs/>
                <w:color w:val="000000" w:themeColor="text1"/>
                <w:sz w:val="22"/>
                <w:szCs w:val="22"/>
              </w:rPr>
              <w:t>Deliver CIP Speech*** Submit Materials to Canvas before class</w:t>
            </w:r>
          </w:p>
        </w:tc>
      </w:tr>
      <w:tr w:rsidR="0084217F" w:rsidRPr="0084217F" w14:paraId="746BF309" w14:textId="77777777" w:rsidTr="40EFB763">
        <w:trPr>
          <w:gridAfter w:val="1"/>
          <w:wAfter w:w="10" w:type="dxa"/>
          <w:trHeight w:val="300"/>
        </w:trPr>
        <w:tc>
          <w:tcPr>
            <w:tcW w:w="804" w:type="dxa"/>
            <w:vMerge/>
          </w:tcPr>
          <w:p w14:paraId="4EEE081E"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13E3A248" w14:textId="6746F175"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9/4  </w:t>
            </w:r>
          </w:p>
        </w:tc>
        <w:tc>
          <w:tcPr>
            <w:tcW w:w="990" w:type="dxa"/>
            <w:gridSpan w:val="2"/>
          </w:tcPr>
          <w:p w14:paraId="2EE554C2"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1B46D77E"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5/6</w:t>
            </w:r>
          </w:p>
          <w:p w14:paraId="2EF16228" w14:textId="588B280F"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tcPr>
          <w:p w14:paraId="57474A93" w14:textId="77777777"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Choosing Topics</w:t>
            </w:r>
          </w:p>
          <w:p w14:paraId="21FB4D38" w14:textId="55EDEA52"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Times" w:hAnsi="Cambria"/>
                <w:color w:val="000000" w:themeColor="text1"/>
                <w:sz w:val="22"/>
                <w:szCs w:val="22"/>
              </w:rPr>
              <w:t>Analyzing Your Audience</w:t>
            </w:r>
          </w:p>
          <w:p w14:paraId="7D0E1185" w14:textId="54DCC6CF" w:rsidR="0084217F" w:rsidRPr="0084217F" w:rsidRDefault="0084217F" w:rsidP="0084217F">
            <w:pPr>
              <w:spacing w:line="360" w:lineRule="auto"/>
              <w:contextualSpacing/>
              <w:rPr>
                <w:rFonts w:ascii="Cambria" w:eastAsia="Times,Times New Roman" w:hAnsi="Cambria"/>
                <w:i/>
                <w:iCs/>
                <w:color w:val="000000" w:themeColor="text1"/>
                <w:sz w:val="22"/>
                <w:szCs w:val="22"/>
              </w:rPr>
            </w:pPr>
            <w:r w:rsidRPr="0084217F">
              <w:rPr>
                <w:rFonts w:ascii="Cambria" w:eastAsia="Times,Times New Roman" w:hAnsi="Cambria"/>
                <w:i/>
                <w:iCs/>
                <w:color w:val="000000" w:themeColor="text1"/>
                <w:sz w:val="22"/>
                <w:szCs w:val="22"/>
              </w:rPr>
              <w:t>(Assign Informative speech)</w:t>
            </w:r>
          </w:p>
          <w:p w14:paraId="500F7EDC" w14:textId="4AC95E4B" w:rsidR="0084217F" w:rsidRPr="0084217F" w:rsidRDefault="0084217F" w:rsidP="0084217F">
            <w:pPr>
              <w:spacing w:line="360" w:lineRule="auto"/>
              <w:contextualSpacing/>
              <w:rPr>
                <w:rFonts w:ascii="Cambria" w:eastAsia="Calibri" w:hAnsi="Cambria"/>
                <w:color w:val="000000" w:themeColor="text1"/>
                <w:sz w:val="22"/>
                <w:szCs w:val="22"/>
              </w:rPr>
            </w:pPr>
          </w:p>
        </w:tc>
        <w:tc>
          <w:tcPr>
            <w:tcW w:w="2905" w:type="dxa"/>
          </w:tcPr>
          <w:p w14:paraId="3F7A0C20" w14:textId="77777777" w:rsidR="0084217F" w:rsidRPr="0084217F" w:rsidRDefault="0084217F" w:rsidP="0084217F">
            <w:pPr>
              <w:spacing w:line="360" w:lineRule="auto"/>
              <w:contextualSpacing/>
              <w:jc w:val="cente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Ch.5 P2P</w:t>
            </w:r>
          </w:p>
          <w:p w14:paraId="3F7B5000" w14:textId="62DB9AE0" w:rsidR="0084217F" w:rsidRPr="0084217F" w:rsidRDefault="0084217F" w:rsidP="0084217F">
            <w:pPr>
              <w:spacing w:line="360" w:lineRule="auto"/>
              <w:contextualSpacing/>
              <w:jc w:val="center"/>
              <w:rPr>
                <w:rFonts w:ascii="Cambria" w:eastAsia="Calibri" w:hAnsi="Cambria"/>
                <w:color w:val="000000" w:themeColor="text1"/>
                <w:sz w:val="22"/>
                <w:szCs w:val="22"/>
              </w:rPr>
            </w:pPr>
            <w:r w:rsidRPr="0084217F">
              <w:rPr>
                <w:rFonts w:ascii="Cambria" w:eastAsia="Times" w:hAnsi="Cambria"/>
                <w:b/>
                <w:bCs/>
                <w:color w:val="000000" w:themeColor="text1"/>
                <w:sz w:val="22"/>
                <w:szCs w:val="22"/>
              </w:rPr>
              <w:t>Ch.6 P2P</w:t>
            </w:r>
          </w:p>
          <w:p w14:paraId="15EB06AE" w14:textId="4D38BAAF" w:rsidR="0084217F" w:rsidRPr="0084217F" w:rsidRDefault="0084217F" w:rsidP="0084217F">
            <w:pPr>
              <w:spacing w:line="360" w:lineRule="auto"/>
              <w:contextualSpacing/>
              <w:jc w:val="center"/>
              <w:rPr>
                <w:rFonts w:ascii="Cambria" w:eastAsia="Times" w:hAnsi="Cambria"/>
                <w:b/>
                <w:bCs/>
                <w:color w:val="000000" w:themeColor="text1"/>
                <w:sz w:val="22"/>
                <w:szCs w:val="22"/>
              </w:rPr>
            </w:pPr>
            <w:r w:rsidRPr="0084217F">
              <w:rPr>
                <w:rFonts w:ascii="Cambria" w:eastAsia="Times" w:hAnsi="Cambria"/>
                <w:b/>
                <w:bCs/>
                <w:color w:val="000000" w:themeColor="text1"/>
                <w:sz w:val="22"/>
                <w:szCs w:val="22"/>
              </w:rPr>
              <w:t>*Come prepared with 25 ‘I Ams’</w:t>
            </w:r>
          </w:p>
        </w:tc>
      </w:tr>
      <w:tr w:rsidR="0084217F" w:rsidRPr="0084217F" w14:paraId="16687DF8" w14:textId="77777777" w:rsidTr="40EFB763">
        <w:trPr>
          <w:gridAfter w:val="1"/>
          <w:wAfter w:w="10" w:type="dxa"/>
          <w:trHeight w:val="300"/>
        </w:trPr>
        <w:tc>
          <w:tcPr>
            <w:tcW w:w="804" w:type="dxa"/>
            <w:vMerge w:val="restart"/>
            <w:shd w:val="clear" w:color="auto" w:fill="FBE4D5" w:themeFill="accent2" w:themeFillTint="33"/>
          </w:tcPr>
          <w:p w14:paraId="6C579874" w14:textId="77777777" w:rsidR="0084217F" w:rsidRPr="0084217F" w:rsidRDefault="0084217F" w:rsidP="0084217F">
            <w:pPr>
              <w:spacing w:before="240"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4</w:t>
            </w:r>
          </w:p>
        </w:tc>
        <w:tc>
          <w:tcPr>
            <w:tcW w:w="855" w:type="dxa"/>
            <w:shd w:val="clear" w:color="auto" w:fill="FBE4D5" w:themeFill="accent2" w:themeFillTint="33"/>
          </w:tcPr>
          <w:p w14:paraId="264F3334" w14:textId="74276E62"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9/9 </w:t>
            </w:r>
          </w:p>
        </w:tc>
        <w:tc>
          <w:tcPr>
            <w:tcW w:w="990" w:type="dxa"/>
            <w:gridSpan w:val="2"/>
            <w:shd w:val="clear" w:color="auto" w:fill="FBE4D5" w:themeFill="accent2" w:themeFillTint="33"/>
          </w:tcPr>
          <w:p w14:paraId="17F39EA8" w14:textId="77777777" w:rsidR="0084217F" w:rsidRPr="0084217F" w:rsidRDefault="0084217F" w:rsidP="0084217F">
            <w:pPr>
              <w:spacing w:before="240"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781A4036" w14:textId="4644335A" w:rsidR="0084217F" w:rsidRPr="0084217F" w:rsidRDefault="0084217F" w:rsidP="0084217F">
            <w:pPr>
              <w:spacing w:before="240"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7/8</w:t>
            </w:r>
          </w:p>
        </w:tc>
        <w:tc>
          <w:tcPr>
            <w:tcW w:w="4412" w:type="dxa"/>
            <w:shd w:val="clear" w:color="auto" w:fill="FBE4D5" w:themeFill="accent2" w:themeFillTint="33"/>
          </w:tcPr>
          <w:p w14:paraId="7884FD53" w14:textId="77777777"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Locating and Incorporating Supporting Material/APA style</w:t>
            </w:r>
          </w:p>
          <w:p w14:paraId="3266D66F" w14:textId="29F0CE35" w:rsidR="0084217F" w:rsidRPr="0084217F" w:rsidRDefault="0084217F" w:rsidP="0084217F">
            <w:pPr>
              <w:spacing w:before="240" w:line="360" w:lineRule="auto"/>
              <w:contextualSpacing/>
              <w:rPr>
                <w:rFonts w:ascii="Cambria" w:eastAsia="Times" w:hAnsi="Cambria"/>
                <w:color w:val="000000" w:themeColor="text1"/>
                <w:sz w:val="22"/>
                <w:szCs w:val="22"/>
              </w:rPr>
            </w:pPr>
          </w:p>
          <w:p w14:paraId="7E672420" w14:textId="7D6BEA1B" w:rsidR="0084217F" w:rsidRPr="0084217F" w:rsidRDefault="0084217F" w:rsidP="0084217F">
            <w:pPr>
              <w:spacing w:before="240"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Organizing Ideas</w:t>
            </w:r>
          </w:p>
        </w:tc>
        <w:tc>
          <w:tcPr>
            <w:tcW w:w="2905" w:type="dxa"/>
            <w:shd w:val="clear" w:color="auto" w:fill="FBE4D5" w:themeFill="accent2" w:themeFillTint="33"/>
            <w:vAlign w:val="bottom"/>
          </w:tcPr>
          <w:p w14:paraId="300FCEBA" w14:textId="5F523346" w:rsidR="0084217F" w:rsidRPr="0084217F" w:rsidRDefault="5103EF7B" w:rsidP="0084217F">
            <w:pPr>
              <w:spacing w:line="360" w:lineRule="auto"/>
              <w:contextualSpacing/>
              <w:rPr>
                <w:rFonts w:ascii="Cambria" w:eastAsia="Times" w:hAnsi="Cambria"/>
                <w:b/>
                <w:bCs/>
                <w:color w:val="000000" w:themeColor="text1"/>
                <w:sz w:val="22"/>
                <w:szCs w:val="22"/>
              </w:rPr>
            </w:pPr>
            <w:r w:rsidRPr="67993C81">
              <w:rPr>
                <w:rFonts w:ascii="Cambria" w:eastAsia="Times" w:hAnsi="Cambria"/>
                <w:b/>
                <w:bCs/>
                <w:color w:val="000000" w:themeColor="text1"/>
                <w:sz w:val="22"/>
                <w:szCs w:val="22"/>
              </w:rPr>
              <w:t xml:space="preserve"> </w:t>
            </w:r>
            <w:r w:rsidR="0084217F" w:rsidRPr="0084217F">
              <w:rPr>
                <w:rFonts w:ascii="Cambria" w:eastAsia="Times" w:hAnsi="Cambria"/>
                <w:b/>
                <w:bCs/>
                <w:color w:val="000000" w:themeColor="text1"/>
                <w:sz w:val="22"/>
                <w:szCs w:val="22"/>
              </w:rPr>
              <w:t xml:space="preserve">     Topic Due (Canvas)</w:t>
            </w:r>
          </w:p>
          <w:p w14:paraId="2A93E78A" w14:textId="3AE03990" w:rsidR="0084217F" w:rsidRPr="0084217F" w:rsidRDefault="0084217F" w:rsidP="0084217F">
            <w:pPr>
              <w:spacing w:line="360" w:lineRule="auto"/>
              <w:contextualSpacing/>
              <w:jc w:val="center"/>
              <w:rPr>
                <w:rFonts w:ascii="Cambria" w:eastAsia="Calibri" w:hAnsi="Cambria"/>
                <w:b/>
                <w:bCs/>
                <w:color w:val="000000" w:themeColor="text1"/>
                <w:sz w:val="22"/>
                <w:szCs w:val="22"/>
              </w:rPr>
            </w:pPr>
            <w:r w:rsidRPr="0084217F">
              <w:rPr>
                <w:rFonts w:ascii="Cambria" w:eastAsia="Times" w:hAnsi="Cambria"/>
                <w:b/>
                <w:bCs/>
                <w:color w:val="000000" w:themeColor="text1"/>
                <w:sz w:val="22"/>
                <w:szCs w:val="22"/>
              </w:rPr>
              <w:t>Ch.7 P2P</w:t>
            </w:r>
          </w:p>
          <w:p w14:paraId="0644BF38" w14:textId="5F8EA330" w:rsidR="0084217F" w:rsidRPr="0084217F" w:rsidRDefault="0084217F" w:rsidP="0084217F">
            <w:pPr>
              <w:spacing w:before="240" w:line="360" w:lineRule="auto"/>
              <w:contextualSpacing/>
              <w:jc w:val="center"/>
              <w:rPr>
                <w:rFonts w:ascii="Cambria" w:eastAsia="Times" w:hAnsi="Cambria"/>
                <w:b/>
                <w:bCs/>
                <w:color w:val="000000" w:themeColor="text1"/>
                <w:sz w:val="22"/>
                <w:szCs w:val="22"/>
              </w:rPr>
            </w:pPr>
            <w:r w:rsidRPr="0084217F">
              <w:rPr>
                <w:rFonts w:ascii="Cambria" w:eastAsia="Times" w:hAnsi="Cambria"/>
                <w:b/>
                <w:bCs/>
                <w:color w:val="000000" w:themeColor="text1"/>
                <w:sz w:val="22"/>
                <w:szCs w:val="22"/>
              </w:rPr>
              <w:t>Ch.8 P2P</w:t>
            </w:r>
          </w:p>
        </w:tc>
      </w:tr>
      <w:tr w:rsidR="0084217F" w:rsidRPr="0084217F" w14:paraId="332F9B3A" w14:textId="77777777" w:rsidTr="40EFB763">
        <w:trPr>
          <w:gridAfter w:val="1"/>
          <w:wAfter w:w="10" w:type="dxa"/>
          <w:trHeight w:val="300"/>
        </w:trPr>
        <w:tc>
          <w:tcPr>
            <w:tcW w:w="804" w:type="dxa"/>
            <w:vMerge/>
          </w:tcPr>
          <w:p w14:paraId="41B55688"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6175D318" w14:textId="0A11BC82"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 9/11 </w:t>
            </w:r>
          </w:p>
        </w:tc>
        <w:tc>
          <w:tcPr>
            <w:tcW w:w="990" w:type="dxa"/>
            <w:gridSpan w:val="2"/>
          </w:tcPr>
          <w:p w14:paraId="03C6DA39"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7EAE67A3" w14:textId="0FEFDE75"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9/10</w:t>
            </w:r>
          </w:p>
        </w:tc>
        <w:tc>
          <w:tcPr>
            <w:tcW w:w="4412" w:type="dxa"/>
          </w:tcPr>
          <w:p w14:paraId="0D26AD62" w14:textId="77777777" w:rsidR="0084217F" w:rsidRPr="0084217F" w:rsidRDefault="0084217F" w:rsidP="0084217F">
            <w:pPr>
              <w:spacing w:before="240" w:line="360" w:lineRule="auto"/>
              <w:contextualSpacing/>
              <w:rPr>
                <w:rFonts w:ascii="Cambria" w:eastAsia="Calibri" w:hAnsi="Cambria"/>
                <w:color w:val="000000" w:themeColor="text1"/>
                <w:sz w:val="22"/>
                <w:szCs w:val="22"/>
              </w:rPr>
            </w:pPr>
            <w:r w:rsidRPr="0084217F">
              <w:rPr>
                <w:rFonts w:ascii="Cambria" w:eastAsia="Times,Times New Roman" w:hAnsi="Cambria"/>
                <w:color w:val="000000" w:themeColor="text1"/>
                <w:sz w:val="22"/>
                <w:szCs w:val="22"/>
              </w:rPr>
              <w:t>Outlining the Presentation</w:t>
            </w:r>
          </w:p>
          <w:p w14:paraId="044ADA34" w14:textId="2D957DA0" w:rsidR="0084217F" w:rsidRPr="0084217F" w:rsidRDefault="0084217F" w:rsidP="0084217F">
            <w:pPr>
              <w:spacing w:line="360" w:lineRule="auto"/>
              <w:contextualSpacing/>
              <w:rPr>
                <w:rFonts w:ascii="Cambria" w:eastAsia="Times" w:hAnsi="Cambria"/>
                <w:color w:val="000000" w:themeColor="text1"/>
                <w:sz w:val="22"/>
                <w:szCs w:val="22"/>
              </w:rPr>
            </w:pPr>
          </w:p>
          <w:p w14:paraId="18532D3E" w14:textId="02E9362F"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Beginning and Ending the Presentation</w:t>
            </w:r>
          </w:p>
        </w:tc>
        <w:tc>
          <w:tcPr>
            <w:tcW w:w="2905" w:type="dxa"/>
            <w:vAlign w:val="bottom"/>
          </w:tcPr>
          <w:p w14:paraId="7D6F8B78" w14:textId="7D1E20ED" w:rsidR="0084217F" w:rsidRPr="0084217F" w:rsidRDefault="0084217F" w:rsidP="0084217F">
            <w:pPr>
              <w:spacing w:before="240" w:line="360" w:lineRule="auto"/>
              <w:contextualSpacing/>
              <w:jc w:val="center"/>
              <w:rPr>
                <w:rFonts w:ascii="Cambria" w:eastAsia="Times" w:hAnsi="Cambria"/>
                <w:b/>
                <w:bCs/>
                <w:color w:val="000000" w:themeColor="text1"/>
                <w:sz w:val="22"/>
                <w:szCs w:val="22"/>
              </w:rPr>
            </w:pPr>
            <w:r w:rsidRPr="0084217F">
              <w:rPr>
                <w:rFonts w:ascii="Cambria" w:eastAsia="Times" w:hAnsi="Cambria"/>
                <w:b/>
                <w:bCs/>
                <w:color w:val="000000" w:themeColor="text1"/>
                <w:sz w:val="22"/>
                <w:szCs w:val="22"/>
              </w:rPr>
              <w:t>Ch.9 P2P</w:t>
            </w:r>
            <w:r w:rsidRPr="0084217F">
              <w:rPr>
                <w:rFonts w:ascii="Cambria" w:eastAsia="Calibri" w:hAnsi="Cambria"/>
                <w:b/>
                <w:bCs/>
                <w:color w:val="000000" w:themeColor="text1"/>
                <w:sz w:val="22"/>
                <w:szCs w:val="22"/>
              </w:rPr>
              <w:t xml:space="preserve"> </w:t>
            </w:r>
          </w:p>
          <w:p w14:paraId="49FB6D67" w14:textId="063A6960" w:rsidR="0084217F" w:rsidRPr="0084217F" w:rsidRDefault="0084217F" w:rsidP="0084217F">
            <w:pPr>
              <w:spacing w:line="360" w:lineRule="auto"/>
              <w:contextualSpacing/>
              <w:jc w:val="cente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 xml:space="preserve">Ch.10 P2P </w:t>
            </w:r>
          </w:p>
          <w:p w14:paraId="614958CF" w14:textId="72D2F057" w:rsidR="0084217F" w:rsidRPr="0084217F" w:rsidRDefault="0084217F" w:rsidP="0084217F">
            <w:pPr>
              <w:spacing w:before="240" w:line="360" w:lineRule="auto"/>
              <w:contextualSpacing/>
              <w:jc w:val="cente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Incorporating Support Materials (Canvas Assignment) due</w:t>
            </w:r>
          </w:p>
          <w:p w14:paraId="30A4892F" w14:textId="16FEA3F0" w:rsidR="0084217F" w:rsidRPr="0084217F" w:rsidRDefault="0084217F" w:rsidP="0084217F">
            <w:pPr>
              <w:spacing w:line="360" w:lineRule="auto"/>
              <w:contextualSpacing/>
              <w:jc w:val="center"/>
              <w:rPr>
                <w:rFonts w:ascii="Cambria" w:eastAsia="Calibri" w:hAnsi="Cambria"/>
                <w:b/>
                <w:bCs/>
                <w:color w:val="000000" w:themeColor="text1"/>
                <w:sz w:val="22"/>
                <w:szCs w:val="22"/>
              </w:rPr>
            </w:pPr>
          </w:p>
        </w:tc>
      </w:tr>
      <w:tr w:rsidR="0084217F" w:rsidRPr="0084217F" w14:paraId="179C2037" w14:textId="77777777" w:rsidTr="40EFB763">
        <w:trPr>
          <w:gridAfter w:val="1"/>
          <w:wAfter w:w="10" w:type="dxa"/>
          <w:trHeight w:val="300"/>
        </w:trPr>
        <w:tc>
          <w:tcPr>
            <w:tcW w:w="804" w:type="dxa"/>
            <w:vMerge w:val="restart"/>
            <w:shd w:val="clear" w:color="auto" w:fill="FBE4D5" w:themeFill="accent2" w:themeFillTint="33"/>
          </w:tcPr>
          <w:p w14:paraId="4462E107"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5</w:t>
            </w:r>
          </w:p>
        </w:tc>
        <w:tc>
          <w:tcPr>
            <w:tcW w:w="855" w:type="dxa"/>
            <w:shd w:val="clear" w:color="auto" w:fill="FBE4D5" w:themeFill="accent2" w:themeFillTint="33"/>
          </w:tcPr>
          <w:p w14:paraId="6F5DA0A6" w14:textId="705C3A1A"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9/16 </w:t>
            </w:r>
          </w:p>
        </w:tc>
        <w:tc>
          <w:tcPr>
            <w:tcW w:w="990" w:type="dxa"/>
            <w:gridSpan w:val="2"/>
            <w:shd w:val="clear" w:color="auto" w:fill="FBE4D5" w:themeFill="accent2" w:themeFillTint="33"/>
          </w:tcPr>
          <w:p w14:paraId="104AF56E"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26B6486A" w14:textId="7680B2D6"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13</w:t>
            </w:r>
          </w:p>
        </w:tc>
        <w:tc>
          <w:tcPr>
            <w:tcW w:w="4412" w:type="dxa"/>
            <w:shd w:val="clear" w:color="auto" w:fill="FBE4D5" w:themeFill="accent2" w:themeFillTint="33"/>
          </w:tcPr>
          <w:p w14:paraId="60E5B4E0" w14:textId="77777777" w:rsidR="0084217F" w:rsidRPr="0084217F" w:rsidRDefault="0084217F" w:rsidP="0084217F">
            <w:pPr>
              <w:spacing w:line="360" w:lineRule="auto"/>
              <w:contextualSpacing/>
              <w:rPr>
                <w:rFonts w:ascii="Cambria" w:eastAsia="Times,Times New Roman" w:hAnsi="Cambria"/>
                <w:color w:val="000000" w:themeColor="text1"/>
                <w:sz w:val="22"/>
                <w:szCs w:val="22"/>
              </w:rPr>
            </w:pPr>
            <w:r w:rsidRPr="0084217F">
              <w:rPr>
                <w:rFonts w:ascii="Cambria" w:eastAsia="Times,Times New Roman" w:hAnsi="Cambria"/>
                <w:color w:val="000000" w:themeColor="text1"/>
                <w:sz w:val="22"/>
                <w:szCs w:val="22"/>
              </w:rPr>
              <w:t>Delivering the Presentation/ Evaluating Informative Speeches Workshop</w:t>
            </w:r>
          </w:p>
          <w:p w14:paraId="49A594E8" w14:textId="52497B67"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-Review requirements for speech</w:t>
            </w:r>
          </w:p>
          <w:p w14:paraId="775AA3DF" w14:textId="139DCD3B"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-Speaking order selected</w:t>
            </w:r>
          </w:p>
          <w:p w14:paraId="5FEBA8C2" w14:textId="3D4286EF" w:rsidR="0084217F" w:rsidRPr="0084217F" w:rsidRDefault="0084217F" w:rsidP="0084217F">
            <w:pPr>
              <w:spacing w:line="360" w:lineRule="auto"/>
              <w:contextualSpacing/>
              <w:rPr>
                <w:rFonts w:ascii="Cambria" w:eastAsia="Times" w:hAnsi="Cambria"/>
                <w:color w:val="000000" w:themeColor="text1"/>
                <w:sz w:val="22"/>
                <w:szCs w:val="22"/>
              </w:rPr>
            </w:pPr>
          </w:p>
          <w:p w14:paraId="1BEC6273" w14:textId="1CCC8DC4"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*No (W) office hours this week- limited office hours available by appointment M + T</w:t>
            </w:r>
          </w:p>
          <w:p w14:paraId="6837A1D2" w14:textId="66C47D64" w:rsidR="0084217F" w:rsidRPr="0084217F" w:rsidRDefault="0084217F" w:rsidP="0084217F">
            <w:pPr>
              <w:spacing w:line="360" w:lineRule="auto"/>
              <w:contextualSpacing/>
              <w:rPr>
                <w:rFonts w:ascii="Cambria" w:eastAsia="Times" w:hAnsi="Cambria"/>
                <w:color w:val="000000" w:themeColor="text1"/>
                <w:sz w:val="22"/>
                <w:szCs w:val="22"/>
              </w:rPr>
            </w:pPr>
          </w:p>
        </w:tc>
        <w:tc>
          <w:tcPr>
            <w:tcW w:w="2905" w:type="dxa"/>
            <w:shd w:val="clear" w:color="auto" w:fill="FBE4D5" w:themeFill="accent2" w:themeFillTint="33"/>
          </w:tcPr>
          <w:p w14:paraId="3947EEAC" w14:textId="03FF7E19" w:rsidR="0084217F" w:rsidRPr="0084217F" w:rsidRDefault="0084217F" w:rsidP="0084217F">
            <w:pPr>
              <w:spacing w:line="360" w:lineRule="auto"/>
              <w:contextualSpacing/>
              <w:jc w:val="cente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Ch.13 P2P</w:t>
            </w:r>
          </w:p>
        </w:tc>
      </w:tr>
      <w:tr w:rsidR="0084217F" w:rsidRPr="0084217F" w14:paraId="1D36C924" w14:textId="77777777" w:rsidTr="40EFB763">
        <w:trPr>
          <w:gridAfter w:val="1"/>
          <w:wAfter w:w="10" w:type="dxa"/>
          <w:trHeight w:val="300"/>
        </w:trPr>
        <w:tc>
          <w:tcPr>
            <w:tcW w:w="804" w:type="dxa"/>
            <w:vMerge/>
          </w:tcPr>
          <w:p w14:paraId="5B8CAEC0"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202C42F0" w14:textId="473F0594"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9/18 </w:t>
            </w:r>
          </w:p>
        </w:tc>
        <w:tc>
          <w:tcPr>
            <w:tcW w:w="990" w:type="dxa"/>
            <w:gridSpan w:val="2"/>
          </w:tcPr>
          <w:p w14:paraId="3B6CDDFD"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5A8CFA2A" w14:textId="2CF5C302"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11/12</w:t>
            </w:r>
          </w:p>
        </w:tc>
        <w:tc>
          <w:tcPr>
            <w:tcW w:w="4412" w:type="dxa"/>
          </w:tcPr>
          <w:p w14:paraId="798AEC7D" w14:textId="42819022" w:rsidR="0084217F" w:rsidRPr="0084217F" w:rsidRDefault="0084217F" w:rsidP="0084217F">
            <w:pPr>
              <w:spacing w:line="360" w:lineRule="auto"/>
              <w:contextualSpacing/>
              <w:rPr>
                <w:rFonts w:ascii="Cambria" w:eastAsia="Times" w:hAnsi="Cambria"/>
                <w:color w:val="000000" w:themeColor="text1"/>
                <w:sz w:val="22"/>
                <w:szCs w:val="22"/>
              </w:rPr>
            </w:pPr>
            <w:r w:rsidRPr="0084217F">
              <w:rPr>
                <w:rFonts w:ascii="Cambria" w:eastAsia="Times" w:hAnsi="Cambria"/>
                <w:color w:val="000000" w:themeColor="text1"/>
                <w:sz w:val="22"/>
                <w:szCs w:val="22"/>
              </w:rPr>
              <w:t>Using Appropriate Language</w:t>
            </w:r>
          </w:p>
          <w:p w14:paraId="6E3F3FF0" w14:textId="5A189A2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Times,Times New Roman" w:hAnsi="Cambria"/>
                <w:color w:val="000000" w:themeColor="text1"/>
                <w:sz w:val="22"/>
                <w:szCs w:val="22"/>
              </w:rPr>
              <w:t>Designing Presentation Aids</w:t>
            </w:r>
          </w:p>
          <w:p w14:paraId="791B3E83" w14:textId="2DFB9B9F" w:rsidR="0084217F" w:rsidRPr="0084217F" w:rsidRDefault="0084217F" w:rsidP="0084217F">
            <w:pPr>
              <w:spacing w:line="360" w:lineRule="auto"/>
              <w:contextualSpacing/>
              <w:rPr>
                <w:rFonts w:ascii="Cambria" w:eastAsia="Times,Times New Roman" w:hAnsi="Cambria"/>
                <w:color w:val="000000" w:themeColor="text1"/>
                <w:sz w:val="22"/>
                <w:szCs w:val="22"/>
              </w:rPr>
            </w:pPr>
            <w:r w:rsidRPr="0084217F">
              <w:rPr>
                <w:rFonts w:ascii="Cambria" w:eastAsia="Times,Times New Roman" w:hAnsi="Cambria"/>
                <w:color w:val="000000" w:themeColor="text1"/>
                <w:sz w:val="22"/>
                <w:szCs w:val="22"/>
              </w:rPr>
              <w:t>*Class is asynchronous/online today- see Canvas for details</w:t>
            </w:r>
          </w:p>
          <w:p w14:paraId="6D66137E" w14:textId="18D9F05C" w:rsidR="0084217F" w:rsidRPr="0084217F" w:rsidRDefault="0084217F" w:rsidP="0084217F">
            <w:pPr>
              <w:spacing w:line="360" w:lineRule="auto"/>
              <w:contextualSpacing/>
              <w:rPr>
                <w:rFonts w:ascii="Cambria" w:eastAsia="Times" w:hAnsi="Cambria"/>
                <w:color w:val="000000" w:themeColor="text1"/>
                <w:sz w:val="22"/>
                <w:szCs w:val="22"/>
              </w:rPr>
            </w:pPr>
          </w:p>
        </w:tc>
        <w:tc>
          <w:tcPr>
            <w:tcW w:w="2905" w:type="dxa"/>
          </w:tcPr>
          <w:p w14:paraId="733FA5C0" w14:textId="06AFAC25" w:rsidR="0084217F" w:rsidRPr="0084217F" w:rsidRDefault="0084217F" w:rsidP="0084217F">
            <w:pPr>
              <w:spacing w:line="360" w:lineRule="auto"/>
              <w:contextualSpacing/>
              <w:jc w:val="center"/>
              <w:rPr>
                <w:rFonts w:ascii="Cambria" w:eastAsia="Calibri" w:hAnsi="Cambria"/>
                <w:color w:val="000000" w:themeColor="text1"/>
                <w:sz w:val="22"/>
                <w:szCs w:val="22"/>
              </w:rPr>
            </w:pPr>
            <w:r w:rsidRPr="0084217F">
              <w:rPr>
                <w:rFonts w:ascii="Cambria" w:eastAsia="Times,Times New Roman" w:hAnsi="Cambria"/>
                <w:b/>
                <w:bCs/>
                <w:color w:val="000000" w:themeColor="text1"/>
                <w:sz w:val="22"/>
                <w:szCs w:val="22"/>
              </w:rPr>
              <w:t>Ch.11 P2P</w:t>
            </w:r>
          </w:p>
          <w:p w14:paraId="642E382B" w14:textId="3C60CF13" w:rsidR="0084217F" w:rsidRPr="0084217F" w:rsidRDefault="0084217F" w:rsidP="0084217F">
            <w:pPr>
              <w:spacing w:line="360" w:lineRule="auto"/>
              <w:contextualSpacing/>
              <w:jc w:val="center"/>
              <w:rPr>
                <w:rFonts w:ascii="Cambria" w:eastAsia="Calibri" w:hAnsi="Cambria"/>
                <w:color w:val="000000" w:themeColor="text1"/>
                <w:sz w:val="22"/>
                <w:szCs w:val="22"/>
              </w:rPr>
            </w:pPr>
            <w:r w:rsidRPr="0084217F">
              <w:rPr>
                <w:rFonts w:ascii="Cambria" w:eastAsia="Times,Times New Roman" w:hAnsi="Cambria"/>
                <w:b/>
                <w:bCs/>
                <w:color w:val="000000" w:themeColor="text1"/>
                <w:sz w:val="22"/>
                <w:szCs w:val="22"/>
              </w:rPr>
              <w:t>Ch. 12 P2P</w:t>
            </w:r>
            <w:r w:rsidRPr="0084217F">
              <w:rPr>
                <w:rFonts w:ascii="Cambria" w:eastAsia="Calibri" w:hAnsi="Cambria"/>
                <w:color w:val="000000" w:themeColor="text1"/>
                <w:sz w:val="22"/>
                <w:szCs w:val="22"/>
              </w:rPr>
              <w:t xml:space="preserve"> </w:t>
            </w:r>
          </w:p>
          <w:p w14:paraId="56DC1878" w14:textId="06DD698B" w:rsidR="0084217F" w:rsidRPr="0084217F" w:rsidRDefault="0084217F" w:rsidP="0084217F">
            <w:pPr>
              <w:spacing w:line="360" w:lineRule="auto"/>
              <w:contextualSpacing/>
              <w:jc w:val="cente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Presentation Aid Due (Canvas)</w:t>
            </w:r>
          </w:p>
          <w:p w14:paraId="0006BABE" w14:textId="71E562E4" w:rsidR="0084217F" w:rsidRPr="0084217F" w:rsidRDefault="0084217F" w:rsidP="0084217F">
            <w:pPr>
              <w:spacing w:line="360" w:lineRule="auto"/>
              <w:contextualSpacing/>
              <w:jc w:val="cente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Info Outline Rough Draft Due/Peer Edits (Canvas)</w:t>
            </w:r>
          </w:p>
        </w:tc>
      </w:tr>
      <w:tr w:rsidR="0084217F" w:rsidRPr="0084217F" w14:paraId="7F9CC9F5" w14:textId="77777777" w:rsidTr="40EFB763">
        <w:trPr>
          <w:gridAfter w:val="1"/>
          <w:wAfter w:w="10" w:type="dxa"/>
          <w:trHeight w:val="300"/>
        </w:trPr>
        <w:tc>
          <w:tcPr>
            <w:tcW w:w="804" w:type="dxa"/>
            <w:vMerge w:val="restart"/>
            <w:shd w:val="clear" w:color="auto" w:fill="FBE4D5" w:themeFill="accent2" w:themeFillTint="33"/>
          </w:tcPr>
          <w:p w14:paraId="59CF33CF"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6</w:t>
            </w:r>
          </w:p>
        </w:tc>
        <w:tc>
          <w:tcPr>
            <w:tcW w:w="855" w:type="dxa"/>
            <w:shd w:val="clear" w:color="auto" w:fill="FBE4D5" w:themeFill="accent2" w:themeFillTint="33"/>
          </w:tcPr>
          <w:p w14:paraId="0938EB5A" w14:textId="194AF760" w:rsidR="67993C81" w:rsidRDefault="67993C81" w:rsidP="67993C81">
            <w:pPr>
              <w:rPr>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9/23</w:t>
            </w:r>
          </w:p>
          <w:p w14:paraId="1ADD3670" w14:textId="42DCE138"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  </w:t>
            </w:r>
          </w:p>
        </w:tc>
        <w:tc>
          <w:tcPr>
            <w:tcW w:w="990" w:type="dxa"/>
            <w:gridSpan w:val="2"/>
            <w:shd w:val="clear" w:color="auto" w:fill="FBE4D5" w:themeFill="accent2" w:themeFillTint="33"/>
          </w:tcPr>
          <w:p w14:paraId="06F2995C"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23F213B3"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tcPr>
          <w:p w14:paraId="18EA7320" w14:textId="5374E120"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Informative Speeches-Day 1</w:t>
            </w:r>
          </w:p>
        </w:tc>
        <w:tc>
          <w:tcPr>
            <w:tcW w:w="2905" w:type="dxa"/>
            <w:shd w:val="clear" w:color="auto" w:fill="FBE4D5" w:themeFill="accent2" w:themeFillTint="33"/>
          </w:tcPr>
          <w:p w14:paraId="754F55D5" w14:textId="07631D3D" w:rsidR="0084217F" w:rsidRPr="0084217F" w:rsidRDefault="0084217F" w:rsidP="0084217F">
            <w:pPr>
              <w:spacing w:line="360" w:lineRule="auto"/>
              <w:contextualSpacing/>
              <w:jc w:val="cente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Final preparation outlines due for all (Canvas)</w:t>
            </w:r>
          </w:p>
        </w:tc>
      </w:tr>
      <w:tr w:rsidR="0084217F" w:rsidRPr="0084217F" w14:paraId="68F14115" w14:textId="77777777" w:rsidTr="40EFB763">
        <w:trPr>
          <w:gridAfter w:val="1"/>
          <w:wAfter w:w="10" w:type="dxa"/>
          <w:trHeight w:val="300"/>
        </w:trPr>
        <w:tc>
          <w:tcPr>
            <w:tcW w:w="804" w:type="dxa"/>
            <w:vMerge/>
          </w:tcPr>
          <w:p w14:paraId="3CFCA654"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6611AD93" w14:textId="0D9E8E0C"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9/25 </w:t>
            </w:r>
          </w:p>
        </w:tc>
        <w:tc>
          <w:tcPr>
            <w:tcW w:w="990" w:type="dxa"/>
            <w:gridSpan w:val="2"/>
          </w:tcPr>
          <w:p w14:paraId="7B748B48"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41103F52"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tcPr>
          <w:p w14:paraId="17AEBABF" w14:textId="111322FC" w:rsidR="0084217F" w:rsidRPr="0084217F" w:rsidRDefault="0084217F" w:rsidP="0084217F">
            <w:pPr>
              <w:spacing w:line="360" w:lineRule="auto"/>
              <w:contextualSpacing/>
              <w:rPr>
                <w:rFonts w:ascii="Cambria" w:eastAsia="Times" w:hAnsi="Cambria"/>
                <w:b/>
                <w:bCs/>
                <w:color w:val="000000" w:themeColor="text1"/>
                <w:sz w:val="22"/>
                <w:szCs w:val="22"/>
              </w:rPr>
            </w:pPr>
            <w:r w:rsidRPr="0084217F">
              <w:rPr>
                <w:rFonts w:ascii="Cambria" w:eastAsia="Times" w:hAnsi="Cambria"/>
                <w:b/>
                <w:bCs/>
                <w:color w:val="000000" w:themeColor="text1"/>
                <w:sz w:val="22"/>
                <w:szCs w:val="22"/>
              </w:rPr>
              <w:t>Informative Speeches-Day 2</w:t>
            </w:r>
          </w:p>
          <w:p w14:paraId="4FF6F91E"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2905" w:type="dxa"/>
          </w:tcPr>
          <w:p w14:paraId="50BFCB90" w14:textId="77777777" w:rsidR="0084217F" w:rsidRPr="0084217F" w:rsidRDefault="0084217F" w:rsidP="0084217F">
            <w:pPr>
              <w:spacing w:line="360" w:lineRule="auto"/>
              <w:contextualSpacing/>
              <w:jc w:val="center"/>
              <w:rPr>
                <w:rFonts w:ascii="Cambria" w:eastAsia="Calibri" w:hAnsi="Cambria"/>
                <w:color w:val="000000" w:themeColor="text1"/>
                <w:sz w:val="22"/>
                <w:szCs w:val="22"/>
              </w:rPr>
            </w:pPr>
          </w:p>
        </w:tc>
      </w:tr>
      <w:tr w:rsidR="0084217F" w:rsidRPr="0084217F" w14:paraId="3371983A" w14:textId="77777777" w:rsidTr="40EFB763">
        <w:trPr>
          <w:gridAfter w:val="1"/>
          <w:wAfter w:w="10" w:type="dxa"/>
          <w:trHeight w:val="300"/>
        </w:trPr>
        <w:tc>
          <w:tcPr>
            <w:tcW w:w="804" w:type="dxa"/>
            <w:vMerge w:val="restart"/>
            <w:shd w:val="clear" w:color="auto" w:fill="FBE4D5" w:themeFill="accent2" w:themeFillTint="33"/>
          </w:tcPr>
          <w:p w14:paraId="0A5AA071"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7</w:t>
            </w:r>
          </w:p>
        </w:tc>
        <w:tc>
          <w:tcPr>
            <w:tcW w:w="855" w:type="dxa"/>
            <w:shd w:val="clear" w:color="auto" w:fill="FBE4D5" w:themeFill="accent2" w:themeFillTint="33"/>
          </w:tcPr>
          <w:p w14:paraId="27461735" w14:textId="18BEA842"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9/30 </w:t>
            </w:r>
          </w:p>
        </w:tc>
        <w:tc>
          <w:tcPr>
            <w:tcW w:w="990" w:type="dxa"/>
            <w:gridSpan w:val="2"/>
            <w:shd w:val="clear" w:color="auto" w:fill="FBE4D5" w:themeFill="accent2" w:themeFillTint="33"/>
          </w:tcPr>
          <w:p w14:paraId="4699EB4C"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19E4A4B1"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tcPr>
          <w:p w14:paraId="738EEB38" w14:textId="45CECFD3"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Informative Speeches-Day 3</w:t>
            </w:r>
          </w:p>
        </w:tc>
        <w:tc>
          <w:tcPr>
            <w:tcW w:w="2905" w:type="dxa"/>
            <w:shd w:val="clear" w:color="auto" w:fill="FBE4D5" w:themeFill="accent2" w:themeFillTint="33"/>
          </w:tcPr>
          <w:p w14:paraId="4CE2CA24" w14:textId="77777777" w:rsidR="0084217F" w:rsidRPr="0084217F" w:rsidRDefault="0084217F" w:rsidP="0084217F">
            <w:pPr>
              <w:spacing w:line="360" w:lineRule="auto"/>
              <w:contextualSpacing/>
              <w:jc w:val="center"/>
              <w:rPr>
                <w:rFonts w:ascii="Cambria" w:eastAsia="Calibri" w:hAnsi="Cambria"/>
                <w:color w:val="000000" w:themeColor="text1"/>
                <w:sz w:val="22"/>
                <w:szCs w:val="22"/>
              </w:rPr>
            </w:pPr>
          </w:p>
        </w:tc>
      </w:tr>
      <w:tr w:rsidR="0084217F" w:rsidRPr="0084217F" w14:paraId="38508A9B" w14:textId="77777777" w:rsidTr="40EFB763">
        <w:trPr>
          <w:gridAfter w:val="1"/>
          <w:wAfter w:w="10" w:type="dxa"/>
          <w:trHeight w:val="300"/>
        </w:trPr>
        <w:tc>
          <w:tcPr>
            <w:tcW w:w="804" w:type="dxa"/>
            <w:vMerge/>
          </w:tcPr>
          <w:p w14:paraId="27E9B80C"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403B7FE2" w14:textId="226113B0"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10/2  </w:t>
            </w:r>
          </w:p>
        </w:tc>
        <w:tc>
          <w:tcPr>
            <w:tcW w:w="990" w:type="dxa"/>
            <w:gridSpan w:val="2"/>
          </w:tcPr>
          <w:p w14:paraId="4439A0AB"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71D5A4BF" w14:textId="29BCB349" w:rsidR="0084217F" w:rsidRPr="0084217F" w:rsidRDefault="0084217F" w:rsidP="0084217F">
            <w:pPr>
              <w:spacing w:line="360" w:lineRule="auto"/>
              <w:contextualSpacing/>
              <w:rPr>
                <w:rFonts w:ascii="Cambria" w:hAnsi="Cambria"/>
              </w:rPr>
            </w:pPr>
            <w:r w:rsidRPr="0084217F">
              <w:rPr>
                <w:rFonts w:ascii="Cambria" w:eastAsia="Calibri" w:hAnsi="Cambria"/>
                <w:color w:val="000000" w:themeColor="text1"/>
                <w:sz w:val="22"/>
                <w:szCs w:val="22"/>
              </w:rPr>
              <w:t>16</w:t>
            </w:r>
          </w:p>
        </w:tc>
        <w:tc>
          <w:tcPr>
            <w:tcW w:w="4412" w:type="dxa"/>
          </w:tcPr>
          <w:p w14:paraId="2C1E316B" w14:textId="381B526B" w:rsidR="0084217F" w:rsidRPr="0084217F" w:rsidRDefault="0084217F" w:rsidP="0084217F">
            <w:pPr>
              <w:spacing w:line="360" w:lineRule="auto"/>
              <w:contextualSpacing/>
              <w:rPr>
                <w:rFonts w:ascii="Cambria" w:hAnsi="Cambria"/>
              </w:rPr>
            </w:pPr>
            <w:r w:rsidRPr="0084217F">
              <w:rPr>
                <w:rFonts w:ascii="Cambria" w:hAnsi="Cambria"/>
                <w:color w:val="000000" w:themeColor="text1"/>
                <w:sz w:val="22"/>
                <w:szCs w:val="22"/>
              </w:rPr>
              <w:t>Understanding Persuasive Principles</w:t>
            </w:r>
          </w:p>
        </w:tc>
        <w:tc>
          <w:tcPr>
            <w:tcW w:w="2905" w:type="dxa"/>
          </w:tcPr>
          <w:p w14:paraId="533B3B15" w14:textId="04B9D24F" w:rsidR="0084217F" w:rsidRPr="0084217F" w:rsidRDefault="0084217F" w:rsidP="0084217F">
            <w:pPr>
              <w:spacing w:line="360" w:lineRule="auto"/>
              <w:contextualSpacing/>
              <w:jc w:val="center"/>
              <w:rPr>
                <w:rFonts w:ascii="Cambria" w:eastAsia="Calibri" w:hAnsi="Cambria"/>
                <w:color w:val="000000" w:themeColor="text1"/>
                <w:sz w:val="22"/>
                <w:szCs w:val="22"/>
              </w:rPr>
            </w:pPr>
            <w:r w:rsidRPr="0084217F">
              <w:rPr>
                <w:rFonts w:ascii="Cambria" w:eastAsia="Calibri" w:hAnsi="Cambria"/>
                <w:b/>
                <w:bCs/>
                <w:color w:val="000000" w:themeColor="text1"/>
                <w:sz w:val="22"/>
                <w:szCs w:val="22"/>
              </w:rPr>
              <w:t>Self-evaluations due (Canvas)</w:t>
            </w:r>
          </w:p>
          <w:p w14:paraId="4ECEE6B8" w14:textId="021F6805" w:rsidR="0084217F" w:rsidRPr="0084217F" w:rsidRDefault="0084217F" w:rsidP="0084217F">
            <w:pPr>
              <w:spacing w:line="360" w:lineRule="auto"/>
              <w:contextualSpacing/>
              <w:jc w:val="cente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Ch. 16 P2P</w:t>
            </w:r>
          </w:p>
          <w:p w14:paraId="018C9B0C" w14:textId="2264EB8A" w:rsidR="0084217F" w:rsidRPr="0084217F" w:rsidRDefault="0084217F" w:rsidP="0084217F">
            <w:pPr>
              <w:spacing w:line="360" w:lineRule="auto"/>
              <w:contextualSpacing/>
              <w:jc w:val="center"/>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Persuasive Topic Ideas Due</w:t>
            </w:r>
          </w:p>
          <w:p w14:paraId="1D5A9D48" w14:textId="41CBB80C" w:rsidR="0084217F" w:rsidRPr="0084217F" w:rsidRDefault="0084217F" w:rsidP="0084217F">
            <w:pPr>
              <w:spacing w:line="360" w:lineRule="auto"/>
              <w:contextualSpacing/>
              <w:jc w:val="center"/>
              <w:rPr>
                <w:rFonts w:ascii="Cambria" w:eastAsia="Calibri" w:hAnsi="Cambria"/>
                <w:b/>
                <w:bCs/>
                <w:color w:val="000000" w:themeColor="text1"/>
                <w:sz w:val="22"/>
                <w:szCs w:val="22"/>
              </w:rPr>
            </w:pPr>
          </w:p>
        </w:tc>
      </w:tr>
      <w:tr w:rsidR="0084217F" w:rsidRPr="0084217F" w14:paraId="06BDD9E2" w14:textId="77777777" w:rsidTr="40EFB763">
        <w:trPr>
          <w:gridAfter w:val="1"/>
          <w:wAfter w:w="10" w:type="dxa"/>
          <w:trHeight w:val="300"/>
        </w:trPr>
        <w:tc>
          <w:tcPr>
            <w:tcW w:w="804" w:type="dxa"/>
            <w:vMerge w:val="restart"/>
            <w:shd w:val="clear" w:color="auto" w:fill="FBE4D5" w:themeFill="accent2" w:themeFillTint="33"/>
          </w:tcPr>
          <w:p w14:paraId="04E21FAC"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8</w:t>
            </w:r>
          </w:p>
        </w:tc>
        <w:tc>
          <w:tcPr>
            <w:tcW w:w="855" w:type="dxa"/>
            <w:shd w:val="clear" w:color="auto" w:fill="FBE4D5" w:themeFill="accent2" w:themeFillTint="33"/>
          </w:tcPr>
          <w:p w14:paraId="47D66116" w14:textId="3DC40219"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10/7  </w:t>
            </w:r>
          </w:p>
        </w:tc>
        <w:tc>
          <w:tcPr>
            <w:tcW w:w="990" w:type="dxa"/>
            <w:gridSpan w:val="2"/>
            <w:shd w:val="clear" w:color="auto" w:fill="FBE4D5" w:themeFill="accent2" w:themeFillTint="33"/>
          </w:tcPr>
          <w:p w14:paraId="17410783"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34C9FD97" w14:textId="2A52E2B8"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17</w:t>
            </w:r>
          </w:p>
        </w:tc>
        <w:tc>
          <w:tcPr>
            <w:tcW w:w="4412" w:type="dxa"/>
            <w:shd w:val="clear" w:color="auto" w:fill="FBE4D5" w:themeFill="accent2" w:themeFillTint="33"/>
            <w:vAlign w:val="bottom"/>
          </w:tcPr>
          <w:p w14:paraId="4338D8F8" w14:textId="74B1138E" w:rsidR="0084217F" w:rsidRPr="0084217F" w:rsidRDefault="0084217F" w:rsidP="0084217F">
            <w:pPr>
              <w:spacing w:line="360" w:lineRule="auto"/>
              <w:contextualSpacing/>
              <w:rPr>
                <w:rFonts w:ascii="Cambria" w:hAnsi="Cambria"/>
                <w:color w:val="000000" w:themeColor="text1"/>
                <w:sz w:val="22"/>
                <w:szCs w:val="22"/>
              </w:rPr>
            </w:pPr>
            <w:r w:rsidRPr="0084217F">
              <w:rPr>
                <w:rFonts w:ascii="Cambria" w:hAnsi="Cambria"/>
                <w:color w:val="000000" w:themeColor="text1"/>
                <w:sz w:val="22"/>
                <w:szCs w:val="22"/>
              </w:rPr>
              <w:t>Building Arguments</w:t>
            </w:r>
          </w:p>
          <w:p w14:paraId="12F8A1DE" w14:textId="3B29D13B" w:rsidR="0084217F" w:rsidRPr="0084217F" w:rsidRDefault="0084217F" w:rsidP="0084217F">
            <w:pPr>
              <w:spacing w:line="360" w:lineRule="auto"/>
              <w:contextualSpacing/>
              <w:rPr>
                <w:rFonts w:ascii="Cambria" w:hAnsi="Cambria"/>
                <w:color w:val="000000" w:themeColor="text1"/>
                <w:sz w:val="22"/>
                <w:szCs w:val="22"/>
              </w:rPr>
            </w:pPr>
            <w:r w:rsidRPr="0084217F">
              <w:rPr>
                <w:rFonts w:ascii="Cambria" w:hAnsi="Cambria"/>
                <w:color w:val="000000" w:themeColor="text1"/>
                <w:sz w:val="22"/>
                <w:szCs w:val="22"/>
              </w:rPr>
              <w:t>(Toulmin Model/Ethos, Pathos, Logos)</w:t>
            </w:r>
          </w:p>
          <w:p w14:paraId="22A253D3" w14:textId="6CE66895" w:rsidR="0084217F" w:rsidRPr="0084217F" w:rsidRDefault="0084217F" w:rsidP="0084217F">
            <w:pPr>
              <w:spacing w:line="360" w:lineRule="auto"/>
              <w:contextualSpacing/>
              <w:rPr>
                <w:rFonts w:ascii="Cambria" w:eastAsia="Times,Times New Roman" w:hAnsi="Cambria"/>
                <w:i/>
                <w:iCs/>
                <w:color w:val="000000" w:themeColor="text1"/>
                <w:sz w:val="22"/>
                <w:szCs w:val="22"/>
              </w:rPr>
            </w:pPr>
          </w:p>
        </w:tc>
        <w:tc>
          <w:tcPr>
            <w:tcW w:w="2905" w:type="dxa"/>
            <w:shd w:val="clear" w:color="auto" w:fill="FBE4D5" w:themeFill="accent2" w:themeFillTint="33"/>
          </w:tcPr>
          <w:p w14:paraId="74287B24" w14:textId="769FD099" w:rsidR="0084217F" w:rsidRPr="0084217F" w:rsidRDefault="0084217F" w:rsidP="0084217F">
            <w:pPr>
              <w:spacing w:line="360" w:lineRule="auto"/>
              <w:contextualSpacing/>
              <w:jc w:val="center"/>
              <w:rPr>
                <w:rFonts w:ascii="Cambria" w:eastAsia="Times,Times New Roman" w:hAnsi="Cambria"/>
                <w:b/>
                <w:bCs/>
                <w:color w:val="000000" w:themeColor="text1"/>
                <w:sz w:val="22"/>
                <w:szCs w:val="22"/>
              </w:rPr>
            </w:pPr>
            <w:r w:rsidRPr="0084217F">
              <w:rPr>
                <w:rFonts w:ascii="Cambria" w:eastAsia="Times,Times New Roman" w:hAnsi="Cambria"/>
                <w:b/>
                <w:bCs/>
                <w:color w:val="000000" w:themeColor="text1"/>
                <w:sz w:val="22"/>
                <w:szCs w:val="22"/>
              </w:rPr>
              <w:t>Ch. 17 P2P</w:t>
            </w:r>
          </w:p>
          <w:p w14:paraId="48768AF6" w14:textId="69332AA4" w:rsidR="0084217F" w:rsidRPr="0084217F" w:rsidRDefault="0084217F" w:rsidP="0084217F">
            <w:pPr>
              <w:spacing w:line="360" w:lineRule="auto"/>
              <w:contextualSpacing/>
              <w:jc w:val="center"/>
              <w:rPr>
                <w:rFonts w:ascii="Cambria" w:hAnsi="Cambria"/>
                <w:b/>
                <w:bCs/>
                <w:color w:val="000000" w:themeColor="text1"/>
                <w:sz w:val="22"/>
                <w:szCs w:val="22"/>
              </w:rPr>
            </w:pPr>
            <w:r w:rsidRPr="0084217F">
              <w:rPr>
                <w:rFonts w:ascii="Cambria" w:hAnsi="Cambria"/>
                <w:b/>
                <w:bCs/>
                <w:color w:val="000000" w:themeColor="text1"/>
                <w:sz w:val="22"/>
                <w:szCs w:val="22"/>
              </w:rPr>
              <w:t>Final Persuasive Topics Due (Canvas)</w:t>
            </w:r>
          </w:p>
        </w:tc>
      </w:tr>
      <w:tr w:rsidR="0084217F" w:rsidRPr="0084217F" w14:paraId="389A4DEF" w14:textId="77777777" w:rsidTr="40EFB763">
        <w:trPr>
          <w:gridAfter w:val="1"/>
          <w:wAfter w:w="10" w:type="dxa"/>
          <w:trHeight w:val="300"/>
        </w:trPr>
        <w:tc>
          <w:tcPr>
            <w:tcW w:w="804" w:type="dxa"/>
            <w:vMerge/>
          </w:tcPr>
          <w:p w14:paraId="3C5C76C3"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66BEE3FC" w14:textId="29F99256"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10/9  </w:t>
            </w:r>
          </w:p>
        </w:tc>
        <w:tc>
          <w:tcPr>
            <w:tcW w:w="990" w:type="dxa"/>
            <w:gridSpan w:val="2"/>
          </w:tcPr>
          <w:p w14:paraId="69F1B375"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500915C2" w14:textId="5A86B222"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16/</w:t>
            </w:r>
          </w:p>
          <w:p w14:paraId="787E8849" w14:textId="1BA5D8D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17</w:t>
            </w:r>
          </w:p>
        </w:tc>
        <w:tc>
          <w:tcPr>
            <w:tcW w:w="4412" w:type="dxa"/>
            <w:vAlign w:val="bottom"/>
          </w:tcPr>
          <w:p w14:paraId="293F513B" w14:textId="5F4C700D" w:rsidR="0084217F" w:rsidRPr="0084217F" w:rsidRDefault="0084217F" w:rsidP="0084217F">
            <w:pPr>
              <w:spacing w:line="360" w:lineRule="auto"/>
              <w:contextualSpacing/>
              <w:rPr>
                <w:rFonts w:ascii="Cambria" w:eastAsia="Times,Times New Roman" w:hAnsi="Cambria"/>
                <w:color w:val="000000" w:themeColor="text1"/>
                <w:sz w:val="22"/>
                <w:szCs w:val="22"/>
              </w:rPr>
            </w:pPr>
            <w:r w:rsidRPr="0084217F">
              <w:rPr>
                <w:rFonts w:ascii="Cambria" w:eastAsia="Times,Times New Roman" w:hAnsi="Cambria"/>
                <w:color w:val="000000" w:themeColor="text1"/>
                <w:sz w:val="22"/>
                <w:szCs w:val="22"/>
              </w:rPr>
              <w:t>Fallacies</w:t>
            </w:r>
          </w:p>
        </w:tc>
        <w:tc>
          <w:tcPr>
            <w:tcW w:w="2905" w:type="dxa"/>
            <w:vAlign w:val="bottom"/>
          </w:tcPr>
          <w:p w14:paraId="7D1C0FE2" w14:textId="436FBE1B" w:rsidR="0084217F" w:rsidRPr="0084217F" w:rsidRDefault="0084217F" w:rsidP="0084217F">
            <w:pPr>
              <w:spacing w:line="360" w:lineRule="auto"/>
              <w:contextualSpacing/>
              <w:jc w:val="center"/>
              <w:rPr>
                <w:rFonts w:ascii="Cambria" w:eastAsia="Times,Times New Roman" w:hAnsi="Cambria"/>
                <w:b/>
                <w:bCs/>
                <w:color w:val="000000" w:themeColor="text1"/>
                <w:sz w:val="22"/>
                <w:szCs w:val="22"/>
              </w:rPr>
            </w:pPr>
            <w:r w:rsidRPr="0084217F">
              <w:rPr>
                <w:rFonts w:ascii="Cambria" w:eastAsia="Times,Times New Roman" w:hAnsi="Cambria"/>
                <w:b/>
                <w:bCs/>
                <w:color w:val="000000" w:themeColor="text1"/>
                <w:sz w:val="22"/>
                <w:szCs w:val="22"/>
              </w:rPr>
              <w:t>Persuasive Speech Outline Rough Draft Due</w:t>
            </w:r>
          </w:p>
        </w:tc>
      </w:tr>
      <w:tr w:rsidR="0084217F" w:rsidRPr="0084217F" w14:paraId="09539509" w14:textId="77777777" w:rsidTr="40EFB763">
        <w:trPr>
          <w:gridAfter w:val="1"/>
          <w:wAfter w:w="10" w:type="dxa"/>
          <w:trHeight w:val="300"/>
        </w:trPr>
        <w:tc>
          <w:tcPr>
            <w:tcW w:w="804" w:type="dxa"/>
            <w:vMerge w:val="restart"/>
            <w:shd w:val="clear" w:color="auto" w:fill="FBE4D5" w:themeFill="accent2" w:themeFillTint="33"/>
          </w:tcPr>
          <w:p w14:paraId="12AC94D5"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9</w:t>
            </w:r>
          </w:p>
        </w:tc>
        <w:tc>
          <w:tcPr>
            <w:tcW w:w="855" w:type="dxa"/>
            <w:shd w:val="clear" w:color="auto" w:fill="FBE4D5" w:themeFill="accent2" w:themeFillTint="33"/>
          </w:tcPr>
          <w:p w14:paraId="517BB0AA" w14:textId="66828369"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10/14  </w:t>
            </w:r>
          </w:p>
        </w:tc>
        <w:tc>
          <w:tcPr>
            <w:tcW w:w="990" w:type="dxa"/>
            <w:gridSpan w:val="2"/>
            <w:shd w:val="clear" w:color="auto" w:fill="FBE4D5" w:themeFill="accent2" w:themeFillTint="33"/>
          </w:tcPr>
          <w:p w14:paraId="1795A900"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638135C6"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tcPr>
          <w:p w14:paraId="0F5915D7" w14:textId="411FF543" w:rsidR="67993C81" w:rsidRPr="67993C81" w:rsidRDefault="67993C81" w:rsidP="67993C81">
            <w:pPr>
              <w:spacing w:line="360" w:lineRule="auto"/>
              <w:contextualSpacing/>
              <w:rPr>
                <w:rFonts w:ascii="Cambria" w:eastAsia="Times" w:hAnsi="Cambria"/>
                <w:color w:val="000000" w:themeColor="text1"/>
                <w:sz w:val="22"/>
                <w:szCs w:val="22"/>
              </w:rPr>
            </w:pPr>
            <w:r w:rsidRPr="67993C81">
              <w:rPr>
                <w:rFonts w:ascii="Cambria" w:eastAsia="Times" w:hAnsi="Cambria"/>
                <w:color w:val="000000" w:themeColor="text1"/>
                <w:sz w:val="22"/>
                <w:szCs w:val="22"/>
              </w:rPr>
              <w:t>Persuasive speech evaluation/prep day</w:t>
            </w:r>
          </w:p>
        </w:tc>
        <w:tc>
          <w:tcPr>
            <w:tcW w:w="2905" w:type="dxa"/>
            <w:shd w:val="clear" w:color="auto" w:fill="FBE4D5" w:themeFill="accent2" w:themeFillTint="33"/>
            <w:vAlign w:val="bottom"/>
          </w:tcPr>
          <w:p w14:paraId="74375C15" w14:textId="29029DC8" w:rsidR="67993C81" w:rsidRPr="67993C81" w:rsidRDefault="67993C81" w:rsidP="67993C81">
            <w:pPr>
              <w:spacing w:line="360" w:lineRule="auto"/>
              <w:contextualSpacing/>
              <w:jc w:val="center"/>
              <w:rPr>
                <w:rFonts w:ascii="Cambria" w:eastAsia="Calibri" w:hAnsi="Cambria"/>
                <w:b/>
                <w:bCs/>
                <w:color w:val="000000" w:themeColor="text1"/>
                <w:sz w:val="22"/>
                <w:szCs w:val="22"/>
              </w:rPr>
            </w:pPr>
            <w:r w:rsidRPr="67993C81">
              <w:rPr>
                <w:rFonts w:ascii="Cambria" w:eastAsia="Calibri" w:hAnsi="Cambria"/>
                <w:b/>
                <w:bCs/>
                <w:color w:val="000000" w:themeColor="text1"/>
                <w:sz w:val="22"/>
                <w:szCs w:val="22"/>
              </w:rPr>
              <w:t>Presentation Aids Due (Canvas)</w:t>
            </w:r>
          </w:p>
        </w:tc>
      </w:tr>
      <w:tr w:rsidR="0084217F" w:rsidRPr="0084217F" w14:paraId="287922D1" w14:textId="77777777" w:rsidTr="40EFB763">
        <w:trPr>
          <w:gridAfter w:val="1"/>
          <w:wAfter w:w="10" w:type="dxa"/>
          <w:trHeight w:val="300"/>
        </w:trPr>
        <w:tc>
          <w:tcPr>
            <w:tcW w:w="804" w:type="dxa"/>
            <w:vMerge/>
          </w:tcPr>
          <w:p w14:paraId="66893922"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6BC69C5B" w14:textId="0EF4669C"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10/16 </w:t>
            </w:r>
          </w:p>
        </w:tc>
        <w:tc>
          <w:tcPr>
            <w:tcW w:w="990" w:type="dxa"/>
            <w:gridSpan w:val="2"/>
          </w:tcPr>
          <w:p w14:paraId="749F5A37"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2054F727"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vAlign w:val="bottom"/>
          </w:tcPr>
          <w:p w14:paraId="52C48FB3" w14:textId="052EA692" w:rsidR="67993C81" w:rsidRPr="67993C81" w:rsidRDefault="67993C81" w:rsidP="67993C81">
            <w:pPr>
              <w:spacing w:line="360" w:lineRule="auto"/>
              <w:contextualSpacing/>
              <w:rPr>
                <w:rFonts w:ascii="Cambria" w:eastAsia="Times" w:hAnsi="Cambria"/>
                <w:b/>
                <w:bCs/>
                <w:color w:val="000000" w:themeColor="text1"/>
                <w:sz w:val="22"/>
                <w:szCs w:val="22"/>
              </w:rPr>
            </w:pPr>
            <w:r w:rsidRPr="67993C81">
              <w:rPr>
                <w:rFonts w:ascii="Cambria" w:eastAsia="Times" w:hAnsi="Cambria"/>
                <w:b/>
                <w:bCs/>
                <w:color w:val="000000" w:themeColor="text1"/>
                <w:sz w:val="22"/>
                <w:szCs w:val="22"/>
              </w:rPr>
              <w:t>Persuasive Speeches-Day 1</w:t>
            </w:r>
          </w:p>
        </w:tc>
        <w:tc>
          <w:tcPr>
            <w:tcW w:w="2905" w:type="dxa"/>
          </w:tcPr>
          <w:p w14:paraId="18AEDDBC" w14:textId="59293AF7" w:rsidR="67993C81" w:rsidRPr="67993C81" w:rsidRDefault="67993C81" w:rsidP="67993C81">
            <w:pPr>
              <w:spacing w:line="360" w:lineRule="auto"/>
              <w:contextualSpacing/>
              <w:jc w:val="center"/>
              <w:rPr>
                <w:rFonts w:ascii="Cambria" w:eastAsia="Calibri" w:hAnsi="Cambria"/>
                <w:b/>
                <w:bCs/>
                <w:color w:val="000000" w:themeColor="text1"/>
                <w:sz w:val="22"/>
                <w:szCs w:val="22"/>
              </w:rPr>
            </w:pPr>
            <w:r w:rsidRPr="67993C81">
              <w:rPr>
                <w:rFonts w:ascii="Cambria" w:eastAsia="Calibri" w:hAnsi="Cambria"/>
                <w:b/>
                <w:bCs/>
                <w:color w:val="000000" w:themeColor="text1"/>
                <w:sz w:val="22"/>
                <w:szCs w:val="22"/>
              </w:rPr>
              <w:t>Final preparation outlines due for all (Canvas)</w:t>
            </w:r>
          </w:p>
        </w:tc>
      </w:tr>
      <w:tr w:rsidR="0084217F" w:rsidRPr="0084217F" w14:paraId="5263A940" w14:textId="77777777" w:rsidTr="40EFB763">
        <w:trPr>
          <w:gridAfter w:val="1"/>
          <w:wAfter w:w="10" w:type="dxa"/>
          <w:trHeight w:val="300"/>
        </w:trPr>
        <w:tc>
          <w:tcPr>
            <w:tcW w:w="804" w:type="dxa"/>
            <w:vMerge w:val="restart"/>
            <w:shd w:val="clear" w:color="auto" w:fill="FBE4D5" w:themeFill="accent2" w:themeFillTint="33"/>
          </w:tcPr>
          <w:p w14:paraId="4A397B33"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10</w:t>
            </w:r>
          </w:p>
        </w:tc>
        <w:tc>
          <w:tcPr>
            <w:tcW w:w="855" w:type="dxa"/>
            <w:shd w:val="clear" w:color="auto" w:fill="FBE4D5" w:themeFill="accent2" w:themeFillTint="33"/>
          </w:tcPr>
          <w:p w14:paraId="44B2834C" w14:textId="2FEF262C"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10/21  </w:t>
            </w:r>
          </w:p>
        </w:tc>
        <w:tc>
          <w:tcPr>
            <w:tcW w:w="990" w:type="dxa"/>
            <w:gridSpan w:val="2"/>
            <w:shd w:val="clear" w:color="auto" w:fill="FBE4D5" w:themeFill="accent2" w:themeFillTint="33"/>
          </w:tcPr>
          <w:p w14:paraId="7933F52E"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5951CBD6"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vAlign w:val="bottom"/>
          </w:tcPr>
          <w:p w14:paraId="61ECD520" w14:textId="75400BCC" w:rsidR="67993C81" w:rsidRDefault="67993C81" w:rsidP="78402183">
            <w:pPr>
              <w:spacing w:line="360" w:lineRule="auto"/>
              <w:contextualSpacing/>
              <w:jc w:val="center"/>
              <w:rPr>
                <w:rFonts w:ascii="Cambria" w:eastAsia="Times" w:hAnsi="Cambria"/>
                <w:b/>
                <w:bCs/>
                <w:color w:val="000000" w:themeColor="text1"/>
                <w:sz w:val="22"/>
                <w:szCs w:val="22"/>
              </w:rPr>
            </w:pPr>
            <w:r w:rsidRPr="78402183">
              <w:rPr>
                <w:rFonts w:ascii="Cambria" w:eastAsia="Times" w:hAnsi="Cambria"/>
                <w:b/>
                <w:bCs/>
                <w:color w:val="000000" w:themeColor="text1"/>
                <w:sz w:val="22"/>
                <w:szCs w:val="22"/>
              </w:rPr>
              <w:t>Persuasive Speeches-Day 2</w:t>
            </w:r>
          </w:p>
        </w:tc>
        <w:tc>
          <w:tcPr>
            <w:tcW w:w="2905" w:type="dxa"/>
            <w:shd w:val="clear" w:color="auto" w:fill="FBE4D5" w:themeFill="accent2" w:themeFillTint="33"/>
          </w:tcPr>
          <w:p w14:paraId="177E8E3B" w14:textId="77777777" w:rsidR="67993C81" w:rsidRDefault="67993C81" w:rsidP="67993C81">
            <w:pPr>
              <w:spacing w:line="360" w:lineRule="auto"/>
              <w:contextualSpacing/>
              <w:jc w:val="center"/>
              <w:rPr>
                <w:rFonts w:ascii="Cambria" w:eastAsia="Calibri" w:hAnsi="Cambria"/>
                <w:b/>
                <w:bCs/>
                <w:color w:val="000000" w:themeColor="text1"/>
                <w:sz w:val="22"/>
                <w:szCs w:val="22"/>
              </w:rPr>
            </w:pPr>
          </w:p>
        </w:tc>
      </w:tr>
      <w:tr w:rsidR="0084217F" w:rsidRPr="0084217F" w14:paraId="619A52D8" w14:textId="77777777" w:rsidTr="40EFB763">
        <w:trPr>
          <w:gridAfter w:val="1"/>
          <w:wAfter w:w="10" w:type="dxa"/>
          <w:trHeight w:val="300"/>
        </w:trPr>
        <w:tc>
          <w:tcPr>
            <w:tcW w:w="804" w:type="dxa"/>
            <w:vMerge/>
          </w:tcPr>
          <w:p w14:paraId="5460EE84"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3089CB8A" w14:textId="32163CE3" w:rsidR="67993C81" w:rsidRPr="67993C81" w:rsidRDefault="67993C81" w:rsidP="67993C81">
            <w:pPr>
              <w:rPr>
                <w:rStyle w:val="normaltextrun"/>
                <w:rFonts w:ascii="Cambria" w:eastAsia="Cambria" w:hAnsi="Cambria" w:cs="Cambria"/>
                <w:color w:val="000000" w:themeColor="text1"/>
                <w:sz w:val="22"/>
                <w:szCs w:val="22"/>
              </w:rPr>
            </w:pPr>
            <w:r w:rsidRPr="67993C81">
              <w:rPr>
                <w:rStyle w:val="normaltextrun"/>
                <w:rFonts w:ascii="Cambria" w:eastAsia="Cambria" w:hAnsi="Cambria" w:cs="Cambria"/>
                <w:color w:val="000000" w:themeColor="text1"/>
                <w:sz w:val="22"/>
                <w:szCs w:val="22"/>
              </w:rPr>
              <w:t>10/23  </w:t>
            </w:r>
          </w:p>
        </w:tc>
        <w:tc>
          <w:tcPr>
            <w:tcW w:w="990" w:type="dxa"/>
            <w:gridSpan w:val="2"/>
          </w:tcPr>
          <w:p w14:paraId="2FBF784A"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5F768426"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tcPr>
          <w:p w14:paraId="3B7392F0" w14:textId="45262167" w:rsidR="67993C81" w:rsidRDefault="67993C81" w:rsidP="67993C81">
            <w:pPr>
              <w:spacing w:line="360" w:lineRule="auto"/>
              <w:contextualSpacing/>
              <w:rPr>
                <w:rFonts w:ascii="Cambria" w:eastAsia="Times,Times New Roman" w:hAnsi="Cambria"/>
                <w:b/>
                <w:bCs/>
                <w:color w:val="000000" w:themeColor="text1"/>
                <w:sz w:val="22"/>
                <w:szCs w:val="22"/>
              </w:rPr>
            </w:pPr>
            <w:r w:rsidRPr="67993C81">
              <w:rPr>
                <w:rFonts w:ascii="Cambria" w:eastAsia="Times,Times New Roman" w:hAnsi="Cambria"/>
                <w:b/>
                <w:bCs/>
                <w:color w:val="000000" w:themeColor="text1"/>
                <w:sz w:val="22"/>
                <w:szCs w:val="22"/>
              </w:rPr>
              <w:t>Persuasive Speeches-Day 3</w:t>
            </w:r>
          </w:p>
          <w:p w14:paraId="7831DD0C" w14:textId="77777777" w:rsidR="67993C81" w:rsidRDefault="67993C81" w:rsidP="67993C81">
            <w:pPr>
              <w:spacing w:line="360" w:lineRule="auto"/>
              <w:contextualSpacing/>
              <w:rPr>
                <w:rFonts w:ascii="Cambria" w:eastAsia="Times,Times New Roman" w:hAnsi="Cambria"/>
                <w:color w:val="000000" w:themeColor="text1"/>
                <w:sz w:val="22"/>
                <w:szCs w:val="22"/>
              </w:rPr>
            </w:pPr>
          </w:p>
          <w:p w14:paraId="1985BB9B" w14:textId="778FBC89" w:rsidR="67993C81" w:rsidRPr="67993C81" w:rsidRDefault="67993C81" w:rsidP="67993C81">
            <w:pPr>
              <w:spacing w:line="360" w:lineRule="auto"/>
              <w:contextualSpacing/>
              <w:rPr>
                <w:rFonts w:ascii="Cambria" w:eastAsia="Times,Times New Roman" w:hAnsi="Cambria"/>
                <w:b/>
                <w:bCs/>
                <w:color w:val="000000" w:themeColor="text1"/>
                <w:sz w:val="22"/>
                <w:szCs w:val="22"/>
              </w:rPr>
            </w:pPr>
          </w:p>
        </w:tc>
        <w:tc>
          <w:tcPr>
            <w:tcW w:w="2905" w:type="dxa"/>
            <w:vAlign w:val="bottom"/>
          </w:tcPr>
          <w:p w14:paraId="43393ED5" w14:textId="5E61AB46" w:rsidR="67993C81" w:rsidRDefault="67993C81" w:rsidP="67993C81">
            <w:pPr>
              <w:spacing w:line="360" w:lineRule="auto"/>
              <w:contextualSpacing/>
              <w:jc w:val="center"/>
              <w:rPr>
                <w:rFonts w:ascii="Cambria" w:eastAsia="Calibri" w:hAnsi="Cambria"/>
                <w:b/>
                <w:bCs/>
                <w:color w:val="000000" w:themeColor="text1"/>
                <w:sz w:val="22"/>
                <w:szCs w:val="22"/>
              </w:rPr>
            </w:pPr>
            <w:r w:rsidRPr="67993C81">
              <w:rPr>
                <w:rFonts w:ascii="Cambria" w:eastAsia="Calibri" w:hAnsi="Cambria"/>
                <w:b/>
                <w:bCs/>
                <w:color w:val="000000" w:themeColor="text1"/>
                <w:sz w:val="22"/>
                <w:szCs w:val="22"/>
              </w:rPr>
              <w:t>submit group preference form</w:t>
            </w:r>
          </w:p>
          <w:p w14:paraId="14C609BB" w14:textId="04CD0C91" w:rsidR="67993C81" w:rsidRDefault="67993C81" w:rsidP="67993C81">
            <w:pPr>
              <w:spacing w:line="360" w:lineRule="auto"/>
              <w:contextualSpacing/>
              <w:jc w:val="center"/>
              <w:rPr>
                <w:rFonts w:ascii="Cambria" w:eastAsia="Calibri" w:hAnsi="Cambria"/>
                <w:b/>
                <w:bCs/>
                <w:color w:val="000000" w:themeColor="text1"/>
                <w:sz w:val="22"/>
                <w:szCs w:val="22"/>
              </w:rPr>
            </w:pPr>
            <w:r w:rsidRPr="67993C81">
              <w:rPr>
                <w:rFonts w:ascii="Cambria" w:eastAsia="Calibri" w:hAnsi="Cambria"/>
                <w:b/>
                <w:bCs/>
                <w:color w:val="000000" w:themeColor="text1"/>
                <w:sz w:val="22"/>
                <w:szCs w:val="22"/>
              </w:rPr>
              <w:t>review group speech assignment</w:t>
            </w:r>
          </w:p>
          <w:p w14:paraId="57BD7EFA" w14:textId="22EB75C7" w:rsidR="67993C81" w:rsidRPr="67993C81" w:rsidRDefault="67993C81" w:rsidP="67993C81">
            <w:pPr>
              <w:spacing w:line="360" w:lineRule="auto"/>
              <w:contextualSpacing/>
              <w:jc w:val="center"/>
              <w:rPr>
                <w:rFonts w:ascii="Cambria" w:eastAsia="Calibri" w:hAnsi="Cambria"/>
                <w:b/>
                <w:bCs/>
                <w:color w:val="000000" w:themeColor="text1"/>
                <w:sz w:val="22"/>
                <w:szCs w:val="22"/>
              </w:rPr>
            </w:pPr>
          </w:p>
        </w:tc>
      </w:tr>
      <w:tr w:rsidR="0084217F" w:rsidRPr="0084217F" w14:paraId="15D855CE" w14:textId="77777777" w:rsidTr="40EFB763">
        <w:trPr>
          <w:gridAfter w:val="1"/>
          <w:wAfter w:w="10" w:type="dxa"/>
          <w:trHeight w:val="300"/>
        </w:trPr>
        <w:tc>
          <w:tcPr>
            <w:tcW w:w="804" w:type="dxa"/>
            <w:vMerge w:val="restart"/>
            <w:shd w:val="clear" w:color="auto" w:fill="FBE4D5" w:themeFill="accent2" w:themeFillTint="33"/>
          </w:tcPr>
          <w:p w14:paraId="78690B39"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11</w:t>
            </w:r>
          </w:p>
        </w:tc>
        <w:tc>
          <w:tcPr>
            <w:tcW w:w="855" w:type="dxa"/>
            <w:shd w:val="clear" w:color="auto" w:fill="FBE4D5" w:themeFill="accent2" w:themeFillTint="33"/>
          </w:tcPr>
          <w:p w14:paraId="731488FE" w14:textId="65DB5BA8"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10/28 </w:t>
            </w:r>
          </w:p>
        </w:tc>
        <w:tc>
          <w:tcPr>
            <w:tcW w:w="990" w:type="dxa"/>
            <w:gridSpan w:val="2"/>
            <w:shd w:val="clear" w:color="auto" w:fill="FBE4D5" w:themeFill="accent2" w:themeFillTint="33"/>
          </w:tcPr>
          <w:p w14:paraId="6DA7E8F6"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5DA12737"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tcPr>
          <w:p w14:paraId="24DDFF77" w14:textId="77A9B887" w:rsidR="67993C81" w:rsidRDefault="67993C81" w:rsidP="67993C81">
            <w:pPr>
              <w:spacing w:line="360" w:lineRule="auto"/>
              <w:contextualSpacing/>
              <w:rPr>
                <w:rFonts w:ascii="Cambria" w:hAnsi="Cambria"/>
                <w:color w:val="000000" w:themeColor="text1"/>
                <w:sz w:val="22"/>
                <w:szCs w:val="22"/>
              </w:rPr>
            </w:pPr>
            <w:r w:rsidRPr="67993C81">
              <w:rPr>
                <w:rFonts w:ascii="Cambria" w:hAnsi="Cambria"/>
                <w:color w:val="000000" w:themeColor="text1"/>
                <w:sz w:val="22"/>
                <w:szCs w:val="22"/>
              </w:rPr>
              <w:t>Communicating in Groups</w:t>
            </w:r>
          </w:p>
          <w:p w14:paraId="5FCDEF1F" w14:textId="4B01D7F0" w:rsidR="67993C81" w:rsidRDefault="67993C81" w:rsidP="67993C81">
            <w:pPr>
              <w:spacing w:line="360" w:lineRule="auto"/>
              <w:contextualSpacing/>
              <w:rPr>
                <w:rFonts w:ascii="Cambria" w:hAnsi="Cambria"/>
                <w:color w:val="000000" w:themeColor="text1"/>
                <w:sz w:val="22"/>
                <w:szCs w:val="22"/>
              </w:rPr>
            </w:pPr>
            <w:r w:rsidRPr="67993C81">
              <w:rPr>
                <w:rFonts w:ascii="Cambria" w:hAnsi="Cambria"/>
                <w:i/>
                <w:iCs/>
                <w:color w:val="000000" w:themeColor="text1"/>
                <w:sz w:val="22"/>
                <w:szCs w:val="22"/>
              </w:rPr>
              <w:t>(Assign Group Speech)</w:t>
            </w:r>
          </w:p>
          <w:p w14:paraId="11072085" w14:textId="6C975489" w:rsidR="67993C81" w:rsidRDefault="67993C81" w:rsidP="67993C81">
            <w:pPr>
              <w:spacing w:line="360" w:lineRule="auto"/>
              <w:contextualSpacing/>
              <w:rPr>
                <w:rFonts w:ascii="Cambria" w:eastAsia="Calibri" w:hAnsi="Cambria"/>
                <w:color w:val="000000" w:themeColor="text1"/>
                <w:sz w:val="22"/>
                <w:szCs w:val="22"/>
              </w:rPr>
            </w:pPr>
          </w:p>
        </w:tc>
        <w:tc>
          <w:tcPr>
            <w:tcW w:w="2905" w:type="dxa"/>
            <w:shd w:val="clear" w:color="auto" w:fill="FBE4D5" w:themeFill="accent2" w:themeFillTint="33"/>
          </w:tcPr>
          <w:p w14:paraId="114649D2" w14:textId="7085605F" w:rsidR="67993C81" w:rsidRDefault="67993C81" w:rsidP="67993C81">
            <w:pPr>
              <w:spacing w:line="360" w:lineRule="auto"/>
              <w:contextualSpacing/>
              <w:jc w:val="center"/>
              <w:rPr>
                <w:rFonts w:ascii="Cambria" w:eastAsia="Calibri" w:hAnsi="Cambria"/>
                <w:b/>
                <w:bCs/>
                <w:color w:val="000000" w:themeColor="text1"/>
                <w:sz w:val="22"/>
                <w:szCs w:val="22"/>
              </w:rPr>
            </w:pPr>
            <w:r w:rsidRPr="67993C81">
              <w:rPr>
                <w:rFonts w:ascii="Cambria" w:eastAsia="Calibri" w:hAnsi="Cambria"/>
                <w:b/>
                <w:bCs/>
                <w:color w:val="000000" w:themeColor="text1"/>
                <w:sz w:val="22"/>
                <w:szCs w:val="22"/>
              </w:rPr>
              <w:t>Self evaluations due (Canvas)</w:t>
            </w:r>
          </w:p>
          <w:p w14:paraId="7C244DB3" w14:textId="233C1D61" w:rsidR="67993C81" w:rsidRDefault="67993C81" w:rsidP="67993C81">
            <w:pPr>
              <w:spacing w:line="360" w:lineRule="auto"/>
              <w:contextualSpacing/>
              <w:jc w:val="center"/>
              <w:rPr>
                <w:rFonts w:ascii="Cambria" w:hAnsi="Cambria"/>
                <w:color w:val="000000" w:themeColor="text1"/>
                <w:sz w:val="22"/>
                <w:szCs w:val="22"/>
              </w:rPr>
            </w:pPr>
            <w:r w:rsidRPr="67993C81">
              <w:rPr>
                <w:rFonts w:ascii="Cambria" w:hAnsi="Cambria"/>
                <w:b/>
                <w:bCs/>
                <w:color w:val="000000" w:themeColor="text1"/>
                <w:sz w:val="22"/>
                <w:szCs w:val="22"/>
              </w:rPr>
              <w:t>Ch. 14 P2P</w:t>
            </w:r>
          </w:p>
          <w:p w14:paraId="3E1F4FAC" w14:textId="0DA27DEF" w:rsidR="67993C81" w:rsidRDefault="67993C81" w:rsidP="67993C81">
            <w:pPr>
              <w:spacing w:line="360" w:lineRule="auto"/>
              <w:contextualSpacing/>
              <w:jc w:val="center"/>
              <w:rPr>
                <w:rFonts w:ascii="Cambria" w:eastAsia="Calibri" w:hAnsi="Cambria"/>
                <w:b/>
                <w:bCs/>
                <w:color w:val="000000" w:themeColor="text1"/>
                <w:sz w:val="22"/>
                <w:szCs w:val="22"/>
              </w:rPr>
            </w:pPr>
          </w:p>
          <w:p w14:paraId="16CD0EF5" w14:textId="3158AE63" w:rsidR="67993C81" w:rsidRPr="67993C81" w:rsidRDefault="67993C81" w:rsidP="67993C81">
            <w:pPr>
              <w:spacing w:line="360" w:lineRule="auto"/>
              <w:contextualSpacing/>
              <w:jc w:val="center"/>
              <w:rPr>
                <w:rFonts w:ascii="Cambria" w:eastAsia="Calibri" w:hAnsi="Cambria"/>
                <w:b/>
                <w:bCs/>
                <w:color w:val="000000" w:themeColor="text1"/>
                <w:sz w:val="22"/>
                <w:szCs w:val="22"/>
              </w:rPr>
            </w:pPr>
          </w:p>
        </w:tc>
      </w:tr>
      <w:tr w:rsidR="0084217F" w:rsidRPr="0084217F" w14:paraId="3C31FA9D" w14:textId="77777777" w:rsidTr="40EFB763">
        <w:trPr>
          <w:gridAfter w:val="1"/>
          <w:wAfter w:w="10" w:type="dxa"/>
          <w:trHeight w:val="300"/>
        </w:trPr>
        <w:tc>
          <w:tcPr>
            <w:tcW w:w="804" w:type="dxa"/>
            <w:vMerge/>
          </w:tcPr>
          <w:p w14:paraId="27608B37"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57A59543" w14:textId="78019E38"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10/30 </w:t>
            </w:r>
          </w:p>
        </w:tc>
        <w:tc>
          <w:tcPr>
            <w:tcW w:w="990" w:type="dxa"/>
            <w:gridSpan w:val="2"/>
          </w:tcPr>
          <w:p w14:paraId="781F19CE"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5C2DECD8" w14:textId="27B07E7B"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tcPr>
          <w:p w14:paraId="1CAC374B" w14:textId="38456BF0" w:rsidR="67993C81" w:rsidRPr="67993C81" w:rsidRDefault="67993C81" w:rsidP="67993C81">
            <w:pPr>
              <w:spacing w:line="360" w:lineRule="auto"/>
              <w:contextualSpacing/>
              <w:rPr>
                <w:rFonts w:ascii="Cambria" w:hAnsi="Cambria"/>
                <w:color w:val="000000" w:themeColor="text1"/>
                <w:sz w:val="22"/>
                <w:szCs w:val="22"/>
              </w:rPr>
            </w:pPr>
            <w:r w:rsidRPr="67993C81">
              <w:rPr>
                <w:rFonts w:ascii="Cambria" w:hAnsi="Cambria"/>
                <w:color w:val="000000" w:themeColor="text1"/>
                <w:sz w:val="22"/>
                <w:szCs w:val="22"/>
              </w:rPr>
              <w:t>Listening</w:t>
            </w:r>
          </w:p>
        </w:tc>
        <w:tc>
          <w:tcPr>
            <w:tcW w:w="2905" w:type="dxa"/>
          </w:tcPr>
          <w:p w14:paraId="268F9D0E" w14:textId="0DFEE445" w:rsidR="67993C81" w:rsidRDefault="67993C81" w:rsidP="67993C81">
            <w:pPr>
              <w:spacing w:line="360" w:lineRule="auto"/>
              <w:contextualSpacing/>
              <w:jc w:val="center"/>
              <w:rPr>
                <w:rFonts w:ascii="Cambria" w:eastAsia="Times,Times New Roman" w:hAnsi="Cambria"/>
                <w:b/>
                <w:bCs/>
                <w:color w:val="000000" w:themeColor="text1"/>
                <w:sz w:val="22"/>
                <w:szCs w:val="22"/>
              </w:rPr>
            </w:pPr>
            <w:r w:rsidRPr="67993C81">
              <w:rPr>
                <w:rFonts w:ascii="Cambria" w:eastAsia="Times,Times New Roman" w:hAnsi="Cambria"/>
                <w:b/>
                <w:bCs/>
                <w:color w:val="000000" w:themeColor="text1"/>
                <w:sz w:val="22"/>
                <w:szCs w:val="22"/>
              </w:rPr>
              <w:t xml:space="preserve">Ch.15 P2P </w:t>
            </w:r>
          </w:p>
          <w:p w14:paraId="3C22B224" w14:textId="2E671263" w:rsidR="67993C81" w:rsidRPr="67993C81" w:rsidRDefault="67993C81" w:rsidP="67993C81">
            <w:pPr>
              <w:spacing w:line="360" w:lineRule="auto"/>
              <w:contextualSpacing/>
              <w:jc w:val="center"/>
              <w:rPr>
                <w:rFonts w:ascii="Cambria" w:eastAsia="Times,Times New Roman" w:hAnsi="Cambria"/>
                <w:b/>
                <w:bCs/>
                <w:color w:val="000000" w:themeColor="text1"/>
                <w:sz w:val="22"/>
                <w:szCs w:val="22"/>
              </w:rPr>
            </w:pPr>
          </w:p>
        </w:tc>
      </w:tr>
      <w:tr w:rsidR="0084217F" w:rsidRPr="0084217F" w14:paraId="79023CE0" w14:textId="77777777" w:rsidTr="40EFB763">
        <w:trPr>
          <w:gridAfter w:val="1"/>
          <w:wAfter w:w="10" w:type="dxa"/>
          <w:trHeight w:val="300"/>
        </w:trPr>
        <w:tc>
          <w:tcPr>
            <w:tcW w:w="804" w:type="dxa"/>
            <w:vMerge w:val="restart"/>
            <w:shd w:val="clear" w:color="auto" w:fill="FBE4D5" w:themeFill="accent2" w:themeFillTint="33"/>
          </w:tcPr>
          <w:p w14:paraId="53FD9E54"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p w14:paraId="4C7FCA11"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p w14:paraId="6468314C" w14:textId="43AFDB60"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12</w:t>
            </w:r>
          </w:p>
        </w:tc>
        <w:tc>
          <w:tcPr>
            <w:tcW w:w="855" w:type="dxa"/>
            <w:shd w:val="clear" w:color="auto" w:fill="FBE4D5" w:themeFill="accent2" w:themeFillTint="33"/>
          </w:tcPr>
          <w:p w14:paraId="2863F220" w14:textId="6E16AE69" w:rsidR="67993C81" w:rsidRPr="67993C81" w:rsidRDefault="67993C81" w:rsidP="67993C81">
            <w:pPr>
              <w:pStyle w:val="paragraph"/>
              <w:spacing w:before="0" w:beforeAutospacing="0" w:after="0" w:afterAutospacing="0"/>
              <w:rPr>
                <w:rFonts w:ascii="Cambria" w:eastAsia="Cambria" w:hAnsi="Cambria" w:cs="Cambria"/>
                <w:color w:val="000000" w:themeColor="text1"/>
                <w:sz w:val="22"/>
                <w:szCs w:val="22"/>
              </w:rPr>
            </w:pPr>
            <w:r w:rsidRPr="67993C81">
              <w:rPr>
                <w:rFonts w:ascii="Cambria" w:eastAsia="Cambria" w:hAnsi="Cambria" w:cs="Cambria"/>
                <w:color w:val="000000" w:themeColor="text1"/>
                <w:sz w:val="22"/>
                <w:szCs w:val="22"/>
              </w:rPr>
              <w:t>11/4</w:t>
            </w:r>
          </w:p>
        </w:tc>
        <w:tc>
          <w:tcPr>
            <w:tcW w:w="990" w:type="dxa"/>
            <w:gridSpan w:val="2"/>
            <w:shd w:val="clear" w:color="auto" w:fill="FBE4D5" w:themeFill="accent2" w:themeFillTint="33"/>
          </w:tcPr>
          <w:p w14:paraId="628D2F0B"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7C33FE13" w14:textId="77777777" w:rsidR="0084217F" w:rsidRPr="0084217F" w:rsidRDefault="0084217F" w:rsidP="0084217F">
            <w:pPr>
              <w:spacing w:line="360" w:lineRule="auto"/>
              <w:contextualSpacing/>
              <w:rPr>
                <w:rFonts w:ascii="Cambria" w:eastAsia="Calibri" w:hAnsi="Cambria"/>
                <w:color w:val="000000" w:themeColor="text1"/>
                <w:sz w:val="22"/>
                <w:szCs w:val="22"/>
              </w:rPr>
            </w:pPr>
          </w:p>
          <w:p w14:paraId="32A928D5" w14:textId="77777777" w:rsidR="0084217F" w:rsidRPr="0084217F" w:rsidRDefault="0084217F" w:rsidP="0084217F">
            <w:pPr>
              <w:rPr>
                <w:rFonts w:ascii="Cambria" w:eastAsia="Calibri" w:hAnsi="Cambria"/>
                <w:color w:val="000000" w:themeColor="text1"/>
                <w:sz w:val="22"/>
                <w:szCs w:val="22"/>
              </w:rPr>
            </w:pPr>
          </w:p>
          <w:p w14:paraId="5D52A5B7" w14:textId="21342BEA" w:rsidR="0084217F" w:rsidRPr="0084217F" w:rsidRDefault="0084217F" w:rsidP="0084217F">
            <w:pPr>
              <w:rPr>
                <w:rFonts w:ascii="Cambria" w:eastAsia="Calibri" w:hAnsi="Cambria"/>
                <w:sz w:val="22"/>
                <w:szCs w:val="22"/>
              </w:rPr>
            </w:pPr>
            <w:r w:rsidRPr="0084217F">
              <w:rPr>
                <w:rFonts w:ascii="Cambria" w:eastAsia="Calibri" w:hAnsi="Cambria"/>
                <w:sz w:val="22"/>
                <w:szCs w:val="22"/>
              </w:rPr>
              <w:t>14</w:t>
            </w:r>
          </w:p>
        </w:tc>
        <w:tc>
          <w:tcPr>
            <w:tcW w:w="4412" w:type="dxa"/>
            <w:shd w:val="clear" w:color="auto" w:fill="FBE4D5" w:themeFill="accent2" w:themeFillTint="33"/>
          </w:tcPr>
          <w:p w14:paraId="40C964E9" w14:textId="159CDC5D" w:rsidR="67993C81" w:rsidRPr="67993C81" w:rsidRDefault="67993C81" w:rsidP="67993C81">
            <w:pPr>
              <w:spacing w:line="360" w:lineRule="auto"/>
              <w:contextualSpacing/>
              <w:rPr>
                <w:rFonts w:ascii="Cambria" w:eastAsia="Calibri" w:hAnsi="Cambria"/>
                <w:color w:val="000000" w:themeColor="text1"/>
                <w:sz w:val="22"/>
                <w:szCs w:val="22"/>
              </w:rPr>
            </w:pPr>
            <w:r w:rsidRPr="67993C81">
              <w:rPr>
                <w:rFonts w:ascii="Cambria" w:eastAsia="Calibri" w:hAnsi="Cambria"/>
                <w:color w:val="000000" w:themeColor="text1"/>
                <w:sz w:val="22"/>
                <w:szCs w:val="22"/>
              </w:rPr>
              <w:t>Group Topics-Organizing group speeches</w:t>
            </w:r>
          </w:p>
        </w:tc>
        <w:tc>
          <w:tcPr>
            <w:tcW w:w="2905" w:type="dxa"/>
            <w:shd w:val="clear" w:color="auto" w:fill="FBE4D5" w:themeFill="accent2" w:themeFillTint="33"/>
          </w:tcPr>
          <w:p w14:paraId="7AE250BA" w14:textId="74CABE5F" w:rsidR="67993C81" w:rsidRDefault="67993C81" w:rsidP="67993C81">
            <w:pPr>
              <w:spacing w:line="360" w:lineRule="auto"/>
              <w:contextualSpacing/>
              <w:jc w:val="center"/>
              <w:rPr>
                <w:rFonts w:ascii="Cambria" w:eastAsia="Times,Times New Roman" w:hAnsi="Cambria"/>
                <w:b/>
                <w:bCs/>
                <w:color w:val="000000" w:themeColor="text1"/>
                <w:sz w:val="22"/>
                <w:szCs w:val="22"/>
              </w:rPr>
            </w:pPr>
          </w:p>
        </w:tc>
      </w:tr>
      <w:tr w:rsidR="0084217F" w:rsidRPr="0084217F" w14:paraId="1F55F372" w14:textId="77777777" w:rsidTr="40EFB763">
        <w:trPr>
          <w:gridAfter w:val="1"/>
          <w:wAfter w:w="10" w:type="dxa"/>
          <w:trHeight w:val="300"/>
        </w:trPr>
        <w:tc>
          <w:tcPr>
            <w:tcW w:w="804" w:type="dxa"/>
            <w:vMerge/>
          </w:tcPr>
          <w:p w14:paraId="65E64A65"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1DBF7692" w14:textId="387D879F" w:rsidR="67993C81" w:rsidRPr="67993C81" w:rsidRDefault="67993C81" w:rsidP="67993C81">
            <w:pPr>
              <w:pStyle w:val="paragraph"/>
              <w:spacing w:before="0" w:beforeAutospacing="0" w:after="0" w:afterAutospacing="0"/>
              <w:rPr>
                <w:rFonts w:ascii="Cambria" w:eastAsia="Cambria" w:hAnsi="Cambria" w:cs="Cambria"/>
                <w:color w:val="000000" w:themeColor="text1"/>
                <w:sz w:val="22"/>
                <w:szCs w:val="22"/>
              </w:rPr>
            </w:pPr>
            <w:r w:rsidRPr="67993C81">
              <w:rPr>
                <w:rFonts w:ascii="Cambria" w:eastAsia="Cambria" w:hAnsi="Cambria" w:cs="Cambria"/>
                <w:color w:val="000000" w:themeColor="text1"/>
                <w:sz w:val="22"/>
                <w:szCs w:val="22"/>
              </w:rPr>
              <w:t>11/6</w:t>
            </w:r>
          </w:p>
        </w:tc>
        <w:tc>
          <w:tcPr>
            <w:tcW w:w="990" w:type="dxa"/>
            <w:gridSpan w:val="2"/>
          </w:tcPr>
          <w:p w14:paraId="59CF45F0"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7FBAE578" w14:textId="507460C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15</w:t>
            </w:r>
          </w:p>
        </w:tc>
        <w:tc>
          <w:tcPr>
            <w:tcW w:w="4412" w:type="dxa"/>
            <w:vAlign w:val="bottom"/>
          </w:tcPr>
          <w:p w14:paraId="1C8F9F15" w14:textId="2130202F" w:rsidR="67993C81" w:rsidRPr="67993C81" w:rsidRDefault="67993C81" w:rsidP="67993C81">
            <w:pPr>
              <w:spacing w:line="360" w:lineRule="auto"/>
              <w:contextualSpacing/>
              <w:rPr>
                <w:rFonts w:ascii="Cambria" w:eastAsia="Times" w:hAnsi="Cambria"/>
                <w:color w:val="000000" w:themeColor="text1"/>
                <w:sz w:val="22"/>
                <w:szCs w:val="22"/>
              </w:rPr>
            </w:pPr>
            <w:r w:rsidRPr="67993C81">
              <w:rPr>
                <w:rFonts w:ascii="Cambria" w:eastAsia="Times" w:hAnsi="Cambria"/>
                <w:color w:val="000000" w:themeColor="text1"/>
                <w:sz w:val="22"/>
                <w:szCs w:val="22"/>
              </w:rPr>
              <w:t>Evaluating Perspectives/Gathering Support</w:t>
            </w:r>
          </w:p>
        </w:tc>
        <w:tc>
          <w:tcPr>
            <w:tcW w:w="2905" w:type="dxa"/>
          </w:tcPr>
          <w:p w14:paraId="3BA3339C" w14:textId="52DA09ED" w:rsidR="67993C81" w:rsidRPr="67993C81" w:rsidRDefault="67993C81" w:rsidP="67993C81">
            <w:pPr>
              <w:spacing w:line="360" w:lineRule="auto"/>
              <w:contextualSpacing/>
              <w:jc w:val="center"/>
              <w:rPr>
                <w:rFonts w:ascii="Cambria" w:eastAsia="Calibri" w:hAnsi="Cambria"/>
                <w:b/>
                <w:bCs/>
                <w:color w:val="000000" w:themeColor="text1"/>
                <w:sz w:val="22"/>
                <w:szCs w:val="22"/>
              </w:rPr>
            </w:pPr>
            <w:r w:rsidRPr="67993C81">
              <w:rPr>
                <w:rFonts w:ascii="Cambria" w:eastAsia="Calibri" w:hAnsi="Cambria"/>
                <w:b/>
                <w:bCs/>
                <w:color w:val="000000" w:themeColor="text1"/>
                <w:sz w:val="22"/>
                <w:szCs w:val="22"/>
              </w:rPr>
              <w:t xml:space="preserve">Group Topic Due </w:t>
            </w:r>
          </w:p>
        </w:tc>
      </w:tr>
      <w:tr w:rsidR="0084217F" w:rsidRPr="0084217F" w14:paraId="68D58204" w14:textId="77777777" w:rsidTr="40EFB763">
        <w:trPr>
          <w:gridAfter w:val="1"/>
          <w:wAfter w:w="10" w:type="dxa"/>
          <w:trHeight w:val="300"/>
        </w:trPr>
        <w:tc>
          <w:tcPr>
            <w:tcW w:w="804" w:type="dxa"/>
            <w:vMerge w:val="restart"/>
            <w:shd w:val="clear" w:color="auto" w:fill="FBE4D5" w:themeFill="accent2" w:themeFillTint="33"/>
          </w:tcPr>
          <w:p w14:paraId="3F691D87"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13</w:t>
            </w:r>
          </w:p>
        </w:tc>
        <w:tc>
          <w:tcPr>
            <w:tcW w:w="855" w:type="dxa"/>
            <w:shd w:val="clear" w:color="auto" w:fill="FBE4D5" w:themeFill="accent2" w:themeFillTint="33"/>
          </w:tcPr>
          <w:p w14:paraId="73F93D8A" w14:textId="554E2495"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11/11 </w:t>
            </w:r>
          </w:p>
        </w:tc>
        <w:tc>
          <w:tcPr>
            <w:tcW w:w="990" w:type="dxa"/>
            <w:gridSpan w:val="2"/>
            <w:shd w:val="clear" w:color="auto" w:fill="FBE4D5" w:themeFill="accent2" w:themeFillTint="33"/>
          </w:tcPr>
          <w:p w14:paraId="6538A2FD"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48D1AFF5" w14:textId="00AEFF98"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tcPr>
          <w:p w14:paraId="52F617F8" w14:textId="7B6E7A95" w:rsidR="67993C81" w:rsidRDefault="67993C81" w:rsidP="67993C81">
            <w:pPr>
              <w:spacing w:line="360" w:lineRule="auto"/>
              <w:contextualSpacing/>
              <w:rPr>
                <w:rFonts w:ascii="Cambria" w:hAnsi="Cambria"/>
                <w:color w:val="000000" w:themeColor="text1"/>
                <w:sz w:val="22"/>
                <w:szCs w:val="22"/>
              </w:rPr>
            </w:pPr>
            <w:r w:rsidRPr="67993C81">
              <w:rPr>
                <w:rFonts w:ascii="Cambria" w:eastAsia="Calibri" w:hAnsi="Cambria"/>
                <w:color w:val="000000" w:themeColor="text1"/>
                <w:sz w:val="22"/>
                <w:szCs w:val="22"/>
              </w:rPr>
              <w:t xml:space="preserve">Group Workshop Day </w:t>
            </w:r>
          </w:p>
          <w:p w14:paraId="6FC3988D" w14:textId="0514632B" w:rsidR="67993C81" w:rsidRDefault="67993C81" w:rsidP="67993C81">
            <w:pPr>
              <w:spacing w:line="360" w:lineRule="auto"/>
              <w:contextualSpacing/>
              <w:rPr>
                <w:rFonts w:ascii="Cambria" w:eastAsia="Calibri" w:hAnsi="Cambria"/>
                <w:color w:val="000000" w:themeColor="text1"/>
                <w:sz w:val="22"/>
                <w:szCs w:val="22"/>
              </w:rPr>
            </w:pPr>
            <w:r w:rsidRPr="67993C81">
              <w:rPr>
                <w:rFonts w:ascii="Cambria" w:hAnsi="Cambria"/>
                <w:i/>
                <w:iCs/>
                <w:color w:val="000000" w:themeColor="text1"/>
                <w:sz w:val="22"/>
                <w:szCs w:val="22"/>
              </w:rPr>
              <w:t>Bring laptops and speech materials – sit with groups)</w:t>
            </w:r>
          </w:p>
        </w:tc>
        <w:tc>
          <w:tcPr>
            <w:tcW w:w="2905" w:type="dxa"/>
            <w:shd w:val="clear" w:color="auto" w:fill="FBE4D5" w:themeFill="accent2" w:themeFillTint="33"/>
          </w:tcPr>
          <w:p w14:paraId="1C511739" w14:textId="2666D842" w:rsidR="67993C81" w:rsidRDefault="67993C81" w:rsidP="67993C81">
            <w:pPr>
              <w:spacing w:line="360" w:lineRule="auto"/>
              <w:contextualSpacing/>
              <w:jc w:val="center"/>
              <w:rPr>
                <w:rFonts w:ascii="Cambria" w:eastAsia="Times,Times New Roman" w:hAnsi="Cambria"/>
                <w:b/>
                <w:bCs/>
                <w:color w:val="000000" w:themeColor="text1"/>
                <w:sz w:val="22"/>
                <w:szCs w:val="22"/>
              </w:rPr>
            </w:pPr>
          </w:p>
        </w:tc>
      </w:tr>
      <w:tr w:rsidR="0084217F" w:rsidRPr="0084217F" w14:paraId="11A56598" w14:textId="77777777" w:rsidTr="40EFB763">
        <w:trPr>
          <w:gridAfter w:val="1"/>
          <w:wAfter w:w="10" w:type="dxa"/>
          <w:trHeight w:val="300"/>
        </w:trPr>
        <w:tc>
          <w:tcPr>
            <w:tcW w:w="804" w:type="dxa"/>
            <w:vMerge/>
          </w:tcPr>
          <w:p w14:paraId="61E9D587" w14:textId="77777777"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tcPr>
          <w:p w14:paraId="26893D3D" w14:textId="517D4745"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11/13 </w:t>
            </w:r>
          </w:p>
        </w:tc>
        <w:tc>
          <w:tcPr>
            <w:tcW w:w="990" w:type="dxa"/>
            <w:gridSpan w:val="2"/>
          </w:tcPr>
          <w:p w14:paraId="4EE71B0C"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130572F4"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vAlign w:val="bottom"/>
          </w:tcPr>
          <w:p w14:paraId="29AFAB3C" w14:textId="7B6E7A95" w:rsidR="67993C81" w:rsidRDefault="67993C81" w:rsidP="67993C81">
            <w:pPr>
              <w:spacing w:line="360" w:lineRule="auto"/>
              <w:contextualSpacing/>
              <w:rPr>
                <w:rFonts w:ascii="Cambria" w:hAnsi="Cambria"/>
                <w:color w:val="000000" w:themeColor="text1"/>
                <w:sz w:val="22"/>
                <w:szCs w:val="22"/>
              </w:rPr>
            </w:pPr>
            <w:r w:rsidRPr="67993C81">
              <w:rPr>
                <w:rFonts w:ascii="Cambria" w:eastAsia="Calibri" w:hAnsi="Cambria"/>
                <w:color w:val="000000" w:themeColor="text1"/>
                <w:sz w:val="22"/>
                <w:szCs w:val="22"/>
              </w:rPr>
              <w:t xml:space="preserve">Group Workshop Day </w:t>
            </w:r>
          </w:p>
          <w:p w14:paraId="1E5016F8" w14:textId="1F1044A8" w:rsidR="67993C81" w:rsidRDefault="67993C81" w:rsidP="67993C81">
            <w:pPr>
              <w:spacing w:line="360" w:lineRule="auto"/>
              <w:contextualSpacing/>
              <w:rPr>
                <w:rFonts w:ascii="Cambria" w:hAnsi="Cambria"/>
                <w:color w:val="000000" w:themeColor="text1"/>
                <w:sz w:val="22"/>
                <w:szCs w:val="22"/>
              </w:rPr>
            </w:pPr>
            <w:r w:rsidRPr="67993C81">
              <w:rPr>
                <w:rFonts w:ascii="Cambria" w:hAnsi="Cambria"/>
                <w:i/>
                <w:iCs/>
                <w:color w:val="000000" w:themeColor="text1"/>
                <w:sz w:val="22"/>
                <w:szCs w:val="22"/>
              </w:rPr>
              <w:t>Bring laptops and speech materials – sit with groups)</w:t>
            </w:r>
          </w:p>
          <w:p w14:paraId="419B5422" w14:textId="6EB097C5" w:rsidR="67993C81" w:rsidRDefault="67993C81" w:rsidP="67993C81">
            <w:pPr>
              <w:spacing w:line="360" w:lineRule="auto"/>
              <w:contextualSpacing/>
              <w:rPr>
                <w:rFonts w:ascii="Cambria" w:hAnsi="Cambria"/>
                <w:i/>
                <w:iCs/>
                <w:color w:val="000000" w:themeColor="text1"/>
                <w:sz w:val="22"/>
                <w:szCs w:val="22"/>
              </w:rPr>
            </w:pPr>
          </w:p>
          <w:p w14:paraId="7C271241" w14:textId="13DA02B7" w:rsidR="67993C81" w:rsidRPr="67993C81" w:rsidRDefault="67993C81" w:rsidP="67993C81">
            <w:pPr>
              <w:spacing w:line="360" w:lineRule="auto"/>
              <w:contextualSpacing/>
              <w:rPr>
                <w:rFonts w:ascii="Cambria" w:eastAsia="Calibri" w:hAnsi="Cambria"/>
                <w:color w:val="000000" w:themeColor="text1"/>
                <w:sz w:val="22"/>
                <w:szCs w:val="22"/>
              </w:rPr>
            </w:pPr>
            <w:r w:rsidRPr="67993C81">
              <w:rPr>
                <w:rFonts w:ascii="Cambria" w:eastAsia="Times,Times New Roman" w:hAnsi="Cambria"/>
                <w:i/>
                <w:iCs/>
                <w:color w:val="000000" w:themeColor="text1"/>
                <w:sz w:val="22"/>
                <w:szCs w:val="22"/>
              </w:rPr>
              <w:t>(Assign Synthesis Speech)</w:t>
            </w:r>
          </w:p>
        </w:tc>
        <w:tc>
          <w:tcPr>
            <w:tcW w:w="2905" w:type="dxa"/>
          </w:tcPr>
          <w:p w14:paraId="1194A6D1" w14:textId="787BEED9" w:rsidR="67993C81" w:rsidRPr="67993C81" w:rsidRDefault="67993C81" w:rsidP="67993C81">
            <w:pPr>
              <w:spacing w:line="360" w:lineRule="auto"/>
              <w:contextualSpacing/>
              <w:jc w:val="center"/>
              <w:rPr>
                <w:rFonts w:ascii="Cambria" w:eastAsia="Calibri" w:hAnsi="Cambria"/>
                <w:b/>
                <w:bCs/>
                <w:color w:val="000000" w:themeColor="text1"/>
                <w:sz w:val="22"/>
                <w:szCs w:val="22"/>
              </w:rPr>
            </w:pPr>
            <w:r w:rsidRPr="67993C81">
              <w:rPr>
                <w:rFonts w:ascii="Cambria" w:eastAsia="Calibri" w:hAnsi="Cambria"/>
                <w:b/>
                <w:bCs/>
                <w:color w:val="000000" w:themeColor="text1"/>
                <w:sz w:val="22"/>
                <w:szCs w:val="22"/>
              </w:rPr>
              <w:t>Group Annotated Bibliography Due at  End of Class</w:t>
            </w:r>
          </w:p>
        </w:tc>
      </w:tr>
      <w:tr w:rsidR="0084217F" w:rsidRPr="0084217F" w14:paraId="66103091" w14:textId="77777777" w:rsidTr="40EFB763">
        <w:trPr>
          <w:gridAfter w:val="1"/>
          <w:wAfter w:w="10" w:type="dxa"/>
          <w:trHeight w:val="300"/>
        </w:trPr>
        <w:tc>
          <w:tcPr>
            <w:tcW w:w="804" w:type="dxa"/>
            <w:vMerge w:val="restart"/>
            <w:shd w:val="clear" w:color="auto" w:fill="FBE4D5" w:themeFill="accent2" w:themeFillTint="33"/>
          </w:tcPr>
          <w:p w14:paraId="5AAACAEC" w14:textId="751071BD" w:rsidR="0084217F" w:rsidRPr="0084217F" w:rsidRDefault="0084217F" w:rsidP="0084217F">
            <w:pPr>
              <w:spacing w:line="360" w:lineRule="auto"/>
              <w:contextualSpacing/>
              <w:rPr>
                <w:rFonts w:ascii="Cambria" w:eastAsia="Calibri" w:hAnsi="Cambria"/>
                <w:b/>
                <w:bCs/>
                <w:color w:val="000000" w:themeColor="text1"/>
                <w:sz w:val="22"/>
                <w:szCs w:val="22"/>
              </w:rPr>
            </w:pPr>
            <w:r w:rsidRPr="0084217F">
              <w:rPr>
                <w:rFonts w:ascii="Cambria" w:eastAsia="Calibri" w:hAnsi="Cambria"/>
                <w:b/>
                <w:bCs/>
                <w:color w:val="000000" w:themeColor="text1"/>
                <w:sz w:val="22"/>
                <w:szCs w:val="22"/>
              </w:rPr>
              <w:t>14</w:t>
            </w:r>
          </w:p>
        </w:tc>
        <w:tc>
          <w:tcPr>
            <w:tcW w:w="855" w:type="dxa"/>
            <w:shd w:val="clear" w:color="auto" w:fill="FBE4D5" w:themeFill="accent2" w:themeFillTint="33"/>
          </w:tcPr>
          <w:p w14:paraId="5BF8E76A" w14:textId="59768D7E" w:rsidR="67993C81" w:rsidRPr="67993C81" w:rsidRDefault="67993C81" w:rsidP="67993C81">
            <w:pPr>
              <w:pStyle w:val="paragraph"/>
              <w:spacing w:before="0" w:beforeAutospacing="0" w:after="0" w:afterAutospacing="0"/>
              <w:rPr>
                <w:rFonts w:ascii="Cambria" w:eastAsia="Cambria" w:hAnsi="Cambria" w:cs="Cambria"/>
                <w:color w:val="000000" w:themeColor="text1"/>
                <w:sz w:val="22"/>
                <w:szCs w:val="22"/>
              </w:rPr>
            </w:pPr>
            <w:r w:rsidRPr="67993C81">
              <w:rPr>
                <w:rFonts w:ascii="Cambria" w:eastAsia="Cambria" w:hAnsi="Cambria" w:cs="Cambria"/>
                <w:color w:val="000000" w:themeColor="text1"/>
                <w:sz w:val="22"/>
                <w:szCs w:val="22"/>
              </w:rPr>
              <w:t>11/18</w:t>
            </w:r>
          </w:p>
        </w:tc>
        <w:tc>
          <w:tcPr>
            <w:tcW w:w="990" w:type="dxa"/>
            <w:gridSpan w:val="2"/>
            <w:shd w:val="clear" w:color="auto" w:fill="FBE4D5" w:themeFill="accent2" w:themeFillTint="33"/>
          </w:tcPr>
          <w:p w14:paraId="116F2911"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w:t>
            </w:r>
          </w:p>
        </w:tc>
        <w:tc>
          <w:tcPr>
            <w:tcW w:w="1035" w:type="dxa"/>
            <w:shd w:val="clear" w:color="auto" w:fill="FBE4D5" w:themeFill="accent2" w:themeFillTint="33"/>
          </w:tcPr>
          <w:p w14:paraId="393290A7" w14:textId="3623BA9C"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vAlign w:val="bottom"/>
          </w:tcPr>
          <w:p w14:paraId="7E18CD30" w14:textId="27F0B028" w:rsidR="67993C81" w:rsidRPr="67993C81" w:rsidRDefault="67993C81" w:rsidP="67993C81">
            <w:pPr>
              <w:spacing w:line="360" w:lineRule="auto"/>
              <w:contextualSpacing/>
              <w:rPr>
                <w:rFonts w:ascii="Cambria" w:eastAsia="Calibri" w:hAnsi="Cambria"/>
                <w:b/>
                <w:bCs/>
                <w:color w:val="000000" w:themeColor="text1"/>
                <w:sz w:val="22"/>
                <w:szCs w:val="22"/>
              </w:rPr>
            </w:pPr>
            <w:r w:rsidRPr="67993C81">
              <w:rPr>
                <w:rFonts w:ascii="Cambria" w:eastAsia="Calibri" w:hAnsi="Cambria"/>
                <w:b/>
                <w:bCs/>
                <w:color w:val="000000" w:themeColor="text1"/>
                <w:sz w:val="22"/>
                <w:szCs w:val="22"/>
              </w:rPr>
              <w:t>Group Speech Presentations</w:t>
            </w:r>
          </w:p>
        </w:tc>
        <w:tc>
          <w:tcPr>
            <w:tcW w:w="2905" w:type="dxa"/>
            <w:shd w:val="clear" w:color="auto" w:fill="FBE4D5" w:themeFill="accent2" w:themeFillTint="33"/>
          </w:tcPr>
          <w:p w14:paraId="29F108C3" w14:textId="733558CD" w:rsidR="67993C81" w:rsidRPr="67993C81" w:rsidRDefault="67993C81" w:rsidP="67993C81">
            <w:pPr>
              <w:spacing w:line="360" w:lineRule="auto"/>
              <w:contextualSpacing/>
              <w:jc w:val="center"/>
              <w:rPr>
                <w:rFonts w:ascii="Cambria" w:eastAsia="Times,Times New Roman" w:hAnsi="Cambria"/>
                <w:b/>
                <w:bCs/>
                <w:color w:val="000000" w:themeColor="text1"/>
                <w:sz w:val="22"/>
                <w:szCs w:val="22"/>
              </w:rPr>
            </w:pPr>
            <w:r w:rsidRPr="67993C81">
              <w:rPr>
                <w:rFonts w:ascii="Cambria" w:eastAsia="Times,Times New Roman" w:hAnsi="Cambria"/>
                <w:b/>
                <w:bCs/>
                <w:color w:val="000000" w:themeColor="text1"/>
                <w:sz w:val="22"/>
                <w:szCs w:val="22"/>
              </w:rPr>
              <w:t xml:space="preserve">Preparation Outlines Due (Canvas/all groups) </w:t>
            </w:r>
          </w:p>
        </w:tc>
      </w:tr>
      <w:tr w:rsidR="0084217F" w:rsidRPr="0084217F" w14:paraId="5F030972" w14:textId="77777777" w:rsidTr="40EFB763">
        <w:trPr>
          <w:gridAfter w:val="1"/>
          <w:wAfter w:w="10" w:type="dxa"/>
          <w:trHeight w:val="300"/>
        </w:trPr>
        <w:tc>
          <w:tcPr>
            <w:tcW w:w="804" w:type="dxa"/>
            <w:vMerge/>
          </w:tcPr>
          <w:p w14:paraId="1973E89A" w14:textId="77777777" w:rsidR="0084217F" w:rsidRPr="0084217F" w:rsidRDefault="0084217F" w:rsidP="0084217F">
            <w:pPr>
              <w:rPr>
                <w:rFonts w:ascii="Cambria" w:hAnsi="Cambria"/>
              </w:rPr>
            </w:pPr>
          </w:p>
        </w:tc>
        <w:tc>
          <w:tcPr>
            <w:tcW w:w="855" w:type="dxa"/>
          </w:tcPr>
          <w:p w14:paraId="4B34DB81" w14:textId="4D42FFF3" w:rsidR="67993C81" w:rsidRP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11/20 </w:t>
            </w:r>
          </w:p>
        </w:tc>
        <w:tc>
          <w:tcPr>
            <w:tcW w:w="990" w:type="dxa"/>
            <w:gridSpan w:val="2"/>
          </w:tcPr>
          <w:p w14:paraId="656585FA" w14:textId="77777777" w:rsidR="0084217F" w:rsidRPr="0084217F" w:rsidRDefault="0084217F" w:rsidP="0084217F">
            <w:pPr>
              <w:spacing w:line="360" w:lineRule="auto"/>
              <w:contextualSpacing/>
              <w:rPr>
                <w:rFonts w:ascii="Cambria" w:eastAsia="Calibri" w:hAnsi="Cambria"/>
                <w:color w:val="000000" w:themeColor="text1"/>
                <w:sz w:val="22"/>
                <w:szCs w:val="22"/>
              </w:rPr>
            </w:pPr>
            <w:r w:rsidRPr="0084217F">
              <w:rPr>
                <w:rFonts w:ascii="Cambria" w:eastAsia="Calibri" w:hAnsi="Cambria"/>
                <w:color w:val="000000" w:themeColor="text1"/>
                <w:sz w:val="22"/>
                <w:szCs w:val="22"/>
              </w:rPr>
              <w:t>TH</w:t>
            </w:r>
          </w:p>
        </w:tc>
        <w:tc>
          <w:tcPr>
            <w:tcW w:w="1035" w:type="dxa"/>
          </w:tcPr>
          <w:p w14:paraId="22296157" w14:textId="77777777" w:rsidR="0084217F" w:rsidRPr="0084217F" w:rsidRDefault="0084217F" w:rsidP="0084217F">
            <w:pPr>
              <w:spacing w:line="360" w:lineRule="auto"/>
              <w:contextualSpacing/>
              <w:rPr>
                <w:rFonts w:ascii="Cambria" w:eastAsia="Calibri" w:hAnsi="Cambria"/>
                <w:color w:val="000000" w:themeColor="text1"/>
                <w:sz w:val="22"/>
                <w:szCs w:val="22"/>
              </w:rPr>
            </w:pPr>
          </w:p>
        </w:tc>
        <w:tc>
          <w:tcPr>
            <w:tcW w:w="4412" w:type="dxa"/>
            <w:vAlign w:val="bottom"/>
          </w:tcPr>
          <w:p w14:paraId="19E64552" w14:textId="6D916BBB" w:rsidR="67993C81" w:rsidRPr="67993C81" w:rsidRDefault="67993C81" w:rsidP="67993C81">
            <w:pPr>
              <w:spacing w:line="360" w:lineRule="auto"/>
              <w:contextualSpacing/>
              <w:rPr>
                <w:rFonts w:ascii="Cambria" w:eastAsia="Times" w:hAnsi="Cambria"/>
                <w:b/>
                <w:bCs/>
                <w:color w:val="000000" w:themeColor="text1"/>
                <w:sz w:val="22"/>
                <w:szCs w:val="22"/>
              </w:rPr>
            </w:pPr>
            <w:r w:rsidRPr="67993C81">
              <w:rPr>
                <w:rFonts w:ascii="Cambria" w:eastAsia="Times" w:hAnsi="Cambria"/>
                <w:b/>
                <w:bCs/>
                <w:color w:val="000000" w:themeColor="text1"/>
                <w:sz w:val="22"/>
                <w:szCs w:val="22"/>
              </w:rPr>
              <w:t xml:space="preserve">Group Speech Presentations </w:t>
            </w:r>
          </w:p>
        </w:tc>
        <w:tc>
          <w:tcPr>
            <w:tcW w:w="2905" w:type="dxa"/>
          </w:tcPr>
          <w:p w14:paraId="77AC5FA2" w14:textId="69351169" w:rsidR="67993C81" w:rsidRDefault="67993C81" w:rsidP="67993C81">
            <w:pPr>
              <w:spacing w:line="360" w:lineRule="auto"/>
              <w:contextualSpacing/>
              <w:jc w:val="center"/>
              <w:rPr>
                <w:rFonts w:ascii="Cambria" w:eastAsia="Times,Times New Roman" w:hAnsi="Cambria"/>
                <w:b/>
                <w:bCs/>
                <w:color w:val="000000" w:themeColor="text1"/>
                <w:sz w:val="22"/>
                <w:szCs w:val="22"/>
              </w:rPr>
            </w:pPr>
          </w:p>
        </w:tc>
      </w:tr>
      <w:tr w:rsidR="0084217F" w:rsidRPr="0084217F" w14:paraId="6856A179" w14:textId="77777777" w:rsidTr="40EFB763">
        <w:trPr>
          <w:trHeight w:val="300"/>
        </w:trPr>
        <w:tc>
          <w:tcPr>
            <w:tcW w:w="804" w:type="dxa"/>
            <w:shd w:val="clear" w:color="auto" w:fill="FBE4D5" w:themeFill="accent2" w:themeFillTint="33"/>
          </w:tcPr>
          <w:p w14:paraId="03D2856B" w14:textId="075A8794" w:rsidR="0084217F" w:rsidRPr="0084217F" w:rsidRDefault="0084217F" w:rsidP="0084217F">
            <w:pPr>
              <w:spacing w:line="360" w:lineRule="auto"/>
              <w:contextualSpacing/>
              <w:rPr>
                <w:rFonts w:ascii="Cambria" w:eastAsia="Calibri" w:hAnsi="Cambria"/>
                <w:b/>
                <w:bCs/>
                <w:color w:val="000000" w:themeColor="text1"/>
                <w:sz w:val="22"/>
                <w:szCs w:val="22"/>
              </w:rPr>
            </w:pPr>
          </w:p>
        </w:tc>
        <w:tc>
          <w:tcPr>
            <w:tcW w:w="855" w:type="dxa"/>
            <w:shd w:val="clear" w:color="auto" w:fill="FBE4D5" w:themeFill="accent2" w:themeFillTint="33"/>
          </w:tcPr>
          <w:p w14:paraId="3F6DF2EC" w14:textId="62434762" w:rsidR="67993C81" w:rsidRPr="67993C81" w:rsidRDefault="67993C81" w:rsidP="67993C81">
            <w:pPr>
              <w:rPr>
                <w:rStyle w:val="eop"/>
                <w:rFonts w:ascii="Cambria" w:eastAsia="Cambria" w:hAnsi="Cambria" w:cs="Cambria"/>
                <w:color w:val="000000" w:themeColor="text1"/>
                <w:sz w:val="22"/>
                <w:szCs w:val="22"/>
              </w:rPr>
            </w:pPr>
            <w:r w:rsidRPr="585FC16F">
              <w:rPr>
                <w:rStyle w:val="eop"/>
                <w:rFonts w:ascii="Cambria" w:eastAsia="Cambria" w:hAnsi="Cambria" w:cs="Cambria"/>
                <w:color w:val="000000" w:themeColor="text1"/>
                <w:sz w:val="22"/>
                <w:szCs w:val="22"/>
              </w:rPr>
              <w:t>11/25</w:t>
            </w:r>
            <w:r w:rsidR="6C76FFDC" w:rsidRPr="585FC16F">
              <w:rPr>
                <w:rStyle w:val="eop"/>
                <w:rFonts w:ascii="Cambria" w:eastAsia="Cambria" w:hAnsi="Cambria" w:cs="Cambria"/>
                <w:color w:val="000000" w:themeColor="text1"/>
                <w:sz w:val="22"/>
                <w:szCs w:val="22"/>
              </w:rPr>
              <w:t>11/27</w:t>
            </w:r>
            <w:r w:rsidRPr="585FC16F">
              <w:rPr>
                <w:rStyle w:val="eop"/>
                <w:rFonts w:ascii="Cambria" w:eastAsia="Cambria" w:hAnsi="Cambria" w:cs="Cambria"/>
                <w:color w:val="000000" w:themeColor="text1"/>
                <w:sz w:val="22"/>
                <w:szCs w:val="22"/>
              </w:rPr>
              <w:t> </w:t>
            </w:r>
          </w:p>
        </w:tc>
        <w:tc>
          <w:tcPr>
            <w:tcW w:w="9352" w:type="dxa"/>
            <w:gridSpan w:val="6"/>
            <w:shd w:val="clear" w:color="auto" w:fill="FBE4D5" w:themeFill="accent2" w:themeFillTint="33"/>
          </w:tcPr>
          <w:p w14:paraId="61FF99A1" w14:textId="6AC50300" w:rsidR="67993C81" w:rsidRPr="67993C81" w:rsidRDefault="67993C81" w:rsidP="67993C81">
            <w:pPr>
              <w:spacing w:line="360" w:lineRule="auto"/>
              <w:contextualSpacing/>
              <w:rPr>
                <w:rFonts w:ascii="Cambria" w:eastAsia="Calibri" w:hAnsi="Cambria"/>
                <w:color w:val="000000" w:themeColor="text1"/>
                <w:sz w:val="22"/>
                <w:szCs w:val="22"/>
              </w:rPr>
            </w:pPr>
            <w:r w:rsidRPr="585FC16F">
              <w:rPr>
                <w:rFonts w:ascii="Cambria" w:eastAsia="Calibri" w:hAnsi="Cambria"/>
                <w:color w:val="000000" w:themeColor="text1"/>
                <w:sz w:val="22"/>
                <w:szCs w:val="22"/>
              </w:rPr>
              <w:t>T</w:t>
            </w:r>
            <w:r w:rsidR="2FFCB0E5" w:rsidRPr="585FC16F">
              <w:rPr>
                <w:rFonts w:ascii="Cambria" w:eastAsia="Calibri" w:hAnsi="Cambria"/>
                <w:color w:val="000000" w:themeColor="text1"/>
                <w:sz w:val="22"/>
                <w:szCs w:val="22"/>
              </w:rPr>
              <w:t>hanksgiving-No Class</w:t>
            </w:r>
          </w:p>
        </w:tc>
      </w:tr>
      <w:tr w:rsidR="67993C81" w14:paraId="5D0007BF" w14:textId="77777777" w:rsidTr="40EFB763">
        <w:trPr>
          <w:gridAfter w:val="1"/>
          <w:wAfter w:w="10" w:type="dxa"/>
          <w:trHeight w:val="300"/>
        </w:trPr>
        <w:tc>
          <w:tcPr>
            <w:tcW w:w="804" w:type="dxa"/>
            <w:vMerge w:val="restart"/>
            <w:shd w:val="clear" w:color="auto" w:fill="FBE4D5" w:themeFill="accent2" w:themeFillTint="33"/>
          </w:tcPr>
          <w:p w14:paraId="1692A49D" w14:textId="188FDCF0" w:rsidR="67993C81" w:rsidRDefault="2A3D906B" w:rsidP="67993C81">
            <w:pPr>
              <w:spacing w:line="360" w:lineRule="auto"/>
              <w:contextualSpacing/>
              <w:rPr>
                <w:rFonts w:ascii="Cambria" w:eastAsia="Calibri" w:hAnsi="Cambria"/>
                <w:b/>
                <w:bCs/>
                <w:color w:val="000000" w:themeColor="text1"/>
                <w:sz w:val="22"/>
                <w:szCs w:val="22"/>
              </w:rPr>
            </w:pPr>
            <w:r w:rsidRPr="7DC94853">
              <w:rPr>
                <w:rFonts w:ascii="Cambria" w:eastAsia="Calibri" w:hAnsi="Cambria"/>
                <w:b/>
                <w:bCs/>
                <w:color w:val="000000" w:themeColor="text1"/>
                <w:sz w:val="22"/>
                <w:szCs w:val="22"/>
              </w:rPr>
              <w:t>15</w:t>
            </w:r>
          </w:p>
        </w:tc>
        <w:tc>
          <w:tcPr>
            <w:tcW w:w="1200" w:type="dxa"/>
            <w:gridSpan w:val="2"/>
            <w:shd w:val="clear" w:color="auto" w:fill="FBE4D5" w:themeFill="accent2" w:themeFillTint="33"/>
          </w:tcPr>
          <w:p w14:paraId="42F3657E" w14:textId="57E34C71" w:rsidR="67993C81" w:rsidRDefault="67993C81" w:rsidP="67993C81">
            <w:pPr>
              <w:pStyle w:val="paragraph"/>
              <w:spacing w:before="0" w:beforeAutospacing="0" w:after="0" w:afterAutospacing="0"/>
              <w:rPr>
                <w:rFonts w:ascii="Cambria" w:eastAsia="Cambria" w:hAnsi="Cambria" w:cs="Cambria"/>
                <w:color w:val="000000" w:themeColor="text1"/>
                <w:sz w:val="22"/>
                <w:szCs w:val="22"/>
              </w:rPr>
            </w:pPr>
            <w:r w:rsidRPr="67993C81">
              <w:rPr>
                <w:rFonts w:ascii="Cambria" w:eastAsia="Cambria" w:hAnsi="Cambria" w:cs="Cambria"/>
                <w:color w:val="000000" w:themeColor="text1"/>
                <w:sz w:val="22"/>
                <w:szCs w:val="22"/>
              </w:rPr>
              <w:t>12/2</w:t>
            </w:r>
          </w:p>
        </w:tc>
        <w:tc>
          <w:tcPr>
            <w:tcW w:w="645" w:type="dxa"/>
            <w:shd w:val="clear" w:color="auto" w:fill="FBE4D5" w:themeFill="accent2" w:themeFillTint="33"/>
          </w:tcPr>
          <w:p w14:paraId="261B9CE1" w14:textId="77777777" w:rsidR="67993C81" w:rsidRDefault="67993C81" w:rsidP="67993C81">
            <w:pPr>
              <w:spacing w:line="360" w:lineRule="auto"/>
              <w:contextualSpacing/>
              <w:rPr>
                <w:rFonts w:ascii="Cambria" w:eastAsia="Calibri" w:hAnsi="Cambria"/>
                <w:color w:val="000000" w:themeColor="text1"/>
                <w:sz w:val="22"/>
                <w:szCs w:val="22"/>
              </w:rPr>
            </w:pPr>
            <w:r w:rsidRPr="67993C81">
              <w:rPr>
                <w:rFonts w:ascii="Cambria" w:eastAsia="Calibri" w:hAnsi="Cambria"/>
                <w:color w:val="000000" w:themeColor="text1"/>
                <w:sz w:val="22"/>
                <w:szCs w:val="22"/>
              </w:rPr>
              <w:t>T</w:t>
            </w:r>
          </w:p>
        </w:tc>
        <w:tc>
          <w:tcPr>
            <w:tcW w:w="1035" w:type="dxa"/>
            <w:shd w:val="clear" w:color="auto" w:fill="FBE4D5" w:themeFill="accent2" w:themeFillTint="33"/>
          </w:tcPr>
          <w:p w14:paraId="569B36A1" w14:textId="77777777" w:rsidR="67993C81" w:rsidRDefault="67993C81" w:rsidP="67993C81">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vAlign w:val="bottom"/>
          </w:tcPr>
          <w:p w14:paraId="20CB1B51" w14:textId="03786648" w:rsidR="67993C81" w:rsidRDefault="55859C83" w:rsidP="67993C81">
            <w:pPr>
              <w:spacing w:line="360" w:lineRule="auto"/>
              <w:contextualSpacing/>
              <w:rPr>
                <w:rFonts w:ascii="Cambria" w:eastAsia="Times,Times New Roman" w:hAnsi="Cambria"/>
                <w:color w:val="000000" w:themeColor="text1"/>
                <w:sz w:val="22"/>
                <w:szCs w:val="22"/>
              </w:rPr>
            </w:pPr>
            <w:r w:rsidRPr="40EFB763">
              <w:rPr>
                <w:rFonts w:ascii="Cambria" w:eastAsia="Times,Times New Roman" w:hAnsi="Cambria"/>
                <w:color w:val="000000" w:themeColor="text1"/>
                <w:sz w:val="22"/>
                <w:szCs w:val="22"/>
              </w:rPr>
              <w:t>Workday</w:t>
            </w:r>
          </w:p>
        </w:tc>
        <w:tc>
          <w:tcPr>
            <w:tcW w:w="2905" w:type="dxa"/>
            <w:shd w:val="clear" w:color="auto" w:fill="FBE4D5" w:themeFill="accent2" w:themeFillTint="33"/>
          </w:tcPr>
          <w:p w14:paraId="4FEA63D8" w14:textId="46384C05" w:rsidR="67993C81" w:rsidRDefault="67993C81" w:rsidP="67993C81">
            <w:pPr>
              <w:spacing w:line="360" w:lineRule="auto"/>
              <w:contextualSpacing/>
              <w:jc w:val="center"/>
              <w:rPr>
                <w:rFonts w:ascii="Cambria" w:eastAsia="Calibri" w:hAnsi="Cambria"/>
                <w:color w:val="000000" w:themeColor="text1"/>
                <w:sz w:val="22"/>
                <w:szCs w:val="22"/>
              </w:rPr>
            </w:pPr>
          </w:p>
        </w:tc>
      </w:tr>
      <w:tr w:rsidR="67993C81" w14:paraId="7390CF6A" w14:textId="77777777" w:rsidTr="40EFB763">
        <w:trPr>
          <w:gridAfter w:val="1"/>
          <w:wAfter w:w="10" w:type="dxa"/>
          <w:trHeight w:val="300"/>
        </w:trPr>
        <w:tc>
          <w:tcPr>
            <w:tcW w:w="804" w:type="dxa"/>
            <w:vMerge/>
          </w:tcPr>
          <w:p w14:paraId="452C5656" w14:textId="77777777" w:rsidR="00460D3C" w:rsidRDefault="00460D3C"/>
        </w:tc>
        <w:tc>
          <w:tcPr>
            <w:tcW w:w="1200" w:type="dxa"/>
            <w:gridSpan w:val="2"/>
          </w:tcPr>
          <w:p w14:paraId="6EE1E0DE" w14:textId="6E5556FC" w:rsidR="67993C81" w:rsidRDefault="67993C81" w:rsidP="67993C81">
            <w:pPr>
              <w:rPr>
                <w:rStyle w:val="eop"/>
                <w:rFonts w:ascii="Cambria" w:eastAsia="Cambria" w:hAnsi="Cambria" w:cs="Cambria"/>
                <w:color w:val="000000" w:themeColor="text1"/>
                <w:sz w:val="22"/>
                <w:szCs w:val="22"/>
              </w:rPr>
            </w:pPr>
            <w:r w:rsidRPr="67993C81">
              <w:rPr>
                <w:rStyle w:val="eop"/>
                <w:rFonts w:ascii="Cambria" w:eastAsia="Cambria" w:hAnsi="Cambria" w:cs="Cambria"/>
                <w:color w:val="000000" w:themeColor="text1"/>
                <w:sz w:val="22"/>
                <w:szCs w:val="22"/>
              </w:rPr>
              <w:t>12/4</w:t>
            </w:r>
          </w:p>
        </w:tc>
        <w:tc>
          <w:tcPr>
            <w:tcW w:w="645" w:type="dxa"/>
          </w:tcPr>
          <w:p w14:paraId="4810E384" w14:textId="77777777" w:rsidR="67993C81" w:rsidRDefault="67993C81" w:rsidP="67993C81">
            <w:pPr>
              <w:spacing w:line="360" w:lineRule="auto"/>
              <w:contextualSpacing/>
              <w:rPr>
                <w:rFonts w:ascii="Cambria" w:eastAsia="Calibri" w:hAnsi="Cambria"/>
                <w:color w:val="000000" w:themeColor="text1"/>
                <w:sz w:val="22"/>
                <w:szCs w:val="22"/>
              </w:rPr>
            </w:pPr>
            <w:r w:rsidRPr="67993C81">
              <w:rPr>
                <w:rFonts w:ascii="Cambria" w:eastAsia="Calibri" w:hAnsi="Cambria"/>
                <w:color w:val="000000" w:themeColor="text1"/>
                <w:sz w:val="22"/>
                <w:szCs w:val="22"/>
              </w:rPr>
              <w:t>TH</w:t>
            </w:r>
          </w:p>
        </w:tc>
        <w:tc>
          <w:tcPr>
            <w:tcW w:w="1035" w:type="dxa"/>
          </w:tcPr>
          <w:p w14:paraId="3C77DE43" w14:textId="77777777" w:rsidR="67993C81" w:rsidRDefault="67993C81" w:rsidP="67993C81">
            <w:pPr>
              <w:spacing w:line="360" w:lineRule="auto"/>
              <w:contextualSpacing/>
              <w:rPr>
                <w:rFonts w:ascii="Cambria" w:eastAsia="Calibri" w:hAnsi="Cambria"/>
                <w:color w:val="000000" w:themeColor="text1"/>
                <w:sz w:val="22"/>
                <w:szCs w:val="22"/>
              </w:rPr>
            </w:pPr>
          </w:p>
        </w:tc>
        <w:tc>
          <w:tcPr>
            <w:tcW w:w="4412" w:type="dxa"/>
            <w:vAlign w:val="bottom"/>
          </w:tcPr>
          <w:p w14:paraId="64E35ED9" w14:textId="68BF2478" w:rsidR="67993C81" w:rsidRDefault="1ED0ECAD" w:rsidP="7DC94853">
            <w:pPr>
              <w:spacing w:line="360" w:lineRule="auto"/>
              <w:contextualSpacing/>
              <w:rPr>
                <w:rFonts w:ascii="Cambria" w:eastAsia="Times,Times New Roman" w:hAnsi="Cambria"/>
                <w:color w:val="000000" w:themeColor="text1"/>
                <w:sz w:val="22"/>
                <w:szCs w:val="22"/>
              </w:rPr>
            </w:pPr>
            <w:r w:rsidRPr="7DC94853">
              <w:rPr>
                <w:rFonts w:ascii="Cambria" w:eastAsia="Times,Times New Roman" w:hAnsi="Cambria"/>
                <w:color w:val="000000" w:themeColor="text1"/>
                <w:sz w:val="22"/>
                <w:szCs w:val="22"/>
              </w:rPr>
              <w:t>Occasion Speeches/End of Class Celebration</w:t>
            </w:r>
          </w:p>
          <w:p w14:paraId="08DAD43B" w14:textId="5541A4CC" w:rsidR="67993C81" w:rsidRDefault="67993C81" w:rsidP="67993C81">
            <w:pPr>
              <w:spacing w:line="360" w:lineRule="auto"/>
              <w:contextualSpacing/>
              <w:rPr>
                <w:rFonts w:ascii="Cambria" w:eastAsia="Times,Times New Roman" w:hAnsi="Cambria"/>
                <w:color w:val="000000" w:themeColor="text1"/>
                <w:sz w:val="22"/>
                <w:szCs w:val="22"/>
              </w:rPr>
            </w:pPr>
          </w:p>
        </w:tc>
        <w:tc>
          <w:tcPr>
            <w:tcW w:w="2905" w:type="dxa"/>
          </w:tcPr>
          <w:p w14:paraId="76533DBA" w14:textId="33FDB90C" w:rsidR="67993C81" w:rsidRDefault="1ED0ECAD" w:rsidP="67993C81">
            <w:pPr>
              <w:spacing w:line="360" w:lineRule="auto"/>
              <w:contextualSpacing/>
              <w:jc w:val="center"/>
              <w:rPr>
                <w:rFonts w:ascii="Cambria" w:eastAsia="Calibri" w:hAnsi="Cambria"/>
                <w:color w:val="000000" w:themeColor="text1"/>
                <w:sz w:val="22"/>
                <w:szCs w:val="22"/>
              </w:rPr>
            </w:pPr>
            <w:r w:rsidRPr="7DC94853">
              <w:rPr>
                <w:rFonts w:ascii="Cambria" w:eastAsia="Calibri" w:hAnsi="Cambria"/>
                <w:color w:val="000000" w:themeColor="text1"/>
                <w:sz w:val="22"/>
                <w:szCs w:val="22"/>
              </w:rPr>
              <w:t>Occasion Speech</w:t>
            </w:r>
          </w:p>
        </w:tc>
      </w:tr>
      <w:tr w:rsidR="7DC94853" w14:paraId="2A197764" w14:textId="77777777" w:rsidTr="40EFB763">
        <w:trPr>
          <w:gridAfter w:val="1"/>
          <w:wAfter w:w="10" w:type="dxa"/>
          <w:trHeight w:val="300"/>
        </w:trPr>
        <w:tc>
          <w:tcPr>
            <w:tcW w:w="804" w:type="dxa"/>
            <w:shd w:val="clear" w:color="auto" w:fill="FBE4D5" w:themeFill="accent2" w:themeFillTint="33"/>
          </w:tcPr>
          <w:p w14:paraId="3144C11F" w14:textId="1D989EF4" w:rsidR="6CE04B23" w:rsidRDefault="6CE04B23" w:rsidP="7DC94853">
            <w:pPr>
              <w:spacing w:line="360" w:lineRule="auto"/>
              <w:contextualSpacing/>
              <w:rPr>
                <w:rFonts w:ascii="Cambria" w:eastAsia="Calibri" w:hAnsi="Cambria"/>
                <w:b/>
                <w:bCs/>
                <w:color w:val="000000" w:themeColor="text1"/>
                <w:sz w:val="22"/>
                <w:szCs w:val="22"/>
              </w:rPr>
            </w:pPr>
            <w:r w:rsidRPr="7DC94853">
              <w:rPr>
                <w:rFonts w:ascii="Cambria" w:eastAsia="Calibri" w:hAnsi="Cambria"/>
                <w:b/>
                <w:bCs/>
                <w:color w:val="000000" w:themeColor="text1"/>
                <w:sz w:val="22"/>
                <w:szCs w:val="22"/>
              </w:rPr>
              <w:t>16</w:t>
            </w:r>
          </w:p>
        </w:tc>
        <w:tc>
          <w:tcPr>
            <w:tcW w:w="1200" w:type="dxa"/>
            <w:gridSpan w:val="2"/>
            <w:shd w:val="clear" w:color="auto" w:fill="FBE4D5" w:themeFill="accent2" w:themeFillTint="33"/>
          </w:tcPr>
          <w:p w14:paraId="67E0CCBE" w14:textId="25AE59EA" w:rsidR="061E7908" w:rsidRDefault="061E7908" w:rsidP="7DC94853">
            <w:pPr>
              <w:pStyle w:val="paragraph"/>
              <w:spacing w:before="0" w:beforeAutospacing="0" w:after="0" w:afterAutospacing="0"/>
              <w:rPr>
                <w:rFonts w:ascii="Cambria" w:eastAsia="Times" w:hAnsi="Cambria"/>
                <w:color w:val="000000" w:themeColor="text1"/>
                <w:sz w:val="22"/>
                <w:szCs w:val="22"/>
              </w:rPr>
            </w:pPr>
            <w:r w:rsidRPr="7DC94853">
              <w:rPr>
                <w:rStyle w:val="normaltextrun"/>
                <w:rFonts w:ascii="Cambria" w:eastAsia="Cambria" w:hAnsi="Cambria" w:cs="Cambria"/>
                <w:color w:val="000000" w:themeColor="text1"/>
                <w:sz w:val="21"/>
                <w:szCs w:val="21"/>
              </w:rPr>
              <w:t>12/8-12/11</w:t>
            </w:r>
          </w:p>
        </w:tc>
        <w:tc>
          <w:tcPr>
            <w:tcW w:w="645" w:type="dxa"/>
            <w:shd w:val="clear" w:color="auto" w:fill="FBE4D5" w:themeFill="accent2" w:themeFillTint="33"/>
          </w:tcPr>
          <w:p w14:paraId="4DB962CD" w14:textId="32E72081" w:rsidR="7DC94853" w:rsidRDefault="7DC94853" w:rsidP="7DC94853">
            <w:pPr>
              <w:spacing w:line="360" w:lineRule="auto"/>
              <w:contextualSpacing/>
              <w:rPr>
                <w:rFonts w:ascii="Cambria" w:eastAsia="Calibri" w:hAnsi="Cambria"/>
                <w:color w:val="000000" w:themeColor="text1"/>
                <w:sz w:val="22"/>
                <w:szCs w:val="22"/>
              </w:rPr>
            </w:pPr>
          </w:p>
        </w:tc>
        <w:tc>
          <w:tcPr>
            <w:tcW w:w="1035" w:type="dxa"/>
            <w:shd w:val="clear" w:color="auto" w:fill="FBE4D5" w:themeFill="accent2" w:themeFillTint="33"/>
          </w:tcPr>
          <w:p w14:paraId="021F7D5E" w14:textId="77777777" w:rsidR="7DC94853" w:rsidRDefault="7DC94853" w:rsidP="7DC94853">
            <w:pPr>
              <w:spacing w:line="360" w:lineRule="auto"/>
              <w:contextualSpacing/>
              <w:rPr>
                <w:rFonts w:ascii="Cambria" w:eastAsia="Calibri" w:hAnsi="Cambria"/>
                <w:color w:val="000000" w:themeColor="text1"/>
                <w:sz w:val="22"/>
                <w:szCs w:val="22"/>
              </w:rPr>
            </w:pPr>
          </w:p>
        </w:tc>
        <w:tc>
          <w:tcPr>
            <w:tcW w:w="4412" w:type="dxa"/>
            <w:shd w:val="clear" w:color="auto" w:fill="FBE4D5" w:themeFill="accent2" w:themeFillTint="33"/>
            <w:vAlign w:val="bottom"/>
          </w:tcPr>
          <w:p w14:paraId="13143918" w14:textId="00EACA2F" w:rsidR="55082F89" w:rsidRDefault="55082F89" w:rsidP="7DC94853">
            <w:pPr>
              <w:widowControl w:val="0"/>
              <w:spacing w:line="360" w:lineRule="auto"/>
              <w:contextualSpacing/>
              <w:jc w:val="center"/>
              <w:rPr>
                <w:rFonts w:ascii="Cambria" w:eastAsia="Times" w:hAnsi="Cambria"/>
                <w:i/>
                <w:iCs/>
                <w:color w:val="000000" w:themeColor="text1"/>
                <w:sz w:val="22"/>
                <w:szCs w:val="22"/>
              </w:rPr>
            </w:pPr>
            <w:r w:rsidRPr="7DC94853">
              <w:rPr>
                <w:rFonts w:ascii="Cambria" w:eastAsia="Times" w:hAnsi="Cambria"/>
                <w:b/>
                <w:bCs/>
                <w:color w:val="000000" w:themeColor="text1"/>
                <w:sz w:val="22"/>
                <w:szCs w:val="22"/>
              </w:rPr>
              <w:t xml:space="preserve">FINAL EXAM TIME </w:t>
            </w:r>
            <w:r w:rsidRPr="7DC94853">
              <w:rPr>
                <w:rStyle w:val="normaltextrun"/>
                <w:rFonts w:ascii="Cambria" w:eastAsia="Cambria" w:hAnsi="Cambria" w:cs="Cambria"/>
                <w:b/>
                <w:bCs/>
                <w:color w:val="000000" w:themeColor="text1"/>
                <w:sz w:val="21"/>
                <w:szCs w:val="21"/>
              </w:rPr>
              <w:t xml:space="preserve">TBA </w:t>
            </w:r>
            <w:r w:rsidRPr="7DC94853">
              <w:rPr>
                <w:rFonts w:ascii="Cambria" w:eastAsia="Times" w:hAnsi="Cambria"/>
                <w:b/>
                <w:bCs/>
                <w:color w:val="000000" w:themeColor="text1"/>
                <w:sz w:val="22"/>
                <w:szCs w:val="22"/>
              </w:rPr>
              <w:t>– Synthesis Speeches</w:t>
            </w:r>
          </w:p>
          <w:p w14:paraId="13429459" w14:textId="6FD79B32" w:rsidR="7DC94853" w:rsidRDefault="7DC94853" w:rsidP="7DC94853">
            <w:pPr>
              <w:spacing w:line="360" w:lineRule="auto"/>
              <w:contextualSpacing/>
              <w:rPr>
                <w:rFonts w:ascii="Cambria" w:eastAsia="Times,Times New Roman" w:hAnsi="Cambria"/>
                <w:color w:val="000000" w:themeColor="text1"/>
                <w:sz w:val="22"/>
                <w:szCs w:val="22"/>
              </w:rPr>
            </w:pPr>
          </w:p>
        </w:tc>
        <w:tc>
          <w:tcPr>
            <w:tcW w:w="2905" w:type="dxa"/>
            <w:shd w:val="clear" w:color="auto" w:fill="FBE4D5" w:themeFill="accent2" w:themeFillTint="33"/>
          </w:tcPr>
          <w:p w14:paraId="4920CD34" w14:textId="46384C05" w:rsidR="7DC94853" w:rsidRDefault="7DC94853" w:rsidP="7DC94853">
            <w:pPr>
              <w:spacing w:line="360" w:lineRule="auto"/>
              <w:contextualSpacing/>
              <w:jc w:val="center"/>
              <w:rPr>
                <w:rFonts w:ascii="Cambria" w:eastAsia="Calibri" w:hAnsi="Cambria"/>
                <w:color w:val="000000" w:themeColor="text1"/>
                <w:sz w:val="22"/>
                <w:szCs w:val="22"/>
              </w:rPr>
            </w:pPr>
          </w:p>
        </w:tc>
      </w:tr>
    </w:tbl>
    <w:p w14:paraId="6D537EEF" w14:textId="36383314" w:rsidR="67993C81" w:rsidRDefault="67993C81" w:rsidP="7DC94853">
      <w:pPr>
        <w:widowControl w:val="0"/>
        <w:spacing w:line="360" w:lineRule="auto"/>
        <w:contextualSpacing/>
      </w:pPr>
    </w:p>
    <w:p w14:paraId="502209F2" w14:textId="230E2830" w:rsidR="67993C81" w:rsidRDefault="67993C81" w:rsidP="67993C81">
      <w:pPr>
        <w:widowControl w:val="0"/>
        <w:spacing w:line="360" w:lineRule="auto"/>
        <w:contextualSpacing/>
        <w:jc w:val="center"/>
        <w:rPr>
          <w:rFonts w:ascii="Cambria" w:eastAsia="Times" w:hAnsi="Cambria"/>
          <w:b/>
          <w:bCs/>
          <w:color w:val="000000" w:themeColor="text1"/>
          <w:sz w:val="22"/>
          <w:szCs w:val="22"/>
        </w:rPr>
      </w:pPr>
    </w:p>
    <w:p w14:paraId="0E6E376E" w14:textId="31C272A7" w:rsidR="00C36AEC" w:rsidRPr="0084217F" w:rsidRDefault="00C36AEC" w:rsidP="5F15037E">
      <w:pPr>
        <w:widowControl w:val="0"/>
        <w:autoSpaceDE w:val="0"/>
        <w:autoSpaceDN w:val="0"/>
        <w:spacing w:line="360" w:lineRule="auto"/>
        <w:contextualSpacing/>
        <w:jc w:val="center"/>
        <w:rPr>
          <w:rFonts w:ascii="Cambria" w:eastAsia="Times" w:hAnsi="Cambria"/>
          <w:i/>
          <w:iCs/>
          <w:color w:val="000000" w:themeColor="text1"/>
          <w:sz w:val="22"/>
          <w:szCs w:val="22"/>
        </w:rPr>
      </w:pPr>
      <w:r w:rsidRPr="0084217F">
        <w:rPr>
          <w:rFonts w:ascii="Cambria" w:eastAsia="Times,Times New Roman" w:hAnsi="Cambria"/>
          <w:color w:val="000000" w:themeColor="text1"/>
          <w:sz w:val="22"/>
          <w:szCs w:val="22"/>
        </w:rPr>
        <w:t>**</w:t>
      </w:r>
      <w:r w:rsidRPr="0084217F">
        <w:rPr>
          <w:rFonts w:ascii="Cambria" w:eastAsia="Times,Times New Roman" w:hAnsi="Cambria"/>
          <w:i/>
          <w:iCs/>
          <w:color w:val="000000" w:themeColor="text1"/>
          <w:sz w:val="22"/>
          <w:szCs w:val="22"/>
        </w:rPr>
        <w:t xml:space="preserve"> </w:t>
      </w:r>
      <w:r w:rsidRPr="0084217F">
        <w:rPr>
          <w:rFonts w:ascii="Cambria" w:eastAsia="Times" w:hAnsi="Cambria"/>
          <w:i/>
          <w:iCs/>
          <w:color w:val="000000" w:themeColor="text1"/>
          <w:sz w:val="22"/>
          <w:szCs w:val="22"/>
        </w:rPr>
        <w:t>This schedule is tentative and subject to change – you will be notified of any/all changes **</w:t>
      </w:r>
    </w:p>
    <w:p w14:paraId="35511FB9" w14:textId="77777777" w:rsidR="00C36AEC" w:rsidRPr="0084217F" w:rsidRDefault="00C36AEC" w:rsidP="00C36AEC">
      <w:pPr>
        <w:spacing w:line="360" w:lineRule="auto"/>
        <w:contextualSpacing/>
        <w:rPr>
          <w:rFonts w:ascii="Cambria" w:hAnsi="Cambria"/>
          <w:color w:val="000000" w:themeColor="text1"/>
          <w:sz w:val="22"/>
          <w:szCs w:val="22"/>
        </w:rPr>
      </w:pPr>
    </w:p>
    <w:p w14:paraId="043ACEDB" w14:textId="77777777" w:rsidR="00C36AEC" w:rsidRPr="0084217F" w:rsidRDefault="00C36AEC" w:rsidP="00C36AEC">
      <w:pPr>
        <w:rPr>
          <w:rFonts w:ascii="Cambria" w:hAnsi="Cambria"/>
        </w:rPr>
      </w:pPr>
    </w:p>
    <w:p w14:paraId="5EF8B389" w14:textId="77777777" w:rsidR="00C36AEC" w:rsidRPr="0084217F" w:rsidRDefault="00C36AEC" w:rsidP="7BFEA56D">
      <w:pPr>
        <w:rPr>
          <w:rFonts w:ascii="Cambria" w:eastAsia="Calibri" w:hAnsi="Cambria"/>
          <w:sz w:val="22"/>
          <w:szCs w:val="22"/>
        </w:rPr>
      </w:pPr>
    </w:p>
    <w:sectPr w:rsidR="00C36AEC" w:rsidRPr="0084217F">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085F" w14:textId="77777777" w:rsidR="00E37CB7" w:rsidRDefault="00E37CB7">
      <w:r>
        <w:separator/>
      </w:r>
    </w:p>
  </w:endnote>
  <w:endnote w:type="continuationSeparator" w:id="0">
    <w:p w14:paraId="6D35F8E4" w14:textId="77777777" w:rsidR="00E37CB7" w:rsidRDefault="00E37CB7">
      <w:r>
        <w:continuationSeparator/>
      </w:r>
    </w:p>
  </w:endnote>
  <w:endnote w:type="continuationNotice" w:id="1">
    <w:p w14:paraId="19978C6A" w14:textId="77777777" w:rsidR="00E37CB7" w:rsidRDefault="00E37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Lato">
    <w:charset w:val="00"/>
    <w:family w:val="swiss"/>
    <w:pitch w:val="variable"/>
    <w:sig w:usb0="E10002FF" w:usb1="5000ECFF" w:usb2="00000021"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Times,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930677" w14:paraId="0BC2E98B" w14:textId="77777777" w:rsidTr="14930677">
      <w:trPr>
        <w:trHeight w:val="300"/>
      </w:trPr>
      <w:tc>
        <w:tcPr>
          <w:tcW w:w="3120" w:type="dxa"/>
        </w:tcPr>
        <w:p w14:paraId="638F2B2D" w14:textId="41070C53" w:rsidR="14930677" w:rsidRDefault="14930677" w:rsidP="14930677">
          <w:pPr>
            <w:pStyle w:val="Header"/>
            <w:ind w:left="-115"/>
          </w:pPr>
        </w:p>
      </w:tc>
      <w:tc>
        <w:tcPr>
          <w:tcW w:w="3120" w:type="dxa"/>
        </w:tcPr>
        <w:p w14:paraId="7BA471A1" w14:textId="3B17D756" w:rsidR="14930677" w:rsidRDefault="14930677" w:rsidP="14930677">
          <w:pPr>
            <w:pStyle w:val="Header"/>
            <w:jc w:val="center"/>
          </w:pPr>
        </w:p>
      </w:tc>
      <w:tc>
        <w:tcPr>
          <w:tcW w:w="3120" w:type="dxa"/>
        </w:tcPr>
        <w:p w14:paraId="75D348CE" w14:textId="70678A9B" w:rsidR="14930677" w:rsidRDefault="14930677" w:rsidP="14930677">
          <w:pPr>
            <w:pStyle w:val="Header"/>
            <w:ind w:right="-115"/>
            <w:jc w:val="right"/>
          </w:pPr>
          <w:r>
            <w:fldChar w:fldCharType="begin"/>
          </w:r>
          <w:r>
            <w:instrText>PAGE</w:instrText>
          </w:r>
          <w:r>
            <w:fldChar w:fldCharType="separate"/>
          </w:r>
          <w:r w:rsidR="006C4035">
            <w:rPr>
              <w:noProof/>
            </w:rPr>
            <w:t>1</w:t>
          </w:r>
          <w:r>
            <w:fldChar w:fldCharType="end"/>
          </w:r>
        </w:p>
      </w:tc>
    </w:tr>
  </w:tbl>
  <w:p w14:paraId="236EB166" w14:textId="747D9959" w:rsidR="14930677" w:rsidRDefault="14930677" w:rsidP="14930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5B2B" w14:textId="77777777" w:rsidR="00E37CB7" w:rsidRDefault="00E37CB7">
      <w:r>
        <w:separator/>
      </w:r>
    </w:p>
  </w:footnote>
  <w:footnote w:type="continuationSeparator" w:id="0">
    <w:p w14:paraId="7BD2FDC5" w14:textId="77777777" w:rsidR="00E37CB7" w:rsidRDefault="00E37CB7">
      <w:r>
        <w:continuationSeparator/>
      </w:r>
    </w:p>
  </w:footnote>
  <w:footnote w:type="continuationNotice" w:id="1">
    <w:p w14:paraId="0ABDC274" w14:textId="77777777" w:rsidR="00E37CB7" w:rsidRDefault="00E37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930677" w14:paraId="113E6CE2" w14:textId="77777777" w:rsidTr="5F15037E">
      <w:trPr>
        <w:trHeight w:val="300"/>
      </w:trPr>
      <w:tc>
        <w:tcPr>
          <w:tcW w:w="3120" w:type="dxa"/>
        </w:tcPr>
        <w:p w14:paraId="5E250102" w14:textId="1C91595E" w:rsidR="14930677" w:rsidRDefault="14930677" w:rsidP="14930677">
          <w:pPr>
            <w:pStyle w:val="Header"/>
            <w:ind w:left="-115"/>
          </w:pPr>
        </w:p>
      </w:tc>
      <w:tc>
        <w:tcPr>
          <w:tcW w:w="3120" w:type="dxa"/>
        </w:tcPr>
        <w:p w14:paraId="6BCB2F2A" w14:textId="36113480" w:rsidR="14930677" w:rsidRDefault="14930677" w:rsidP="14930677">
          <w:pPr>
            <w:pStyle w:val="Header"/>
            <w:jc w:val="center"/>
          </w:pPr>
        </w:p>
      </w:tc>
      <w:tc>
        <w:tcPr>
          <w:tcW w:w="3120" w:type="dxa"/>
        </w:tcPr>
        <w:p w14:paraId="32156A64" w14:textId="1BF2DDA8" w:rsidR="14930677" w:rsidRDefault="00CD0D56" w:rsidP="5F15037E">
          <w:pPr>
            <w:pStyle w:val="Header"/>
            <w:ind w:right="-115"/>
            <w:jc w:val="right"/>
            <w:rPr>
              <w:sz w:val="18"/>
              <w:szCs w:val="18"/>
            </w:rPr>
          </w:pPr>
          <w:r>
            <w:rPr>
              <w:sz w:val="18"/>
              <w:szCs w:val="18"/>
            </w:rPr>
            <w:t>Fall</w:t>
          </w:r>
          <w:r w:rsidR="5F15037E" w:rsidRPr="5F15037E">
            <w:rPr>
              <w:sz w:val="18"/>
              <w:szCs w:val="18"/>
            </w:rPr>
            <w:t xml:space="preserve"> 2025 Course Syllabus-Bowman</w:t>
          </w:r>
        </w:p>
      </w:tc>
    </w:tr>
  </w:tbl>
  <w:p w14:paraId="5B179ABF" w14:textId="30F30F3F" w:rsidR="14930677" w:rsidRDefault="14930677" w:rsidP="149306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DA7"/>
    <w:multiLevelType w:val="multilevel"/>
    <w:tmpl w:val="D9DE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3052E"/>
    <w:multiLevelType w:val="multilevel"/>
    <w:tmpl w:val="D34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127E1"/>
    <w:multiLevelType w:val="multilevel"/>
    <w:tmpl w:val="3BF6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132CE"/>
    <w:multiLevelType w:val="multilevel"/>
    <w:tmpl w:val="7A765E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4214EA"/>
    <w:multiLevelType w:val="multilevel"/>
    <w:tmpl w:val="2BB2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4ACE44"/>
    <w:multiLevelType w:val="hybridMultilevel"/>
    <w:tmpl w:val="F482CA66"/>
    <w:lvl w:ilvl="0" w:tplc="67C4507C">
      <w:start w:val="1"/>
      <w:numFmt w:val="bullet"/>
      <w:lvlText w:val=""/>
      <w:lvlJc w:val="left"/>
      <w:pPr>
        <w:ind w:left="720" w:hanging="360"/>
      </w:pPr>
      <w:rPr>
        <w:rFonts w:ascii="Symbol" w:hAnsi="Symbol" w:hint="default"/>
      </w:rPr>
    </w:lvl>
    <w:lvl w:ilvl="1" w:tplc="20F255AE">
      <w:start w:val="1"/>
      <w:numFmt w:val="bullet"/>
      <w:lvlText w:val="o"/>
      <w:lvlJc w:val="left"/>
      <w:pPr>
        <w:ind w:left="1440" w:hanging="360"/>
      </w:pPr>
      <w:rPr>
        <w:rFonts w:ascii="Courier New" w:hAnsi="Courier New" w:hint="default"/>
      </w:rPr>
    </w:lvl>
    <w:lvl w:ilvl="2" w:tplc="75605CF2">
      <w:start w:val="1"/>
      <w:numFmt w:val="bullet"/>
      <w:lvlText w:val=""/>
      <w:lvlJc w:val="left"/>
      <w:pPr>
        <w:ind w:left="2160" w:hanging="360"/>
      </w:pPr>
      <w:rPr>
        <w:rFonts w:ascii="Wingdings" w:hAnsi="Wingdings" w:hint="default"/>
      </w:rPr>
    </w:lvl>
    <w:lvl w:ilvl="3" w:tplc="4566ABCA">
      <w:start w:val="1"/>
      <w:numFmt w:val="bullet"/>
      <w:lvlText w:val=""/>
      <w:lvlJc w:val="left"/>
      <w:pPr>
        <w:ind w:left="2880" w:hanging="360"/>
      </w:pPr>
      <w:rPr>
        <w:rFonts w:ascii="Symbol" w:hAnsi="Symbol" w:hint="default"/>
      </w:rPr>
    </w:lvl>
    <w:lvl w:ilvl="4" w:tplc="127EEA32">
      <w:start w:val="1"/>
      <w:numFmt w:val="bullet"/>
      <w:lvlText w:val="o"/>
      <w:lvlJc w:val="left"/>
      <w:pPr>
        <w:ind w:left="3600" w:hanging="360"/>
      </w:pPr>
      <w:rPr>
        <w:rFonts w:ascii="Courier New" w:hAnsi="Courier New" w:hint="default"/>
      </w:rPr>
    </w:lvl>
    <w:lvl w:ilvl="5" w:tplc="00D4FCCA">
      <w:start w:val="1"/>
      <w:numFmt w:val="bullet"/>
      <w:lvlText w:val=""/>
      <w:lvlJc w:val="left"/>
      <w:pPr>
        <w:ind w:left="4320" w:hanging="360"/>
      </w:pPr>
      <w:rPr>
        <w:rFonts w:ascii="Wingdings" w:hAnsi="Wingdings" w:hint="default"/>
      </w:rPr>
    </w:lvl>
    <w:lvl w:ilvl="6" w:tplc="74E4D49C">
      <w:start w:val="1"/>
      <w:numFmt w:val="bullet"/>
      <w:lvlText w:val=""/>
      <w:lvlJc w:val="left"/>
      <w:pPr>
        <w:ind w:left="5040" w:hanging="360"/>
      </w:pPr>
      <w:rPr>
        <w:rFonts w:ascii="Symbol" w:hAnsi="Symbol" w:hint="default"/>
      </w:rPr>
    </w:lvl>
    <w:lvl w:ilvl="7" w:tplc="E0D289F6">
      <w:start w:val="1"/>
      <w:numFmt w:val="bullet"/>
      <w:lvlText w:val="o"/>
      <w:lvlJc w:val="left"/>
      <w:pPr>
        <w:ind w:left="5760" w:hanging="360"/>
      </w:pPr>
      <w:rPr>
        <w:rFonts w:ascii="Courier New" w:hAnsi="Courier New" w:hint="default"/>
      </w:rPr>
    </w:lvl>
    <w:lvl w:ilvl="8" w:tplc="334E80C0">
      <w:start w:val="1"/>
      <w:numFmt w:val="bullet"/>
      <w:lvlText w:val=""/>
      <w:lvlJc w:val="left"/>
      <w:pPr>
        <w:ind w:left="6480" w:hanging="360"/>
      </w:pPr>
      <w:rPr>
        <w:rFonts w:ascii="Wingdings" w:hAnsi="Wingdings" w:hint="default"/>
      </w:rPr>
    </w:lvl>
  </w:abstractNum>
  <w:abstractNum w:abstractNumId="6"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7" w15:restartNumberingAfterBreak="0">
    <w:nsid w:val="224029E7"/>
    <w:multiLevelType w:val="multilevel"/>
    <w:tmpl w:val="86CE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BB2FC2"/>
    <w:multiLevelType w:val="hybridMultilevel"/>
    <w:tmpl w:val="FFFFFFFF"/>
    <w:lvl w:ilvl="0" w:tplc="9C5AC918">
      <w:start w:val="1"/>
      <w:numFmt w:val="bullet"/>
      <w:lvlText w:val=""/>
      <w:lvlJc w:val="left"/>
      <w:pPr>
        <w:ind w:left="720" w:hanging="360"/>
      </w:pPr>
      <w:rPr>
        <w:rFonts w:ascii="Symbol" w:hAnsi="Symbol" w:hint="default"/>
      </w:rPr>
    </w:lvl>
    <w:lvl w:ilvl="1" w:tplc="2FD449A2">
      <w:start w:val="1"/>
      <w:numFmt w:val="bullet"/>
      <w:lvlText w:val="o"/>
      <w:lvlJc w:val="left"/>
      <w:pPr>
        <w:ind w:left="1440" w:hanging="360"/>
      </w:pPr>
      <w:rPr>
        <w:rFonts w:ascii="Courier New" w:hAnsi="Courier New" w:hint="default"/>
      </w:rPr>
    </w:lvl>
    <w:lvl w:ilvl="2" w:tplc="268E9ADC">
      <w:start w:val="1"/>
      <w:numFmt w:val="bullet"/>
      <w:lvlText w:val=""/>
      <w:lvlJc w:val="left"/>
      <w:pPr>
        <w:ind w:left="2160" w:hanging="360"/>
      </w:pPr>
      <w:rPr>
        <w:rFonts w:ascii="Wingdings" w:hAnsi="Wingdings" w:hint="default"/>
      </w:rPr>
    </w:lvl>
    <w:lvl w:ilvl="3" w:tplc="9672301C">
      <w:start w:val="1"/>
      <w:numFmt w:val="bullet"/>
      <w:lvlText w:val=""/>
      <w:lvlJc w:val="left"/>
      <w:pPr>
        <w:ind w:left="2880" w:hanging="360"/>
      </w:pPr>
      <w:rPr>
        <w:rFonts w:ascii="Symbol" w:hAnsi="Symbol" w:hint="default"/>
      </w:rPr>
    </w:lvl>
    <w:lvl w:ilvl="4" w:tplc="F8545766">
      <w:start w:val="1"/>
      <w:numFmt w:val="bullet"/>
      <w:lvlText w:val="o"/>
      <w:lvlJc w:val="left"/>
      <w:pPr>
        <w:ind w:left="3600" w:hanging="360"/>
      </w:pPr>
      <w:rPr>
        <w:rFonts w:ascii="Courier New" w:hAnsi="Courier New" w:hint="default"/>
      </w:rPr>
    </w:lvl>
    <w:lvl w:ilvl="5" w:tplc="5560CD0E">
      <w:start w:val="1"/>
      <w:numFmt w:val="bullet"/>
      <w:lvlText w:val=""/>
      <w:lvlJc w:val="left"/>
      <w:pPr>
        <w:ind w:left="4320" w:hanging="360"/>
      </w:pPr>
      <w:rPr>
        <w:rFonts w:ascii="Wingdings" w:hAnsi="Wingdings" w:hint="default"/>
      </w:rPr>
    </w:lvl>
    <w:lvl w:ilvl="6" w:tplc="4A8EB1D8">
      <w:start w:val="1"/>
      <w:numFmt w:val="bullet"/>
      <w:lvlText w:val=""/>
      <w:lvlJc w:val="left"/>
      <w:pPr>
        <w:ind w:left="5040" w:hanging="360"/>
      </w:pPr>
      <w:rPr>
        <w:rFonts w:ascii="Symbol" w:hAnsi="Symbol" w:hint="default"/>
      </w:rPr>
    </w:lvl>
    <w:lvl w:ilvl="7" w:tplc="214E2F2E">
      <w:start w:val="1"/>
      <w:numFmt w:val="bullet"/>
      <w:lvlText w:val="o"/>
      <w:lvlJc w:val="left"/>
      <w:pPr>
        <w:ind w:left="5760" w:hanging="360"/>
      </w:pPr>
      <w:rPr>
        <w:rFonts w:ascii="Courier New" w:hAnsi="Courier New" w:hint="default"/>
      </w:rPr>
    </w:lvl>
    <w:lvl w:ilvl="8" w:tplc="668453FC">
      <w:start w:val="1"/>
      <w:numFmt w:val="bullet"/>
      <w:lvlText w:val=""/>
      <w:lvlJc w:val="left"/>
      <w:pPr>
        <w:ind w:left="6480" w:hanging="360"/>
      </w:pPr>
      <w:rPr>
        <w:rFonts w:ascii="Wingdings" w:hAnsi="Wingdings" w:hint="default"/>
      </w:rPr>
    </w:lvl>
  </w:abstractNum>
  <w:abstractNum w:abstractNumId="9" w15:restartNumberingAfterBreak="0">
    <w:nsid w:val="3457368A"/>
    <w:multiLevelType w:val="multilevel"/>
    <w:tmpl w:val="0698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06BC8"/>
    <w:multiLevelType w:val="multilevel"/>
    <w:tmpl w:val="6A64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F73A45"/>
    <w:multiLevelType w:val="multilevel"/>
    <w:tmpl w:val="3B84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8434B"/>
    <w:multiLevelType w:val="multilevel"/>
    <w:tmpl w:val="C5BC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9BDE5F"/>
    <w:multiLevelType w:val="hybridMultilevel"/>
    <w:tmpl w:val="22C2BF20"/>
    <w:lvl w:ilvl="0" w:tplc="C90EAFC8">
      <w:start w:val="1"/>
      <w:numFmt w:val="bullet"/>
      <w:lvlText w:val="·"/>
      <w:lvlJc w:val="left"/>
      <w:pPr>
        <w:ind w:left="720" w:hanging="360"/>
      </w:pPr>
      <w:rPr>
        <w:rFonts w:ascii="Symbol" w:hAnsi="Symbol" w:hint="default"/>
      </w:rPr>
    </w:lvl>
    <w:lvl w:ilvl="1" w:tplc="13E22708">
      <w:start w:val="1"/>
      <w:numFmt w:val="bullet"/>
      <w:lvlText w:val="o"/>
      <w:lvlJc w:val="left"/>
      <w:pPr>
        <w:ind w:left="1440" w:hanging="360"/>
      </w:pPr>
      <w:rPr>
        <w:rFonts w:ascii="Courier New" w:hAnsi="Courier New" w:hint="default"/>
      </w:rPr>
    </w:lvl>
    <w:lvl w:ilvl="2" w:tplc="B79C6668">
      <w:start w:val="1"/>
      <w:numFmt w:val="bullet"/>
      <w:lvlText w:val=""/>
      <w:lvlJc w:val="left"/>
      <w:pPr>
        <w:ind w:left="2160" w:hanging="360"/>
      </w:pPr>
      <w:rPr>
        <w:rFonts w:ascii="Wingdings" w:hAnsi="Wingdings" w:hint="default"/>
      </w:rPr>
    </w:lvl>
    <w:lvl w:ilvl="3" w:tplc="07C8F324">
      <w:start w:val="1"/>
      <w:numFmt w:val="bullet"/>
      <w:lvlText w:val=""/>
      <w:lvlJc w:val="left"/>
      <w:pPr>
        <w:ind w:left="2880" w:hanging="360"/>
      </w:pPr>
      <w:rPr>
        <w:rFonts w:ascii="Symbol" w:hAnsi="Symbol" w:hint="default"/>
      </w:rPr>
    </w:lvl>
    <w:lvl w:ilvl="4" w:tplc="36862E32">
      <w:start w:val="1"/>
      <w:numFmt w:val="bullet"/>
      <w:lvlText w:val="o"/>
      <w:lvlJc w:val="left"/>
      <w:pPr>
        <w:ind w:left="3600" w:hanging="360"/>
      </w:pPr>
      <w:rPr>
        <w:rFonts w:ascii="Courier New" w:hAnsi="Courier New" w:hint="default"/>
      </w:rPr>
    </w:lvl>
    <w:lvl w:ilvl="5" w:tplc="B39E239A">
      <w:start w:val="1"/>
      <w:numFmt w:val="bullet"/>
      <w:lvlText w:val=""/>
      <w:lvlJc w:val="left"/>
      <w:pPr>
        <w:ind w:left="4320" w:hanging="360"/>
      </w:pPr>
      <w:rPr>
        <w:rFonts w:ascii="Wingdings" w:hAnsi="Wingdings" w:hint="default"/>
      </w:rPr>
    </w:lvl>
    <w:lvl w:ilvl="6" w:tplc="40F8E352">
      <w:start w:val="1"/>
      <w:numFmt w:val="bullet"/>
      <w:lvlText w:val=""/>
      <w:lvlJc w:val="left"/>
      <w:pPr>
        <w:ind w:left="5040" w:hanging="360"/>
      </w:pPr>
      <w:rPr>
        <w:rFonts w:ascii="Symbol" w:hAnsi="Symbol" w:hint="default"/>
      </w:rPr>
    </w:lvl>
    <w:lvl w:ilvl="7" w:tplc="74402E0A">
      <w:start w:val="1"/>
      <w:numFmt w:val="bullet"/>
      <w:lvlText w:val="o"/>
      <w:lvlJc w:val="left"/>
      <w:pPr>
        <w:ind w:left="5760" w:hanging="360"/>
      </w:pPr>
      <w:rPr>
        <w:rFonts w:ascii="Courier New" w:hAnsi="Courier New" w:hint="default"/>
      </w:rPr>
    </w:lvl>
    <w:lvl w:ilvl="8" w:tplc="82E29F8E">
      <w:start w:val="1"/>
      <w:numFmt w:val="bullet"/>
      <w:lvlText w:val=""/>
      <w:lvlJc w:val="left"/>
      <w:pPr>
        <w:ind w:left="6480" w:hanging="360"/>
      </w:pPr>
      <w:rPr>
        <w:rFonts w:ascii="Wingdings" w:hAnsi="Wingdings" w:hint="default"/>
      </w:rPr>
    </w:lvl>
  </w:abstractNum>
  <w:abstractNum w:abstractNumId="15" w15:restartNumberingAfterBreak="0">
    <w:nsid w:val="66145A8E"/>
    <w:multiLevelType w:val="multilevel"/>
    <w:tmpl w:val="A0A41B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BC129FF"/>
    <w:multiLevelType w:val="multilevel"/>
    <w:tmpl w:val="BE1C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F3E35D"/>
    <w:multiLevelType w:val="hybridMultilevel"/>
    <w:tmpl w:val="661A5FEE"/>
    <w:lvl w:ilvl="0" w:tplc="BEDA6652">
      <w:start w:val="1"/>
      <w:numFmt w:val="bullet"/>
      <w:lvlText w:val=""/>
      <w:lvlJc w:val="left"/>
      <w:pPr>
        <w:ind w:left="720" w:hanging="360"/>
      </w:pPr>
      <w:rPr>
        <w:rFonts w:ascii="Symbol" w:hAnsi="Symbol" w:hint="default"/>
      </w:rPr>
    </w:lvl>
    <w:lvl w:ilvl="1" w:tplc="D1043ABE">
      <w:start w:val="1"/>
      <w:numFmt w:val="bullet"/>
      <w:lvlText w:val="o"/>
      <w:lvlJc w:val="left"/>
      <w:pPr>
        <w:ind w:left="1440" w:hanging="360"/>
      </w:pPr>
      <w:rPr>
        <w:rFonts w:ascii="Courier New" w:hAnsi="Courier New" w:hint="default"/>
      </w:rPr>
    </w:lvl>
    <w:lvl w:ilvl="2" w:tplc="19262B6C">
      <w:start w:val="1"/>
      <w:numFmt w:val="bullet"/>
      <w:lvlText w:val=""/>
      <w:lvlJc w:val="left"/>
      <w:pPr>
        <w:ind w:left="2160" w:hanging="360"/>
      </w:pPr>
      <w:rPr>
        <w:rFonts w:ascii="Wingdings" w:hAnsi="Wingdings" w:hint="default"/>
      </w:rPr>
    </w:lvl>
    <w:lvl w:ilvl="3" w:tplc="365E3028">
      <w:start w:val="1"/>
      <w:numFmt w:val="bullet"/>
      <w:lvlText w:val=""/>
      <w:lvlJc w:val="left"/>
      <w:pPr>
        <w:ind w:left="2880" w:hanging="360"/>
      </w:pPr>
      <w:rPr>
        <w:rFonts w:ascii="Symbol" w:hAnsi="Symbol" w:hint="default"/>
      </w:rPr>
    </w:lvl>
    <w:lvl w:ilvl="4" w:tplc="C2A4B558">
      <w:start w:val="1"/>
      <w:numFmt w:val="bullet"/>
      <w:lvlText w:val="o"/>
      <w:lvlJc w:val="left"/>
      <w:pPr>
        <w:ind w:left="3600" w:hanging="360"/>
      </w:pPr>
      <w:rPr>
        <w:rFonts w:ascii="Courier New" w:hAnsi="Courier New" w:hint="default"/>
      </w:rPr>
    </w:lvl>
    <w:lvl w:ilvl="5" w:tplc="6ACC9D52">
      <w:start w:val="1"/>
      <w:numFmt w:val="bullet"/>
      <w:lvlText w:val=""/>
      <w:lvlJc w:val="left"/>
      <w:pPr>
        <w:ind w:left="4320" w:hanging="360"/>
      </w:pPr>
      <w:rPr>
        <w:rFonts w:ascii="Wingdings" w:hAnsi="Wingdings" w:hint="default"/>
      </w:rPr>
    </w:lvl>
    <w:lvl w:ilvl="6" w:tplc="E6144048">
      <w:start w:val="1"/>
      <w:numFmt w:val="bullet"/>
      <w:lvlText w:val=""/>
      <w:lvlJc w:val="left"/>
      <w:pPr>
        <w:ind w:left="5040" w:hanging="360"/>
      </w:pPr>
      <w:rPr>
        <w:rFonts w:ascii="Symbol" w:hAnsi="Symbol" w:hint="default"/>
      </w:rPr>
    </w:lvl>
    <w:lvl w:ilvl="7" w:tplc="8D684CE0">
      <w:start w:val="1"/>
      <w:numFmt w:val="bullet"/>
      <w:lvlText w:val="o"/>
      <w:lvlJc w:val="left"/>
      <w:pPr>
        <w:ind w:left="5760" w:hanging="360"/>
      </w:pPr>
      <w:rPr>
        <w:rFonts w:ascii="Courier New" w:hAnsi="Courier New" w:hint="default"/>
      </w:rPr>
    </w:lvl>
    <w:lvl w:ilvl="8" w:tplc="C666DD96">
      <w:start w:val="1"/>
      <w:numFmt w:val="bullet"/>
      <w:lvlText w:val=""/>
      <w:lvlJc w:val="left"/>
      <w:pPr>
        <w:ind w:left="6480" w:hanging="360"/>
      </w:pPr>
      <w:rPr>
        <w:rFonts w:ascii="Wingdings" w:hAnsi="Wingdings" w:hint="default"/>
      </w:rPr>
    </w:lvl>
  </w:abstractNum>
  <w:abstractNum w:abstractNumId="18"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5927530">
    <w:abstractNumId w:val="17"/>
  </w:num>
  <w:num w:numId="2" w16cid:durableId="1451699777">
    <w:abstractNumId w:val="6"/>
  </w:num>
  <w:num w:numId="3" w16cid:durableId="248276783">
    <w:abstractNumId w:val="18"/>
  </w:num>
  <w:num w:numId="4" w16cid:durableId="1435899472">
    <w:abstractNumId w:val="12"/>
  </w:num>
  <w:num w:numId="5" w16cid:durableId="1207446529">
    <w:abstractNumId w:val="14"/>
  </w:num>
  <w:num w:numId="6" w16cid:durableId="407307061">
    <w:abstractNumId w:val="0"/>
  </w:num>
  <w:num w:numId="7" w16cid:durableId="1978800129">
    <w:abstractNumId w:val="9"/>
  </w:num>
  <w:num w:numId="8" w16cid:durableId="503740455">
    <w:abstractNumId w:val="7"/>
  </w:num>
  <w:num w:numId="9" w16cid:durableId="2015841159">
    <w:abstractNumId w:val="13"/>
  </w:num>
  <w:num w:numId="10" w16cid:durableId="195579791">
    <w:abstractNumId w:val="10"/>
  </w:num>
  <w:num w:numId="11" w16cid:durableId="1092361831">
    <w:abstractNumId w:val="15"/>
  </w:num>
  <w:num w:numId="12" w16cid:durableId="614138736">
    <w:abstractNumId w:val="3"/>
  </w:num>
  <w:num w:numId="13" w16cid:durableId="1527871190">
    <w:abstractNumId w:val="4"/>
  </w:num>
  <w:num w:numId="14" w16cid:durableId="341402042">
    <w:abstractNumId w:val="11"/>
  </w:num>
  <w:num w:numId="15" w16cid:durableId="702747275">
    <w:abstractNumId w:val="16"/>
  </w:num>
  <w:num w:numId="16" w16cid:durableId="200024363">
    <w:abstractNumId w:val="2"/>
  </w:num>
  <w:num w:numId="17" w16cid:durableId="950473166">
    <w:abstractNumId w:val="5"/>
  </w:num>
  <w:num w:numId="18" w16cid:durableId="1093552253">
    <w:abstractNumId w:val="1"/>
  </w:num>
  <w:num w:numId="19" w16cid:durableId="638531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02"/>
    <w:rsid w:val="00001BA6"/>
    <w:rsid w:val="00003762"/>
    <w:rsid w:val="000040D7"/>
    <w:rsid w:val="00031EE3"/>
    <w:rsid w:val="000342EA"/>
    <w:rsid w:val="000554DB"/>
    <w:rsid w:val="00061A71"/>
    <w:rsid w:val="000757AA"/>
    <w:rsid w:val="00080A02"/>
    <w:rsid w:val="000833F0"/>
    <w:rsid w:val="00090364"/>
    <w:rsid w:val="00093486"/>
    <w:rsid w:val="000E6034"/>
    <w:rsid w:val="000E6B6C"/>
    <w:rsid w:val="000F0113"/>
    <w:rsid w:val="00126795"/>
    <w:rsid w:val="00126BF2"/>
    <w:rsid w:val="00127640"/>
    <w:rsid w:val="001276E8"/>
    <w:rsid w:val="00144D1A"/>
    <w:rsid w:val="00160EFD"/>
    <w:rsid w:val="001779C1"/>
    <w:rsid w:val="001961AA"/>
    <w:rsid w:val="001D3DB3"/>
    <w:rsid w:val="001D54C4"/>
    <w:rsid w:val="001D5B93"/>
    <w:rsid w:val="001F242B"/>
    <w:rsid w:val="00216CAC"/>
    <w:rsid w:val="0021714B"/>
    <w:rsid w:val="0022523C"/>
    <w:rsid w:val="00254CDD"/>
    <w:rsid w:val="00273F8B"/>
    <w:rsid w:val="00275FD3"/>
    <w:rsid w:val="002A5F54"/>
    <w:rsid w:val="002C4B08"/>
    <w:rsid w:val="002C5CF5"/>
    <w:rsid w:val="002D1A0D"/>
    <w:rsid w:val="002D6819"/>
    <w:rsid w:val="002E0EB1"/>
    <w:rsid w:val="002F2F6E"/>
    <w:rsid w:val="002F379B"/>
    <w:rsid w:val="003014C7"/>
    <w:rsid w:val="00304952"/>
    <w:rsid w:val="00304B11"/>
    <w:rsid w:val="00311AB3"/>
    <w:rsid w:val="00317FE2"/>
    <w:rsid w:val="00321E86"/>
    <w:rsid w:val="003310B1"/>
    <w:rsid w:val="00344248"/>
    <w:rsid w:val="00354270"/>
    <w:rsid w:val="00355147"/>
    <w:rsid w:val="0038188E"/>
    <w:rsid w:val="0038523E"/>
    <w:rsid w:val="003906D2"/>
    <w:rsid w:val="003A4382"/>
    <w:rsid w:val="003B3FD3"/>
    <w:rsid w:val="003C0F6D"/>
    <w:rsid w:val="003D0C9B"/>
    <w:rsid w:val="003D6798"/>
    <w:rsid w:val="003E0136"/>
    <w:rsid w:val="003E7629"/>
    <w:rsid w:val="003F1E0C"/>
    <w:rsid w:val="003F2062"/>
    <w:rsid w:val="003F446D"/>
    <w:rsid w:val="003F5EA9"/>
    <w:rsid w:val="003F652F"/>
    <w:rsid w:val="004068F1"/>
    <w:rsid w:val="0043072A"/>
    <w:rsid w:val="00448A3F"/>
    <w:rsid w:val="00455509"/>
    <w:rsid w:val="00457447"/>
    <w:rsid w:val="00460D3C"/>
    <w:rsid w:val="00460D75"/>
    <w:rsid w:val="004837CF"/>
    <w:rsid w:val="00490B51"/>
    <w:rsid w:val="00490F63"/>
    <w:rsid w:val="0049758C"/>
    <w:rsid w:val="004A20C0"/>
    <w:rsid w:val="004A5E0A"/>
    <w:rsid w:val="004B4CAB"/>
    <w:rsid w:val="004B6951"/>
    <w:rsid w:val="004C2369"/>
    <w:rsid w:val="004E17E5"/>
    <w:rsid w:val="004E4D85"/>
    <w:rsid w:val="004F2B1E"/>
    <w:rsid w:val="004F587D"/>
    <w:rsid w:val="005027F1"/>
    <w:rsid w:val="00535014"/>
    <w:rsid w:val="00535C9A"/>
    <w:rsid w:val="00551479"/>
    <w:rsid w:val="00571EAB"/>
    <w:rsid w:val="005779F9"/>
    <w:rsid w:val="00583907"/>
    <w:rsid w:val="00591FE9"/>
    <w:rsid w:val="005A6138"/>
    <w:rsid w:val="005C7AE3"/>
    <w:rsid w:val="005D09C7"/>
    <w:rsid w:val="005F4734"/>
    <w:rsid w:val="005F6C8F"/>
    <w:rsid w:val="0060248E"/>
    <w:rsid w:val="00615844"/>
    <w:rsid w:val="00617B35"/>
    <w:rsid w:val="00642BDE"/>
    <w:rsid w:val="006462AD"/>
    <w:rsid w:val="00652FEF"/>
    <w:rsid w:val="00676E0B"/>
    <w:rsid w:val="0068055B"/>
    <w:rsid w:val="00680A38"/>
    <w:rsid w:val="00691096"/>
    <w:rsid w:val="006A2460"/>
    <w:rsid w:val="006A73D0"/>
    <w:rsid w:val="006C25C0"/>
    <w:rsid w:val="006C4035"/>
    <w:rsid w:val="006E6805"/>
    <w:rsid w:val="006F6478"/>
    <w:rsid w:val="00702958"/>
    <w:rsid w:val="00703D2F"/>
    <w:rsid w:val="0070E539"/>
    <w:rsid w:val="007143C1"/>
    <w:rsid w:val="007164E2"/>
    <w:rsid w:val="00722D78"/>
    <w:rsid w:val="00724DBB"/>
    <w:rsid w:val="00734200"/>
    <w:rsid w:val="007375F7"/>
    <w:rsid w:val="00750210"/>
    <w:rsid w:val="007714D3"/>
    <w:rsid w:val="00781687"/>
    <w:rsid w:val="00786E6F"/>
    <w:rsid w:val="007925E1"/>
    <w:rsid w:val="00796471"/>
    <w:rsid w:val="007B755F"/>
    <w:rsid w:val="007D0BE8"/>
    <w:rsid w:val="00802D90"/>
    <w:rsid w:val="00827C34"/>
    <w:rsid w:val="00834679"/>
    <w:rsid w:val="0084217F"/>
    <w:rsid w:val="008445C1"/>
    <w:rsid w:val="00850551"/>
    <w:rsid w:val="00851E29"/>
    <w:rsid w:val="00875981"/>
    <w:rsid w:val="00882855"/>
    <w:rsid w:val="008B1CB0"/>
    <w:rsid w:val="008B357D"/>
    <w:rsid w:val="008C3257"/>
    <w:rsid w:val="008E22FE"/>
    <w:rsid w:val="008F2563"/>
    <w:rsid w:val="009037E9"/>
    <w:rsid w:val="0091610A"/>
    <w:rsid w:val="00926D99"/>
    <w:rsid w:val="009316C8"/>
    <w:rsid w:val="00946E99"/>
    <w:rsid w:val="00954538"/>
    <w:rsid w:val="00954680"/>
    <w:rsid w:val="00995656"/>
    <w:rsid w:val="009A4288"/>
    <w:rsid w:val="009B1F81"/>
    <w:rsid w:val="009B5C45"/>
    <w:rsid w:val="009C4BEE"/>
    <w:rsid w:val="009E4A74"/>
    <w:rsid w:val="009F57F2"/>
    <w:rsid w:val="00A0705F"/>
    <w:rsid w:val="00A3234F"/>
    <w:rsid w:val="00A34EBE"/>
    <w:rsid w:val="00A554E5"/>
    <w:rsid w:val="00A62667"/>
    <w:rsid w:val="00A73107"/>
    <w:rsid w:val="00A744E7"/>
    <w:rsid w:val="00A81B7C"/>
    <w:rsid w:val="00A869B2"/>
    <w:rsid w:val="00AB2842"/>
    <w:rsid w:val="00AB4A0D"/>
    <w:rsid w:val="00AC0A6A"/>
    <w:rsid w:val="00AC5016"/>
    <w:rsid w:val="00AD0783"/>
    <w:rsid w:val="00B102FB"/>
    <w:rsid w:val="00B33D98"/>
    <w:rsid w:val="00B51D38"/>
    <w:rsid w:val="00B544F4"/>
    <w:rsid w:val="00B640BF"/>
    <w:rsid w:val="00B753DE"/>
    <w:rsid w:val="00B77E5E"/>
    <w:rsid w:val="00B8657A"/>
    <w:rsid w:val="00BB01FB"/>
    <w:rsid w:val="00BB117E"/>
    <w:rsid w:val="00BB2760"/>
    <w:rsid w:val="00BC4276"/>
    <w:rsid w:val="00BC6C16"/>
    <w:rsid w:val="00BD0676"/>
    <w:rsid w:val="00BE51C5"/>
    <w:rsid w:val="00BF0143"/>
    <w:rsid w:val="00BF173A"/>
    <w:rsid w:val="00C0761B"/>
    <w:rsid w:val="00C133FB"/>
    <w:rsid w:val="00C22058"/>
    <w:rsid w:val="00C36AEC"/>
    <w:rsid w:val="00C44AFF"/>
    <w:rsid w:val="00C46FCF"/>
    <w:rsid w:val="00C55A97"/>
    <w:rsid w:val="00C74C9E"/>
    <w:rsid w:val="00C9774C"/>
    <w:rsid w:val="00CA38B2"/>
    <w:rsid w:val="00CB012A"/>
    <w:rsid w:val="00CC1FF2"/>
    <w:rsid w:val="00CD0D56"/>
    <w:rsid w:val="00CD6AFA"/>
    <w:rsid w:val="00CE2525"/>
    <w:rsid w:val="00CE28BB"/>
    <w:rsid w:val="00CF2EE9"/>
    <w:rsid w:val="00CF3BBA"/>
    <w:rsid w:val="00CF6B50"/>
    <w:rsid w:val="00D05386"/>
    <w:rsid w:val="00D35132"/>
    <w:rsid w:val="00D41DE2"/>
    <w:rsid w:val="00D4431B"/>
    <w:rsid w:val="00D45444"/>
    <w:rsid w:val="00D65F50"/>
    <w:rsid w:val="00D811BC"/>
    <w:rsid w:val="00D85BB8"/>
    <w:rsid w:val="00D8690A"/>
    <w:rsid w:val="00D91186"/>
    <w:rsid w:val="00DD767C"/>
    <w:rsid w:val="00E01F46"/>
    <w:rsid w:val="00E047D8"/>
    <w:rsid w:val="00E05504"/>
    <w:rsid w:val="00E057F3"/>
    <w:rsid w:val="00E107AE"/>
    <w:rsid w:val="00E16D29"/>
    <w:rsid w:val="00E21978"/>
    <w:rsid w:val="00E3116F"/>
    <w:rsid w:val="00E37CB7"/>
    <w:rsid w:val="00E53602"/>
    <w:rsid w:val="00E560A3"/>
    <w:rsid w:val="00E673F3"/>
    <w:rsid w:val="00E71FE7"/>
    <w:rsid w:val="00E72415"/>
    <w:rsid w:val="00E801EB"/>
    <w:rsid w:val="00EA024A"/>
    <w:rsid w:val="00EA0360"/>
    <w:rsid w:val="00EC0747"/>
    <w:rsid w:val="00ED7A3D"/>
    <w:rsid w:val="00ED7B93"/>
    <w:rsid w:val="00EF70D4"/>
    <w:rsid w:val="00F12F8E"/>
    <w:rsid w:val="00F27E73"/>
    <w:rsid w:val="00F36BC6"/>
    <w:rsid w:val="00F43BF6"/>
    <w:rsid w:val="00F475EB"/>
    <w:rsid w:val="00F52D54"/>
    <w:rsid w:val="00F93F1F"/>
    <w:rsid w:val="00F94DC9"/>
    <w:rsid w:val="00FA5045"/>
    <w:rsid w:val="00FB1E72"/>
    <w:rsid w:val="00FB2E3A"/>
    <w:rsid w:val="00FC594F"/>
    <w:rsid w:val="00FF78C3"/>
    <w:rsid w:val="01072E92"/>
    <w:rsid w:val="01663000"/>
    <w:rsid w:val="01FF443B"/>
    <w:rsid w:val="025D3463"/>
    <w:rsid w:val="0265AD43"/>
    <w:rsid w:val="02B1B584"/>
    <w:rsid w:val="02EB6294"/>
    <w:rsid w:val="033BDC1F"/>
    <w:rsid w:val="03D033B1"/>
    <w:rsid w:val="04137DD0"/>
    <w:rsid w:val="05ADDCC5"/>
    <w:rsid w:val="05E6E4A5"/>
    <w:rsid w:val="061E7908"/>
    <w:rsid w:val="064FE230"/>
    <w:rsid w:val="06ADB6BE"/>
    <w:rsid w:val="06F8D020"/>
    <w:rsid w:val="07172E04"/>
    <w:rsid w:val="07CAEF52"/>
    <w:rsid w:val="07EEAE21"/>
    <w:rsid w:val="083E6CFA"/>
    <w:rsid w:val="0868F2CA"/>
    <w:rsid w:val="08A8A86B"/>
    <w:rsid w:val="08B68BA3"/>
    <w:rsid w:val="08C34991"/>
    <w:rsid w:val="08D451E7"/>
    <w:rsid w:val="09EA72C4"/>
    <w:rsid w:val="0B013743"/>
    <w:rsid w:val="0B6403A2"/>
    <w:rsid w:val="0BCA2363"/>
    <w:rsid w:val="0C8AD403"/>
    <w:rsid w:val="0D223D15"/>
    <w:rsid w:val="0D685881"/>
    <w:rsid w:val="0D86A416"/>
    <w:rsid w:val="0D94A223"/>
    <w:rsid w:val="0DA94CA4"/>
    <w:rsid w:val="0DC23573"/>
    <w:rsid w:val="0E38CAC0"/>
    <w:rsid w:val="0E5598FC"/>
    <w:rsid w:val="0E5AA77F"/>
    <w:rsid w:val="0EA78DCC"/>
    <w:rsid w:val="0EAAEF0A"/>
    <w:rsid w:val="0F7CB479"/>
    <w:rsid w:val="0FDE02BE"/>
    <w:rsid w:val="0FF974F0"/>
    <w:rsid w:val="112BBC1D"/>
    <w:rsid w:val="1154CAD4"/>
    <w:rsid w:val="11CEEE8E"/>
    <w:rsid w:val="11F80E1F"/>
    <w:rsid w:val="1202639E"/>
    <w:rsid w:val="1221085C"/>
    <w:rsid w:val="12483970"/>
    <w:rsid w:val="126AE37D"/>
    <w:rsid w:val="12788457"/>
    <w:rsid w:val="127BF2CB"/>
    <w:rsid w:val="128681FA"/>
    <w:rsid w:val="12B79912"/>
    <w:rsid w:val="12C31B51"/>
    <w:rsid w:val="13330F8D"/>
    <w:rsid w:val="134C46D7"/>
    <w:rsid w:val="13BA4895"/>
    <w:rsid w:val="142743A6"/>
    <w:rsid w:val="1466D45C"/>
    <w:rsid w:val="14930677"/>
    <w:rsid w:val="14AFDD97"/>
    <w:rsid w:val="14FD01A3"/>
    <w:rsid w:val="150EE1CA"/>
    <w:rsid w:val="15A8B095"/>
    <w:rsid w:val="15EF3B68"/>
    <w:rsid w:val="15F88B9F"/>
    <w:rsid w:val="16121AC5"/>
    <w:rsid w:val="161A4799"/>
    <w:rsid w:val="163D2DCF"/>
    <w:rsid w:val="171DE890"/>
    <w:rsid w:val="1763D591"/>
    <w:rsid w:val="17AFD5DD"/>
    <w:rsid w:val="18545F3C"/>
    <w:rsid w:val="1890B30C"/>
    <w:rsid w:val="190122BF"/>
    <w:rsid w:val="19039795"/>
    <w:rsid w:val="1927E0F3"/>
    <w:rsid w:val="1A83957D"/>
    <w:rsid w:val="1ACCE59D"/>
    <w:rsid w:val="1B148CAA"/>
    <w:rsid w:val="1BBF4F80"/>
    <w:rsid w:val="1BDAE0D9"/>
    <w:rsid w:val="1C5039E1"/>
    <w:rsid w:val="1C7CFD0A"/>
    <w:rsid w:val="1C94F6CF"/>
    <w:rsid w:val="1CFB1EA8"/>
    <w:rsid w:val="1E201A55"/>
    <w:rsid w:val="1E953D06"/>
    <w:rsid w:val="1ED0ECAD"/>
    <w:rsid w:val="1F12C3DF"/>
    <w:rsid w:val="1FA00083"/>
    <w:rsid w:val="202FD5BD"/>
    <w:rsid w:val="2072A1A8"/>
    <w:rsid w:val="20D1B7FC"/>
    <w:rsid w:val="20E3480C"/>
    <w:rsid w:val="229F2CA0"/>
    <w:rsid w:val="22EA6464"/>
    <w:rsid w:val="232872FD"/>
    <w:rsid w:val="23575DCD"/>
    <w:rsid w:val="235AAAC1"/>
    <w:rsid w:val="23DA46D3"/>
    <w:rsid w:val="242A4FEF"/>
    <w:rsid w:val="2548E11E"/>
    <w:rsid w:val="25B682DF"/>
    <w:rsid w:val="26173462"/>
    <w:rsid w:val="262BCE0E"/>
    <w:rsid w:val="266D91DE"/>
    <w:rsid w:val="26715A11"/>
    <w:rsid w:val="269B2510"/>
    <w:rsid w:val="26FB9836"/>
    <w:rsid w:val="27355C73"/>
    <w:rsid w:val="27442F20"/>
    <w:rsid w:val="27567428"/>
    <w:rsid w:val="2790E8D1"/>
    <w:rsid w:val="27DA72D0"/>
    <w:rsid w:val="28167300"/>
    <w:rsid w:val="28678375"/>
    <w:rsid w:val="28761EF4"/>
    <w:rsid w:val="28E73CB0"/>
    <w:rsid w:val="29207CF3"/>
    <w:rsid w:val="293F2E72"/>
    <w:rsid w:val="29756A42"/>
    <w:rsid w:val="29CEB4F2"/>
    <w:rsid w:val="29E7228F"/>
    <w:rsid w:val="2A3D906B"/>
    <w:rsid w:val="2A6F2F98"/>
    <w:rsid w:val="2AA0137E"/>
    <w:rsid w:val="2C4E15D7"/>
    <w:rsid w:val="2C974706"/>
    <w:rsid w:val="2D067D78"/>
    <w:rsid w:val="2D2C0D86"/>
    <w:rsid w:val="2DC2AFEB"/>
    <w:rsid w:val="2DCECBD8"/>
    <w:rsid w:val="2E60EE7C"/>
    <w:rsid w:val="2ED12849"/>
    <w:rsid w:val="2EE716ED"/>
    <w:rsid w:val="2FA5EBF3"/>
    <w:rsid w:val="2FB43EF3"/>
    <w:rsid w:val="2FDC1291"/>
    <w:rsid w:val="2FFCB0E5"/>
    <w:rsid w:val="30345371"/>
    <w:rsid w:val="310344DB"/>
    <w:rsid w:val="314A4057"/>
    <w:rsid w:val="31F070D0"/>
    <w:rsid w:val="322C0B6B"/>
    <w:rsid w:val="32A935B8"/>
    <w:rsid w:val="32DD8CB5"/>
    <w:rsid w:val="32EB1821"/>
    <w:rsid w:val="335A731F"/>
    <w:rsid w:val="3404B56E"/>
    <w:rsid w:val="34F4E1CF"/>
    <w:rsid w:val="35020758"/>
    <w:rsid w:val="363821AD"/>
    <w:rsid w:val="365B0C62"/>
    <w:rsid w:val="36DB9095"/>
    <w:rsid w:val="37120612"/>
    <w:rsid w:val="37337920"/>
    <w:rsid w:val="378C0CA0"/>
    <w:rsid w:val="37DA54B6"/>
    <w:rsid w:val="381525FA"/>
    <w:rsid w:val="38744C59"/>
    <w:rsid w:val="38C7172F"/>
    <w:rsid w:val="3933A5DC"/>
    <w:rsid w:val="39525C42"/>
    <w:rsid w:val="3955523C"/>
    <w:rsid w:val="3A060F9E"/>
    <w:rsid w:val="3A303C64"/>
    <w:rsid w:val="3A380725"/>
    <w:rsid w:val="3A63A2A3"/>
    <w:rsid w:val="3AE98337"/>
    <w:rsid w:val="3B0492F6"/>
    <w:rsid w:val="3B6726B4"/>
    <w:rsid w:val="3BC13919"/>
    <w:rsid w:val="3C26A881"/>
    <w:rsid w:val="3DA1E08B"/>
    <w:rsid w:val="3E098704"/>
    <w:rsid w:val="3E52A26B"/>
    <w:rsid w:val="3EB841E8"/>
    <w:rsid w:val="3ED10CB8"/>
    <w:rsid w:val="3F035DF5"/>
    <w:rsid w:val="3FA2E760"/>
    <w:rsid w:val="3FDBF7FB"/>
    <w:rsid w:val="3FDF196D"/>
    <w:rsid w:val="400CFA71"/>
    <w:rsid w:val="409B9D73"/>
    <w:rsid w:val="40EFB763"/>
    <w:rsid w:val="4139D1E4"/>
    <w:rsid w:val="41606421"/>
    <w:rsid w:val="417B8EBF"/>
    <w:rsid w:val="41CE3DFE"/>
    <w:rsid w:val="41D0AD96"/>
    <w:rsid w:val="41E56B5E"/>
    <w:rsid w:val="423F90B5"/>
    <w:rsid w:val="42B21842"/>
    <w:rsid w:val="42C37B7C"/>
    <w:rsid w:val="43435FA3"/>
    <w:rsid w:val="435C9ECE"/>
    <w:rsid w:val="445937C1"/>
    <w:rsid w:val="44692E9A"/>
    <w:rsid w:val="4473596B"/>
    <w:rsid w:val="44831CFC"/>
    <w:rsid w:val="45495774"/>
    <w:rsid w:val="45B06247"/>
    <w:rsid w:val="471356C4"/>
    <w:rsid w:val="4747FE5D"/>
    <w:rsid w:val="478E12F3"/>
    <w:rsid w:val="47EB0C5D"/>
    <w:rsid w:val="47EDED53"/>
    <w:rsid w:val="4892D304"/>
    <w:rsid w:val="490A4DE5"/>
    <w:rsid w:val="499A4C5C"/>
    <w:rsid w:val="4A482467"/>
    <w:rsid w:val="4AD61AD8"/>
    <w:rsid w:val="4ADFE894"/>
    <w:rsid w:val="4BB49444"/>
    <w:rsid w:val="4C2CC76C"/>
    <w:rsid w:val="4CB48818"/>
    <w:rsid w:val="4D72587A"/>
    <w:rsid w:val="4D7B195A"/>
    <w:rsid w:val="4EB94711"/>
    <w:rsid w:val="4F54E3A2"/>
    <w:rsid w:val="4FCF7D7A"/>
    <w:rsid w:val="5028AFFC"/>
    <w:rsid w:val="5103EF7B"/>
    <w:rsid w:val="51288CE6"/>
    <w:rsid w:val="51C46A74"/>
    <w:rsid w:val="5281DEF8"/>
    <w:rsid w:val="53011D75"/>
    <w:rsid w:val="5303260A"/>
    <w:rsid w:val="53611491"/>
    <w:rsid w:val="5394BECC"/>
    <w:rsid w:val="55082F89"/>
    <w:rsid w:val="55135688"/>
    <w:rsid w:val="556D4D55"/>
    <w:rsid w:val="55859C83"/>
    <w:rsid w:val="5588C343"/>
    <w:rsid w:val="561F95DA"/>
    <w:rsid w:val="56466B92"/>
    <w:rsid w:val="5685CCFC"/>
    <w:rsid w:val="568C7679"/>
    <w:rsid w:val="56FF6512"/>
    <w:rsid w:val="576078FD"/>
    <w:rsid w:val="57836D23"/>
    <w:rsid w:val="5786B1E0"/>
    <w:rsid w:val="585FC16F"/>
    <w:rsid w:val="58C6770F"/>
    <w:rsid w:val="58DB31EA"/>
    <w:rsid w:val="5970E61C"/>
    <w:rsid w:val="599EEA03"/>
    <w:rsid w:val="5A6421EC"/>
    <w:rsid w:val="5A6BE750"/>
    <w:rsid w:val="5BB8560A"/>
    <w:rsid w:val="5BF3C1ED"/>
    <w:rsid w:val="5C88A4A1"/>
    <w:rsid w:val="5C9E08B0"/>
    <w:rsid w:val="5CA019B0"/>
    <w:rsid w:val="5CDD748B"/>
    <w:rsid w:val="5D1A2094"/>
    <w:rsid w:val="5E95F639"/>
    <w:rsid w:val="5ECC5607"/>
    <w:rsid w:val="5F15037E"/>
    <w:rsid w:val="5F2FA589"/>
    <w:rsid w:val="5F3688C9"/>
    <w:rsid w:val="5FD7F755"/>
    <w:rsid w:val="5FEA7C3B"/>
    <w:rsid w:val="5FF89609"/>
    <w:rsid w:val="60471769"/>
    <w:rsid w:val="60515FCC"/>
    <w:rsid w:val="60BF5818"/>
    <w:rsid w:val="61364768"/>
    <w:rsid w:val="6194666A"/>
    <w:rsid w:val="6265BF08"/>
    <w:rsid w:val="6288CB7F"/>
    <w:rsid w:val="62B78DB7"/>
    <w:rsid w:val="62E3CB9F"/>
    <w:rsid w:val="647628E2"/>
    <w:rsid w:val="6492472E"/>
    <w:rsid w:val="652EF167"/>
    <w:rsid w:val="6685A928"/>
    <w:rsid w:val="671F0C44"/>
    <w:rsid w:val="67910D60"/>
    <w:rsid w:val="67993C81"/>
    <w:rsid w:val="67A6064E"/>
    <w:rsid w:val="67DAE592"/>
    <w:rsid w:val="68008007"/>
    <w:rsid w:val="6858EB7A"/>
    <w:rsid w:val="685A5538"/>
    <w:rsid w:val="687D96EB"/>
    <w:rsid w:val="68D85ADA"/>
    <w:rsid w:val="69B90FEB"/>
    <w:rsid w:val="69E5BC0A"/>
    <w:rsid w:val="6A47B8C6"/>
    <w:rsid w:val="6A5B314E"/>
    <w:rsid w:val="6AB150A0"/>
    <w:rsid w:val="6B318021"/>
    <w:rsid w:val="6B3582C2"/>
    <w:rsid w:val="6B54E04C"/>
    <w:rsid w:val="6C161617"/>
    <w:rsid w:val="6C76FFDC"/>
    <w:rsid w:val="6CE04B23"/>
    <w:rsid w:val="6CE8C327"/>
    <w:rsid w:val="6CED1903"/>
    <w:rsid w:val="6DC7C855"/>
    <w:rsid w:val="6E1E049C"/>
    <w:rsid w:val="6E2EE765"/>
    <w:rsid w:val="6EBEBCF1"/>
    <w:rsid w:val="6EFD8239"/>
    <w:rsid w:val="6F059169"/>
    <w:rsid w:val="6FA68AA4"/>
    <w:rsid w:val="6FC593EC"/>
    <w:rsid w:val="7096BE02"/>
    <w:rsid w:val="70D43A39"/>
    <w:rsid w:val="70E95469"/>
    <w:rsid w:val="7153C0DC"/>
    <w:rsid w:val="71D83C7A"/>
    <w:rsid w:val="723A3FCC"/>
    <w:rsid w:val="7285579B"/>
    <w:rsid w:val="73530BBD"/>
    <w:rsid w:val="749A9C28"/>
    <w:rsid w:val="7510820C"/>
    <w:rsid w:val="751920EF"/>
    <w:rsid w:val="7532CEDE"/>
    <w:rsid w:val="75B79BB4"/>
    <w:rsid w:val="75BCC58C"/>
    <w:rsid w:val="760A503A"/>
    <w:rsid w:val="769792F3"/>
    <w:rsid w:val="76AC0D24"/>
    <w:rsid w:val="76B7962F"/>
    <w:rsid w:val="76D6E514"/>
    <w:rsid w:val="775895ED"/>
    <w:rsid w:val="77F679C3"/>
    <w:rsid w:val="77FE5B17"/>
    <w:rsid w:val="7819E994"/>
    <w:rsid w:val="78402183"/>
    <w:rsid w:val="78456F95"/>
    <w:rsid w:val="784FBD77"/>
    <w:rsid w:val="786A57E6"/>
    <w:rsid w:val="7970B4FE"/>
    <w:rsid w:val="79A46142"/>
    <w:rsid w:val="79C7462F"/>
    <w:rsid w:val="7A288CDC"/>
    <w:rsid w:val="7A81FB41"/>
    <w:rsid w:val="7AD99630"/>
    <w:rsid w:val="7B16290A"/>
    <w:rsid w:val="7B53439B"/>
    <w:rsid w:val="7BFEA56D"/>
    <w:rsid w:val="7C91F70E"/>
    <w:rsid w:val="7C9FF735"/>
    <w:rsid w:val="7CE0588F"/>
    <w:rsid w:val="7CEBE8FB"/>
    <w:rsid w:val="7CF97622"/>
    <w:rsid w:val="7D06D477"/>
    <w:rsid w:val="7DAA9F0B"/>
    <w:rsid w:val="7DC94853"/>
    <w:rsid w:val="7E14A13C"/>
    <w:rsid w:val="7E588475"/>
    <w:rsid w:val="7E845F55"/>
    <w:rsid w:val="7E961748"/>
    <w:rsid w:val="7EA2A4D8"/>
    <w:rsid w:val="7EE7393B"/>
    <w:rsid w:val="7EF50B99"/>
    <w:rsid w:val="7F33E4FF"/>
    <w:rsid w:val="7F4A7F75"/>
    <w:rsid w:val="7F6DB9D3"/>
    <w:rsid w:val="7FC61E75"/>
    <w:rsid w:val="7FCA5F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36A9"/>
  <w15:chartTrackingRefBased/>
  <w15:docId w15:val="{DA1FD80E-AD83-440D-B886-EC7E885F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EC"/>
    <w:rPr>
      <w:rFonts w:ascii="Times New Roman" w:eastAsia="Times New Roman" w:hAnsi="Times New Roman" w:cs="Times New Roman"/>
    </w:rPr>
  </w:style>
  <w:style w:type="paragraph" w:styleId="Heading4">
    <w:name w:val="heading 4"/>
    <w:basedOn w:val="Normal"/>
    <w:next w:val="Normal"/>
    <w:link w:val="Heading4Char"/>
    <w:uiPriority w:val="9"/>
    <w:unhideWhenUsed/>
    <w:qFormat/>
    <w:rsid w:val="0021714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714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F5EA9"/>
    <w:rPr>
      <w:color w:val="0432FF"/>
      <w:u w:val="single"/>
    </w:rPr>
  </w:style>
  <w:style w:type="character" w:styleId="CommentReference">
    <w:name w:val="annotation reference"/>
    <w:uiPriority w:val="99"/>
    <w:semiHidden/>
    <w:rsid w:val="00E53602"/>
    <w:rPr>
      <w:sz w:val="16"/>
      <w:szCs w:val="16"/>
    </w:rPr>
  </w:style>
  <w:style w:type="paragraph" w:styleId="CommentText">
    <w:name w:val="annotation text"/>
    <w:basedOn w:val="Normal"/>
    <w:link w:val="CommentTextChar"/>
    <w:uiPriority w:val="99"/>
    <w:rsid w:val="00E53602"/>
  </w:style>
  <w:style w:type="character" w:customStyle="1" w:styleId="CommentTextChar">
    <w:name w:val="Comment Text Char"/>
    <w:basedOn w:val="DefaultParagraphFont"/>
    <w:link w:val="CommentText"/>
    <w:uiPriority w:val="99"/>
    <w:rsid w:val="00E53602"/>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E53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5360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53602"/>
    <w:rPr>
      <w:sz w:val="18"/>
      <w:szCs w:val="18"/>
    </w:rPr>
  </w:style>
  <w:style w:type="character" w:customStyle="1" w:styleId="BalloonTextChar">
    <w:name w:val="Balloon Text Char"/>
    <w:basedOn w:val="DefaultParagraphFont"/>
    <w:link w:val="BalloonText"/>
    <w:uiPriority w:val="99"/>
    <w:semiHidden/>
    <w:rsid w:val="00E5360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0248E"/>
    <w:rPr>
      <w:b/>
      <w:bCs/>
    </w:rPr>
  </w:style>
  <w:style w:type="character" w:customStyle="1" w:styleId="CommentSubjectChar">
    <w:name w:val="Comment Subject Char"/>
    <w:basedOn w:val="CommentTextChar"/>
    <w:link w:val="CommentSubject"/>
    <w:uiPriority w:val="99"/>
    <w:semiHidden/>
    <w:rsid w:val="0060248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11AB3"/>
    <w:rPr>
      <w:color w:val="605E5C"/>
      <w:shd w:val="clear" w:color="auto" w:fill="E1DFDD"/>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6E6805"/>
    <w:rPr>
      <w:color w:val="954F72" w:themeColor="followedHyperlink"/>
      <w:u w:val="single"/>
    </w:rPr>
  </w:style>
  <w:style w:type="paragraph" w:styleId="Revision">
    <w:name w:val="Revision"/>
    <w:hidden/>
    <w:uiPriority w:val="99"/>
    <w:semiHidden/>
    <w:rsid w:val="00BB2760"/>
    <w:rPr>
      <w:rFonts w:ascii="Times New Roman" w:eastAsia="Times New Roman" w:hAnsi="Times New Roman" w:cs="Times New Roman"/>
      <w:sz w:val="20"/>
      <w:szCs w:val="20"/>
    </w:rPr>
  </w:style>
  <w:style w:type="paragraph" w:styleId="NormalWeb">
    <w:name w:val="Normal (Web)"/>
    <w:basedOn w:val="Normal"/>
    <w:uiPriority w:val="99"/>
    <w:unhideWhenUsed/>
    <w:rsid w:val="006462AD"/>
    <w:pPr>
      <w:spacing w:before="100" w:beforeAutospacing="1" w:after="100" w:afterAutospacing="1"/>
    </w:pPr>
  </w:style>
  <w:style w:type="character" w:customStyle="1" w:styleId="textlayer--absolute">
    <w:name w:val="textlayer--absolute"/>
    <w:basedOn w:val="DefaultParagraphFont"/>
    <w:rsid w:val="00C36AEC"/>
  </w:style>
  <w:style w:type="paragraph" w:customStyle="1" w:styleId="paragraph">
    <w:name w:val="paragraph"/>
    <w:basedOn w:val="Normal"/>
    <w:rsid w:val="000F0113"/>
    <w:pPr>
      <w:spacing w:before="100" w:beforeAutospacing="1" w:after="100" w:afterAutospacing="1"/>
    </w:pPr>
  </w:style>
  <w:style w:type="character" w:customStyle="1" w:styleId="normaltextrun">
    <w:name w:val="normaltextrun"/>
    <w:basedOn w:val="DefaultParagraphFont"/>
    <w:rsid w:val="000F0113"/>
  </w:style>
  <w:style w:type="character" w:customStyle="1" w:styleId="eop">
    <w:name w:val="eop"/>
    <w:basedOn w:val="DefaultParagraphFont"/>
    <w:rsid w:val="000F0113"/>
  </w:style>
  <w:style w:type="character" w:customStyle="1" w:styleId="scxw256322551">
    <w:name w:val="scxw256322551"/>
    <w:basedOn w:val="DefaultParagraphFont"/>
    <w:rsid w:val="000F0113"/>
  </w:style>
  <w:style w:type="character" w:customStyle="1" w:styleId="tabchar">
    <w:name w:val="tabchar"/>
    <w:basedOn w:val="DefaultParagraphFont"/>
    <w:rsid w:val="000F0113"/>
  </w:style>
  <w:style w:type="character" w:customStyle="1" w:styleId="findhit">
    <w:name w:val="findhit"/>
    <w:basedOn w:val="DefaultParagraphFont"/>
    <w:rsid w:val="000F011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styleId="Strong">
    <w:name w:val="Strong"/>
    <w:basedOn w:val="DefaultParagraphFont"/>
    <w:uiPriority w:val="22"/>
    <w:qFormat/>
    <w:rsid w:val="003C0F6D"/>
    <w:rPr>
      <w:b/>
      <w:bCs/>
    </w:rPr>
  </w:style>
  <w:style w:type="character" w:customStyle="1" w:styleId="Heading4Char">
    <w:name w:val="Heading 4 Char"/>
    <w:basedOn w:val="DefaultParagraphFont"/>
    <w:link w:val="Heading4"/>
    <w:uiPriority w:val="9"/>
    <w:rsid w:val="0021714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1714B"/>
    <w:rPr>
      <w:rFonts w:asciiTheme="majorHAnsi" w:eastAsiaTheme="majorEastAsia" w:hAnsiTheme="majorHAnsi" w:cstheme="majorBidi"/>
      <w:color w:val="2F5496" w:themeColor="accent1" w:themeShade="BF"/>
    </w:rPr>
  </w:style>
  <w:style w:type="paragraph" w:customStyle="1" w:styleId="Default">
    <w:name w:val="Default"/>
    <w:rsid w:val="00AB2842"/>
    <w:pPr>
      <w:autoSpaceDE w:val="0"/>
      <w:autoSpaceDN w:val="0"/>
      <w:adjustRightInd w:val="0"/>
    </w:pPr>
    <w:rPr>
      <w:rFonts w:ascii="Times New Roman" w:eastAsia="Times New Roman" w:hAnsi="Times New Roman" w:cs="Times New Roman"/>
      <w:color w:val="000000"/>
    </w:rPr>
  </w:style>
  <w:style w:type="character" w:styleId="Emphasis">
    <w:name w:val="Emphasis"/>
    <w:basedOn w:val="DefaultParagraphFont"/>
    <w:uiPriority w:val="20"/>
    <w:qFormat/>
    <w:rsid w:val="00A74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0127">
      <w:bodyDiv w:val="1"/>
      <w:marLeft w:val="0"/>
      <w:marRight w:val="0"/>
      <w:marTop w:val="0"/>
      <w:marBottom w:val="0"/>
      <w:divBdr>
        <w:top w:val="none" w:sz="0" w:space="0" w:color="auto"/>
        <w:left w:val="none" w:sz="0" w:space="0" w:color="auto"/>
        <w:bottom w:val="none" w:sz="0" w:space="0" w:color="auto"/>
        <w:right w:val="none" w:sz="0" w:space="0" w:color="auto"/>
      </w:divBdr>
      <w:divsChild>
        <w:div w:id="12944234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55613780">
              <w:marLeft w:val="0"/>
              <w:marRight w:val="0"/>
              <w:marTop w:val="0"/>
              <w:marBottom w:val="0"/>
              <w:divBdr>
                <w:top w:val="none" w:sz="0" w:space="0" w:color="auto"/>
                <w:left w:val="none" w:sz="0" w:space="0" w:color="auto"/>
                <w:bottom w:val="none" w:sz="0" w:space="0" w:color="auto"/>
                <w:right w:val="none" w:sz="0" w:space="0" w:color="auto"/>
              </w:divBdr>
              <w:divsChild>
                <w:div w:id="178784336">
                  <w:marLeft w:val="0"/>
                  <w:marRight w:val="0"/>
                  <w:marTop w:val="0"/>
                  <w:marBottom w:val="0"/>
                  <w:divBdr>
                    <w:top w:val="none" w:sz="0" w:space="0" w:color="auto"/>
                    <w:left w:val="none" w:sz="0" w:space="0" w:color="auto"/>
                    <w:bottom w:val="none" w:sz="0" w:space="0" w:color="auto"/>
                    <w:right w:val="none" w:sz="0" w:space="0" w:color="auto"/>
                  </w:divBdr>
                  <w:divsChild>
                    <w:div w:id="1983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22832">
      <w:bodyDiv w:val="1"/>
      <w:marLeft w:val="0"/>
      <w:marRight w:val="0"/>
      <w:marTop w:val="0"/>
      <w:marBottom w:val="0"/>
      <w:divBdr>
        <w:top w:val="none" w:sz="0" w:space="0" w:color="auto"/>
        <w:left w:val="none" w:sz="0" w:space="0" w:color="auto"/>
        <w:bottom w:val="none" w:sz="0" w:space="0" w:color="auto"/>
        <w:right w:val="none" w:sz="0" w:space="0" w:color="auto"/>
      </w:divBdr>
    </w:div>
    <w:div w:id="577522880">
      <w:bodyDiv w:val="1"/>
      <w:marLeft w:val="0"/>
      <w:marRight w:val="0"/>
      <w:marTop w:val="0"/>
      <w:marBottom w:val="0"/>
      <w:divBdr>
        <w:top w:val="none" w:sz="0" w:space="0" w:color="auto"/>
        <w:left w:val="none" w:sz="0" w:space="0" w:color="auto"/>
        <w:bottom w:val="none" w:sz="0" w:space="0" w:color="auto"/>
        <w:right w:val="none" w:sz="0" w:space="0" w:color="auto"/>
      </w:divBdr>
    </w:div>
    <w:div w:id="595132466">
      <w:bodyDiv w:val="1"/>
      <w:marLeft w:val="0"/>
      <w:marRight w:val="0"/>
      <w:marTop w:val="0"/>
      <w:marBottom w:val="0"/>
      <w:divBdr>
        <w:top w:val="none" w:sz="0" w:space="0" w:color="auto"/>
        <w:left w:val="none" w:sz="0" w:space="0" w:color="auto"/>
        <w:bottom w:val="none" w:sz="0" w:space="0" w:color="auto"/>
        <w:right w:val="none" w:sz="0" w:space="0" w:color="auto"/>
      </w:divBdr>
      <w:divsChild>
        <w:div w:id="1960406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559033">
              <w:marLeft w:val="0"/>
              <w:marRight w:val="0"/>
              <w:marTop w:val="0"/>
              <w:marBottom w:val="0"/>
              <w:divBdr>
                <w:top w:val="none" w:sz="0" w:space="0" w:color="auto"/>
                <w:left w:val="none" w:sz="0" w:space="0" w:color="auto"/>
                <w:bottom w:val="none" w:sz="0" w:space="0" w:color="auto"/>
                <w:right w:val="none" w:sz="0" w:space="0" w:color="auto"/>
              </w:divBdr>
              <w:divsChild>
                <w:div w:id="542795419">
                  <w:marLeft w:val="0"/>
                  <w:marRight w:val="0"/>
                  <w:marTop w:val="0"/>
                  <w:marBottom w:val="0"/>
                  <w:divBdr>
                    <w:top w:val="none" w:sz="0" w:space="0" w:color="auto"/>
                    <w:left w:val="none" w:sz="0" w:space="0" w:color="auto"/>
                    <w:bottom w:val="none" w:sz="0" w:space="0" w:color="auto"/>
                    <w:right w:val="none" w:sz="0" w:space="0" w:color="auto"/>
                  </w:divBdr>
                  <w:divsChild>
                    <w:div w:id="17423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66784">
      <w:bodyDiv w:val="1"/>
      <w:marLeft w:val="0"/>
      <w:marRight w:val="0"/>
      <w:marTop w:val="0"/>
      <w:marBottom w:val="0"/>
      <w:divBdr>
        <w:top w:val="none" w:sz="0" w:space="0" w:color="auto"/>
        <w:left w:val="none" w:sz="0" w:space="0" w:color="auto"/>
        <w:bottom w:val="none" w:sz="0" w:space="0" w:color="auto"/>
        <w:right w:val="none" w:sz="0" w:space="0" w:color="auto"/>
      </w:divBdr>
      <w:divsChild>
        <w:div w:id="51656566">
          <w:marLeft w:val="0"/>
          <w:marRight w:val="0"/>
          <w:marTop w:val="0"/>
          <w:marBottom w:val="0"/>
          <w:divBdr>
            <w:top w:val="none" w:sz="0" w:space="0" w:color="auto"/>
            <w:left w:val="none" w:sz="0" w:space="0" w:color="auto"/>
            <w:bottom w:val="none" w:sz="0" w:space="0" w:color="auto"/>
            <w:right w:val="none" w:sz="0" w:space="0" w:color="auto"/>
          </w:divBdr>
        </w:div>
        <w:div w:id="275210953">
          <w:marLeft w:val="0"/>
          <w:marRight w:val="0"/>
          <w:marTop w:val="0"/>
          <w:marBottom w:val="0"/>
          <w:divBdr>
            <w:top w:val="none" w:sz="0" w:space="0" w:color="auto"/>
            <w:left w:val="none" w:sz="0" w:space="0" w:color="auto"/>
            <w:bottom w:val="none" w:sz="0" w:space="0" w:color="auto"/>
            <w:right w:val="none" w:sz="0" w:space="0" w:color="auto"/>
          </w:divBdr>
        </w:div>
        <w:div w:id="679477304">
          <w:marLeft w:val="0"/>
          <w:marRight w:val="0"/>
          <w:marTop w:val="0"/>
          <w:marBottom w:val="0"/>
          <w:divBdr>
            <w:top w:val="none" w:sz="0" w:space="0" w:color="auto"/>
            <w:left w:val="none" w:sz="0" w:space="0" w:color="auto"/>
            <w:bottom w:val="none" w:sz="0" w:space="0" w:color="auto"/>
            <w:right w:val="none" w:sz="0" w:space="0" w:color="auto"/>
          </w:divBdr>
        </w:div>
        <w:div w:id="852959499">
          <w:marLeft w:val="0"/>
          <w:marRight w:val="0"/>
          <w:marTop w:val="0"/>
          <w:marBottom w:val="0"/>
          <w:divBdr>
            <w:top w:val="none" w:sz="0" w:space="0" w:color="auto"/>
            <w:left w:val="none" w:sz="0" w:space="0" w:color="auto"/>
            <w:bottom w:val="none" w:sz="0" w:space="0" w:color="auto"/>
            <w:right w:val="none" w:sz="0" w:space="0" w:color="auto"/>
          </w:divBdr>
        </w:div>
        <w:div w:id="1335306799">
          <w:marLeft w:val="0"/>
          <w:marRight w:val="0"/>
          <w:marTop w:val="0"/>
          <w:marBottom w:val="0"/>
          <w:divBdr>
            <w:top w:val="none" w:sz="0" w:space="0" w:color="auto"/>
            <w:left w:val="none" w:sz="0" w:space="0" w:color="auto"/>
            <w:bottom w:val="none" w:sz="0" w:space="0" w:color="auto"/>
            <w:right w:val="none" w:sz="0" w:space="0" w:color="auto"/>
          </w:divBdr>
        </w:div>
        <w:div w:id="1821576744">
          <w:marLeft w:val="0"/>
          <w:marRight w:val="0"/>
          <w:marTop w:val="0"/>
          <w:marBottom w:val="0"/>
          <w:divBdr>
            <w:top w:val="none" w:sz="0" w:space="0" w:color="auto"/>
            <w:left w:val="none" w:sz="0" w:space="0" w:color="auto"/>
            <w:bottom w:val="none" w:sz="0" w:space="0" w:color="auto"/>
            <w:right w:val="none" w:sz="0" w:space="0" w:color="auto"/>
          </w:divBdr>
        </w:div>
        <w:div w:id="1851485395">
          <w:marLeft w:val="0"/>
          <w:marRight w:val="0"/>
          <w:marTop w:val="0"/>
          <w:marBottom w:val="0"/>
          <w:divBdr>
            <w:top w:val="none" w:sz="0" w:space="0" w:color="auto"/>
            <w:left w:val="none" w:sz="0" w:space="0" w:color="auto"/>
            <w:bottom w:val="none" w:sz="0" w:space="0" w:color="auto"/>
            <w:right w:val="none" w:sz="0" w:space="0" w:color="auto"/>
          </w:divBdr>
        </w:div>
      </w:divsChild>
    </w:div>
    <w:div w:id="1206718766">
      <w:bodyDiv w:val="1"/>
      <w:marLeft w:val="0"/>
      <w:marRight w:val="0"/>
      <w:marTop w:val="0"/>
      <w:marBottom w:val="0"/>
      <w:divBdr>
        <w:top w:val="none" w:sz="0" w:space="0" w:color="auto"/>
        <w:left w:val="none" w:sz="0" w:space="0" w:color="auto"/>
        <w:bottom w:val="none" w:sz="0" w:space="0" w:color="auto"/>
        <w:right w:val="none" w:sz="0" w:space="0" w:color="auto"/>
      </w:divBdr>
      <w:divsChild>
        <w:div w:id="22637200">
          <w:marLeft w:val="0"/>
          <w:marRight w:val="0"/>
          <w:marTop w:val="0"/>
          <w:marBottom w:val="0"/>
          <w:divBdr>
            <w:top w:val="none" w:sz="0" w:space="0" w:color="auto"/>
            <w:left w:val="none" w:sz="0" w:space="0" w:color="auto"/>
            <w:bottom w:val="none" w:sz="0" w:space="0" w:color="auto"/>
            <w:right w:val="none" w:sz="0" w:space="0" w:color="auto"/>
          </w:divBdr>
        </w:div>
        <w:div w:id="559946944">
          <w:marLeft w:val="0"/>
          <w:marRight w:val="0"/>
          <w:marTop w:val="0"/>
          <w:marBottom w:val="0"/>
          <w:divBdr>
            <w:top w:val="none" w:sz="0" w:space="0" w:color="auto"/>
            <w:left w:val="none" w:sz="0" w:space="0" w:color="auto"/>
            <w:bottom w:val="none" w:sz="0" w:space="0" w:color="auto"/>
            <w:right w:val="none" w:sz="0" w:space="0" w:color="auto"/>
          </w:divBdr>
        </w:div>
        <w:div w:id="954365858">
          <w:marLeft w:val="0"/>
          <w:marRight w:val="0"/>
          <w:marTop w:val="0"/>
          <w:marBottom w:val="0"/>
          <w:divBdr>
            <w:top w:val="none" w:sz="0" w:space="0" w:color="auto"/>
            <w:left w:val="none" w:sz="0" w:space="0" w:color="auto"/>
            <w:bottom w:val="none" w:sz="0" w:space="0" w:color="auto"/>
            <w:right w:val="none" w:sz="0" w:space="0" w:color="auto"/>
          </w:divBdr>
        </w:div>
      </w:divsChild>
    </w:div>
    <w:div w:id="1229220233">
      <w:bodyDiv w:val="1"/>
      <w:marLeft w:val="0"/>
      <w:marRight w:val="0"/>
      <w:marTop w:val="0"/>
      <w:marBottom w:val="0"/>
      <w:divBdr>
        <w:top w:val="none" w:sz="0" w:space="0" w:color="auto"/>
        <w:left w:val="none" w:sz="0" w:space="0" w:color="auto"/>
        <w:bottom w:val="none" w:sz="0" w:space="0" w:color="auto"/>
        <w:right w:val="none" w:sz="0" w:space="0" w:color="auto"/>
      </w:divBdr>
      <w:divsChild>
        <w:div w:id="74009854">
          <w:marLeft w:val="0"/>
          <w:marRight w:val="0"/>
          <w:marTop w:val="0"/>
          <w:marBottom w:val="0"/>
          <w:divBdr>
            <w:top w:val="none" w:sz="0" w:space="0" w:color="auto"/>
            <w:left w:val="none" w:sz="0" w:space="0" w:color="auto"/>
            <w:bottom w:val="none" w:sz="0" w:space="0" w:color="auto"/>
            <w:right w:val="none" w:sz="0" w:space="0" w:color="auto"/>
          </w:divBdr>
        </w:div>
        <w:div w:id="173737560">
          <w:marLeft w:val="0"/>
          <w:marRight w:val="0"/>
          <w:marTop w:val="0"/>
          <w:marBottom w:val="0"/>
          <w:divBdr>
            <w:top w:val="none" w:sz="0" w:space="0" w:color="auto"/>
            <w:left w:val="none" w:sz="0" w:space="0" w:color="auto"/>
            <w:bottom w:val="none" w:sz="0" w:space="0" w:color="auto"/>
            <w:right w:val="none" w:sz="0" w:space="0" w:color="auto"/>
          </w:divBdr>
        </w:div>
        <w:div w:id="641349890">
          <w:marLeft w:val="0"/>
          <w:marRight w:val="0"/>
          <w:marTop w:val="0"/>
          <w:marBottom w:val="0"/>
          <w:divBdr>
            <w:top w:val="none" w:sz="0" w:space="0" w:color="auto"/>
            <w:left w:val="none" w:sz="0" w:space="0" w:color="auto"/>
            <w:bottom w:val="none" w:sz="0" w:space="0" w:color="auto"/>
            <w:right w:val="none" w:sz="0" w:space="0" w:color="auto"/>
          </w:divBdr>
        </w:div>
        <w:div w:id="935946160">
          <w:marLeft w:val="0"/>
          <w:marRight w:val="0"/>
          <w:marTop w:val="0"/>
          <w:marBottom w:val="0"/>
          <w:divBdr>
            <w:top w:val="none" w:sz="0" w:space="0" w:color="auto"/>
            <w:left w:val="none" w:sz="0" w:space="0" w:color="auto"/>
            <w:bottom w:val="none" w:sz="0" w:space="0" w:color="auto"/>
            <w:right w:val="none" w:sz="0" w:space="0" w:color="auto"/>
          </w:divBdr>
        </w:div>
        <w:div w:id="1425374722">
          <w:marLeft w:val="0"/>
          <w:marRight w:val="0"/>
          <w:marTop w:val="0"/>
          <w:marBottom w:val="0"/>
          <w:divBdr>
            <w:top w:val="none" w:sz="0" w:space="0" w:color="auto"/>
            <w:left w:val="none" w:sz="0" w:space="0" w:color="auto"/>
            <w:bottom w:val="none" w:sz="0" w:space="0" w:color="auto"/>
            <w:right w:val="none" w:sz="0" w:space="0" w:color="auto"/>
          </w:divBdr>
        </w:div>
        <w:div w:id="1587305370">
          <w:marLeft w:val="0"/>
          <w:marRight w:val="0"/>
          <w:marTop w:val="0"/>
          <w:marBottom w:val="0"/>
          <w:divBdr>
            <w:top w:val="none" w:sz="0" w:space="0" w:color="auto"/>
            <w:left w:val="none" w:sz="0" w:space="0" w:color="auto"/>
            <w:bottom w:val="none" w:sz="0" w:space="0" w:color="auto"/>
            <w:right w:val="none" w:sz="0" w:space="0" w:color="auto"/>
          </w:divBdr>
        </w:div>
        <w:div w:id="1863545098">
          <w:marLeft w:val="0"/>
          <w:marRight w:val="0"/>
          <w:marTop w:val="0"/>
          <w:marBottom w:val="0"/>
          <w:divBdr>
            <w:top w:val="none" w:sz="0" w:space="0" w:color="auto"/>
            <w:left w:val="none" w:sz="0" w:space="0" w:color="auto"/>
            <w:bottom w:val="none" w:sz="0" w:space="0" w:color="auto"/>
            <w:right w:val="none" w:sz="0" w:space="0" w:color="auto"/>
          </w:divBdr>
        </w:div>
      </w:divsChild>
    </w:div>
    <w:div w:id="1276864070">
      <w:bodyDiv w:val="1"/>
      <w:marLeft w:val="0"/>
      <w:marRight w:val="0"/>
      <w:marTop w:val="0"/>
      <w:marBottom w:val="0"/>
      <w:divBdr>
        <w:top w:val="none" w:sz="0" w:space="0" w:color="auto"/>
        <w:left w:val="none" w:sz="0" w:space="0" w:color="auto"/>
        <w:bottom w:val="none" w:sz="0" w:space="0" w:color="auto"/>
        <w:right w:val="none" w:sz="0" w:space="0" w:color="auto"/>
      </w:divBdr>
      <w:divsChild>
        <w:div w:id="16392948">
          <w:marLeft w:val="0"/>
          <w:marRight w:val="0"/>
          <w:marTop w:val="100"/>
          <w:marBottom w:val="100"/>
          <w:divBdr>
            <w:top w:val="dashed" w:sz="6" w:space="0" w:color="A8A8A8"/>
            <w:left w:val="none" w:sz="0" w:space="0" w:color="auto"/>
            <w:bottom w:val="none" w:sz="0" w:space="0" w:color="auto"/>
            <w:right w:val="none" w:sz="0" w:space="0" w:color="auto"/>
          </w:divBdr>
          <w:divsChild>
            <w:div w:id="294140769">
              <w:marLeft w:val="0"/>
              <w:marRight w:val="0"/>
              <w:marTop w:val="750"/>
              <w:marBottom w:val="750"/>
              <w:divBdr>
                <w:top w:val="none" w:sz="0" w:space="0" w:color="auto"/>
                <w:left w:val="none" w:sz="0" w:space="0" w:color="auto"/>
                <w:bottom w:val="none" w:sz="0" w:space="0" w:color="auto"/>
                <w:right w:val="none" w:sz="0" w:space="0" w:color="auto"/>
              </w:divBdr>
              <w:divsChild>
                <w:div w:id="1822307432">
                  <w:marLeft w:val="0"/>
                  <w:marRight w:val="0"/>
                  <w:marTop w:val="0"/>
                  <w:marBottom w:val="0"/>
                  <w:divBdr>
                    <w:top w:val="none" w:sz="0" w:space="0" w:color="auto"/>
                    <w:left w:val="none" w:sz="0" w:space="0" w:color="auto"/>
                    <w:bottom w:val="none" w:sz="0" w:space="0" w:color="auto"/>
                    <w:right w:val="none" w:sz="0" w:space="0" w:color="auto"/>
                  </w:divBdr>
                  <w:divsChild>
                    <w:div w:id="549656147">
                      <w:marLeft w:val="0"/>
                      <w:marRight w:val="0"/>
                      <w:marTop w:val="0"/>
                      <w:marBottom w:val="0"/>
                      <w:divBdr>
                        <w:top w:val="none" w:sz="0" w:space="0" w:color="auto"/>
                        <w:left w:val="none" w:sz="0" w:space="0" w:color="auto"/>
                        <w:bottom w:val="none" w:sz="0" w:space="0" w:color="auto"/>
                        <w:right w:val="none" w:sz="0" w:space="0" w:color="auto"/>
                      </w:divBdr>
                      <w:divsChild>
                        <w:div w:id="11568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431731">
          <w:marLeft w:val="0"/>
          <w:marRight w:val="0"/>
          <w:marTop w:val="100"/>
          <w:marBottom w:val="100"/>
          <w:divBdr>
            <w:top w:val="none" w:sz="0" w:space="0" w:color="auto"/>
            <w:left w:val="none" w:sz="0" w:space="0" w:color="auto"/>
            <w:bottom w:val="none" w:sz="0" w:space="0" w:color="auto"/>
            <w:right w:val="none" w:sz="0" w:space="0" w:color="auto"/>
          </w:divBdr>
          <w:divsChild>
            <w:div w:id="852185187">
              <w:marLeft w:val="0"/>
              <w:marRight w:val="0"/>
              <w:marTop w:val="750"/>
              <w:marBottom w:val="750"/>
              <w:divBdr>
                <w:top w:val="none" w:sz="0" w:space="0" w:color="auto"/>
                <w:left w:val="none" w:sz="0" w:space="0" w:color="auto"/>
                <w:bottom w:val="none" w:sz="0" w:space="0" w:color="auto"/>
                <w:right w:val="none" w:sz="0" w:space="0" w:color="auto"/>
              </w:divBdr>
              <w:divsChild>
                <w:div w:id="2108193942">
                  <w:marLeft w:val="0"/>
                  <w:marRight w:val="0"/>
                  <w:marTop w:val="0"/>
                  <w:marBottom w:val="0"/>
                  <w:divBdr>
                    <w:top w:val="none" w:sz="0" w:space="0" w:color="auto"/>
                    <w:left w:val="none" w:sz="0" w:space="0" w:color="auto"/>
                    <w:bottom w:val="none" w:sz="0" w:space="0" w:color="auto"/>
                    <w:right w:val="none" w:sz="0" w:space="0" w:color="auto"/>
                  </w:divBdr>
                  <w:divsChild>
                    <w:div w:id="56558465">
                      <w:marLeft w:val="0"/>
                      <w:marRight w:val="0"/>
                      <w:marTop w:val="0"/>
                      <w:marBottom w:val="0"/>
                      <w:divBdr>
                        <w:top w:val="none" w:sz="0" w:space="0" w:color="auto"/>
                        <w:left w:val="none" w:sz="0" w:space="0" w:color="auto"/>
                        <w:bottom w:val="none" w:sz="0" w:space="0" w:color="auto"/>
                        <w:right w:val="none" w:sz="0" w:space="0" w:color="auto"/>
                      </w:divBdr>
                      <w:divsChild>
                        <w:div w:id="2950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84622">
          <w:marLeft w:val="0"/>
          <w:marRight w:val="0"/>
          <w:marTop w:val="100"/>
          <w:marBottom w:val="100"/>
          <w:divBdr>
            <w:top w:val="dashed" w:sz="6" w:space="0" w:color="A8A8A8"/>
            <w:left w:val="none" w:sz="0" w:space="0" w:color="auto"/>
            <w:bottom w:val="none" w:sz="0" w:space="0" w:color="auto"/>
            <w:right w:val="none" w:sz="0" w:space="0" w:color="auto"/>
          </w:divBdr>
          <w:divsChild>
            <w:div w:id="962345839">
              <w:marLeft w:val="0"/>
              <w:marRight w:val="0"/>
              <w:marTop w:val="750"/>
              <w:marBottom w:val="750"/>
              <w:divBdr>
                <w:top w:val="none" w:sz="0" w:space="0" w:color="auto"/>
                <w:left w:val="none" w:sz="0" w:space="0" w:color="auto"/>
                <w:bottom w:val="none" w:sz="0" w:space="0" w:color="auto"/>
                <w:right w:val="none" w:sz="0" w:space="0" w:color="auto"/>
              </w:divBdr>
              <w:divsChild>
                <w:div w:id="20251459">
                  <w:marLeft w:val="0"/>
                  <w:marRight w:val="0"/>
                  <w:marTop w:val="0"/>
                  <w:marBottom w:val="0"/>
                  <w:divBdr>
                    <w:top w:val="none" w:sz="0" w:space="0" w:color="auto"/>
                    <w:left w:val="none" w:sz="0" w:space="0" w:color="auto"/>
                    <w:bottom w:val="none" w:sz="0" w:space="0" w:color="auto"/>
                    <w:right w:val="none" w:sz="0" w:space="0" w:color="auto"/>
                  </w:divBdr>
                  <w:divsChild>
                    <w:div w:id="1455828942">
                      <w:marLeft w:val="0"/>
                      <w:marRight w:val="0"/>
                      <w:marTop w:val="0"/>
                      <w:marBottom w:val="0"/>
                      <w:divBdr>
                        <w:top w:val="none" w:sz="0" w:space="0" w:color="auto"/>
                        <w:left w:val="none" w:sz="0" w:space="0" w:color="auto"/>
                        <w:bottom w:val="none" w:sz="0" w:space="0" w:color="auto"/>
                        <w:right w:val="none" w:sz="0" w:space="0" w:color="auto"/>
                      </w:divBdr>
                      <w:divsChild>
                        <w:div w:id="17991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13657">
      <w:bodyDiv w:val="1"/>
      <w:marLeft w:val="0"/>
      <w:marRight w:val="0"/>
      <w:marTop w:val="0"/>
      <w:marBottom w:val="0"/>
      <w:divBdr>
        <w:top w:val="none" w:sz="0" w:space="0" w:color="auto"/>
        <w:left w:val="none" w:sz="0" w:space="0" w:color="auto"/>
        <w:bottom w:val="none" w:sz="0" w:space="0" w:color="auto"/>
        <w:right w:val="none" w:sz="0" w:space="0" w:color="auto"/>
      </w:divBdr>
      <w:divsChild>
        <w:div w:id="171750769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14965952">
              <w:marLeft w:val="0"/>
              <w:marRight w:val="0"/>
              <w:marTop w:val="0"/>
              <w:marBottom w:val="0"/>
              <w:divBdr>
                <w:top w:val="none" w:sz="0" w:space="0" w:color="auto"/>
                <w:left w:val="none" w:sz="0" w:space="0" w:color="auto"/>
                <w:bottom w:val="none" w:sz="0" w:space="0" w:color="auto"/>
                <w:right w:val="none" w:sz="0" w:space="0" w:color="auto"/>
              </w:divBdr>
              <w:divsChild>
                <w:div w:id="533422860">
                  <w:marLeft w:val="0"/>
                  <w:marRight w:val="0"/>
                  <w:marTop w:val="0"/>
                  <w:marBottom w:val="0"/>
                  <w:divBdr>
                    <w:top w:val="none" w:sz="0" w:space="0" w:color="auto"/>
                    <w:left w:val="none" w:sz="0" w:space="0" w:color="auto"/>
                    <w:bottom w:val="none" w:sz="0" w:space="0" w:color="auto"/>
                    <w:right w:val="none" w:sz="0" w:space="0" w:color="auto"/>
                  </w:divBdr>
                  <w:divsChild>
                    <w:div w:id="10681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3400">
      <w:bodyDiv w:val="1"/>
      <w:marLeft w:val="0"/>
      <w:marRight w:val="0"/>
      <w:marTop w:val="0"/>
      <w:marBottom w:val="0"/>
      <w:divBdr>
        <w:top w:val="none" w:sz="0" w:space="0" w:color="auto"/>
        <w:left w:val="none" w:sz="0" w:space="0" w:color="auto"/>
        <w:bottom w:val="none" w:sz="0" w:space="0" w:color="auto"/>
        <w:right w:val="none" w:sz="0" w:space="0" w:color="auto"/>
      </w:divBdr>
      <w:divsChild>
        <w:div w:id="99767064">
          <w:marLeft w:val="0"/>
          <w:marRight w:val="0"/>
          <w:marTop w:val="0"/>
          <w:marBottom w:val="0"/>
          <w:divBdr>
            <w:top w:val="none" w:sz="0" w:space="0" w:color="auto"/>
            <w:left w:val="none" w:sz="0" w:space="0" w:color="auto"/>
            <w:bottom w:val="none" w:sz="0" w:space="0" w:color="auto"/>
            <w:right w:val="none" w:sz="0" w:space="0" w:color="auto"/>
          </w:divBdr>
        </w:div>
        <w:div w:id="238054716">
          <w:marLeft w:val="0"/>
          <w:marRight w:val="0"/>
          <w:marTop w:val="0"/>
          <w:marBottom w:val="0"/>
          <w:divBdr>
            <w:top w:val="none" w:sz="0" w:space="0" w:color="auto"/>
            <w:left w:val="none" w:sz="0" w:space="0" w:color="auto"/>
            <w:bottom w:val="none" w:sz="0" w:space="0" w:color="auto"/>
            <w:right w:val="none" w:sz="0" w:space="0" w:color="auto"/>
          </w:divBdr>
        </w:div>
        <w:div w:id="926773068">
          <w:marLeft w:val="0"/>
          <w:marRight w:val="0"/>
          <w:marTop w:val="0"/>
          <w:marBottom w:val="0"/>
          <w:divBdr>
            <w:top w:val="none" w:sz="0" w:space="0" w:color="auto"/>
            <w:left w:val="none" w:sz="0" w:space="0" w:color="auto"/>
            <w:bottom w:val="none" w:sz="0" w:space="0" w:color="auto"/>
            <w:right w:val="none" w:sz="0" w:space="0" w:color="auto"/>
          </w:divBdr>
        </w:div>
        <w:div w:id="1178928575">
          <w:marLeft w:val="0"/>
          <w:marRight w:val="0"/>
          <w:marTop w:val="0"/>
          <w:marBottom w:val="0"/>
          <w:divBdr>
            <w:top w:val="none" w:sz="0" w:space="0" w:color="auto"/>
            <w:left w:val="none" w:sz="0" w:space="0" w:color="auto"/>
            <w:bottom w:val="none" w:sz="0" w:space="0" w:color="auto"/>
            <w:right w:val="none" w:sz="0" w:space="0" w:color="auto"/>
          </w:divBdr>
        </w:div>
        <w:div w:id="1323045552">
          <w:marLeft w:val="0"/>
          <w:marRight w:val="0"/>
          <w:marTop w:val="0"/>
          <w:marBottom w:val="0"/>
          <w:divBdr>
            <w:top w:val="none" w:sz="0" w:space="0" w:color="auto"/>
            <w:left w:val="none" w:sz="0" w:space="0" w:color="auto"/>
            <w:bottom w:val="none" w:sz="0" w:space="0" w:color="auto"/>
            <w:right w:val="none" w:sz="0" w:space="0" w:color="auto"/>
          </w:divBdr>
        </w:div>
        <w:div w:id="1499274820">
          <w:marLeft w:val="0"/>
          <w:marRight w:val="0"/>
          <w:marTop w:val="0"/>
          <w:marBottom w:val="0"/>
          <w:divBdr>
            <w:top w:val="none" w:sz="0" w:space="0" w:color="auto"/>
            <w:left w:val="none" w:sz="0" w:space="0" w:color="auto"/>
            <w:bottom w:val="none" w:sz="0" w:space="0" w:color="auto"/>
            <w:right w:val="none" w:sz="0" w:space="0" w:color="auto"/>
          </w:divBdr>
        </w:div>
        <w:div w:id="1547571625">
          <w:marLeft w:val="0"/>
          <w:marRight w:val="0"/>
          <w:marTop w:val="0"/>
          <w:marBottom w:val="0"/>
          <w:divBdr>
            <w:top w:val="none" w:sz="0" w:space="0" w:color="auto"/>
            <w:left w:val="none" w:sz="0" w:space="0" w:color="auto"/>
            <w:bottom w:val="none" w:sz="0" w:space="0" w:color="auto"/>
            <w:right w:val="none" w:sz="0" w:space="0" w:color="auto"/>
          </w:divBdr>
        </w:div>
        <w:div w:id="1614284049">
          <w:marLeft w:val="0"/>
          <w:marRight w:val="0"/>
          <w:marTop w:val="0"/>
          <w:marBottom w:val="0"/>
          <w:divBdr>
            <w:top w:val="none" w:sz="0" w:space="0" w:color="auto"/>
            <w:left w:val="none" w:sz="0" w:space="0" w:color="auto"/>
            <w:bottom w:val="none" w:sz="0" w:space="0" w:color="auto"/>
            <w:right w:val="none" w:sz="0" w:space="0" w:color="auto"/>
          </w:divBdr>
        </w:div>
        <w:div w:id="2044205647">
          <w:marLeft w:val="0"/>
          <w:marRight w:val="0"/>
          <w:marTop w:val="0"/>
          <w:marBottom w:val="0"/>
          <w:divBdr>
            <w:top w:val="none" w:sz="0" w:space="0" w:color="auto"/>
            <w:left w:val="none" w:sz="0" w:space="0" w:color="auto"/>
            <w:bottom w:val="none" w:sz="0" w:space="0" w:color="auto"/>
            <w:right w:val="none" w:sz="0" w:space="0" w:color="auto"/>
          </w:divBdr>
        </w:div>
      </w:divsChild>
    </w:div>
    <w:div w:id="1409959149">
      <w:bodyDiv w:val="1"/>
      <w:marLeft w:val="0"/>
      <w:marRight w:val="0"/>
      <w:marTop w:val="0"/>
      <w:marBottom w:val="0"/>
      <w:divBdr>
        <w:top w:val="none" w:sz="0" w:space="0" w:color="auto"/>
        <w:left w:val="none" w:sz="0" w:space="0" w:color="auto"/>
        <w:bottom w:val="none" w:sz="0" w:space="0" w:color="auto"/>
        <w:right w:val="none" w:sz="0" w:space="0" w:color="auto"/>
      </w:divBdr>
    </w:div>
    <w:div w:id="1598977353">
      <w:bodyDiv w:val="1"/>
      <w:marLeft w:val="0"/>
      <w:marRight w:val="0"/>
      <w:marTop w:val="0"/>
      <w:marBottom w:val="0"/>
      <w:divBdr>
        <w:top w:val="none" w:sz="0" w:space="0" w:color="auto"/>
        <w:left w:val="none" w:sz="0" w:space="0" w:color="auto"/>
        <w:bottom w:val="none" w:sz="0" w:space="0" w:color="auto"/>
        <w:right w:val="none" w:sz="0" w:space="0" w:color="auto"/>
      </w:divBdr>
      <w:divsChild>
        <w:div w:id="1798062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839634">
              <w:marLeft w:val="0"/>
              <w:marRight w:val="0"/>
              <w:marTop w:val="0"/>
              <w:marBottom w:val="0"/>
              <w:divBdr>
                <w:top w:val="none" w:sz="0" w:space="0" w:color="auto"/>
                <w:left w:val="none" w:sz="0" w:space="0" w:color="auto"/>
                <w:bottom w:val="none" w:sz="0" w:space="0" w:color="auto"/>
                <w:right w:val="none" w:sz="0" w:space="0" w:color="auto"/>
              </w:divBdr>
              <w:divsChild>
                <w:div w:id="1040083907">
                  <w:marLeft w:val="0"/>
                  <w:marRight w:val="0"/>
                  <w:marTop w:val="0"/>
                  <w:marBottom w:val="0"/>
                  <w:divBdr>
                    <w:top w:val="none" w:sz="0" w:space="0" w:color="auto"/>
                    <w:left w:val="none" w:sz="0" w:space="0" w:color="auto"/>
                    <w:bottom w:val="none" w:sz="0" w:space="0" w:color="auto"/>
                    <w:right w:val="none" w:sz="0" w:space="0" w:color="auto"/>
                  </w:divBdr>
                  <w:divsChild>
                    <w:div w:id="2032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56060">
      <w:bodyDiv w:val="1"/>
      <w:marLeft w:val="0"/>
      <w:marRight w:val="0"/>
      <w:marTop w:val="0"/>
      <w:marBottom w:val="0"/>
      <w:divBdr>
        <w:top w:val="none" w:sz="0" w:space="0" w:color="auto"/>
        <w:left w:val="none" w:sz="0" w:space="0" w:color="auto"/>
        <w:bottom w:val="none" w:sz="0" w:space="0" w:color="auto"/>
        <w:right w:val="none" w:sz="0" w:space="0" w:color="auto"/>
      </w:divBdr>
      <w:divsChild>
        <w:div w:id="582691325">
          <w:marLeft w:val="0"/>
          <w:marRight w:val="0"/>
          <w:marTop w:val="0"/>
          <w:marBottom w:val="0"/>
          <w:divBdr>
            <w:top w:val="none" w:sz="0" w:space="0" w:color="auto"/>
            <w:left w:val="none" w:sz="0" w:space="0" w:color="auto"/>
            <w:bottom w:val="none" w:sz="0" w:space="0" w:color="auto"/>
            <w:right w:val="none" w:sz="0" w:space="0" w:color="auto"/>
          </w:divBdr>
        </w:div>
        <w:div w:id="821771092">
          <w:marLeft w:val="0"/>
          <w:marRight w:val="0"/>
          <w:marTop w:val="0"/>
          <w:marBottom w:val="0"/>
          <w:divBdr>
            <w:top w:val="none" w:sz="0" w:space="0" w:color="auto"/>
            <w:left w:val="none" w:sz="0" w:space="0" w:color="auto"/>
            <w:bottom w:val="none" w:sz="0" w:space="0" w:color="auto"/>
            <w:right w:val="none" w:sz="0" w:space="0" w:color="auto"/>
          </w:divBdr>
        </w:div>
      </w:divsChild>
    </w:div>
    <w:div w:id="1702705347">
      <w:bodyDiv w:val="1"/>
      <w:marLeft w:val="0"/>
      <w:marRight w:val="0"/>
      <w:marTop w:val="0"/>
      <w:marBottom w:val="0"/>
      <w:divBdr>
        <w:top w:val="none" w:sz="0" w:space="0" w:color="auto"/>
        <w:left w:val="none" w:sz="0" w:space="0" w:color="auto"/>
        <w:bottom w:val="none" w:sz="0" w:space="0" w:color="auto"/>
        <w:right w:val="none" w:sz="0" w:space="0" w:color="auto"/>
      </w:divBdr>
      <w:divsChild>
        <w:div w:id="738480871">
          <w:marLeft w:val="0"/>
          <w:marRight w:val="0"/>
          <w:marTop w:val="0"/>
          <w:marBottom w:val="0"/>
          <w:divBdr>
            <w:top w:val="none" w:sz="0" w:space="0" w:color="auto"/>
            <w:left w:val="none" w:sz="0" w:space="0" w:color="auto"/>
            <w:bottom w:val="none" w:sz="0" w:space="0" w:color="auto"/>
            <w:right w:val="none" w:sz="0" w:space="0" w:color="auto"/>
          </w:divBdr>
        </w:div>
        <w:div w:id="1940678830">
          <w:marLeft w:val="0"/>
          <w:marRight w:val="0"/>
          <w:marTop w:val="0"/>
          <w:marBottom w:val="0"/>
          <w:divBdr>
            <w:top w:val="none" w:sz="0" w:space="0" w:color="auto"/>
            <w:left w:val="none" w:sz="0" w:space="0" w:color="auto"/>
            <w:bottom w:val="none" w:sz="0" w:space="0" w:color="auto"/>
            <w:right w:val="none" w:sz="0" w:space="0" w:color="auto"/>
          </w:divBdr>
        </w:div>
        <w:div w:id="20413976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illinoisstate.edu/students/2-1-27/" TargetMode="External"/><Relationship Id="rId18" Type="http://schemas.openxmlformats.org/officeDocument/2006/relationships/hyperlink" Target="https://studentaccess.illinoisstate.edu/faculty_staff/academic/" TargetMode="External"/><Relationship Id="rId26" Type="http://schemas.openxmlformats.org/officeDocument/2006/relationships/hyperlink" Target="https://policy.illinoisstate.edu/academic/4-1-17/" TargetMode="External"/><Relationship Id="rId3" Type="http://schemas.openxmlformats.org/officeDocument/2006/relationships/customXml" Target="../customXml/item3.xml"/><Relationship Id="rId21" Type="http://schemas.openxmlformats.org/officeDocument/2006/relationships/hyperlink" Target="https://studentaccess.illinoisstate.edu/" TargetMode="Externa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deanofstudents.illinoisstate.edu/contact/absence/" TargetMode="External"/><Relationship Id="rId17" Type="http://schemas.openxmlformats.org/officeDocument/2006/relationships/hyperlink" Target="https://deanofstudents.illinoisstate.edu/conduct/" TargetMode="External"/><Relationship Id="rId25" Type="http://schemas.openxmlformats.org/officeDocument/2006/relationships/hyperlink" Target="https://studentaccess.illinoisstate.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tel:3093197682" TargetMode="External"/><Relationship Id="rId29" Type="http://schemas.openxmlformats.org/officeDocument/2006/relationships/hyperlink" Target="https://titleix.illinois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stipes.com" TargetMode="External"/><Relationship Id="rId24" Type="http://schemas.openxmlformats.org/officeDocument/2006/relationships/hyperlink" Target="https://studentaccess.illinoisstate.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licy.illinoisstate.edu/students/2-1-20/" TargetMode="External"/><Relationship Id="rId23" Type="http://schemas.openxmlformats.org/officeDocument/2006/relationships/hyperlink" Target="https://studentaccess.illinoisstate.edu/" TargetMode="External"/><Relationship Id="rId28" Type="http://schemas.openxmlformats.org/officeDocument/2006/relationships/hyperlink" Target="mailto:EqualOpportunity@IllinoisState.edu?subject=" TargetMode="External"/><Relationship Id="rId10" Type="http://schemas.openxmlformats.org/officeDocument/2006/relationships/hyperlink" Target="https://buy.stipes.com/products/isu-com-110-fa25" TargetMode="External"/><Relationship Id="rId19" Type="http://schemas.openxmlformats.org/officeDocument/2006/relationships/hyperlink" Target="tel:3094385853"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illinoisstate.edu/students/2-1-30/" TargetMode="External"/><Relationship Id="rId22" Type="http://schemas.openxmlformats.org/officeDocument/2006/relationships/hyperlink" Target="https://policy.illinoisstate.edu/students/2-1-27/" TargetMode="External"/><Relationship Id="rId27" Type="http://schemas.openxmlformats.org/officeDocument/2006/relationships/hyperlink" Target="https://equalopportunity.illinoisstate.edu/mandatory-reporting/"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E1074-6664-4ECC-B0A3-F4197F66BC3D}">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2.xml><?xml version="1.0" encoding="utf-8"?>
<ds:datastoreItem xmlns:ds="http://schemas.openxmlformats.org/officeDocument/2006/customXml" ds:itemID="{338FD98E-197F-4089-982E-962933F41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20F9F-52E2-4BDF-A5DF-90878DE37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4660</Words>
  <Characters>26567</Characters>
  <Application>Microsoft Office Word</Application>
  <DocSecurity>4</DocSecurity>
  <Lines>221</Lines>
  <Paragraphs>62</Paragraphs>
  <ScaleCrop>false</ScaleCrop>
  <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Bowman, Jenifer</cp:lastModifiedBy>
  <cp:revision>54</cp:revision>
  <cp:lastPrinted>2025-08-19T05:55:00Z</cp:lastPrinted>
  <dcterms:created xsi:type="dcterms:W3CDTF">2025-08-14T21:04:00Z</dcterms:created>
  <dcterms:modified xsi:type="dcterms:W3CDTF">2025-08-19T04:15:00Z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y fmtid="{D5CDD505-2E9C-101B-9397-08002B2CF9AE}" pid="3" name="MediaServiceImageTags">
    <vt:lpwstr/>
  </property>
</Properties>
</file>