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C46DC" w14:textId="14083276" w:rsidR="00DB0C2A" w:rsidRDefault="00DB0C2A" w:rsidP="00DB0C2A">
      <w:pPr>
        <w:jc w:val="center"/>
        <w:rPr>
          <w:rFonts w:ascii="Times New Roman" w:hAnsi="Times New Roman"/>
          <w:b/>
        </w:rPr>
      </w:pPr>
      <w:r>
        <w:rPr>
          <w:rFonts w:ascii="Times New Roman" w:hAnsi="Times New Roman"/>
          <w:b/>
        </w:rPr>
        <w:t>ILLINOIS STATE UNIVERSITY</w:t>
      </w:r>
    </w:p>
    <w:p w14:paraId="2557314D" w14:textId="6A4C31E8" w:rsidR="00DB0C2A" w:rsidRDefault="00DB0C2A" w:rsidP="00DB0C2A">
      <w:pPr>
        <w:jc w:val="center"/>
        <w:rPr>
          <w:rFonts w:ascii="Times New Roman" w:hAnsi="Times New Roman"/>
          <w:b/>
        </w:rPr>
      </w:pPr>
      <w:r>
        <w:rPr>
          <w:rFonts w:ascii="Times New Roman" w:hAnsi="Times New Roman"/>
          <w:b/>
        </w:rPr>
        <w:t>ACC 230-Section</w:t>
      </w:r>
      <w:r w:rsidR="00DC5758">
        <w:rPr>
          <w:rFonts w:ascii="Times New Roman" w:hAnsi="Times New Roman"/>
          <w:b/>
        </w:rPr>
        <w:t>s</w:t>
      </w:r>
      <w:r w:rsidR="003A4FBB">
        <w:rPr>
          <w:rFonts w:ascii="Times New Roman" w:hAnsi="Times New Roman"/>
          <w:b/>
        </w:rPr>
        <w:t xml:space="preserve"> </w:t>
      </w:r>
      <w:r w:rsidR="000621D2">
        <w:rPr>
          <w:rFonts w:ascii="Times New Roman" w:hAnsi="Times New Roman"/>
          <w:b/>
        </w:rPr>
        <w:t>0</w:t>
      </w:r>
      <w:r w:rsidR="00964477">
        <w:rPr>
          <w:rFonts w:ascii="Times New Roman" w:hAnsi="Times New Roman"/>
          <w:b/>
        </w:rPr>
        <w:t>3</w:t>
      </w:r>
      <w:r w:rsidR="0011728F">
        <w:rPr>
          <w:rFonts w:ascii="Times New Roman" w:hAnsi="Times New Roman"/>
          <w:b/>
        </w:rPr>
        <w:t xml:space="preserve"> and</w:t>
      </w:r>
      <w:r w:rsidR="00DE0582">
        <w:rPr>
          <w:rFonts w:ascii="Times New Roman" w:hAnsi="Times New Roman"/>
          <w:b/>
        </w:rPr>
        <w:t xml:space="preserve"> 0</w:t>
      </w:r>
      <w:r w:rsidR="00964477">
        <w:rPr>
          <w:rFonts w:ascii="Times New Roman" w:hAnsi="Times New Roman"/>
          <w:b/>
        </w:rPr>
        <w:t>4</w:t>
      </w:r>
    </w:p>
    <w:p w14:paraId="1D0B2679" w14:textId="77777777" w:rsidR="00DB0C2A" w:rsidRDefault="00DB0C2A" w:rsidP="00DB0C2A">
      <w:pPr>
        <w:jc w:val="center"/>
        <w:rPr>
          <w:rFonts w:ascii="Times New Roman" w:hAnsi="Times New Roman"/>
          <w:b/>
        </w:rPr>
      </w:pPr>
      <w:r>
        <w:rPr>
          <w:rFonts w:ascii="Times New Roman" w:hAnsi="Times New Roman"/>
          <w:b/>
        </w:rPr>
        <w:t>Cost and Management Accounting</w:t>
      </w:r>
    </w:p>
    <w:p w14:paraId="4FCFBF15" w14:textId="3643DC5A" w:rsidR="00DB0C2A" w:rsidRDefault="00964477" w:rsidP="00DB0C2A">
      <w:pPr>
        <w:jc w:val="center"/>
        <w:rPr>
          <w:rFonts w:ascii="Times New Roman" w:hAnsi="Times New Roman"/>
          <w:b/>
        </w:rPr>
      </w:pPr>
      <w:r>
        <w:rPr>
          <w:rFonts w:ascii="Times New Roman" w:hAnsi="Times New Roman"/>
          <w:b/>
        </w:rPr>
        <w:t>Spring</w:t>
      </w:r>
      <w:r w:rsidR="005D194E">
        <w:rPr>
          <w:rFonts w:ascii="Times New Roman" w:hAnsi="Times New Roman"/>
          <w:b/>
        </w:rPr>
        <w:t xml:space="preserve"> 20</w:t>
      </w:r>
      <w:r w:rsidR="000A537C">
        <w:rPr>
          <w:rFonts w:ascii="Times New Roman" w:hAnsi="Times New Roman"/>
          <w:b/>
        </w:rPr>
        <w:t>2</w:t>
      </w:r>
      <w:r w:rsidR="001F09BB">
        <w:rPr>
          <w:rFonts w:ascii="Times New Roman" w:hAnsi="Times New Roman"/>
          <w:b/>
        </w:rPr>
        <w:t>6</w:t>
      </w:r>
    </w:p>
    <w:p w14:paraId="6FE25B46" w14:textId="77777777" w:rsidR="00760A7D" w:rsidRPr="00E823CE" w:rsidRDefault="00760A7D" w:rsidP="00760A7D">
      <w:pPr>
        <w:tabs>
          <w:tab w:val="left" w:pos="-720"/>
        </w:tabs>
        <w:suppressAutoHyphens/>
        <w:spacing w:line="240" w:lineRule="atLeast"/>
        <w:ind w:right="576"/>
        <w:jc w:val="both"/>
        <w:rPr>
          <w:rFonts w:ascii="Times New Roman" w:hAnsi="Times New Roman" w:cs="Times New Roman"/>
          <w:b/>
          <w:bCs/>
          <w:spacing w:val="-3"/>
        </w:rPr>
      </w:pPr>
    </w:p>
    <w:p w14:paraId="59D473AE" w14:textId="77777777" w:rsidR="00373B53" w:rsidRDefault="00373B53" w:rsidP="00760A7D">
      <w:pPr>
        <w:tabs>
          <w:tab w:val="left" w:pos="-720"/>
        </w:tabs>
        <w:suppressAutoHyphens/>
        <w:spacing w:line="240" w:lineRule="atLeast"/>
        <w:ind w:right="576"/>
        <w:jc w:val="both"/>
        <w:rPr>
          <w:rFonts w:ascii="Times New Roman" w:hAnsi="Times New Roman" w:cs="Times New Roman"/>
          <w:b/>
          <w:bCs/>
          <w:spacing w:val="-3"/>
          <w:lang w:val="de-DE"/>
        </w:rPr>
      </w:pPr>
      <w:r>
        <w:rPr>
          <w:rFonts w:ascii="Times New Roman" w:hAnsi="Times New Roman" w:cs="Times New Roman"/>
          <w:b/>
          <w:bCs/>
          <w:spacing w:val="-3"/>
          <w:lang w:val="de-DE"/>
        </w:rPr>
        <w:t xml:space="preserve">Instructor: </w:t>
      </w:r>
      <w:r w:rsidR="006C7D8A">
        <w:rPr>
          <w:rFonts w:ascii="Times New Roman" w:hAnsi="Times New Roman" w:cs="Times New Roman"/>
          <w:b/>
          <w:bCs/>
          <w:spacing w:val="-3"/>
          <w:lang w:val="de-DE"/>
        </w:rPr>
        <w:tab/>
      </w:r>
      <w:r w:rsidR="00BE1254" w:rsidRPr="006C7D8A">
        <w:rPr>
          <w:rFonts w:ascii="Times New Roman" w:hAnsi="Times New Roman" w:cs="Times New Roman"/>
          <w:bCs/>
          <w:spacing w:val="-3"/>
          <w:lang w:val="de-DE"/>
        </w:rPr>
        <w:t>Jomo Sankara</w:t>
      </w:r>
      <w:r w:rsidRPr="006C7D8A">
        <w:rPr>
          <w:rFonts w:ascii="Times New Roman" w:hAnsi="Times New Roman" w:cs="Times New Roman"/>
          <w:bCs/>
          <w:spacing w:val="-3"/>
          <w:lang w:val="de-DE"/>
        </w:rPr>
        <w:t>. Ph.D., ACMA</w:t>
      </w:r>
      <w:r w:rsidR="006C7D8A">
        <w:rPr>
          <w:rFonts w:ascii="Times New Roman" w:hAnsi="Times New Roman" w:cs="Times New Roman"/>
          <w:bCs/>
          <w:spacing w:val="-3"/>
          <w:lang w:val="de-DE"/>
        </w:rPr>
        <w:t>, CGMA</w:t>
      </w:r>
    </w:p>
    <w:p w14:paraId="4666BFBD" w14:textId="1EE36693" w:rsidR="006C7D8A" w:rsidRDefault="006C7D8A" w:rsidP="006C7D8A">
      <w:pPr>
        <w:rPr>
          <w:rFonts w:ascii="Times New Roman" w:hAnsi="Times New Roman"/>
        </w:rPr>
      </w:pPr>
      <w:r>
        <w:rPr>
          <w:rFonts w:ascii="Times New Roman" w:hAnsi="Times New Roman"/>
          <w:b/>
        </w:rPr>
        <w:t>Office:</w:t>
      </w:r>
      <w:r>
        <w:rPr>
          <w:rFonts w:ascii="Times New Roman" w:hAnsi="Times New Roman"/>
          <w:b/>
        </w:rPr>
        <w:tab/>
      </w:r>
      <w:r>
        <w:rPr>
          <w:rFonts w:ascii="Times New Roman" w:hAnsi="Times New Roman"/>
          <w:b/>
        </w:rPr>
        <w:tab/>
      </w:r>
      <w:r w:rsidR="000A537C">
        <w:rPr>
          <w:rFonts w:ascii="Times New Roman" w:hAnsi="Times New Roman" w:cs="Times New Roman"/>
          <w:bCs/>
          <w:spacing w:val="-3"/>
          <w:lang w:val="de-DE"/>
        </w:rPr>
        <w:t xml:space="preserve">Use Zoom for </w:t>
      </w:r>
      <w:r w:rsidR="008D2E9F">
        <w:rPr>
          <w:rFonts w:ascii="Times New Roman" w:hAnsi="Times New Roman" w:cs="Times New Roman"/>
          <w:bCs/>
          <w:spacing w:val="-3"/>
          <w:lang w:val="de-DE"/>
        </w:rPr>
        <w:t>office hours</w:t>
      </w:r>
    </w:p>
    <w:p w14:paraId="6ED69438" w14:textId="77777777" w:rsidR="006C7D8A" w:rsidRDefault="006C7D8A" w:rsidP="006C7D8A">
      <w:pPr>
        <w:rPr>
          <w:rFonts w:ascii="Times New Roman" w:hAnsi="Times New Roman"/>
        </w:rPr>
      </w:pPr>
      <w:r>
        <w:rPr>
          <w:rFonts w:ascii="Times New Roman" w:hAnsi="Times New Roman"/>
          <w:b/>
        </w:rPr>
        <w:t>Telephone:</w:t>
      </w:r>
      <w:r>
        <w:rPr>
          <w:rFonts w:ascii="Times New Roman" w:hAnsi="Times New Roman"/>
          <w:b/>
        </w:rPr>
        <w:tab/>
      </w:r>
      <w:r>
        <w:rPr>
          <w:rFonts w:ascii="Times New Roman" w:hAnsi="Times New Roman"/>
        </w:rPr>
        <w:t>438-22</w:t>
      </w:r>
      <w:r w:rsidR="00C45C28">
        <w:rPr>
          <w:rFonts w:ascii="Times New Roman" w:hAnsi="Times New Roman"/>
        </w:rPr>
        <w:t>66 (Office)</w:t>
      </w:r>
    </w:p>
    <w:p w14:paraId="39010B06" w14:textId="77777777" w:rsidR="00760A7D" w:rsidRPr="00E823CE" w:rsidRDefault="00373B53" w:rsidP="00760A7D">
      <w:pPr>
        <w:tabs>
          <w:tab w:val="left" w:pos="-720"/>
        </w:tabs>
        <w:suppressAutoHyphens/>
        <w:spacing w:line="240" w:lineRule="atLeast"/>
        <w:ind w:right="576"/>
        <w:jc w:val="both"/>
        <w:rPr>
          <w:rFonts w:ascii="Times New Roman" w:hAnsi="Times New Roman" w:cs="Times New Roman"/>
          <w:bCs/>
          <w:spacing w:val="-3"/>
          <w:lang w:val="de-DE"/>
        </w:rPr>
      </w:pPr>
      <w:r>
        <w:rPr>
          <w:rFonts w:ascii="Times New Roman" w:hAnsi="Times New Roman" w:cs="Times New Roman"/>
          <w:b/>
          <w:bCs/>
          <w:spacing w:val="-3"/>
          <w:lang w:val="de-DE"/>
        </w:rPr>
        <w:t>Email:</w:t>
      </w:r>
      <w:r w:rsidR="006C7D8A">
        <w:rPr>
          <w:rFonts w:ascii="Times New Roman" w:hAnsi="Times New Roman" w:cs="Times New Roman"/>
          <w:b/>
          <w:bCs/>
          <w:spacing w:val="-3"/>
          <w:lang w:val="de-DE"/>
        </w:rPr>
        <w:tab/>
      </w:r>
      <w:r w:rsidR="006C7D8A">
        <w:rPr>
          <w:rFonts w:ascii="Times New Roman" w:hAnsi="Times New Roman" w:cs="Times New Roman"/>
          <w:b/>
          <w:bCs/>
          <w:spacing w:val="-3"/>
          <w:lang w:val="de-DE"/>
        </w:rPr>
        <w:tab/>
      </w:r>
      <w:r>
        <w:rPr>
          <w:rFonts w:ascii="Times New Roman" w:hAnsi="Times New Roman" w:cs="Times New Roman"/>
          <w:b/>
          <w:bCs/>
          <w:spacing w:val="-3"/>
          <w:lang w:val="de-DE"/>
        </w:rPr>
        <w:t xml:space="preserve"> </w:t>
      </w:r>
      <w:hyperlink r:id="rId7" w:history="1">
        <w:r w:rsidRPr="000B6210">
          <w:rPr>
            <w:rStyle w:val="Hyperlink"/>
            <w:rFonts w:ascii="Times New Roman" w:hAnsi="Times New Roman" w:cs="Times New Roman"/>
            <w:bCs/>
            <w:spacing w:val="-3"/>
            <w:lang w:val="de-DE"/>
          </w:rPr>
          <w:t>jlsanka@ilstu.edu</w:t>
        </w:r>
      </w:hyperlink>
      <w:r w:rsidR="00760A7D" w:rsidRPr="00E823CE">
        <w:rPr>
          <w:rFonts w:ascii="Times New Roman" w:hAnsi="Times New Roman" w:cs="Times New Roman"/>
          <w:b/>
          <w:bCs/>
          <w:spacing w:val="-3"/>
          <w:lang w:val="de-DE"/>
        </w:rPr>
        <w:t xml:space="preserve"> </w:t>
      </w:r>
      <w:r w:rsidR="00760A7D" w:rsidRPr="00E823CE">
        <w:rPr>
          <w:rFonts w:ascii="Times New Roman" w:hAnsi="Times New Roman" w:cs="Times New Roman"/>
          <w:b/>
          <w:bCs/>
          <w:spacing w:val="-3"/>
          <w:lang w:val="de-DE"/>
        </w:rPr>
        <w:tab/>
      </w:r>
      <w:r w:rsidR="00760A7D" w:rsidRPr="00E823CE">
        <w:rPr>
          <w:rFonts w:ascii="Times New Roman" w:hAnsi="Times New Roman" w:cs="Times New Roman"/>
          <w:b/>
          <w:bCs/>
          <w:spacing w:val="-3"/>
          <w:lang w:val="de-DE"/>
        </w:rPr>
        <w:tab/>
      </w:r>
      <w:r w:rsidR="00760A7D" w:rsidRPr="00E823CE">
        <w:rPr>
          <w:rFonts w:ascii="Times New Roman" w:hAnsi="Times New Roman" w:cs="Times New Roman"/>
          <w:b/>
          <w:bCs/>
          <w:spacing w:val="-3"/>
          <w:lang w:val="de-DE"/>
        </w:rPr>
        <w:tab/>
        <w:t xml:space="preserve">  </w:t>
      </w:r>
    </w:p>
    <w:p w14:paraId="7810C78F" w14:textId="4E0FA97A" w:rsidR="00760A7D" w:rsidRPr="00E823CE" w:rsidRDefault="004A6107" w:rsidP="00760A7D">
      <w:pPr>
        <w:tabs>
          <w:tab w:val="left" w:pos="-720"/>
        </w:tabs>
        <w:suppressAutoHyphens/>
        <w:spacing w:line="240" w:lineRule="atLeast"/>
        <w:ind w:right="576"/>
        <w:jc w:val="both"/>
        <w:rPr>
          <w:rFonts w:ascii="Times New Roman" w:hAnsi="Times New Roman" w:cs="Times New Roman"/>
          <w:bCs/>
          <w:spacing w:val="-3"/>
          <w:lang w:val="de-DE"/>
        </w:rPr>
      </w:pPr>
      <w:r w:rsidRPr="006C7D8A">
        <w:rPr>
          <w:rFonts w:ascii="Times New Roman" w:hAnsi="Times New Roman" w:cs="Times New Roman"/>
          <w:b/>
          <w:bCs/>
          <w:spacing w:val="-3"/>
          <w:lang w:val="de-DE"/>
        </w:rPr>
        <w:t>Date:</w:t>
      </w:r>
      <w:r w:rsidRPr="00E823CE">
        <w:rPr>
          <w:rFonts w:ascii="Times New Roman" w:hAnsi="Times New Roman" w:cs="Times New Roman"/>
          <w:bCs/>
          <w:spacing w:val="-3"/>
          <w:lang w:val="de-DE"/>
        </w:rPr>
        <w:t xml:space="preserve"> </w:t>
      </w:r>
      <w:r w:rsidR="006C7D8A">
        <w:rPr>
          <w:rFonts w:ascii="Times New Roman" w:hAnsi="Times New Roman" w:cs="Times New Roman"/>
          <w:bCs/>
          <w:spacing w:val="-3"/>
          <w:lang w:val="de-DE"/>
        </w:rPr>
        <w:tab/>
      </w:r>
      <w:r w:rsidR="006C7D8A">
        <w:rPr>
          <w:rFonts w:ascii="Times New Roman" w:hAnsi="Times New Roman" w:cs="Times New Roman"/>
          <w:bCs/>
          <w:spacing w:val="-3"/>
          <w:lang w:val="de-DE"/>
        </w:rPr>
        <w:tab/>
      </w:r>
      <w:r w:rsidR="00541D17">
        <w:rPr>
          <w:rFonts w:ascii="Times New Roman" w:hAnsi="Times New Roman" w:cs="Times New Roman"/>
          <w:bCs/>
          <w:spacing w:val="-3"/>
          <w:lang w:val="de-DE"/>
        </w:rPr>
        <w:t>December</w:t>
      </w:r>
      <w:r w:rsidR="00DB0C2A">
        <w:rPr>
          <w:rFonts w:ascii="Times New Roman" w:hAnsi="Times New Roman" w:cs="Times New Roman"/>
          <w:bCs/>
          <w:spacing w:val="-3"/>
          <w:lang w:val="de-DE"/>
        </w:rPr>
        <w:t xml:space="preserve"> </w:t>
      </w:r>
      <w:r w:rsidR="00AE7688">
        <w:rPr>
          <w:rFonts w:ascii="Times New Roman" w:hAnsi="Times New Roman" w:cs="Times New Roman"/>
          <w:bCs/>
          <w:spacing w:val="-3"/>
          <w:lang w:val="de-DE"/>
        </w:rPr>
        <w:t>22</w:t>
      </w:r>
      <w:r w:rsidR="00F63EED">
        <w:rPr>
          <w:rFonts w:ascii="Times New Roman" w:hAnsi="Times New Roman" w:cs="Times New Roman"/>
          <w:bCs/>
          <w:spacing w:val="-3"/>
          <w:lang w:val="de-DE"/>
        </w:rPr>
        <w:t>,</w:t>
      </w:r>
      <w:r w:rsidRPr="00E823CE">
        <w:rPr>
          <w:rFonts w:ascii="Times New Roman" w:hAnsi="Times New Roman" w:cs="Times New Roman"/>
          <w:bCs/>
          <w:spacing w:val="-3"/>
          <w:lang w:val="de-DE"/>
        </w:rPr>
        <w:t xml:space="preserve"> 20</w:t>
      </w:r>
      <w:r w:rsidR="000A537C">
        <w:rPr>
          <w:rFonts w:ascii="Times New Roman" w:hAnsi="Times New Roman" w:cs="Times New Roman"/>
          <w:bCs/>
          <w:spacing w:val="-3"/>
          <w:lang w:val="de-DE"/>
        </w:rPr>
        <w:t>2</w:t>
      </w:r>
      <w:r w:rsidR="001F09BB">
        <w:rPr>
          <w:rFonts w:ascii="Times New Roman" w:hAnsi="Times New Roman" w:cs="Times New Roman"/>
          <w:bCs/>
          <w:spacing w:val="-3"/>
          <w:lang w:val="de-DE"/>
        </w:rPr>
        <w:t>5</w:t>
      </w:r>
      <w:r w:rsidRPr="00E823CE">
        <w:rPr>
          <w:rFonts w:ascii="Times New Roman" w:hAnsi="Times New Roman" w:cs="Times New Roman"/>
          <w:bCs/>
          <w:spacing w:val="-3"/>
          <w:lang w:val="de-DE"/>
        </w:rPr>
        <w:t xml:space="preserve">  </w:t>
      </w:r>
    </w:p>
    <w:p w14:paraId="36C4A5BF" w14:textId="77777777" w:rsidR="004A6107" w:rsidRPr="00E823CE" w:rsidRDefault="004A6107" w:rsidP="00760A7D">
      <w:pPr>
        <w:tabs>
          <w:tab w:val="left" w:pos="-720"/>
        </w:tabs>
        <w:suppressAutoHyphens/>
        <w:spacing w:line="240" w:lineRule="atLeast"/>
        <w:ind w:right="576"/>
        <w:jc w:val="both"/>
        <w:rPr>
          <w:rFonts w:ascii="Times New Roman" w:hAnsi="Times New Roman" w:cs="Times New Roman"/>
          <w:bCs/>
          <w:spacing w:val="-3"/>
          <w:lang w:val="de-DE"/>
        </w:rPr>
      </w:pPr>
    </w:p>
    <w:p w14:paraId="31176056" w14:textId="77777777" w:rsidR="004C64CD" w:rsidRPr="00143BF5" w:rsidRDefault="004C64CD" w:rsidP="004C6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576"/>
        <w:jc w:val="both"/>
        <w:rPr>
          <w:rFonts w:ascii="Times New Roman" w:hAnsi="Times New Roman" w:cs="Times New Roman"/>
          <w:b/>
          <w:spacing w:val="-3"/>
        </w:rPr>
      </w:pPr>
      <w:r w:rsidRPr="00143BF5">
        <w:rPr>
          <w:rFonts w:ascii="Times New Roman" w:hAnsi="Times New Roman" w:cs="Times New Roman"/>
          <w:b/>
          <w:spacing w:val="-3"/>
        </w:rPr>
        <w:t xml:space="preserve">INSTRUCTION TIME AND LOCATION:  </w:t>
      </w:r>
    </w:p>
    <w:p w14:paraId="1A200CA2" w14:textId="213A38A7" w:rsidR="00451F06" w:rsidRPr="00373B53" w:rsidRDefault="00964477" w:rsidP="00451F06">
      <w:pPr>
        <w:tabs>
          <w:tab w:val="left" w:pos="-720"/>
        </w:tabs>
        <w:suppressAutoHyphens/>
        <w:spacing w:line="240" w:lineRule="atLeast"/>
        <w:ind w:right="576"/>
        <w:jc w:val="both"/>
        <w:rPr>
          <w:rFonts w:ascii="Times New Roman" w:hAnsi="Times New Roman" w:cs="Times New Roman"/>
          <w:bCs/>
          <w:spacing w:val="-3"/>
          <w:lang w:val="de-DE"/>
        </w:rPr>
      </w:pPr>
      <w:r w:rsidRPr="00373B53">
        <w:rPr>
          <w:rFonts w:ascii="Times New Roman" w:hAnsi="Times New Roman" w:cs="Times New Roman"/>
          <w:bCs/>
          <w:spacing w:val="-3"/>
          <w:lang w:val="de-DE"/>
        </w:rPr>
        <w:t>Section 0</w:t>
      </w:r>
      <w:r w:rsidR="001F09BB">
        <w:rPr>
          <w:rFonts w:ascii="Times New Roman" w:hAnsi="Times New Roman" w:cs="Times New Roman"/>
          <w:bCs/>
          <w:spacing w:val="-3"/>
          <w:lang w:val="de-DE"/>
        </w:rPr>
        <w:t>3</w:t>
      </w:r>
      <w:r w:rsidRPr="00373B53">
        <w:rPr>
          <w:rFonts w:ascii="Times New Roman" w:hAnsi="Times New Roman" w:cs="Times New Roman"/>
          <w:bCs/>
          <w:spacing w:val="-3"/>
          <w:lang w:val="de-DE"/>
        </w:rPr>
        <w:t>-</w:t>
      </w:r>
      <w:r w:rsidRPr="009146A1">
        <w:rPr>
          <w:rFonts w:ascii="Times New Roman" w:hAnsi="Times New Roman" w:cs="Times New Roman"/>
          <w:bCs/>
          <w:spacing w:val="-3"/>
          <w:lang w:val="de-DE"/>
        </w:rPr>
        <w:t xml:space="preserve"> </w:t>
      </w:r>
      <w:r w:rsidR="001F09BB" w:rsidRPr="001F09BB">
        <w:rPr>
          <w:rFonts w:ascii="Times New Roman" w:hAnsi="Times New Roman" w:cs="Times New Roman"/>
          <w:bCs/>
          <w:spacing w:val="-3"/>
          <w:lang w:val="de-DE"/>
        </w:rPr>
        <w:t>Asynchronous (no specified meeting time) online</w:t>
      </w:r>
    </w:p>
    <w:p w14:paraId="09805158" w14:textId="77777777" w:rsidR="00373B53" w:rsidRPr="00373B53" w:rsidRDefault="00373B53" w:rsidP="00373B53">
      <w:pPr>
        <w:tabs>
          <w:tab w:val="left" w:pos="-720"/>
        </w:tabs>
        <w:suppressAutoHyphens/>
        <w:spacing w:line="240" w:lineRule="atLeast"/>
        <w:ind w:right="576"/>
        <w:jc w:val="both"/>
        <w:rPr>
          <w:rFonts w:ascii="Times New Roman" w:hAnsi="Times New Roman" w:cs="Times New Roman"/>
          <w:bCs/>
          <w:spacing w:val="-3"/>
          <w:lang w:val="de-DE"/>
        </w:rPr>
      </w:pPr>
    </w:p>
    <w:p w14:paraId="6EDA7385" w14:textId="733D38F5" w:rsidR="00760A7D" w:rsidRPr="00143BF5" w:rsidRDefault="00605B3B" w:rsidP="00760A7D">
      <w:pPr>
        <w:tabs>
          <w:tab w:val="left" w:pos="-720"/>
        </w:tabs>
        <w:suppressAutoHyphens/>
        <w:spacing w:line="240" w:lineRule="atLeast"/>
        <w:ind w:right="576"/>
        <w:jc w:val="both"/>
        <w:rPr>
          <w:rFonts w:ascii="Times New Roman" w:hAnsi="Times New Roman" w:cs="Times New Roman"/>
          <w:bCs/>
          <w:spacing w:val="-3"/>
        </w:rPr>
      </w:pPr>
      <w:bookmarkStart w:id="0" w:name="_Hlk46939366"/>
      <w:r>
        <w:rPr>
          <w:rFonts w:ascii="Times New Roman" w:hAnsi="Times New Roman" w:cs="Times New Roman"/>
          <w:b/>
          <w:bCs/>
          <w:spacing w:val="-3"/>
        </w:rPr>
        <w:t xml:space="preserve">STUDENT </w:t>
      </w:r>
      <w:r w:rsidR="001331DD">
        <w:rPr>
          <w:rFonts w:ascii="Times New Roman" w:hAnsi="Times New Roman" w:cs="Times New Roman"/>
          <w:b/>
          <w:bCs/>
          <w:spacing w:val="-3"/>
        </w:rPr>
        <w:t>DROP-IN</w:t>
      </w:r>
      <w:r w:rsidR="008E5B3B" w:rsidRPr="00143BF5">
        <w:rPr>
          <w:rFonts w:ascii="Times New Roman" w:hAnsi="Times New Roman" w:cs="Times New Roman"/>
          <w:b/>
          <w:bCs/>
          <w:spacing w:val="-3"/>
        </w:rPr>
        <w:t xml:space="preserve"> </w:t>
      </w:r>
      <w:r w:rsidR="001F09BB">
        <w:rPr>
          <w:rFonts w:ascii="Times New Roman" w:hAnsi="Times New Roman" w:cs="Times New Roman"/>
          <w:b/>
          <w:bCs/>
          <w:spacing w:val="-3"/>
        </w:rPr>
        <w:t xml:space="preserve">(OFFICE) </w:t>
      </w:r>
      <w:r w:rsidR="00760A7D" w:rsidRPr="00143BF5">
        <w:rPr>
          <w:rFonts w:ascii="Times New Roman" w:hAnsi="Times New Roman" w:cs="Times New Roman"/>
          <w:b/>
          <w:bCs/>
          <w:spacing w:val="-3"/>
        </w:rPr>
        <w:t>HOURS</w:t>
      </w:r>
      <w:r w:rsidR="001F09BB" w:rsidRPr="001F09BB">
        <w:rPr>
          <w:rFonts w:ascii="Times New Roman" w:hAnsi="Times New Roman" w:cs="Times New Roman"/>
          <w:b/>
          <w:bCs/>
          <w:spacing w:val="-3"/>
        </w:rPr>
        <w:t xml:space="preserve"> </w:t>
      </w:r>
      <w:r w:rsidR="001F09BB">
        <w:rPr>
          <w:rFonts w:ascii="Times New Roman" w:hAnsi="Times New Roman" w:cs="Times New Roman"/>
          <w:b/>
          <w:bCs/>
          <w:spacing w:val="-3"/>
        </w:rPr>
        <w:t xml:space="preserve">on </w:t>
      </w:r>
      <w:r w:rsidR="001F09BB" w:rsidRPr="008E5B3B">
        <w:rPr>
          <w:rFonts w:ascii="Times New Roman" w:hAnsi="Times New Roman" w:cs="Times New Roman"/>
          <w:b/>
          <w:bCs/>
          <w:spacing w:val="-3"/>
        </w:rPr>
        <w:t>ZOOM</w:t>
      </w:r>
      <w:r w:rsidR="00760A7D" w:rsidRPr="00143BF5">
        <w:rPr>
          <w:rFonts w:ascii="Times New Roman" w:hAnsi="Times New Roman" w:cs="Times New Roman"/>
          <w:b/>
          <w:bCs/>
          <w:spacing w:val="-3"/>
        </w:rPr>
        <w:t>:</w:t>
      </w:r>
      <w:r w:rsidR="00760A7D" w:rsidRPr="00143BF5">
        <w:rPr>
          <w:rFonts w:ascii="Times New Roman" w:hAnsi="Times New Roman" w:cs="Times New Roman"/>
          <w:bCs/>
          <w:spacing w:val="-3"/>
        </w:rPr>
        <w:t xml:space="preserve">  </w:t>
      </w:r>
    </w:p>
    <w:bookmarkEnd w:id="0"/>
    <w:p w14:paraId="40ADBE08" w14:textId="24487383" w:rsidR="001F09BB" w:rsidRPr="001F09BB" w:rsidRDefault="001F09BB" w:rsidP="001F09BB">
      <w:pPr>
        <w:tabs>
          <w:tab w:val="left" w:pos="-720"/>
        </w:tabs>
        <w:suppressAutoHyphens/>
        <w:spacing w:line="240" w:lineRule="atLeast"/>
        <w:ind w:right="576"/>
        <w:jc w:val="both"/>
        <w:rPr>
          <w:rFonts w:ascii="Times New Roman" w:hAnsi="Times New Roman" w:cs="Times New Roman"/>
          <w:bCs/>
          <w:spacing w:val="-3"/>
        </w:rPr>
      </w:pPr>
      <w:r w:rsidRPr="001F09BB">
        <w:rPr>
          <w:rFonts w:ascii="Times New Roman" w:hAnsi="Times New Roman" w:cs="Times New Roman"/>
          <w:bCs/>
          <w:spacing w:val="-3"/>
        </w:rPr>
        <w:t xml:space="preserve">Monday </w:t>
      </w:r>
      <w:r w:rsidR="00EF4ECC">
        <w:rPr>
          <w:rFonts w:ascii="Times New Roman" w:hAnsi="Times New Roman" w:cs="Times New Roman"/>
          <w:bCs/>
          <w:spacing w:val="-3"/>
        </w:rPr>
        <w:t>8</w:t>
      </w:r>
      <w:r w:rsidRPr="001F09BB">
        <w:rPr>
          <w:rFonts w:ascii="Times New Roman" w:hAnsi="Times New Roman" w:cs="Times New Roman"/>
          <w:bCs/>
          <w:spacing w:val="-3"/>
        </w:rPr>
        <w:t>:</w:t>
      </w:r>
      <w:r w:rsidR="00AE7688">
        <w:rPr>
          <w:rFonts w:ascii="Times New Roman" w:hAnsi="Times New Roman" w:cs="Times New Roman"/>
          <w:bCs/>
          <w:spacing w:val="-3"/>
        </w:rPr>
        <w:t>3</w:t>
      </w:r>
      <w:r w:rsidRPr="001F09BB">
        <w:rPr>
          <w:rFonts w:ascii="Times New Roman" w:hAnsi="Times New Roman" w:cs="Times New Roman"/>
          <w:bCs/>
          <w:spacing w:val="-3"/>
        </w:rPr>
        <w:t xml:space="preserve">0 am – </w:t>
      </w:r>
      <w:r w:rsidR="00EF4ECC">
        <w:rPr>
          <w:rFonts w:ascii="Times New Roman" w:hAnsi="Times New Roman" w:cs="Times New Roman"/>
          <w:bCs/>
          <w:spacing w:val="-3"/>
        </w:rPr>
        <w:t>9</w:t>
      </w:r>
      <w:r w:rsidRPr="001F09BB">
        <w:rPr>
          <w:rFonts w:ascii="Times New Roman" w:hAnsi="Times New Roman" w:cs="Times New Roman"/>
          <w:bCs/>
          <w:spacing w:val="-3"/>
        </w:rPr>
        <w:t>:</w:t>
      </w:r>
      <w:r w:rsidR="00AE7688">
        <w:rPr>
          <w:rFonts w:ascii="Times New Roman" w:hAnsi="Times New Roman" w:cs="Times New Roman"/>
          <w:bCs/>
          <w:spacing w:val="-3"/>
        </w:rPr>
        <w:t>3</w:t>
      </w:r>
      <w:r w:rsidRPr="001F09BB">
        <w:rPr>
          <w:rFonts w:ascii="Times New Roman" w:hAnsi="Times New Roman" w:cs="Times New Roman"/>
          <w:bCs/>
          <w:spacing w:val="-3"/>
        </w:rPr>
        <w:t>0 am</w:t>
      </w:r>
    </w:p>
    <w:p w14:paraId="646020E8" w14:textId="64C899C5" w:rsidR="001F09BB" w:rsidRPr="001F09BB" w:rsidRDefault="001F09BB" w:rsidP="001F09BB">
      <w:pPr>
        <w:tabs>
          <w:tab w:val="left" w:pos="-720"/>
        </w:tabs>
        <w:suppressAutoHyphens/>
        <w:spacing w:line="240" w:lineRule="atLeast"/>
        <w:ind w:right="576"/>
        <w:jc w:val="both"/>
        <w:rPr>
          <w:rFonts w:ascii="Times New Roman" w:hAnsi="Times New Roman" w:cs="Times New Roman"/>
          <w:bCs/>
          <w:spacing w:val="-3"/>
        </w:rPr>
      </w:pPr>
      <w:r>
        <w:rPr>
          <w:rFonts w:ascii="Times New Roman" w:hAnsi="Times New Roman" w:cs="Times New Roman"/>
          <w:bCs/>
          <w:spacing w:val="-3"/>
        </w:rPr>
        <w:t>Tuesday</w:t>
      </w:r>
      <w:r w:rsidRPr="001F09BB">
        <w:rPr>
          <w:rFonts w:ascii="Times New Roman" w:hAnsi="Times New Roman" w:cs="Times New Roman"/>
          <w:bCs/>
          <w:spacing w:val="-3"/>
        </w:rPr>
        <w:t xml:space="preserve"> </w:t>
      </w:r>
      <w:r w:rsidR="00EF4ECC">
        <w:rPr>
          <w:rFonts w:ascii="Times New Roman" w:hAnsi="Times New Roman" w:cs="Times New Roman"/>
          <w:bCs/>
          <w:spacing w:val="-3"/>
        </w:rPr>
        <w:t>4</w:t>
      </w:r>
      <w:r w:rsidRPr="001F09BB">
        <w:rPr>
          <w:rFonts w:ascii="Times New Roman" w:hAnsi="Times New Roman" w:cs="Times New Roman"/>
          <w:bCs/>
          <w:spacing w:val="-3"/>
        </w:rPr>
        <w:t xml:space="preserve">:30 </w:t>
      </w:r>
      <w:r w:rsidR="00EF4ECC">
        <w:rPr>
          <w:rFonts w:ascii="Times New Roman" w:hAnsi="Times New Roman" w:cs="Times New Roman"/>
          <w:bCs/>
          <w:spacing w:val="-3"/>
        </w:rPr>
        <w:t>p</w:t>
      </w:r>
      <w:r w:rsidRPr="001F09BB">
        <w:rPr>
          <w:rFonts w:ascii="Times New Roman" w:hAnsi="Times New Roman" w:cs="Times New Roman"/>
          <w:bCs/>
          <w:spacing w:val="-3"/>
        </w:rPr>
        <w:t xml:space="preserve">m – </w:t>
      </w:r>
      <w:r w:rsidR="00EF4ECC">
        <w:rPr>
          <w:rFonts w:ascii="Times New Roman" w:hAnsi="Times New Roman" w:cs="Times New Roman"/>
          <w:bCs/>
          <w:spacing w:val="-3"/>
        </w:rPr>
        <w:t>5</w:t>
      </w:r>
      <w:r w:rsidRPr="001F09BB">
        <w:rPr>
          <w:rFonts w:ascii="Times New Roman" w:hAnsi="Times New Roman" w:cs="Times New Roman"/>
          <w:bCs/>
          <w:spacing w:val="-3"/>
        </w:rPr>
        <w:t xml:space="preserve">:30 </w:t>
      </w:r>
      <w:r w:rsidR="00EF4ECC">
        <w:rPr>
          <w:rFonts w:ascii="Times New Roman" w:hAnsi="Times New Roman" w:cs="Times New Roman"/>
          <w:bCs/>
          <w:spacing w:val="-3"/>
        </w:rPr>
        <w:t>p</w:t>
      </w:r>
      <w:r w:rsidRPr="001F09BB">
        <w:rPr>
          <w:rFonts w:ascii="Times New Roman" w:hAnsi="Times New Roman" w:cs="Times New Roman"/>
          <w:bCs/>
          <w:spacing w:val="-3"/>
        </w:rPr>
        <w:t>m</w:t>
      </w:r>
    </w:p>
    <w:p w14:paraId="7436AD98" w14:textId="56DB429D" w:rsidR="00297D5C" w:rsidRDefault="001F09BB" w:rsidP="001F09BB">
      <w:pPr>
        <w:tabs>
          <w:tab w:val="left" w:pos="-720"/>
        </w:tabs>
        <w:suppressAutoHyphens/>
        <w:spacing w:line="240" w:lineRule="atLeast"/>
        <w:ind w:right="576"/>
        <w:jc w:val="both"/>
        <w:rPr>
          <w:rFonts w:ascii="Times New Roman" w:hAnsi="Times New Roman" w:cs="Times New Roman"/>
          <w:bCs/>
          <w:spacing w:val="-3"/>
        </w:rPr>
      </w:pPr>
      <w:r w:rsidRPr="001F09BB">
        <w:rPr>
          <w:rFonts w:ascii="Times New Roman" w:hAnsi="Times New Roman" w:cs="Times New Roman"/>
          <w:bCs/>
          <w:spacing w:val="-3"/>
        </w:rPr>
        <w:t>Also available by appointment via Zoom</w:t>
      </w:r>
    </w:p>
    <w:p w14:paraId="317707A8" w14:textId="77777777" w:rsidR="001F09BB" w:rsidRPr="00E823CE" w:rsidRDefault="001F09BB" w:rsidP="001F09BB">
      <w:pPr>
        <w:tabs>
          <w:tab w:val="left" w:pos="-720"/>
        </w:tabs>
        <w:suppressAutoHyphens/>
        <w:spacing w:line="240" w:lineRule="atLeast"/>
        <w:ind w:right="576"/>
        <w:jc w:val="both"/>
        <w:rPr>
          <w:rFonts w:ascii="Times New Roman" w:hAnsi="Times New Roman" w:cs="Times New Roman"/>
          <w:spacing w:val="-3"/>
        </w:rPr>
      </w:pPr>
    </w:p>
    <w:p w14:paraId="73000700" w14:textId="77777777" w:rsidR="006C7D8A" w:rsidRDefault="006C7D8A" w:rsidP="006C7D8A">
      <w:pPr>
        <w:rPr>
          <w:rFonts w:ascii="Times New Roman" w:hAnsi="Times New Roman"/>
        </w:rPr>
      </w:pPr>
      <w:r>
        <w:rPr>
          <w:rFonts w:ascii="Times New Roman" w:hAnsi="Times New Roman"/>
          <w:b/>
        </w:rPr>
        <w:t>Prerequisite:</w:t>
      </w:r>
      <w:r>
        <w:rPr>
          <w:rFonts w:ascii="Times New Roman" w:hAnsi="Times New Roman"/>
          <w:b/>
        </w:rPr>
        <w:tab/>
      </w:r>
      <w:r>
        <w:rPr>
          <w:rFonts w:ascii="Times New Roman" w:hAnsi="Times New Roman"/>
        </w:rPr>
        <w:t>Accounting 132 and Math 121</w:t>
      </w:r>
    </w:p>
    <w:p w14:paraId="631981C2" w14:textId="77777777" w:rsidR="006C7D8A" w:rsidRDefault="006C7D8A" w:rsidP="006C7D8A">
      <w:pPr>
        <w:rPr>
          <w:rFonts w:ascii="Times New Roman" w:hAnsi="Times New Roman"/>
        </w:rPr>
      </w:pPr>
    </w:p>
    <w:p w14:paraId="6493EBEE" w14:textId="77777777" w:rsidR="004C64CD" w:rsidRPr="00143BF5" w:rsidRDefault="00E750DC" w:rsidP="000039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b/>
          <w:spacing w:val="-3"/>
        </w:rPr>
      </w:pPr>
      <w:r w:rsidRPr="00143BF5">
        <w:rPr>
          <w:rFonts w:ascii="Times New Roman" w:hAnsi="Times New Roman" w:cs="Times New Roman"/>
          <w:b/>
          <w:spacing w:val="-3"/>
        </w:rPr>
        <w:t>Resources Required</w:t>
      </w:r>
      <w:r w:rsidR="004C64CD" w:rsidRPr="00143BF5">
        <w:rPr>
          <w:rFonts w:ascii="Times New Roman" w:hAnsi="Times New Roman" w:cs="Times New Roman"/>
          <w:b/>
          <w:spacing w:val="-3"/>
        </w:rPr>
        <w:t xml:space="preserve">: </w:t>
      </w:r>
    </w:p>
    <w:p w14:paraId="350083F5" w14:textId="44F194E5" w:rsidR="00BE1254" w:rsidRPr="00C83FCC" w:rsidRDefault="00BE1254" w:rsidP="00340857">
      <w:pPr>
        <w:tabs>
          <w:tab w:val="left" w:pos="2160"/>
          <w:tab w:val="left" w:pos="9360"/>
        </w:tabs>
        <w:suppressAutoHyphens/>
        <w:spacing w:line="240" w:lineRule="atLeast"/>
        <w:ind w:left="2160" w:hanging="2160"/>
        <w:rPr>
          <w:rFonts w:ascii="Times New Roman" w:hAnsi="Times New Roman" w:cs="Times New Roman"/>
          <w:b/>
          <w:spacing w:val="-3"/>
        </w:rPr>
      </w:pPr>
      <w:r w:rsidRPr="00E823CE">
        <w:rPr>
          <w:rFonts w:ascii="Times New Roman" w:hAnsi="Times New Roman" w:cs="Times New Roman"/>
          <w:spacing w:val="-3"/>
        </w:rPr>
        <w:t xml:space="preserve">Required Text:  </w:t>
      </w:r>
      <w:r w:rsidR="00003923">
        <w:rPr>
          <w:rFonts w:ascii="Times New Roman" w:hAnsi="Times New Roman" w:cs="Times New Roman"/>
          <w:spacing w:val="-3"/>
        </w:rPr>
        <w:tab/>
      </w:r>
      <w:bookmarkStart w:id="1" w:name="_Hlk48210483"/>
      <w:r w:rsidR="00FC7507" w:rsidRPr="00FC7507">
        <w:rPr>
          <w:rFonts w:ascii="Times New Roman" w:hAnsi="Times New Roman" w:cs="Times New Roman"/>
          <w:i/>
          <w:spacing w:val="-3"/>
        </w:rPr>
        <w:t xml:space="preserve">Horngren’s </w:t>
      </w:r>
      <w:r w:rsidRPr="00FC7507">
        <w:rPr>
          <w:rFonts w:ascii="Times New Roman" w:hAnsi="Times New Roman" w:cs="Times New Roman"/>
          <w:i/>
          <w:spacing w:val="-3"/>
        </w:rPr>
        <w:t>Cost</w:t>
      </w:r>
      <w:r w:rsidRPr="00E823CE">
        <w:rPr>
          <w:rFonts w:ascii="Times New Roman" w:hAnsi="Times New Roman" w:cs="Times New Roman"/>
          <w:i/>
          <w:spacing w:val="-3"/>
        </w:rPr>
        <w:t xml:space="preserve"> Accounting – A Managerial Emphasis,</w:t>
      </w:r>
      <w:r w:rsidR="004C5D2A">
        <w:rPr>
          <w:rFonts w:ascii="Times New Roman" w:hAnsi="Times New Roman" w:cs="Times New Roman"/>
          <w:spacing w:val="-3"/>
        </w:rPr>
        <w:t xml:space="preserve"> 1</w:t>
      </w:r>
      <w:r w:rsidR="0056082D">
        <w:rPr>
          <w:rFonts w:ascii="Times New Roman" w:hAnsi="Times New Roman" w:cs="Times New Roman"/>
          <w:spacing w:val="-3"/>
        </w:rPr>
        <w:t>7</w:t>
      </w:r>
      <w:r w:rsidRPr="009D6B98">
        <w:rPr>
          <w:rFonts w:ascii="Times New Roman" w:hAnsi="Times New Roman" w:cs="Times New Roman"/>
          <w:spacing w:val="-3"/>
          <w:vertAlign w:val="superscript"/>
        </w:rPr>
        <w:t>h</w:t>
      </w:r>
      <w:r w:rsidRPr="00E823CE">
        <w:rPr>
          <w:rFonts w:ascii="Times New Roman" w:hAnsi="Times New Roman" w:cs="Times New Roman"/>
          <w:spacing w:val="-3"/>
        </w:rPr>
        <w:t xml:space="preserve"> Edition, </w:t>
      </w:r>
      <w:r w:rsidR="001C6203" w:rsidRPr="00E823CE">
        <w:rPr>
          <w:rFonts w:ascii="Times New Roman" w:hAnsi="Times New Roman" w:cs="Times New Roman"/>
          <w:spacing w:val="-3"/>
        </w:rPr>
        <w:t>Datar</w:t>
      </w:r>
      <w:r w:rsidRPr="00E823CE">
        <w:rPr>
          <w:rFonts w:ascii="Times New Roman" w:hAnsi="Times New Roman" w:cs="Times New Roman"/>
          <w:spacing w:val="-3"/>
        </w:rPr>
        <w:t xml:space="preserve"> </w:t>
      </w:r>
      <w:r w:rsidR="001C6203" w:rsidRPr="00E823CE">
        <w:rPr>
          <w:rFonts w:ascii="Times New Roman" w:hAnsi="Times New Roman" w:cs="Times New Roman"/>
          <w:spacing w:val="-3"/>
        </w:rPr>
        <w:t>and Rajan</w:t>
      </w:r>
      <w:r w:rsidR="00C83FCC">
        <w:rPr>
          <w:rFonts w:ascii="Times New Roman" w:hAnsi="Times New Roman" w:cs="Times New Roman"/>
          <w:spacing w:val="-3"/>
        </w:rPr>
        <w:t xml:space="preserve"> </w:t>
      </w:r>
      <w:r w:rsidR="00C83FCC">
        <w:rPr>
          <w:rFonts w:ascii="Times New Roman" w:hAnsi="Times New Roman" w:cs="Times New Roman"/>
          <w:b/>
          <w:spacing w:val="-3"/>
        </w:rPr>
        <w:t>with MyL</w:t>
      </w:r>
      <w:r w:rsidR="00C83FCC" w:rsidRPr="00C83FCC">
        <w:rPr>
          <w:rFonts w:ascii="Times New Roman" w:hAnsi="Times New Roman" w:cs="Times New Roman"/>
          <w:b/>
          <w:spacing w:val="-3"/>
        </w:rPr>
        <w:t>ab</w:t>
      </w:r>
      <w:r w:rsidR="00C83FCC">
        <w:rPr>
          <w:rFonts w:ascii="Times New Roman" w:hAnsi="Times New Roman" w:cs="Times New Roman"/>
          <w:b/>
          <w:spacing w:val="-3"/>
        </w:rPr>
        <w:t xml:space="preserve"> </w:t>
      </w:r>
      <w:r w:rsidR="007A0B6E">
        <w:rPr>
          <w:rFonts w:ascii="Times New Roman" w:hAnsi="Times New Roman" w:cs="Times New Roman"/>
          <w:b/>
          <w:spacing w:val="-3"/>
        </w:rPr>
        <w:t xml:space="preserve">Accounting </w:t>
      </w:r>
      <w:r w:rsidR="00C83FCC" w:rsidRPr="00C83FCC">
        <w:rPr>
          <w:rFonts w:ascii="Times New Roman" w:hAnsi="Times New Roman" w:cs="Times New Roman"/>
          <w:spacing w:val="-3"/>
        </w:rPr>
        <w:t>(or MyLab with eText)</w:t>
      </w:r>
      <w:bookmarkEnd w:id="1"/>
    </w:p>
    <w:p w14:paraId="6FD32FDC" w14:textId="77777777" w:rsidR="00003923" w:rsidRPr="00C83FCC" w:rsidRDefault="00003923" w:rsidP="00340857">
      <w:pPr>
        <w:tabs>
          <w:tab w:val="left" w:pos="9360"/>
        </w:tabs>
        <w:suppressAutoHyphens/>
        <w:spacing w:line="240" w:lineRule="atLeast"/>
        <w:ind w:left="2160" w:hanging="2160"/>
        <w:rPr>
          <w:rFonts w:ascii="Times New Roman" w:hAnsi="Times New Roman" w:cs="Times New Roman"/>
          <w:b/>
          <w:spacing w:val="-3"/>
        </w:rPr>
      </w:pPr>
    </w:p>
    <w:p w14:paraId="545E2862" w14:textId="05335E73" w:rsidR="00880F33" w:rsidRDefault="00880F33" w:rsidP="00340857">
      <w:pPr>
        <w:tabs>
          <w:tab w:val="left" w:pos="270"/>
          <w:tab w:val="left" w:pos="360"/>
          <w:tab w:val="left" w:pos="2160"/>
          <w:tab w:val="left" w:pos="9360"/>
        </w:tabs>
        <w:suppressAutoHyphens/>
        <w:spacing w:line="240" w:lineRule="atLeast"/>
        <w:ind w:left="2160" w:hanging="2160"/>
        <w:rPr>
          <w:rFonts w:ascii="Times New Roman" w:hAnsi="Times New Roman" w:cs="Times New Roman"/>
          <w:spacing w:val="-3"/>
        </w:rPr>
      </w:pPr>
      <w:r w:rsidRPr="00E823CE">
        <w:rPr>
          <w:rFonts w:ascii="Times New Roman" w:hAnsi="Times New Roman" w:cs="Times New Roman"/>
          <w:spacing w:val="-3"/>
        </w:rPr>
        <w:t>Recommended Text: Cost/Managerial Accounting – Exa</w:t>
      </w:r>
      <w:r w:rsidR="00340857">
        <w:rPr>
          <w:rFonts w:ascii="Times New Roman" w:hAnsi="Times New Roman" w:cs="Times New Roman"/>
          <w:spacing w:val="-3"/>
        </w:rPr>
        <w:t xml:space="preserve">m Questions and Explanations, </w:t>
      </w:r>
      <w:r w:rsidR="007F034D">
        <w:rPr>
          <w:rFonts w:ascii="Times New Roman" w:hAnsi="Times New Roman" w:cs="Times New Roman"/>
          <w:spacing w:val="-3"/>
        </w:rPr>
        <w:t>13</w:t>
      </w:r>
      <w:r w:rsidRPr="009D6B98">
        <w:rPr>
          <w:rFonts w:ascii="Times New Roman" w:hAnsi="Times New Roman" w:cs="Times New Roman"/>
          <w:spacing w:val="-3"/>
          <w:vertAlign w:val="superscript"/>
        </w:rPr>
        <w:t>th</w:t>
      </w:r>
      <w:r w:rsidRPr="00E823CE">
        <w:rPr>
          <w:rFonts w:ascii="Times New Roman" w:hAnsi="Times New Roman" w:cs="Times New Roman"/>
          <w:spacing w:val="-3"/>
        </w:rPr>
        <w:t xml:space="preserve"> Edition, Irvin N. Gleim</w:t>
      </w:r>
    </w:p>
    <w:p w14:paraId="3B402C6A" w14:textId="77777777" w:rsidR="00340857" w:rsidRDefault="00340857" w:rsidP="00340857">
      <w:pPr>
        <w:tabs>
          <w:tab w:val="left" w:pos="270"/>
          <w:tab w:val="left" w:pos="360"/>
          <w:tab w:val="left" w:pos="2160"/>
          <w:tab w:val="left" w:pos="9360"/>
        </w:tabs>
        <w:suppressAutoHyphens/>
        <w:spacing w:line="240" w:lineRule="atLeast"/>
        <w:ind w:left="2160" w:hanging="2160"/>
        <w:rPr>
          <w:rFonts w:ascii="Times New Roman" w:hAnsi="Times New Roman" w:cs="Times New Roman"/>
          <w:spacing w:val="-3"/>
        </w:rPr>
      </w:pPr>
    </w:p>
    <w:p w14:paraId="27F4BF2B" w14:textId="0012CBE1" w:rsidR="00340857" w:rsidRPr="00340857" w:rsidRDefault="00340857" w:rsidP="00340857">
      <w:pPr>
        <w:tabs>
          <w:tab w:val="left" w:pos="270"/>
          <w:tab w:val="left" w:pos="360"/>
          <w:tab w:val="left" w:pos="2160"/>
          <w:tab w:val="left" w:pos="9360"/>
        </w:tabs>
        <w:suppressAutoHyphens/>
        <w:spacing w:line="240" w:lineRule="atLeast"/>
        <w:ind w:left="2160" w:hanging="2160"/>
        <w:rPr>
          <w:rFonts w:ascii="Times New Roman" w:hAnsi="Times New Roman" w:cs="Times New Roman"/>
          <w:spacing w:val="-3"/>
        </w:rPr>
      </w:pPr>
      <w:r w:rsidRPr="00340857">
        <w:rPr>
          <w:rFonts w:ascii="Times New Roman" w:hAnsi="Times New Roman" w:cs="Times New Roman"/>
          <w:spacing w:val="-3"/>
        </w:rPr>
        <w:t>Recommended</w:t>
      </w:r>
      <w:r>
        <w:rPr>
          <w:rFonts w:ascii="Times New Roman" w:hAnsi="Times New Roman" w:cs="Times New Roman"/>
          <w:spacing w:val="-3"/>
        </w:rPr>
        <w:t xml:space="preserve"> </w:t>
      </w:r>
      <w:r w:rsidRPr="00340857">
        <w:rPr>
          <w:rFonts w:ascii="Times New Roman" w:hAnsi="Times New Roman" w:cs="Times New Roman"/>
          <w:spacing w:val="-3"/>
        </w:rPr>
        <w:t xml:space="preserve">Book: </w:t>
      </w:r>
      <w:r>
        <w:rPr>
          <w:rFonts w:ascii="Times New Roman" w:hAnsi="Times New Roman" w:cs="Times New Roman"/>
          <w:spacing w:val="-3"/>
        </w:rPr>
        <w:tab/>
      </w:r>
      <w:r w:rsidR="0064106D">
        <w:rPr>
          <w:rFonts w:ascii="Times New Roman" w:hAnsi="Times New Roman" w:cs="Times New Roman"/>
          <w:spacing w:val="-3"/>
        </w:rPr>
        <w:t xml:space="preserve">May &amp; May. Effective Writing: </w:t>
      </w:r>
      <w:r w:rsidRPr="00340857">
        <w:rPr>
          <w:rFonts w:ascii="Times New Roman" w:hAnsi="Times New Roman" w:cs="Times New Roman"/>
          <w:spacing w:val="-3"/>
        </w:rPr>
        <w:t xml:space="preserve">A Handbook for Accountants. </w:t>
      </w:r>
      <w:r w:rsidR="007F034D">
        <w:rPr>
          <w:rFonts w:ascii="Times New Roman" w:hAnsi="Times New Roman" w:cs="Times New Roman"/>
          <w:spacing w:val="-3"/>
        </w:rPr>
        <w:t>9</w:t>
      </w:r>
      <w:r w:rsidR="003E5BC5" w:rsidRPr="0064106D">
        <w:rPr>
          <w:rFonts w:ascii="Times New Roman" w:hAnsi="Times New Roman" w:cs="Times New Roman"/>
          <w:spacing w:val="-3"/>
          <w:vertAlign w:val="superscript"/>
        </w:rPr>
        <w:t>th</w:t>
      </w:r>
      <w:r w:rsidR="003E5BC5" w:rsidRPr="001A387E">
        <w:rPr>
          <w:rFonts w:ascii="Times New Roman" w:hAnsi="Times New Roman" w:cs="Times New Roman"/>
          <w:spacing w:val="-3"/>
        </w:rPr>
        <w:t>,</w:t>
      </w:r>
      <w:r w:rsidR="0064106D" w:rsidRPr="001A387E">
        <w:rPr>
          <w:rFonts w:ascii="Times New Roman" w:hAnsi="Times New Roman" w:cs="Times New Roman"/>
          <w:spacing w:val="-3"/>
        </w:rPr>
        <w:t xml:space="preserve"> </w:t>
      </w:r>
      <w:r w:rsidR="007F034D">
        <w:rPr>
          <w:rFonts w:ascii="Times New Roman" w:hAnsi="Times New Roman" w:cs="Times New Roman"/>
          <w:spacing w:val="-3"/>
        </w:rPr>
        <w:t>10</w:t>
      </w:r>
      <w:r w:rsidR="001A387E" w:rsidRPr="0064106D">
        <w:rPr>
          <w:rFonts w:ascii="Times New Roman" w:hAnsi="Times New Roman" w:cs="Times New Roman"/>
          <w:spacing w:val="-3"/>
          <w:vertAlign w:val="superscript"/>
        </w:rPr>
        <w:t>th</w:t>
      </w:r>
      <w:r w:rsidR="001A387E">
        <w:rPr>
          <w:rFonts w:ascii="Times New Roman" w:hAnsi="Times New Roman" w:cs="Times New Roman"/>
          <w:spacing w:val="-3"/>
        </w:rPr>
        <w:t xml:space="preserve"> </w:t>
      </w:r>
      <w:r w:rsidR="0064106D">
        <w:rPr>
          <w:rFonts w:ascii="Times New Roman" w:hAnsi="Times New Roman" w:cs="Times New Roman"/>
          <w:spacing w:val="-3"/>
        </w:rPr>
        <w:t xml:space="preserve">or </w:t>
      </w:r>
      <w:r w:rsidR="001A387E">
        <w:rPr>
          <w:rFonts w:ascii="Times New Roman" w:hAnsi="Times New Roman" w:cs="Times New Roman"/>
          <w:spacing w:val="-3"/>
        </w:rPr>
        <w:t>1</w:t>
      </w:r>
      <w:r w:rsidR="007F034D">
        <w:rPr>
          <w:rFonts w:ascii="Times New Roman" w:hAnsi="Times New Roman" w:cs="Times New Roman"/>
          <w:spacing w:val="-3"/>
        </w:rPr>
        <w:t>1</w:t>
      </w:r>
      <w:r w:rsidR="0064106D" w:rsidRPr="0064106D">
        <w:rPr>
          <w:rFonts w:ascii="Times New Roman" w:hAnsi="Times New Roman" w:cs="Times New Roman"/>
          <w:spacing w:val="-3"/>
          <w:vertAlign w:val="superscript"/>
        </w:rPr>
        <w:t>th</w:t>
      </w:r>
      <w:r w:rsidR="0064106D">
        <w:rPr>
          <w:rFonts w:ascii="Times New Roman" w:hAnsi="Times New Roman" w:cs="Times New Roman"/>
          <w:spacing w:val="-3"/>
        </w:rPr>
        <w:t xml:space="preserve"> </w:t>
      </w:r>
      <w:r w:rsidRPr="00340857">
        <w:rPr>
          <w:rFonts w:ascii="Times New Roman" w:hAnsi="Times New Roman" w:cs="Times New Roman"/>
          <w:spacing w:val="-3"/>
        </w:rPr>
        <w:t xml:space="preserve">ed. Prentice Hall. </w:t>
      </w:r>
    </w:p>
    <w:p w14:paraId="7356943B" w14:textId="0549A338" w:rsidR="00340857" w:rsidRPr="00E823CE" w:rsidRDefault="00340857" w:rsidP="00340857">
      <w:pPr>
        <w:tabs>
          <w:tab w:val="left" w:pos="2160"/>
          <w:tab w:val="left" w:pos="9360"/>
        </w:tabs>
        <w:suppressAutoHyphens/>
        <w:spacing w:line="240" w:lineRule="atLeast"/>
        <w:ind w:left="2160" w:hanging="2160"/>
        <w:rPr>
          <w:rFonts w:ascii="Times New Roman" w:hAnsi="Times New Roman" w:cs="Times New Roman"/>
          <w:spacing w:val="-3"/>
        </w:rPr>
      </w:pPr>
      <w:r>
        <w:rPr>
          <w:rFonts w:ascii="Times New Roman" w:hAnsi="Times New Roman" w:cs="Times New Roman"/>
          <w:spacing w:val="-3"/>
        </w:rPr>
        <w:tab/>
      </w:r>
      <w:r w:rsidRPr="00340857">
        <w:rPr>
          <w:rFonts w:ascii="Times New Roman" w:hAnsi="Times New Roman" w:cs="Times New Roman"/>
          <w:spacing w:val="-3"/>
        </w:rPr>
        <w:t xml:space="preserve">This book will be useful for the </w:t>
      </w:r>
      <w:r w:rsidR="007F034D">
        <w:rPr>
          <w:rFonts w:ascii="Times New Roman" w:hAnsi="Times New Roman" w:cs="Times New Roman"/>
          <w:spacing w:val="-3"/>
        </w:rPr>
        <w:t>data</w:t>
      </w:r>
      <w:r w:rsidRPr="00340857">
        <w:rPr>
          <w:rFonts w:ascii="Times New Roman" w:hAnsi="Times New Roman" w:cs="Times New Roman"/>
          <w:spacing w:val="-3"/>
        </w:rPr>
        <w:t xml:space="preserve"> project and writing assignments in other accounting </w:t>
      </w:r>
      <w:r w:rsidR="001331DD" w:rsidRPr="00340857">
        <w:rPr>
          <w:rFonts w:ascii="Times New Roman" w:hAnsi="Times New Roman" w:cs="Times New Roman"/>
          <w:spacing w:val="-3"/>
        </w:rPr>
        <w:t>courses.</w:t>
      </w:r>
    </w:p>
    <w:p w14:paraId="5B81A3CD" w14:textId="77777777" w:rsidR="00BE1254" w:rsidRPr="00E823CE" w:rsidRDefault="00BE1254" w:rsidP="00340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spacing w:val="-3"/>
        </w:rPr>
      </w:pPr>
    </w:p>
    <w:p w14:paraId="43EDAB54" w14:textId="77777777" w:rsidR="007F034D" w:rsidRDefault="007F034D" w:rsidP="007F03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b/>
        </w:rPr>
      </w:pPr>
      <w:r>
        <w:rPr>
          <w:rFonts w:ascii="Times New Roman" w:hAnsi="Times New Roman"/>
          <w:b/>
        </w:rPr>
        <w:t>Canvas and other computing resources:</w:t>
      </w:r>
    </w:p>
    <w:p w14:paraId="0FD2908F" w14:textId="77777777" w:rsidR="007F034D" w:rsidRDefault="007F034D" w:rsidP="007F03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r>
        <w:rPr>
          <w:rFonts w:ascii="Times New Roman" w:hAnsi="Times New Roman"/>
        </w:rPr>
        <w:t>Canvas will be used for this course. Information regarding notes and grades may be posted on Canvas.</w:t>
      </w:r>
      <w:r>
        <w:rPr>
          <w:rFonts w:ascii="Times New Roman" w:hAnsi="Times New Roman" w:cs="Times New Roman"/>
        </w:rPr>
        <w:t xml:space="preserve"> </w:t>
      </w:r>
    </w:p>
    <w:p w14:paraId="1C0065AA" w14:textId="77777777" w:rsidR="007F034D" w:rsidRDefault="007F034D" w:rsidP="007F034D">
      <w:pPr>
        <w:tabs>
          <w:tab w:val="left" w:pos="2160"/>
          <w:tab w:val="left" w:pos="9360"/>
        </w:tabs>
        <w:suppressAutoHyphens/>
        <w:spacing w:line="240" w:lineRule="atLeast"/>
        <w:ind w:left="2160" w:hanging="2160"/>
        <w:rPr>
          <w:rFonts w:ascii="Times New Roman" w:hAnsi="Times New Roman" w:cs="Times New Roman"/>
          <w:spacing w:val="-3"/>
        </w:rPr>
      </w:pPr>
    </w:p>
    <w:p w14:paraId="5648E893" w14:textId="140B31FF" w:rsidR="007F034D" w:rsidRDefault="001F09BB" w:rsidP="007F034D">
      <w:pPr>
        <w:tabs>
          <w:tab w:val="left" w:pos="3960"/>
          <w:tab w:val="left" w:pos="9360"/>
        </w:tabs>
        <w:suppressAutoHyphens/>
        <w:spacing w:line="240" w:lineRule="atLeast"/>
        <w:rPr>
          <w:rFonts w:ascii="Times New Roman" w:hAnsi="Times New Roman" w:cs="Times New Roman"/>
          <w:spacing w:val="-3"/>
        </w:rPr>
      </w:pPr>
      <w:r w:rsidRPr="00A13D90">
        <w:rPr>
          <w:rFonts w:ascii="Times New Roman" w:hAnsi="Times New Roman" w:cs="Times New Roman"/>
        </w:rPr>
        <w:t xml:space="preserve">Zoom will be used for </w:t>
      </w:r>
      <w:r>
        <w:rPr>
          <w:rFonts w:ascii="Times New Roman" w:hAnsi="Times New Roman" w:cs="Times New Roman"/>
        </w:rPr>
        <w:t>office hours and for other communication purposes</w:t>
      </w:r>
      <w:r w:rsidRPr="00A13D90">
        <w:rPr>
          <w:rFonts w:ascii="Times New Roman" w:hAnsi="Times New Roman" w:cs="Times New Roman"/>
        </w:rPr>
        <w:t xml:space="preserve">. </w:t>
      </w:r>
      <w:r w:rsidRPr="00D41503">
        <w:rPr>
          <w:rFonts w:ascii="Times New Roman" w:hAnsi="Times New Roman" w:cs="Times New Roman"/>
          <w:spacing w:val="-3"/>
        </w:rPr>
        <w:t xml:space="preserve">Please </w:t>
      </w:r>
      <w:r>
        <w:rPr>
          <w:rFonts w:ascii="Times New Roman" w:hAnsi="Times New Roman" w:cs="Times New Roman"/>
          <w:spacing w:val="-3"/>
        </w:rPr>
        <w:t>see Student Technology Support in the syllabus below</w:t>
      </w:r>
      <w:r w:rsidRPr="00D41503">
        <w:rPr>
          <w:rFonts w:ascii="Times New Roman" w:hAnsi="Times New Roman" w:cs="Times New Roman"/>
          <w:spacing w:val="-3"/>
        </w:rPr>
        <w:t xml:space="preserve"> if you need computing resources in </w:t>
      </w:r>
      <w:r w:rsidRPr="00D41503">
        <w:rPr>
          <w:rFonts w:ascii="Times New Roman" w:hAnsi="Times New Roman" w:cs="Times New Roman"/>
        </w:rPr>
        <w:t xml:space="preserve">order to participate in this class. </w:t>
      </w:r>
      <w:r w:rsidRPr="00A13D90">
        <w:rPr>
          <w:rFonts w:ascii="Times New Roman" w:hAnsi="Times New Roman" w:cs="Times New Roman"/>
        </w:rPr>
        <w:t xml:space="preserve">I have also posted information on Canvas with tips for online learning and video conferencing within the ‘Start Here’ module. </w:t>
      </w:r>
      <w:r w:rsidR="007F034D">
        <w:rPr>
          <w:rFonts w:ascii="Times New Roman" w:hAnsi="Times New Roman" w:cs="Times New Roman"/>
        </w:rPr>
        <w:t>Information is posted on</w:t>
      </w:r>
      <w:r w:rsidR="007F034D">
        <w:rPr>
          <w:rFonts w:ascii="Times New Roman" w:hAnsi="Times New Roman" w:cs="Times New Roman"/>
          <w:spacing w:val="-3"/>
        </w:rPr>
        <w:t xml:space="preserve"> Canvas with tips for student learning. If you have concerns or questions </w:t>
      </w:r>
      <w:r w:rsidR="00D7103E">
        <w:rPr>
          <w:rFonts w:ascii="Times New Roman" w:hAnsi="Times New Roman" w:cs="Times New Roman"/>
          <w:spacing w:val="-3"/>
        </w:rPr>
        <w:t>related to the use of</w:t>
      </w:r>
      <w:r w:rsidR="007F034D">
        <w:rPr>
          <w:rFonts w:ascii="Times New Roman" w:hAnsi="Times New Roman" w:cs="Times New Roman"/>
          <w:spacing w:val="-3"/>
        </w:rPr>
        <w:t xml:space="preserve"> Canvas please contact me as soon as possible, preferably before the end of the first week of the course. You can also contact Student Access and Accommodation Services if you have any accessibility concerns with this course.</w:t>
      </w:r>
    </w:p>
    <w:p w14:paraId="3423C3E3" w14:textId="77777777" w:rsidR="00340857" w:rsidRDefault="00340857" w:rsidP="00340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61644960" w14:textId="77777777" w:rsidR="00541D17" w:rsidRDefault="00541D17" w:rsidP="00340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212D1596" w14:textId="77777777" w:rsidR="007F034D" w:rsidRDefault="007F034D" w:rsidP="00340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41F93BB6" w14:textId="77777777" w:rsidR="00340857" w:rsidRDefault="00340857" w:rsidP="00340857">
      <w:pPr>
        <w:ind w:left="1440" w:hanging="1440"/>
        <w:rPr>
          <w:rFonts w:ascii="Times New Roman" w:hAnsi="Times New Roman"/>
          <w:b/>
        </w:rPr>
      </w:pPr>
      <w:r>
        <w:rPr>
          <w:rFonts w:ascii="Times New Roman" w:hAnsi="Times New Roman"/>
          <w:b/>
        </w:rPr>
        <w:t>Course Objectives:</w:t>
      </w:r>
    </w:p>
    <w:p w14:paraId="11747C01" w14:textId="77777777" w:rsidR="00340857" w:rsidRDefault="00340857" w:rsidP="00340857">
      <w:pPr>
        <w:rPr>
          <w:rFonts w:ascii="Times New Roman" w:hAnsi="Times New Roman"/>
          <w:b/>
        </w:rPr>
      </w:pPr>
      <w:r>
        <w:rPr>
          <w:rFonts w:ascii="Times New Roman" w:hAnsi="Times New Roman"/>
        </w:rPr>
        <w:t xml:space="preserve">The objectives of this course are to provide an understanding of how cost accounting is used as a tool to assist managers in formulating and implementing strategies, and to demonstrate the preparation and analysis of cost accounting information. </w:t>
      </w:r>
    </w:p>
    <w:p w14:paraId="3CC5DF65" w14:textId="77777777" w:rsidR="00340857" w:rsidRDefault="00340857" w:rsidP="00340857">
      <w:pPr>
        <w:rPr>
          <w:rFonts w:ascii="Times New Roman" w:hAnsi="Times New Roman"/>
          <w:b/>
        </w:rPr>
      </w:pPr>
    </w:p>
    <w:p w14:paraId="0E1805E7" w14:textId="77777777" w:rsidR="00340857" w:rsidRDefault="00340857" w:rsidP="00340857">
      <w:pPr>
        <w:rPr>
          <w:rFonts w:ascii="Times New Roman" w:hAnsi="Times New Roman"/>
          <w:b/>
        </w:rPr>
      </w:pPr>
      <w:r>
        <w:rPr>
          <w:rFonts w:ascii="Times New Roman" w:hAnsi="Times New Roman"/>
          <w:b/>
        </w:rPr>
        <w:t>College of Business Mission:</w:t>
      </w:r>
    </w:p>
    <w:p w14:paraId="4AA72B16" w14:textId="32B0799B" w:rsidR="00340857" w:rsidRDefault="00126F22" w:rsidP="00340857">
      <w:pPr>
        <w:rPr>
          <w:rFonts w:ascii="Times New Roman" w:hAnsi="Times New Roman"/>
        </w:rPr>
      </w:pPr>
      <w:r>
        <w:rPr>
          <w:rFonts w:ascii="Times New Roman" w:hAnsi="Times New Roman"/>
        </w:rPr>
        <w:t>Through our shared commitment to excellence in teaching, research, and service, we prepare students to be skilled and ethical business professionals who will make significant positive contributions to organizations, to communities, and to our larger society.</w:t>
      </w:r>
    </w:p>
    <w:p w14:paraId="0A2CBF5D" w14:textId="77777777" w:rsidR="00340857" w:rsidRDefault="00340857" w:rsidP="00340857">
      <w:pPr>
        <w:rPr>
          <w:rFonts w:ascii="Times New Roman" w:hAnsi="Times New Roman"/>
        </w:rPr>
      </w:pPr>
    </w:p>
    <w:p w14:paraId="71B61A7D" w14:textId="77777777" w:rsidR="00340857" w:rsidRDefault="00340857" w:rsidP="00340857">
      <w:pPr>
        <w:rPr>
          <w:rFonts w:ascii="Times New Roman" w:hAnsi="Times New Roman"/>
          <w:b/>
        </w:rPr>
      </w:pPr>
      <w:r>
        <w:rPr>
          <w:rFonts w:ascii="Times New Roman" w:hAnsi="Times New Roman"/>
          <w:b/>
        </w:rPr>
        <w:t>Department of Accounting Mission:</w:t>
      </w:r>
    </w:p>
    <w:p w14:paraId="4D6490DF" w14:textId="39E6F040" w:rsidR="00A25831" w:rsidRDefault="00A25831" w:rsidP="00A258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rPr>
      </w:pPr>
      <w:r w:rsidRPr="009F1168">
        <w:rPr>
          <w:rFonts w:ascii="Times New Roman" w:hAnsi="Times New Roman"/>
        </w:rPr>
        <w:t>The Department of Accounting’s mission is to provide undergraduate students from the State of Illinois with high-quality, student-centered educational programs leading to a Bachelor of Science degree in accounting or business information systems, a Master of Science in Accounting, or an integrated Bachelor of Science/Master of Professional Accountancy. We accomplish this by individualized, face-to-face instruction and interactions both in and outside the classroom. We support research and other scholarly activities and perform service activities for the department, the College of Business, the University, and other organizations consistent with these programs. Our mission also includes establishing and maintaining relationships with outside organizations and alumni that support our programs, students, and faculty.</w:t>
      </w:r>
    </w:p>
    <w:p w14:paraId="1BABF9D9" w14:textId="77777777" w:rsidR="00404AB8" w:rsidRDefault="00404AB8" w:rsidP="00A258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rPr>
      </w:pPr>
    </w:p>
    <w:p w14:paraId="205ECE9A" w14:textId="77777777" w:rsidR="00C05F20" w:rsidRDefault="00C05F20" w:rsidP="00A258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rPr>
      </w:pPr>
    </w:p>
    <w:p w14:paraId="155CE173" w14:textId="77777777" w:rsidR="00404AB8" w:rsidRDefault="00404AB8" w:rsidP="00404AB8">
      <w:pPr>
        <w:rPr>
          <w:rFonts w:ascii="Times New Roman" w:hAnsi="Times New Roman"/>
          <w:b/>
        </w:rPr>
      </w:pPr>
      <w:r>
        <w:rPr>
          <w:rFonts w:ascii="Times New Roman" w:hAnsi="Times New Roman"/>
          <w:b/>
        </w:rPr>
        <w:t>Instructional Methods and Activities:</w:t>
      </w:r>
    </w:p>
    <w:p w14:paraId="2741C522" w14:textId="0343BD78" w:rsidR="00404AB8" w:rsidRDefault="00404AB8" w:rsidP="00404AB8">
      <w:pPr>
        <w:rPr>
          <w:rFonts w:ascii="Times New Roman" w:hAnsi="Times New Roman"/>
        </w:rPr>
      </w:pPr>
      <w:r>
        <w:rPr>
          <w:rFonts w:ascii="Times New Roman" w:hAnsi="Times New Roman"/>
        </w:rPr>
        <w:t xml:space="preserve">The course format is online lecture. This course is asynchronous with </w:t>
      </w:r>
      <w:r w:rsidR="00C05F20">
        <w:rPr>
          <w:rFonts w:ascii="Times New Roman" w:hAnsi="Times New Roman"/>
        </w:rPr>
        <w:t xml:space="preserve">Zoom used for </w:t>
      </w:r>
      <w:r>
        <w:rPr>
          <w:rFonts w:ascii="Times New Roman" w:hAnsi="Times New Roman"/>
        </w:rPr>
        <w:t>appointments</w:t>
      </w:r>
      <w:r w:rsidR="00C05F20">
        <w:rPr>
          <w:rFonts w:ascii="Times New Roman" w:hAnsi="Times New Roman"/>
        </w:rPr>
        <w:t xml:space="preserve"> and office hours</w:t>
      </w:r>
      <w:r>
        <w:rPr>
          <w:rFonts w:ascii="Times New Roman" w:hAnsi="Times New Roman"/>
        </w:rPr>
        <w:t xml:space="preserve">. You are expected to read the </w:t>
      </w:r>
      <w:r w:rsidR="00C05F20">
        <w:rPr>
          <w:rFonts w:ascii="Times New Roman" w:hAnsi="Times New Roman"/>
        </w:rPr>
        <w:t xml:space="preserve">book </w:t>
      </w:r>
      <w:r>
        <w:rPr>
          <w:rFonts w:ascii="Times New Roman" w:hAnsi="Times New Roman"/>
        </w:rPr>
        <w:t>chapter</w:t>
      </w:r>
      <w:r w:rsidR="00C05F20">
        <w:rPr>
          <w:rFonts w:ascii="Times New Roman" w:hAnsi="Times New Roman"/>
        </w:rPr>
        <w:t>s</w:t>
      </w:r>
      <w:r>
        <w:rPr>
          <w:rFonts w:ascii="Times New Roman" w:hAnsi="Times New Roman"/>
        </w:rPr>
        <w:t xml:space="preserve"> and do all assignments online. Course information will be posted to Canvas so that you may view </w:t>
      </w:r>
      <w:r w:rsidR="0049042E">
        <w:rPr>
          <w:rFonts w:ascii="Times New Roman" w:hAnsi="Times New Roman"/>
        </w:rPr>
        <w:t>in accordance with</w:t>
      </w:r>
      <w:r>
        <w:rPr>
          <w:rFonts w:ascii="Times New Roman" w:hAnsi="Times New Roman"/>
        </w:rPr>
        <w:t xml:space="preserve"> your schedule. A discussion board will be maintained on Canvas to further facilitate questions that you might have. Course materials posted on Canvas include textual content such as PowerPoint slides and notes as well as videos. You should have access to an </w:t>
      </w:r>
      <w:r w:rsidR="00C05F20">
        <w:rPr>
          <w:rFonts w:ascii="Times New Roman" w:hAnsi="Times New Roman"/>
        </w:rPr>
        <w:t>i</w:t>
      </w:r>
      <w:r>
        <w:rPr>
          <w:rFonts w:ascii="Times New Roman" w:hAnsi="Times New Roman"/>
        </w:rPr>
        <w:t>nternet connection that can reliably download the course content. If your internet connection is not able to download the course content, check the College of Business website and/or Milner Library for computer labs that can be used if you are on or near campus.</w:t>
      </w:r>
    </w:p>
    <w:p w14:paraId="2134605A" w14:textId="77777777" w:rsidR="00404AB8" w:rsidRPr="00CA7BBC" w:rsidRDefault="00404AB8" w:rsidP="00404AB8">
      <w:pPr>
        <w:rPr>
          <w:rFonts w:ascii="Times New Roman" w:hAnsi="Times New Roman"/>
        </w:rPr>
      </w:pPr>
    </w:p>
    <w:p w14:paraId="71611C9B" w14:textId="157FEA12" w:rsidR="00404AB8" w:rsidRDefault="00404AB8" w:rsidP="00404AB8">
      <w:pPr>
        <w:rPr>
          <w:rFonts w:ascii="Times New Roman" w:hAnsi="Times New Roman"/>
        </w:rPr>
      </w:pPr>
      <w:r>
        <w:rPr>
          <w:rFonts w:ascii="Times New Roman" w:hAnsi="Times New Roman"/>
        </w:rPr>
        <w:t>You are required</w:t>
      </w:r>
      <w:r w:rsidRPr="0027196E">
        <w:rPr>
          <w:rFonts w:ascii="Times New Roman" w:hAnsi="Times New Roman"/>
        </w:rPr>
        <w:t xml:space="preserve"> to read over content from the textbook, videos, and other materials</w:t>
      </w:r>
      <w:r>
        <w:rPr>
          <w:rFonts w:ascii="Times New Roman" w:hAnsi="Times New Roman"/>
        </w:rPr>
        <w:t xml:space="preserve"> each week</w:t>
      </w:r>
      <w:r w:rsidRPr="0027196E">
        <w:rPr>
          <w:rFonts w:ascii="Times New Roman" w:hAnsi="Times New Roman"/>
        </w:rPr>
        <w:t xml:space="preserve">. You </w:t>
      </w:r>
      <w:r w:rsidR="00CA4330" w:rsidRPr="0027196E">
        <w:rPr>
          <w:rFonts w:ascii="Times New Roman" w:hAnsi="Times New Roman"/>
        </w:rPr>
        <w:t>will also be</w:t>
      </w:r>
      <w:r>
        <w:rPr>
          <w:rFonts w:ascii="Times New Roman" w:hAnsi="Times New Roman"/>
        </w:rPr>
        <w:t xml:space="preserve"> </w:t>
      </w:r>
      <w:r w:rsidRPr="0027196E">
        <w:rPr>
          <w:rFonts w:ascii="Times New Roman" w:hAnsi="Times New Roman"/>
        </w:rPr>
        <w:t xml:space="preserve">required to </w:t>
      </w:r>
      <w:r w:rsidR="00C05F20">
        <w:rPr>
          <w:rFonts w:ascii="Times New Roman" w:hAnsi="Times New Roman"/>
        </w:rPr>
        <w:t xml:space="preserve">complete homework on Pearson MyLab. </w:t>
      </w:r>
      <w:r>
        <w:rPr>
          <w:rFonts w:ascii="Times New Roman" w:hAnsi="Times New Roman"/>
        </w:rPr>
        <w:t>Furthermore, y</w:t>
      </w:r>
      <w:r w:rsidRPr="0027196E">
        <w:rPr>
          <w:rFonts w:ascii="Times New Roman" w:hAnsi="Times New Roman"/>
        </w:rPr>
        <w:t>ou will be participating in a</w:t>
      </w:r>
      <w:r>
        <w:rPr>
          <w:rFonts w:ascii="Times New Roman" w:hAnsi="Times New Roman"/>
        </w:rPr>
        <w:t xml:space="preserve">n ESG </w:t>
      </w:r>
      <w:r w:rsidRPr="0027196E">
        <w:rPr>
          <w:rFonts w:ascii="Times New Roman" w:hAnsi="Times New Roman"/>
        </w:rPr>
        <w:t>project</w:t>
      </w:r>
      <w:r>
        <w:rPr>
          <w:rFonts w:ascii="Times New Roman" w:hAnsi="Times New Roman"/>
        </w:rPr>
        <w:t xml:space="preserve"> and there will be three exams.</w:t>
      </w:r>
      <w:r w:rsidRPr="0027196E">
        <w:rPr>
          <w:rFonts w:ascii="Times New Roman" w:hAnsi="Times New Roman"/>
        </w:rPr>
        <w:t xml:space="preserve"> </w:t>
      </w:r>
      <w:r w:rsidR="00C05F20">
        <w:rPr>
          <w:rFonts w:ascii="Times New Roman" w:hAnsi="Times New Roman"/>
        </w:rPr>
        <w:t>You can</w:t>
      </w:r>
      <w:r w:rsidR="00C05F20" w:rsidRPr="0027196E">
        <w:rPr>
          <w:rFonts w:ascii="Times New Roman" w:hAnsi="Times New Roman"/>
        </w:rPr>
        <w:t xml:space="preserve"> participate in </w:t>
      </w:r>
      <w:r w:rsidR="00C05F20">
        <w:rPr>
          <w:rFonts w:ascii="Times New Roman" w:hAnsi="Times New Roman"/>
        </w:rPr>
        <w:t>assigned</w:t>
      </w:r>
      <w:r w:rsidR="00C05F20" w:rsidRPr="0027196E">
        <w:rPr>
          <w:rFonts w:ascii="Times New Roman" w:hAnsi="Times New Roman"/>
        </w:rPr>
        <w:t xml:space="preserve"> discussion threads </w:t>
      </w:r>
      <w:r w:rsidR="00C05F20">
        <w:rPr>
          <w:rFonts w:ascii="Times New Roman" w:hAnsi="Times New Roman"/>
        </w:rPr>
        <w:t>where appropriate</w:t>
      </w:r>
      <w:r w:rsidR="00C05F20" w:rsidRPr="0027196E">
        <w:rPr>
          <w:rFonts w:ascii="Times New Roman" w:hAnsi="Times New Roman"/>
        </w:rPr>
        <w:t xml:space="preserve">. </w:t>
      </w:r>
      <w:r w:rsidRPr="0027196E">
        <w:rPr>
          <w:rFonts w:ascii="Times New Roman" w:hAnsi="Times New Roman"/>
        </w:rPr>
        <w:t xml:space="preserve">Each week's workload on average should take you </w:t>
      </w:r>
      <w:r>
        <w:rPr>
          <w:rFonts w:ascii="Times New Roman" w:hAnsi="Times New Roman"/>
        </w:rPr>
        <w:t>9</w:t>
      </w:r>
      <w:r w:rsidRPr="0027196E">
        <w:rPr>
          <w:rFonts w:ascii="Times New Roman" w:hAnsi="Times New Roman"/>
        </w:rPr>
        <w:t xml:space="preserve"> - 1</w:t>
      </w:r>
      <w:r>
        <w:rPr>
          <w:rFonts w:ascii="Times New Roman" w:hAnsi="Times New Roman"/>
        </w:rPr>
        <w:t>0</w:t>
      </w:r>
      <w:r w:rsidRPr="0027196E">
        <w:rPr>
          <w:rFonts w:ascii="Times New Roman" w:hAnsi="Times New Roman"/>
        </w:rPr>
        <w:t xml:space="preserve"> hours. Please plan accordingly</w:t>
      </w:r>
      <w:r>
        <w:rPr>
          <w:rFonts w:ascii="Times New Roman" w:hAnsi="Times New Roman"/>
        </w:rPr>
        <w:t xml:space="preserve">. </w:t>
      </w:r>
    </w:p>
    <w:p w14:paraId="28A32205" w14:textId="77777777" w:rsidR="00404AB8" w:rsidRDefault="00404AB8" w:rsidP="00A258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rPr>
      </w:pPr>
    </w:p>
    <w:p w14:paraId="14DF7ADF" w14:textId="77777777" w:rsidR="00AE7688" w:rsidRDefault="00AE7688" w:rsidP="00A258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rPr>
      </w:pPr>
    </w:p>
    <w:p w14:paraId="0B5549BC" w14:textId="77777777" w:rsidR="004C64CD" w:rsidRPr="00143BF5" w:rsidRDefault="004C64CD" w:rsidP="004C6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576"/>
        <w:jc w:val="both"/>
        <w:rPr>
          <w:rFonts w:ascii="Times New Roman" w:hAnsi="Times New Roman" w:cs="Times New Roman"/>
          <w:b/>
          <w:spacing w:val="-3"/>
        </w:rPr>
      </w:pPr>
      <w:r w:rsidRPr="00143BF5">
        <w:rPr>
          <w:rFonts w:ascii="Times New Roman" w:hAnsi="Times New Roman" w:cs="Times New Roman"/>
          <w:b/>
          <w:spacing w:val="-3"/>
        </w:rPr>
        <w:t>GRADING POLICY:</w:t>
      </w:r>
    </w:p>
    <w:p w14:paraId="61FA65E5" w14:textId="77777777" w:rsidR="004C64CD" w:rsidRPr="00E823CE" w:rsidRDefault="004C64CD" w:rsidP="004C6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576"/>
        <w:jc w:val="both"/>
        <w:rPr>
          <w:rFonts w:ascii="Times New Roman" w:hAnsi="Times New Roman" w:cs="Times New Roman"/>
          <w:b/>
          <w:spacing w:val="-3"/>
        </w:rPr>
      </w:pPr>
    </w:p>
    <w:p w14:paraId="5E23EFA9" w14:textId="77777777" w:rsidR="003950EF" w:rsidRPr="00E823CE" w:rsidRDefault="003950EF" w:rsidP="003950EF">
      <w:pPr>
        <w:pStyle w:val="Default"/>
        <w:ind w:left="1440" w:hanging="1440"/>
        <w:rPr>
          <w:rFonts w:ascii="Times New Roman" w:hAnsi="Times New Roman" w:cs="Times New Roman"/>
        </w:rPr>
      </w:pPr>
      <w:r w:rsidRPr="00E823CE">
        <w:rPr>
          <w:rFonts w:ascii="Times New Roman" w:hAnsi="Times New Roman" w:cs="Times New Roman"/>
        </w:rPr>
        <w:t>Grades for the course will be assigned based on the following points and grading scale:</w:t>
      </w:r>
    </w:p>
    <w:p w14:paraId="23AE0EB2" w14:textId="77777777" w:rsidR="004C64CD" w:rsidRPr="00E823CE" w:rsidRDefault="004C64CD" w:rsidP="004C64CD">
      <w:pPr>
        <w:pStyle w:val="Default"/>
        <w:ind w:left="1440" w:hanging="1440"/>
        <w:rPr>
          <w:rFonts w:ascii="Times New Roman" w:hAnsi="Times New Roman" w:cs="Times New Roman"/>
        </w:rPr>
      </w:pPr>
    </w:p>
    <w:p w14:paraId="67769682" w14:textId="77777777" w:rsidR="004C64CD" w:rsidRPr="00E823CE" w:rsidRDefault="00253BA1" w:rsidP="004C64CD">
      <w:pPr>
        <w:pStyle w:val="Default"/>
        <w:ind w:left="1440" w:hanging="1440"/>
        <w:rPr>
          <w:rFonts w:ascii="Times New Roman" w:hAnsi="Times New Roman" w:cs="Times New Roman"/>
        </w:rPr>
      </w:pPr>
      <w:r w:rsidRPr="00E823CE">
        <w:rPr>
          <w:rFonts w:ascii="Times New Roman" w:hAnsi="Times New Roman" w:cs="Times New Roman"/>
        </w:rPr>
        <w:lastRenderedPageBreak/>
        <w:t>Exam 1</w:t>
      </w:r>
      <w:r w:rsidR="004C64CD" w:rsidRPr="00E823CE">
        <w:rPr>
          <w:rFonts w:ascii="Times New Roman" w:hAnsi="Times New Roman" w:cs="Times New Roman"/>
        </w:rPr>
        <w:t xml:space="preserve"> </w:t>
      </w:r>
      <w:r w:rsidR="004C64CD" w:rsidRPr="00E823CE">
        <w:rPr>
          <w:rFonts w:ascii="Times New Roman" w:hAnsi="Times New Roman" w:cs="Times New Roman"/>
        </w:rPr>
        <w:tab/>
      </w:r>
      <w:r w:rsidR="004C64CD" w:rsidRPr="00E823CE">
        <w:rPr>
          <w:rFonts w:ascii="Times New Roman" w:hAnsi="Times New Roman" w:cs="Times New Roman"/>
        </w:rPr>
        <w:tab/>
      </w:r>
      <w:r w:rsidR="004C64CD" w:rsidRPr="00E823CE">
        <w:rPr>
          <w:rFonts w:ascii="Times New Roman" w:hAnsi="Times New Roman" w:cs="Times New Roman"/>
        </w:rPr>
        <w:tab/>
      </w:r>
      <w:r w:rsidR="00D02228" w:rsidRPr="00E823CE">
        <w:rPr>
          <w:rFonts w:ascii="Times New Roman" w:hAnsi="Times New Roman" w:cs="Times New Roman"/>
        </w:rPr>
        <w:tab/>
      </w:r>
      <w:r w:rsidR="004C64CD" w:rsidRPr="00E823CE">
        <w:rPr>
          <w:rFonts w:ascii="Times New Roman" w:hAnsi="Times New Roman" w:cs="Times New Roman"/>
        </w:rPr>
        <w:t xml:space="preserve">100 points </w:t>
      </w:r>
    </w:p>
    <w:p w14:paraId="4B78DCE1" w14:textId="77777777" w:rsidR="00253BA1" w:rsidRPr="00E823CE" w:rsidRDefault="00253BA1" w:rsidP="00253BA1">
      <w:pPr>
        <w:pStyle w:val="Default"/>
        <w:ind w:left="1440" w:hanging="1440"/>
        <w:rPr>
          <w:rFonts w:ascii="Times New Roman" w:hAnsi="Times New Roman" w:cs="Times New Roman"/>
        </w:rPr>
      </w:pPr>
      <w:r w:rsidRPr="00E823CE">
        <w:rPr>
          <w:rFonts w:ascii="Times New Roman" w:hAnsi="Times New Roman" w:cs="Times New Roman"/>
        </w:rPr>
        <w:t xml:space="preserve">Exam 2 </w:t>
      </w:r>
      <w:r w:rsidRPr="00E823CE">
        <w:rPr>
          <w:rFonts w:ascii="Times New Roman" w:hAnsi="Times New Roman" w:cs="Times New Roman"/>
        </w:rPr>
        <w:tab/>
      </w:r>
      <w:r w:rsidRPr="00E823CE">
        <w:rPr>
          <w:rFonts w:ascii="Times New Roman" w:hAnsi="Times New Roman" w:cs="Times New Roman"/>
        </w:rPr>
        <w:tab/>
      </w:r>
      <w:r w:rsidRPr="00E823CE">
        <w:rPr>
          <w:rFonts w:ascii="Times New Roman" w:hAnsi="Times New Roman" w:cs="Times New Roman"/>
        </w:rPr>
        <w:tab/>
      </w:r>
      <w:r w:rsidR="00D02228" w:rsidRPr="00E823CE">
        <w:rPr>
          <w:rFonts w:ascii="Times New Roman" w:hAnsi="Times New Roman" w:cs="Times New Roman"/>
        </w:rPr>
        <w:tab/>
      </w:r>
      <w:r w:rsidRPr="00E823CE">
        <w:rPr>
          <w:rFonts w:ascii="Times New Roman" w:hAnsi="Times New Roman" w:cs="Times New Roman"/>
        </w:rPr>
        <w:t xml:space="preserve">100 points </w:t>
      </w:r>
    </w:p>
    <w:p w14:paraId="76BE93E7" w14:textId="77777777" w:rsidR="00297D5C" w:rsidRDefault="0090640B" w:rsidP="00FB03F5">
      <w:pPr>
        <w:pStyle w:val="Default"/>
        <w:rPr>
          <w:rFonts w:ascii="Times New Roman" w:hAnsi="Times New Roman" w:cs="Times New Roman"/>
        </w:rPr>
      </w:pPr>
      <w:r>
        <w:rPr>
          <w:rFonts w:ascii="Times New Roman" w:hAnsi="Times New Roman" w:cs="Times New Roman"/>
        </w:rPr>
        <w:t>Homework</w:t>
      </w:r>
      <w:r w:rsidR="00297D5C">
        <w:rPr>
          <w:rFonts w:ascii="Times New Roman" w:hAnsi="Times New Roman" w:cs="Times New Roman"/>
        </w:rPr>
        <w:t>,</w:t>
      </w:r>
      <w:r w:rsidR="00180497">
        <w:rPr>
          <w:rFonts w:ascii="Times New Roman" w:hAnsi="Times New Roman" w:cs="Times New Roman"/>
        </w:rPr>
        <w:t xml:space="preserve"> quizzes</w:t>
      </w:r>
      <w:r w:rsidR="00297D5C">
        <w:rPr>
          <w:rFonts w:ascii="Times New Roman" w:hAnsi="Times New Roman" w:cs="Times New Roman"/>
        </w:rPr>
        <w:t xml:space="preserve"> and class</w:t>
      </w:r>
    </w:p>
    <w:p w14:paraId="083D01E7" w14:textId="5123F735" w:rsidR="00FB03F5" w:rsidRDefault="00297D5C" w:rsidP="00FB03F5">
      <w:pPr>
        <w:pStyle w:val="Default"/>
        <w:rPr>
          <w:rFonts w:ascii="Times New Roman" w:hAnsi="Times New Roman" w:cs="Times New Roman"/>
        </w:rPr>
      </w:pPr>
      <w:r>
        <w:rPr>
          <w:rFonts w:ascii="Times New Roman" w:hAnsi="Times New Roman" w:cs="Times New Roman"/>
        </w:rPr>
        <w:t>participation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315AB">
        <w:rPr>
          <w:rFonts w:ascii="Times New Roman" w:hAnsi="Times New Roman" w:cs="Times New Roman"/>
        </w:rPr>
        <w:t>100</w:t>
      </w:r>
      <w:r w:rsidR="00FB03F5" w:rsidRPr="00E823CE">
        <w:rPr>
          <w:rFonts w:ascii="Times New Roman" w:hAnsi="Times New Roman" w:cs="Times New Roman"/>
        </w:rPr>
        <w:t xml:space="preserve"> points</w:t>
      </w:r>
    </w:p>
    <w:p w14:paraId="41D2ABEA" w14:textId="708F91D7" w:rsidR="00340857" w:rsidRPr="00E823CE" w:rsidRDefault="00D7103E" w:rsidP="00FB03F5">
      <w:pPr>
        <w:pStyle w:val="Default"/>
        <w:rPr>
          <w:rFonts w:ascii="Times New Roman" w:hAnsi="Times New Roman" w:cs="Times New Roman"/>
        </w:rPr>
      </w:pPr>
      <w:r>
        <w:rPr>
          <w:rFonts w:ascii="Times New Roman" w:hAnsi="Times New Roman"/>
        </w:rPr>
        <w:t xml:space="preserve">ESG </w:t>
      </w:r>
      <w:r w:rsidR="00CA4330">
        <w:rPr>
          <w:rFonts w:ascii="Times New Roman" w:hAnsi="Times New Roman"/>
        </w:rPr>
        <w:t xml:space="preserve">Data </w:t>
      </w:r>
      <w:r w:rsidR="00340857">
        <w:rPr>
          <w:rFonts w:ascii="Times New Roman" w:hAnsi="Times New Roman"/>
        </w:rPr>
        <w:t>Project</w:t>
      </w:r>
      <w:r w:rsidR="00166AC3">
        <w:rPr>
          <w:rFonts w:ascii="Times New Roman" w:hAnsi="Times New Roman"/>
        </w:rPr>
        <w:tab/>
      </w:r>
      <w:r w:rsidR="00166AC3">
        <w:rPr>
          <w:rFonts w:ascii="Times New Roman" w:hAnsi="Times New Roman"/>
        </w:rPr>
        <w:tab/>
      </w:r>
      <w:r w:rsidR="00340857">
        <w:rPr>
          <w:rFonts w:ascii="Times New Roman" w:hAnsi="Times New Roman"/>
        </w:rPr>
        <w:tab/>
        <w:t xml:space="preserve">  </w:t>
      </w:r>
      <w:r w:rsidR="00166AC3">
        <w:rPr>
          <w:rFonts w:ascii="Times New Roman" w:hAnsi="Times New Roman"/>
        </w:rPr>
        <w:t>50</w:t>
      </w:r>
      <w:r w:rsidR="00340857">
        <w:rPr>
          <w:rFonts w:ascii="Times New Roman" w:hAnsi="Times New Roman"/>
        </w:rPr>
        <w:t xml:space="preserve"> points</w:t>
      </w:r>
    </w:p>
    <w:p w14:paraId="4A1A147D" w14:textId="77777777" w:rsidR="004C64CD" w:rsidRPr="00E823CE" w:rsidRDefault="004C64CD" w:rsidP="004C64CD">
      <w:pPr>
        <w:pStyle w:val="Default"/>
        <w:rPr>
          <w:rFonts w:ascii="Times New Roman" w:hAnsi="Times New Roman" w:cs="Times New Roman"/>
        </w:rPr>
      </w:pPr>
      <w:r w:rsidRPr="00E823CE">
        <w:rPr>
          <w:rFonts w:ascii="Times New Roman" w:hAnsi="Times New Roman" w:cs="Times New Roman"/>
        </w:rPr>
        <w:t xml:space="preserve">Final Exam (cumulative) </w:t>
      </w:r>
      <w:r w:rsidRPr="00E823CE">
        <w:rPr>
          <w:rFonts w:ascii="Times New Roman" w:hAnsi="Times New Roman" w:cs="Times New Roman"/>
        </w:rPr>
        <w:tab/>
      </w:r>
      <w:r w:rsidR="00D02228" w:rsidRPr="00E823CE">
        <w:rPr>
          <w:rFonts w:ascii="Times New Roman" w:hAnsi="Times New Roman" w:cs="Times New Roman"/>
        </w:rPr>
        <w:tab/>
      </w:r>
      <w:r w:rsidR="00FB03F5" w:rsidRPr="00E823CE">
        <w:rPr>
          <w:rFonts w:ascii="Times New Roman" w:hAnsi="Times New Roman" w:cs="Times New Roman"/>
        </w:rPr>
        <w:t>1</w:t>
      </w:r>
      <w:r w:rsidR="00340857">
        <w:rPr>
          <w:rFonts w:ascii="Times New Roman" w:hAnsi="Times New Roman" w:cs="Times New Roman"/>
        </w:rPr>
        <w:t>0</w:t>
      </w:r>
      <w:r w:rsidRPr="00E823CE">
        <w:rPr>
          <w:rFonts w:ascii="Times New Roman" w:hAnsi="Times New Roman" w:cs="Times New Roman"/>
        </w:rPr>
        <w:t xml:space="preserve">0 points </w:t>
      </w:r>
    </w:p>
    <w:p w14:paraId="6590C923" w14:textId="24CA0CB3" w:rsidR="004C64CD" w:rsidRPr="00E823CE" w:rsidRDefault="004C64CD" w:rsidP="004C64CD">
      <w:pPr>
        <w:pStyle w:val="Default"/>
        <w:rPr>
          <w:rFonts w:ascii="Times New Roman" w:hAnsi="Times New Roman" w:cs="Times New Roman"/>
        </w:rPr>
      </w:pPr>
      <w:r w:rsidRPr="00E823CE">
        <w:rPr>
          <w:rFonts w:ascii="Times New Roman" w:hAnsi="Times New Roman" w:cs="Times New Roman"/>
        </w:rPr>
        <w:t xml:space="preserve">Total </w:t>
      </w:r>
      <w:r w:rsidR="00253BA1" w:rsidRPr="00E823CE">
        <w:rPr>
          <w:rFonts w:ascii="Times New Roman" w:hAnsi="Times New Roman" w:cs="Times New Roman"/>
        </w:rPr>
        <w:tab/>
      </w:r>
      <w:r w:rsidR="00253BA1" w:rsidRPr="00E823CE">
        <w:rPr>
          <w:rFonts w:ascii="Times New Roman" w:hAnsi="Times New Roman" w:cs="Times New Roman"/>
        </w:rPr>
        <w:tab/>
      </w:r>
      <w:r w:rsidR="00253BA1" w:rsidRPr="00E823CE">
        <w:rPr>
          <w:rFonts w:ascii="Times New Roman" w:hAnsi="Times New Roman" w:cs="Times New Roman"/>
        </w:rPr>
        <w:tab/>
      </w:r>
      <w:r w:rsidR="00253BA1" w:rsidRPr="00E823CE">
        <w:rPr>
          <w:rFonts w:ascii="Times New Roman" w:hAnsi="Times New Roman" w:cs="Times New Roman"/>
        </w:rPr>
        <w:tab/>
      </w:r>
      <w:r w:rsidR="00D02228" w:rsidRPr="00E823CE">
        <w:rPr>
          <w:rFonts w:ascii="Times New Roman" w:hAnsi="Times New Roman" w:cs="Times New Roman"/>
        </w:rPr>
        <w:tab/>
      </w:r>
      <w:r w:rsidR="00340857">
        <w:rPr>
          <w:rFonts w:ascii="Times New Roman" w:hAnsi="Times New Roman" w:cs="Times New Roman"/>
        </w:rPr>
        <w:t>4</w:t>
      </w:r>
      <w:r w:rsidR="00166AC3">
        <w:rPr>
          <w:rFonts w:ascii="Times New Roman" w:hAnsi="Times New Roman" w:cs="Times New Roman"/>
        </w:rPr>
        <w:t>50</w:t>
      </w:r>
      <w:r w:rsidRPr="00E823CE">
        <w:rPr>
          <w:rFonts w:ascii="Times New Roman" w:hAnsi="Times New Roman" w:cs="Times New Roman"/>
        </w:rPr>
        <w:t xml:space="preserve"> points </w:t>
      </w:r>
    </w:p>
    <w:p w14:paraId="7E8139B9" w14:textId="77777777" w:rsidR="00DC2EBE" w:rsidRDefault="00DC2EBE" w:rsidP="004C6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576"/>
        <w:jc w:val="both"/>
        <w:rPr>
          <w:rFonts w:ascii="Times New Roman" w:hAnsi="Times New Roman" w:cs="Times New Roman"/>
          <w:spacing w:val="-3"/>
        </w:rPr>
      </w:pPr>
    </w:p>
    <w:p w14:paraId="09EF4B5C" w14:textId="5C00CDF1" w:rsidR="004C64CD" w:rsidRPr="00E823CE" w:rsidRDefault="004C64CD" w:rsidP="004C6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576"/>
        <w:jc w:val="both"/>
        <w:rPr>
          <w:rFonts w:ascii="Times New Roman" w:hAnsi="Times New Roman" w:cs="Times New Roman"/>
          <w:spacing w:val="-3"/>
        </w:rPr>
      </w:pPr>
      <w:r w:rsidRPr="00E823CE">
        <w:rPr>
          <w:rFonts w:ascii="Times New Roman" w:hAnsi="Times New Roman" w:cs="Times New Roman"/>
          <w:spacing w:val="-3"/>
        </w:rPr>
        <w:t>The grading scale is</w:t>
      </w:r>
      <w:r w:rsidR="00340857">
        <w:rPr>
          <w:rFonts w:ascii="Times New Roman" w:hAnsi="Times New Roman" w:cs="Times New Roman"/>
          <w:spacing w:val="-3"/>
        </w:rPr>
        <w:t xml:space="preserve"> as follows</w:t>
      </w:r>
      <w:r w:rsidRPr="00E823CE">
        <w:rPr>
          <w:rFonts w:ascii="Times New Roman" w:hAnsi="Times New Roman" w:cs="Times New Roman"/>
          <w:spacing w:val="-3"/>
        </w:rPr>
        <w:t>:</w:t>
      </w:r>
    </w:p>
    <w:p w14:paraId="3C2AB827" w14:textId="77777777" w:rsidR="004C64CD" w:rsidRPr="00E823CE" w:rsidRDefault="004C64CD" w:rsidP="004C6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576"/>
        <w:jc w:val="both"/>
        <w:rPr>
          <w:rFonts w:ascii="Times New Roman" w:hAnsi="Times New Roman" w:cs="Times New Roman"/>
          <w:spacing w:val="-3"/>
        </w:rPr>
      </w:pPr>
    </w:p>
    <w:p w14:paraId="4DE77EB1" w14:textId="77777777" w:rsidR="00340857" w:rsidRDefault="00340857" w:rsidP="00340857">
      <w:pPr>
        <w:jc w:val="both"/>
        <w:rPr>
          <w:rFonts w:ascii="Times New Roman" w:hAnsi="Times New Roman"/>
        </w:rPr>
      </w:pPr>
      <w:r>
        <w:rPr>
          <w:rFonts w:ascii="Times New Roman" w:hAnsi="Times New Roman"/>
        </w:rPr>
        <w:t>A</w:t>
      </w:r>
      <w:r>
        <w:rPr>
          <w:rFonts w:ascii="Times New Roman" w:hAnsi="Times New Roman"/>
        </w:rPr>
        <w:tab/>
        <w:t>90-100%</w:t>
      </w:r>
      <w:r>
        <w:rPr>
          <w:rFonts w:ascii="Times New Roman" w:hAnsi="Times New Roman"/>
        </w:rPr>
        <w:tab/>
      </w:r>
    </w:p>
    <w:p w14:paraId="44F433ED" w14:textId="77777777" w:rsidR="00340857" w:rsidRDefault="00340857" w:rsidP="00340857">
      <w:pPr>
        <w:jc w:val="both"/>
        <w:rPr>
          <w:rFonts w:ascii="Times New Roman" w:hAnsi="Times New Roman"/>
        </w:rPr>
      </w:pPr>
      <w:r>
        <w:rPr>
          <w:rFonts w:ascii="Times New Roman" w:hAnsi="Times New Roman"/>
        </w:rPr>
        <w:t>B</w:t>
      </w:r>
      <w:r>
        <w:rPr>
          <w:rFonts w:ascii="Times New Roman" w:hAnsi="Times New Roman"/>
        </w:rPr>
        <w:tab/>
        <w:t>80-89%</w:t>
      </w:r>
      <w:r>
        <w:rPr>
          <w:rFonts w:ascii="Times New Roman" w:hAnsi="Times New Roman"/>
        </w:rPr>
        <w:tab/>
      </w:r>
    </w:p>
    <w:p w14:paraId="6778ECF4" w14:textId="77777777" w:rsidR="00340857" w:rsidRDefault="00340857" w:rsidP="00340857">
      <w:pPr>
        <w:jc w:val="both"/>
        <w:rPr>
          <w:rFonts w:ascii="Times New Roman" w:hAnsi="Times New Roman"/>
        </w:rPr>
      </w:pPr>
      <w:r>
        <w:rPr>
          <w:rFonts w:ascii="Times New Roman" w:hAnsi="Times New Roman"/>
        </w:rPr>
        <w:t>C</w:t>
      </w:r>
      <w:r>
        <w:rPr>
          <w:rFonts w:ascii="Times New Roman" w:hAnsi="Times New Roman"/>
        </w:rPr>
        <w:tab/>
        <w:t>70-79%</w:t>
      </w:r>
      <w:r>
        <w:rPr>
          <w:rFonts w:ascii="Times New Roman" w:hAnsi="Times New Roman"/>
        </w:rPr>
        <w:tab/>
      </w:r>
    </w:p>
    <w:p w14:paraId="25272F06" w14:textId="77777777" w:rsidR="00340857" w:rsidRDefault="00340857" w:rsidP="00340857">
      <w:pPr>
        <w:jc w:val="both"/>
        <w:rPr>
          <w:rFonts w:ascii="Times New Roman" w:hAnsi="Times New Roman"/>
        </w:rPr>
      </w:pPr>
      <w:r>
        <w:rPr>
          <w:rFonts w:ascii="Times New Roman" w:hAnsi="Times New Roman"/>
        </w:rPr>
        <w:t>D</w:t>
      </w:r>
      <w:r>
        <w:rPr>
          <w:rFonts w:ascii="Times New Roman" w:hAnsi="Times New Roman"/>
        </w:rPr>
        <w:tab/>
        <w:t>60-69%</w:t>
      </w:r>
      <w:r>
        <w:rPr>
          <w:rFonts w:ascii="Times New Roman" w:hAnsi="Times New Roman"/>
        </w:rPr>
        <w:tab/>
      </w:r>
    </w:p>
    <w:p w14:paraId="6AEE1E60" w14:textId="36AA7244" w:rsidR="003315AB" w:rsidRDefault="00340857" w:rsidP="003315AB">
      <w:pPr>
        <w:jc w:val="both"/>
        <w:rPr>
          <w:rFonts w:ascii="Times New Roman" w:hAnsi="Times New Roman"/>
        </w:rPr>
      </w:pPr>
      <w:r>
        <w:rPr>
          <w:rFonts w:ascii="Times New Roman" w:hAnsi="Times New Roman"/>
        </w:rPr>
        <w:t>F</w:t>
      </w:r>
      <w:r>
        <w:rPr>
          <w:rFonts w:ascii="Times New Roman" w:hAnsi="Times New Roman"/>
        </w:rPr>
        <w:tab/>
        <w:t>Below 60%</w:t>
      </w:r>
      <w:r>
        <w:rPr>
          <w:rFonts w:ascii="Times New Roman" w:hAnsi="Times New Roman"/>
        </w:rPr>
        <w:tab/>
      </w:r>
    </w:p>
    <w:p w14:paraId="2B8CE61B" w14:textId="77777777" w:rsidR="00AE7688" w:rsidRDefault="00AE7688" w:rsidP="003315AB">
      <w:pPr>
        <w:jc w:val="both"/>
        <w:rPr>
          <w:rFonts w:ascii="Times New Roman" w:hAnsi="Times New Roman"/>
        </w:rPr>
      </w:pPr>
    </w:p>
    <w:p w14:paraId="7DC1DEDE" w14:textId="77777777" w:rsidR="007F034D" w:rsidRDefault="007F034D" w:rsidP="007F034D">
      <w:pPr>
        <w:rPr>
          <w:rFonts w:ascii="Times New Roman" w:hAnsi="Times New Roman"/>
          <w:b/>
        </w:rPr>
      </w:pPr>
      <w:r>
        <w:rPr>
          <w:rFonts w:ascii="Times New Roman" w:hAnsi="Times New Roman"/>
          <w:b/>
        </w:rPr>
        <w:t>Examinations:</w:t>
      </w:r>
    </w:p>
    <w:p w14:paraId="118FEA41" w14:textId="77777777" w:rsidR="007F034D" w:rsidRDefault="007F034D" w:rsidP="007F034D">
      <w:pPr>
        <w:rPr>
          <w:rFonts w:ascii="Times New Roman" w:hAnsi="Times New Roman"/>
        </w:rPr>
      </w:pPr>
      <w:r>
        <w:rPr>
          <w:rFonts w:ascii="Times New Roman" w:hAnsi="Times New Roman"/>
        </w:rPr>
        <w:t xml:space="preserve">Two regular exams and one cumulative final will be given. Exams will be in person on campus. </w:t>
      </w:r>
      <w:r>
        <w:rPr>
          <w:rFonts w:ascii="Times New Roman" w:hAnsi="Times New Roman" w:cs="Times New Roman"/>
        </w:rPr>
        <w:t>Please contact me if you have any queries on the exams.</w:t>
      </w:r>
    </w:p>
    <w:p w14:paraId="11471E1B" w14:textId="77777777" w:rsidR="00E24A5E" w:rsidRDefault="00E24A5E" w:rsidP="00160AF9">
      <w:pPr>
        <w:tabs>
          <w:tab w:val="left" w:pos="-720"/>
        </w:tabs>
        <w:suppressAutoHyphens/>
        <w:rPr>
          <w:rFonts w:ascii="Times New Roman" w:hAnsi="Times New Roman" w:cs="Times New Roman"/>
          <w:b/>
          <w:spacing w:val="-3"/>
          <w:u w:val="single"/>
        </w:rPr>
      </w:pPr>
    </w:p>
    <w:p w14:paraId="705A9C11" w14:textId="77777777" w:rsidR="00143BF5" w:rsidRPr="003F483C" w:rsidRDefault="00143BF5" w:rsidP="00160AF9">
      <w:pPr>
        <w:tabs>
          <w:tab w:val="left" w:pos="-720"/>
        </w:tabs>
        <w:suppressAutoHyphens/>
        <w:rPr>
          <w:rFonts w:ascii="Times New Roman" w:hAnsi="Times New Roman" w:cs="Times New Roman"/>
          <w:spacing w:val="-3"/>
        </w:rPr>
      </w:pPr>
      <w:r w:rsidRPr="003F483C">
        <w:rPr>
          <w:rFonts w:ascii="Times New Roman" w:hAnsi="Times New Roman"/>
          <w:b/>
        </w:rPr>
        <w:t>Exam Makeup Policy</w:t>
      </w:r>
      <w:r w:rsidR="004C64CD" w:rsidRPr="003F483C">
        <w:rPr>
          <w:rFonts w:ascii="Times New Roman" w:hAnsi="Times New Roman"/>
          <w:b/>
        </w:rPr>
        <w:t>:</w:t>
      </w:r>
      <w:r w:rsidR="004C64CD" w:rsidRPr="003F483C">
        <w:rPr>
          <w:rFonts w:ascii="Times New Roman" w:hAnsi="Times New Roman" w:cs="Times New Roman"/>
          <w:spacing w:val="-3"/>
        </w:rPr>
        <w:t xml:space="preserve"> </w:t>
      </w:r>
    </w:p>
    <w:p w14:paraId="5F222319" w14:textId="6A4A86DF" w:rsidR="00160AF9" w:rsidRPr="00E823CE" w:rsidRDefault="00160AF9" w:rsidP="00160AF9">
      <w:pPr>
        <w:tabs>
          <w:tab w:val="left" w:pos="-720"/>
        </w:tabs>
        <w:suppressAutoHyphens/>
        <w:rPr>
          <w:rFonts w:ascii="Times New Roman" w:hAnsi="Times New Roman" w:cs="Times New Roman"/>
          <w:b/>
        </w:rPr>
      </w:pPr>
      <w:r w:rsidRPr="003F483C">
        <w:rPr>
          <w:rFonts w:ascii="Times New Roman" w:hAnsi="Times New Roman" w:cs="Times New Roman"/>
          <w:spacing w:val="-3"/>
        </w:rPr>
        <w:t xml:space="preserve">Please note that there </w:t>
      </w:r>
      <w:r w:rsidR="00DE27F4">
        <w:rPr>
          <w:rFonts w:ascii="Times New Roman" w:hAnsi="Times New Roman" w:cs="Times New Roman"/>
          <w:spacing w:val="-3"/>
        </w:rPr>
        <w:t xml:space="preserve">will </w:t>
      </w:r>
      <w:r w:rsidR="00D7103E">
        <w:rPr>
          <w:rFonts w:ascii="Times New Roman" w:hAnsi="Times New Roman" w:cs="Times New Roman"/>
          <w:spacing w:val="-3"/>
        </w:rPr>
        <w:t>not be any scheduled</w:t>
      </w:r>
      <w:r w:rsidRPr="003F483C">
        <w:rPr>
          <w:rFonts w:ascii="Times New Roman" w:hAnsi="Times New Roman" w:cs="Times New Roman"/>
          <w:spacing w:val="-3"/>
        </w:rPr>
        <w:t xml:space="preserve"> make-up exams</w:t>
      </w:r>
      <w:r w:rsidR="00D7103E">
        <w:rPr>
          <w:rFonts w:ascii="Times New Roman" w:hAnsi="Times New Roman" w:cs="Times New Roman"/>
          <w:spacing w:val="-3"/>
        </w:rPr>
        <w:t xml:space="preserve"> for this course</w:t>
      </w:r>
      <w:r w:rsidRPr="003F483C">
        <w:rPr>
          <w:rFonts w:ascii="Times New Roman" w:hAnsi="Times New Roman" w:cs="Times New Roman"/>
          <w:spacing w:val="-3"/>
        </w:rPr>
        <w:t xml:space="preserve">. If you miss one of the first two exams for any reason, </w:t>
      </w:r>
      <w:r w:rsidR="00D7103E">
        <w:rPr>
          <w:rFonts w:ascii="Times New Roman" w:hAnsi="Times New Roman" w:cs="Times New Roman"/>
          <w:spacing w:val="-3"/>
        </w:rPr>
        <w:t xml:space="preserve">you have the option of allowing </w:t>
      </w:r>
      <w:r w:rsidRPr="003F483C">
        <w:rPr>
          <w:rFonts w:ascii="Times New Roman" w:hAnsi="Times New Roman" w:cs="Times New Roman"/>
          <w:spacing w:val="-3"/>
        </w:rPr>
        <w:t xml:space="preserve">the final exam </w:t>
      </w:r>
      <w:r w:rsidR="00D7103E">
        <w:rPr>
          <w:rFonts w:ascii="Times New Roman" w:hAnsi="Times New Roman" w:cs="Times New Roman"/>
          <w:spacing w:val="-3"/>
        </w:rPr>
        <w:t>to</w:t>
      </w:r>
      <w:r w:rsidRPr="003F483C">
        <w:rPr>
          <w:rFonts w:ascii="Times New Roman" w:hAnsi="Times New Roman" w:cs="Times New Roman"/>
          <w:spacing w:val="-3"/>
        </w:rPr>
        <w:t xml:space="preserve"> count for 2</w:t>
      </w:r>
      <w:r w:rsidR="00340857" w:rsidRPr="003F483C">
        <w:rPr>
          <w:rFonts w:ascii="Times New Roman" w:hAnsi="Times New Roman" w:cs="Times New Roman"/>
          <w:spacing w:val="-3"/>
        </w:rPr>
        <w:t>0</w:t>
      </w:r>
      <w:r w:rsidRPr="003F483C">
        <w:rPr>
          <w:rFonts w:ascii="Times New Roman" w:hAnsi="Times New Roman" w:cs="Times New Roman"/>
          <w:spacing w:val="-3"/>
        </w:rPr>
        <w:t>0 points</w:t>
      </w:r>
      <w:r w:rsidR="001331DD" w:rsidRPr="003F483C">
        <w:rPr>
          <w:rFonts w:ascii="Times New Roman" w:hAnsi="Times New Roman" w:cs="Times New Roman"/>
          <w:spacing w:val="-3"/>
        </w:rPr>
        <w:t xml:space="preserve">. </w:t>
      </w:r>
      <w:r w:rsidRPr="003F483C">
        <w:rPr>
          <w:rFonts w:ascii="Times New Roman" w:hAnsi="Times New Roman" w:cs="Times New Roman"/>
          <w:spacing w:val="-3"/>
        </w:rPr>
        <w:t>If you miss both of the first two exams</w:t>
      </w:r>
      <w:r w:rsidR="00D7103E">
        <w:rPr>
          <w:rFonts w:ascii="Times New Roman" w:hAnsi="Times New Roman" w:cs="Times New Roman"/>
          <w:spacing w:val="-3"/>
        </w:rPr>
        <w:t xml:space="preserve"> without any excused absences</w:t>
      </w:r>
      <w:r w:rsidRPr="003F483C">
        <w:rPr>
          <w:rFonts w:ascii="Times New Roman" w:hAnsi="Times New Roman" w:cs="Times New Roman"/>
          <w:spacing w:val="-3"/>
        </w:rPr>
        <w:t xml:space="preserve">, you </w:t>
      </w:r>
      <w:r w:rsidR="00D7103E">
        <w:rPr>
          <w:rFonts w:ascii="Times New Roman" w:hAnsi="Times New Roman" w:cs="Times New Roman"/>
          <w:spacing w:val="-3"/>
        </w:rPr>
        <w:t>may</w:t>
      </w:r>
      <w:r w:rsidRPr="003F483C">
        <w:rPr>
          <w:rFonts w:ascii="Times New Roman" w:hAnsi="Times New Roman" w:cs="Times New Roman"/>
          <w:spacing w:val="-3"/>
        </w:rPr>
        <w:t xml:space="preserve"> receive a grade of </w:t>
      </w:r>
      <w:r w:rsidR="00C83FCC" w:rsidRPr="003F483C">
        <w:rPr>
          <w:rFonts w:ascii="Times New Roman" w:hAnsi="Times New Roman" w:cs="Times New Roman"/>
          <w:spacing w:val="-3"/>
        </w:rPr>
        <w:t>zero</w:t>
      </w:r>
      <w:r w:rsidRPr="003F483C">
        <w:rPr>
          <w:rFonts w:ascii="Times New Roman" w:hAnsi="Times New Roman" w:cs="Times New Roman"/>
          <w:spacing w:val="-3"/>
        </w:rPr>
        <w:t xml:space="preserve"> for one of the two exams</w:t>
      </w:r>
      <w:r w:rsidR="001331DD" w:rsidRPr="003F483C">
        <w:rPr>
          <w:rFonts w:ascii="Times New Roman" w:hAnsi="Times New Roman" w:cs="Times New Roman"/>
          <w:spacing w:val="-3"/>
        </w:rPr>
        <w:t xml:space="preserve">. </w:t>
      </w:r>
      <w:r w:rsidRPr="003F483C">
        <w:rPr>
          <w:rFonts w:ascii="Times New Roman" w:hAnsi="Times New Roman" w:cs="Times New Roman"/>
          <w:spacing w:val="-3"/>
        </w:rPr>
        <w:t>Exams are the property of the professor</w:t>
      </w:r>
      <w:r w:rsidR="003315AB" w:rsidRPr="003F483C">
        <w:rPr>
          <w:rFonts w:ascii="Times New Roman" w:hAnsi="Times New Roman" w:cs="Times New Roman"/>
          <w:spacing w:val="-3"/>
        </w:rPr>
        <w:t xml:space="preserve"> </w:t>
      </w:r>
      <w:r w:rsidRPr="003F483C">
        <w:rPr>
          <w:rFonts w:ascii="Times New Roman" w:hAnsi="Times New Roman" w:cs="Times New Roman"/>
          <w:spacing w:val="-3"/>
        </w:rPr>
        <w:t xml:space="preserve">and </w:t>
      </w:r>
      <w:r w:rsidR="003F483C" w:rsidRPr="003F483C">
        <w:rPr>
          <w:rFonts w:ascii="Times New Roman" w:hAnsi="Times New Roman" w:cs="Times New Roman"/>
          <w:spacing w:val="-3"/>
        </w:rPr>
        <w:t xml:space="preserve">must not be </w:t>
      </w:r>
      <w:r w:rsidR="003F483C">
        <w:rPr>
          <w:rFonts w:ascii="Times New Roman" w:hAnsi="Times New Roman" w:cs="Times New Roman"/>
          <w:spacing w:val="-3"/>
        </w:rPr>
        <w:t>retained</w:t>
      </w:r>
      <w:r w:rsidR="003F483C" w:rsidRPr="003F483C">
        <w:rPr>
          <w:rFonts w:ascii="Times New Roman" w:hAnsi="Times New Roman" w:cs="Times New Roman"/>
          <w:spacing w:val="-3"/>
        </w:rPr>
        <w:t>, copied or shared</w:t>
      </w:r>
      <w:r w:rsidR="001331DD" w:rsidRPr="003F483C">
        <w:rPr>
          <w:rFonts w:ascii="Times New Roman" w:hAnsi="Times New Roman" w:cs="Times New Roman"/>
          <w:spacing w:val="-3"/>
        </w:rPr>
        <w:t xml:space="preserve">. </w:t>
      </w:r>
      <w:r w:rsidRPr="003F483C">
        <w:rPr>
          <w:rFonts w:ascii="Times New Roman" w:hAnsi="Times New Roman" w:cs="Times New Roman"/>
          <w:spacing w:val="-3"/>
        </w:rPr>
        <w:t>A student may review his/her exams during office hours</w:t>
      </w:r>
      <w:r w:rsidR="001331DD" w:rsidRPr="003F483C">
        <w:rPr>
          <w:rFonts w:ascii="Times New Roman" w:hAnsi="Times New Roman" w:cs="Times New Roman"/>
          <w:spacing w:val="-3"/>
        </w:rPr>
        <w:t>.</w:t>
      </w:r>
      <w:r w:rsidR="001331DD" w:rsidRPr="00E823CE">
        <w:rPr>
          <w:rFonts w:ascii="Times New Roman" w:hAnsi="Times New Roman" w:cs="Times New Roman"/>
        </w:rPr>
        <w:t xml:space="preserve"> </w:t>
      </w:r>
    </w:p>
    <w:p w14:paraId="3BA957B7" w14:textId="77777777" w:rsidR="004C64CD" w:rsidRPr="00E823CE" w:rsidRDefault="004C64CD" w:rsidP="004C6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630"/>
        <w:jc w:val="both"/>
        <w:rPr>
          <w:rFonts w:ascii="Times New Roman" w:hAnsi="Times New Roman" w:cs="Times New Roman"/>
          <w:spacing w:val="-3"/>
        </w:rPr>
      </w:pPr>
    </w:p>
    <w:p w14:paraId="509AA9C0" w14:textId="77777777" w:rsidR="001F09BB" w:rsidRPr="001F09BB" w:rsidRDefault="001F09BB" w:rsidP="001F0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630"/>
        <w:jc w:val="both"/>
        <w:rPr>
          <w:rFonts w:ascii="Times New Roman" w:hAnsi="Times New Roman"/>
          <w:b/>
        </w:rPr>
      </w:pPr>
      <w:r w:rsidRPr="001F09BB">
        <w:rPr>
          <w:rFonts w:ascii="Times New Roman" w:hAnsi="Times New Roman"/>
          <w:b/>
        </w:rPr>
        <w:t>Environmental, Social and Governance (ESG) Project:</w:t>
      </w:r>
    </w:p>
    <w:p w14:paraId="73BAFF84" w14:textId="2C2E5A23" w:rsidR="003315AB" w:rsidRPr="001F09BB" w:rsidRDefault="001F09BB" w:rsidP="001F0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630"/>
        <w:jc w:val="both"/>
        <w:rPr>
          <w:rFonts w:ascii="Times New Roman" w:hAnsi="Times New Roman"/>
          <w:bCs/>
        </w:rPr>
      </w:pPr>
      <w:r w:rsidRPr="001F09BB">
        <w:rPr>
          <w:rFonts w:ascii="Times New Roman" w:hAnsi="Times New Roman"/>
          <w:bCs/>
        </w:rPr>
        <w:t xml:space="preserve">An ESG </w:t>
      </w:r>
      <w:r w:rsidR="00CA4330">
        <w:rPr>
          <w:rFonts w:ascii="Times New Roman" w:hAnsi="Times New Roman"/>
          <w:bCs/>
        </w:rPr>
        <w:t xml:space="preserve">data </w:t>
      </w:r>
      <w:r w:rsidRPr="001F09BB">
        <w:rPr>
          <w:rFonts w:ascii="Times New Roman" w:hAnsi="Times New Roman"/>
          <w:bCs/>
        </w:rPr>
        <w:t xml:space="preserve">project will be assigned. </w:t>
      </w:r>
      <w:r w:rsidR="00166AC3">
        <w:rPr>
          <w:rFonts w:ascii="Times New Roman" w:hAnsi="Times New Roman"/>
          <w:bCs/>
        </w:rPr>
        <w:t>The project is worth</w:t>
      </w:r>
      <w:r w:rsidRPr="001F09BB">
        <w:rPr>
          <w:rFonts w:ascii="Times New Roman" w:hAnsi="Times New Roman"/>
          <w:bCs/>
        </w:rPr>
        <w:t xml:space="preserve"> </w:t>
      </w:r>
      <w:r w:rsidR="00166AC3">
        <w:rPr>
          <w:rFonts w:ascii="Times New Roman" w:hAnsi="Times New Roman"/>
          <w:bCs/>
        </w:rPr>
        <w:t>40</w:t>
      </w:r>
      <w:r w:rsidRPr="001F09BB">
        <w:rPr>
          <w:rFonts w:ascii="Times New Roman" w:hAnsi="Times New Roman"/>
          <w:bCs/>
        </w:rPr>
        <w:t xml:space="preserve"> points </w:t>
      </w:r>
      <w:r w:rsidR="00166AC3">
        <w:rPr>
          <w:rFonts w:ascii="Times New Roman" w:hAnsi="Times New Roman"/>
          <w:bCs/>
        </w:rPr>
        <w:t xml:space="preserve">and includes </w:t>
      </w:r>
      <w:r w:rsidRPr="001F09BB">
        <w:rPr>
          <w:rFonts w:ascii="Times New Roman" w:hAnsi="Times New Roman"/>
          <w:bCs/>
        </w:rPr>
        <w:t xml:space="preserve">creating </w:t>
      </w:r>
      <w:r w:rsidR="00166AC3">
        <w:rPr>
          <w:rFonts w:ascii="Times New Roman" w:hAnsi="Times New Roman"/>
          <w:bCs/>
        </w:rPr>
        <w:t>an</w:t>
      </w:r>
      <w:r w:rsidRPr="001F09BB">
        <w:rPr>
          <w:rFonts w:ascii="Times New Roman" w:hAnsi="Times New Roman"/>
          <w:bCs/>
        </w:rPr>
        <w:t xml:space="preserve"> ESG dashboard</w:t>
      </w:r>
      <w:r w:rsidR="00166AC3">
        <w:rPr>
          <w:rFonts w:ascii="Times New Roman" w:hAnsi="Times New Roman"/>
          <w:bCs/>
        </w:rPr>
        <w:t xml:space="preserve">, </w:t>
      </w:r>
      <w:r w:rsidRPr="001F09BB">
        <w:rPr>
          <w:rFonts w:ascii="Times New Roman" w:hAnsi="Times New Roman"/>
          <w:bCs/>
        </w:rPr>
        <w:t xml:space="preserve">analyzing the data and writing a report. The project components should be submitted through the Canvas site. Feedback on your assignments can be found directly in the Grades option on Canvas and will appear when grades are released. Additional guidance will be provided </w:t>
      </w:r>
      <w:r w:rsidR="00166AC3">
        <w:rPr>
          <w:rFonts w:ascii="Times New Roman" w:hAnsi="Times New Roman"/>
          <w:bCs/>
        </w:rPr>
        <w:t>during the course</w:t>
      </w:r>
      <w:r w:rsidR="0049042E" w:rsidRPr="001F09BB">
        <w:rPr>
          <w:rFonts w:ascii="Times New Roman" w:hAnsi="Times New Roman"/>
          <w:bCs/>
        </w:rPr>
        <w:t xml:space="preserve">. </w:t>
      </w:r>
    </w:p>
    <w:p w14:paraId="67A6A70F" w14:textId="77777777" w:rsidR="001F09BB" w:rsidRDefault="001F09BB" w:rsidP="001F0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630"/>
        <w:jc w:val="both"/>
        <w:rPr>
          <w:rFonts w:ascii="Times New Roman" w:hAnsi="Times New Roman" w:cs="Times New Roman"/>
          <w:b/>
          <w:spacing w:val="-3"/>
          <w:u w:val="single"/>
        </w:rPr>
      </w:pPr>
    </w:p>
    <w:p w14:paraId="3EDBCFC5" w14:textId="77777777" w:rsidR="00505A80" w:rsidRDefault="00505A80" w:rsidP="00D022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630"/>
        <w:jc w:val="both"/>
        <w:rPr>
          <w:rFonts w:ascii="Times New Roman" w:hAnsi="Times New Roman"/>
          <w:b/>
        </w:rPr>
      </w:pPr>
      <w:r>
        <w:rPr>
          <w:rFonts w:ascii="Times New Roman" w:hAnsi="Times New Roman"/>
          <w:b/>
        </w:rPr>
        <w:t>Homework:</w:t>
      </w:r>
    </w:p>
    <w:p w14:paraId="11BE82D3" w14:textId="01409B53" w:rsidR="00505A80" w:rsidRDefault="00505A80" w:rsidP="00866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rPr>
      </w:pPr>
      <w:r>
        <w:rPr>
          <w:rFonts w:ascii="Times New Roman" w:hAnsi="Times New Roman"/>
        </w:rPr>
        <w:t xml:space="preserve">Students are expected to prepare adequately for each </w:t>
      </w:r>
      <w:r w:rsidR="00DE27F4">
        <w:rPr>
          <w:rFonts w:ascii="Times New Roman" w:hAnsi="Times New Roman"/>
        </w:rPr>
        <w:t>assignment</w:t>
      </w:r>
      <w:r>
        <w:rPr>
          <w:rFonts w:ascii="Times New Roman" w:hAnsi="Times New Roman"/>
        </w:rPr>
        <w:t xml:space="preserve">. Each student is expected to read the assigned chapter </w:t>
      </w:r>
      <w:r w:rsidR="008661B5">
        <w:rPr>
          <w:rFonts w:ascii="Times New Roman" w:hAnsi="Times New Roman"/>
        </w:rPr>
        <w:t xml:space="preserve">and/or review the chapter notepacket </w:t>
      </w:r>
      <w:r w:rsidR="00DE27F4">
        <w:rPr>
          <w:rFonts w:ascii="Times New Roman" w:hAnsi="Times New Roman"/>
        </w:rPr>
        <w:t>before attempting</w:t>
      </w:r>
      <w:r>
        <w:rPr>
          <w:rFonts w:ascii="Times New Roman" w:hAnsi="Times New Roman"/>
        </w:rPr>
        <w:t xml:space="preserve"> </w:t>
      </w:r>
      <w:r w:rsidR="00DE27F4">
        <w:rPr>
          <w:rFonts w:ascii="Times New Roman" w:hAnsi="Times New Roman"/>
        </w:rPr>
        <w:t xml:space="preserve">the assigned </w:t>
      </w:r>
      <w:r>
        <w:rPr>
          <w:rFonts w:ascii="Times New Roman" w:hAnsi="Times New Roman"/>
        </w:rPr>
        <w:t>homework assignment</w:t>
      </w:r>
      <w:r w:rsidR="00DE27F4">
        <w:rPr>
          <w:rFonts w:ascii="Times New Roman" w:hAnsi="Times New Roman"/>
        </w:rPr>
        <w:t>s</w:t>
      </w:r>
      <w:r>
        <w:rPr>
          <w:rFonts w:ascii="Times New Roman" w:hAnsi="Times New Roman"/>
        </w:rPr>
        <w:t xml:space="preserve">. Homework points </w:t>
      </w:r>
      <w:r w:rsidR="001943E1">
        <w:rPr>
          <w:rFonts w:ascii="Times New Roman" w:hAnsi="Times New Roman"/>
        </w:rPr>
        <w:t>may</w:t>
      </w:r>
      <w:r>
        <w:rPr>
          <w:rFonts w:ascii="Times New Roman" w:hAnsi="Times New Roman"/>
        </w:rPr>
        <w:t xml:space="preserve"> be awarded for completing homework by the due date. On occasions, quiz</w:t>
      </w:r>
      <w:r w:rsidR="0090640B">
        <w:rPr>
          <w:rFonts w:ascii="Times New Roman" w:hAnsi="Times New Roman"/>
        </w:rPr>
        <w:t xml:space="preserve">zes may be assigned </w:t>
      </w:r>
      <w:r w:rsidR="001943E1">
        <w:rPr>
          <w:rFonts w:ascii="Times New Roman" w:hAnsi="Times New Roman"/>
        </w:rPr>
        <w:t xml:space="preserve">as part </w:t>
      </w:r>
      <w:r w:rsidR="0090640B">
        <w:rPr>
          <w:rFonts w:ascii="Times New Roman" w:hAnsi="Times New Roman"/>
        </w:rPr>
        <w:t xml:space="preserve">of the homework grade. </w:t>
      </w:r>
    </w:p>
    <w:p w14:paraId="54AD8C5A" w14:textId="77777777" w:rsidR="0090640B" w:rsidRDefault="0090640B" w:rsidP="00D022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630"/>
        <w:jc w:val="both"/>
        <w:rPr>
          <w:rFonts w:ascii="Times New Roman" w:hAnsi="Times New Roman" w:cs="Times New Roman"/>
          <w:b/>
          <w:spacing w:val="-3"/>
          <w:u w:val="single"/>
        </w:rPr>
      </w:pPr>
    </w:p>
    <w:p w14:paraId="0342296A" w14:textId="77777777" w:rsidR="00DE27F4" w:rsidRDefault="00DE27F4" w:rsidP="00D022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630"/>
        <w:jc w:val="both"/>
        <w:rPr>
          <w:rFonts w:ascii="Times New Roman" w:hAnsi="Times New Roman" w:cs="Times New Roman"/>
          <w:b/>
          <w:spacing w:val="-3"/>
        </w:rPr>
      </w:pPr>
    </w:p>
    <w:p w14:paraId="20EE3F46" w14:textId="1C3B6FEF" w:rsidR="00D02228" w:rsidRPr="00143BF5" w:rsidRDefault="00D02228" w:rsidP="00D022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630"/>
        <w:jc w:val="both"/>
        <w:rPr>
          <w:rFonts w:ascii="Times New Roman" w:hAnsi="Times New Roman" w:cs="Times New Roman"/>
          <w:b/>
          <w:spacing w:val="-3"/>
        </w:rPr>
      </w:pPr>
      <w:r w:rsidRPr="00143BF5">
        <w:rPr>
          <w:rFonts w:ascii="Times New Roman" w:hAnsi="Times New Roman" w:cs="Times New Roman"/>
          <w:b/>
          <w:spacing w:val="-3"/>
        </w:rPr>
        <w:t>Extra Credit</w:t>
      </w:r>
      <w:r w:rsidR="00143BF5">
        <w:rPr>
          <w:rFonts w:ascii="Times New Roman" w:hAnsi="Times New Roman" w:cs="Times New Roman"/>
          <w:b/>
          <w:spacing w:val="-3"/>
        </w:rPr>
        <w:t>:</w:t>
      </w:r>
    </w:p>
    <w:p w14:paraId="6EFE2D74" w14:textId="65BCC3C8" w:rsidR="00D02228" w:rsidRDefault="00D02228" w:rsidP="00D02228">
      <w:pPr>
        <w:tabs>
          <w:tab w:val="left" w:pos="-720"/>
        </w:tabs>
        <w:suppressAutoHyphens/>
        <w:rPr>
          <w:rFonts w:ascii="Times New Roman" w:hAnsi="Times New Roman" w:cs="Times New Roman"/>
          <w:spacing w:val="-3"/>
        </w:rPr>
      </w:pPr>
      <w:r w:rsidRPr="00E823CE">
        <w:rPr>
          <w:rFonts w:ascii="Times New Roman" w:hAnsi="Times New Roman" w:cs="Times New Roman"/>
          <w:spacing w:val="-3"/>
        </w:rPr>
        <w:t>Extra credit is NEVER made available on an individual basis</w:t>
      </w:r>
      <w:r w:rsidR="001331DD" w:rsidRPr="00E823CE">
        <w:rPr>
          <w:rFonts w:ascii="Times New Roman" w:hAnsi="Times New Roman" w:cs="Times New Roman"/>
          <w:spacing w:val="-3"/>
        </w:rPr>
        <w:t xml:space="preserve">. </w:t>
      </w:r>
      <w:r w:rsidRPr="00E823CE">
        <w:rPr>
          <w:rFonts w:ascii="Times New Roman" w:hAnsi="Times New Roman" w:cs="Times New Roman"/>
          <w:spacing w:val="-3"/>
        </w:rPr>
        <w:t>There are NEVER any exceptions to this rule</w:t>
      </w:r>
      <w:r w:rsidR="001331DD" w:rsidRPr="00E823CE">
        <w:rPr>
          <w:rFonts w:ascii="Times New Roman" w:hAnsi="Times New Roman" w:cs="Times New Roman"/>
          <w:spacing w:val="-3"/>
        </w:rPr>
        <w:t xml:space="preserve">. </w:t>
      </w:r>
      <w:r w:rsidRPr="00E823CE">
        <w:rPr>
          <w:rFonts w:ascii="Times New Roman" w:hAnsi="Times New Roman" w:cs="Times New Roman"/>
          <w:spacing w:val="-3"/>
        </w:rPr>
        <w:t>Therefore, PLEASE DON’T ASK!</w:t>
      </w:r>
    </w:p>
    <w:p w14:paraId="2822B0DB" w14:textId="77777777" w:rsidR="006D0864" w:rsidRDefault="006D0864" w:rsidP="00D02228">
      <w:pPr>
        <w:tabs>
          <w:tab w:val="left" w:pos="-720"/>
        </w:tabs>
        <w:suppressAutoHyphens/>
        <w:rPr>
          <w:rFonts w:ascii="Times New Roman" w:hAnsi="Times New Roman" w:cs="Times New Roman"/>
          <w:spacing w:val="-3"/>
        </w:rPr>
      </w:pPr>
    </w:p>
    <w:p w14:paraId="477D976B" w14:textId="77777777" w:rsidR="00DE27F4" w:rsidRDefault="00DE27F4" w:rsidP="001236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630"/>
        <w:jc w:val="both"/>
        <w:rPr>
          <w:rFonts w:ascii="Times New Roman" w:hAnsi="Times New Roman" w:cs="Times New Roman"/>
          <w:b/>
          <w:spacing w:val="-3"/>
        </w:rPr>
      </w:pPr>
    </w:p>
    <w:p w14:paraId="6081EA50" w14:textId="7644C66F" w:rsidR="001236A1" w:rsidRDefault="001236A1" w:rsidP="001236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630"/>
        <w:jc w:val="both"/>
        <w:rPr>
          <w:rFonts w:ascii="Times New Roman" w:hAnsi="Times New Roman" w:cs="Times New Roman"/>
          <w:b/>
          <w:spacing w:val="-3"/>
        </w:rPr>
      </w:pPr>
      <w:r>
        <w:rPr>
          <w:rFonts w:ascii="Times New Roman" w:hAnsi="Times New Roman" w:cs="Times New Roman"/>
          <w:b/>
          <w:spacing w:val="-3"/>
        </w:rPr>
        <w:lastRenderedPageBreak/>
        <w:t>Attendance Policy:</w:t>
      </w:r>
    </w:p>
    <w:p w14:paraId="385EBF60" w14:textId="76D8CD31" w:rsidR="001236A1" w:rsidRDefault="009132A3" w:rsidP="001236A1">
      <w:pPr>
        <w:tabs>
          <w:tab w:val="left" w:pos="-720"/>
        </w:tabs>
        <w:suppressAutoHyphens/>
        <w:rPr>
          <w:rFonts w:ascii="Times New Roman" w:hAnsi="Times New Roman"/>
        </w:rPr>
      </w:pPr>
      <w:r>
        <w:rPr>
          <w:rFonts w:ascii="Times New Roman" w:hAnsi="Times New Roman"/>
        </w:rPr>
        <w:t xml:space="preserve">There are no set class sessions for this course. Keeping up with weekly assignments </w:t>
      </w:r>
      <w:r w:rsidRPr="009132A3">
        <w:rPr>
          <w:rFonts w:ascii="Times New Roman" w:hAnsi="Times New Roman"/>
        </w:rPr>
        <w:t xml:space="preserve">is both important and expected. I believe regular </w:t>
      </w:r>
      <w:r w:rsidR="00267A12">
        <w:rPr>
          <w:rFonts w:ascii="Times New Roman" w:hAnsi="Times New Roman"/>
        </w:rPr>
        <w:t xml:space="preserve">participation in weekly </w:t>
      </w:r>
      <w:r w:rsidR="00DE27F4">
        <w:rPr>
          <w:rFonts w:ascii="Times New Roman" w:hAnsi="Times New Roman"/>
        </w:rPr>
        <w:t>course</w:t>
      </w:r>
      <w:r w:rsidR="00267A12">
        <w:rPr>
          <w:rFonts w:ascii="Times New Roman" w:hAnsi="Times New Roman"/>
        </w:rPr>
        <w:t xml:space="preserve"> activities</w:t>
      </w:r>
      <w:r w:rsidRPr="009132A3">
        <w:rPr>
          <w:rFonts w:ascii="Times New Roman" w:hAnsi="Times New Roman"/>
        </w:rPr>
        <w:t xml:space="preserve"> is critical to the successful completion of the course. Be familiar with which absences are excused under university policy and which are not. You are responsible for making arrangements with me to complete missed coursework after an excused absence. If you need advice on how to manage an extended absence or want notification of your absence sent to your instructors, contact the Dean of Students Office. You should also be familiar with the student absence policy which you can read at: </w:t>
      </w:r>
      <w:hyperlink r:id="rId8" w:history="1">
        <w:r w:rsidRPr="00514FAB">
          <w:rPr>
            <w:rStyle w:val="Hyperlink"/>
            <w:rFonts w:ascii="Times New Roman" w:hAnsi="Times New Roman"/>
          </w:rPr>
          <w:t>https://policy.illinoisstate.edu/students/2-1-30.shtml</w:t>
        </w:r>
      </w:hyperlink>
      <w:r>
        <w:rPr>
          <w:rFonts w:ascii="Times New Roman" w:hAnsi="Times New Roman"/>
        </w:rPr>
        <w:t xml:space="preserve"> </w:t>
      </w:r>
    </w:p>
    <w:p w14:paraId="1724FD52" w14:textId="77777777" w:rsidR="009132A3" w:rsidRDefault="009132A3" w:rsidP="001236A1">
      <w:pPr>
        <w:tabs>
          <w:tab w:val="left" w:pos="-720"/>
        </w:tabs>
        <w:suppressAutoHyphens/>
        <w:rPr>
          <w:rFonts w:ascii="Times New Roman" w:hAnsi="Times New Roman" w:cs="Times New Roman"/>
          <w:spacing w:val="-3"/>
        </w:rPr>
      </w:pPr>
    </w:p>
    <w:p w14:paraId="6668FAF4" w14:textId="77777777" w:rsidR="001236A1" w:rsidRDefault="001236A1" w:rsidP="001236A1">
      <w:pPr>
        <w:rPr>
          <w:rFonts w:ascii="Times New Roman" w:hAnsi="Times New Roman"/>
          <w:b/>
        </w:rPr>
      </w:pPr>
      <w:r>
        <w:rPr>
          <w:rFonts w:ascii="Times New Roman" w:hAnsi="Times New Roman"/>
          <w:b/>
        </w:rPr>
        <w:t>Professional Standards:</w:t>
      </w:r>
    </w:p>
    <w:p w14:paraId="341CEF82" w14:textId="64705042" w:rsidR="001236A1" w:rsidRDefault="001236A1" w:rsidP="001236A1">
      <w:pPr>
        <w:tabs>
          <w:tab w:val="left" w:pos="-720"/>
        </w:tabs>
        <w:suppressAutoHyphens/>
        <w:rPr>
          <w:rFonts w:ascii="Times New Roman" w:hAnsi="Times New Roman" w:cs="Times New Roman"/>
          <w:spacing w:val="-3"/>
        </w:rPr>
      </w:pPr>
      <w:r>
        <w:rPr>
          <w:rFonts w:ascii="Times New Roman" w:hAnsi="Times New Roman"/>
        </w:rPr>
        <w:t xml:space="preserve">All students are expected to be familiar with the “College of Business Standards of Professional Behavior and Ethical Conduct” at </w:t>
      </w:r>
      <w:hyperlink r:id="rId9" w:history="1">
        <w:r>
          <w:rPr>
            <w:rStyle w:val="Hyperlink"/>
            <w:rFonts w:ascii="Times New Roman" w:hAnsi="Times New Roman"/>
          </w:rPr>
          <w:t>https://business.illinoisstate.edu/downloads/about/Standards%20of%20Professional%20Behavior.pdf</w:t>
        </w:r>
      </w:hyperlink>
    </w:p>
    <w:p w14:paraId="6B4A31D2" w14:textId="35086270" w:rsidR="004C64CD" w:rsidRDefault="004C64CD" w:rsidP="00760A7D">
      <w:pPr>
        <w:tabs>
          <w:tab w:val="left" w:pos="-720"/>
        </w:tabs>
        <w:suppressAutoHyphens/>
        <w:spacing w:line="240" w:lineRule="atLeast"/>
        <w:ind w:right="576"/>
        <w:jc w:val="both"/>
        <w:rPr>
          <w:rFonts w:ascii="Times New Roman" w:hAnsi="Times New Roman" w:cs="Times New Roman"/>
          <w:b/>
          <w:spacing w:val="-3"/>
          <w:u w:val="single"/>
        </w:rPr>
      </w:pPr>
    </w:p>
    <w:p w14:paraId="1727B291" w14:textId="77777777" w:rsidR="001236A1" w:rsidRDefault="001236A1" w:rsidP="001236A1">
      <w:pPr>
        <w:rPr>
          <w:rFonts w:ascii="Times New Roman" w:hAnsi="Times New Roman"/>
          <w:b/>
        </w:rPr>
      </w:pPr>
      <w:r>
        <w:rPr>
          <w:rFonts w:ascii="Times New Roman" w:hAnsi="Times New Roman"/>
          <w:b/>
        </w:rPr>
        <w:t>Safety:</w:t>
      </w:r>
    </w:p>
    <w:p w14:paraId="68FA23B0" w14:textId="324E1825" w:rsidR="001236A1" w:rsidRDefault="001236A1" w:rsidP="001236A1">
      <w:pPr>
        <w:tabs>
          <w:tab w:val="left" w:pos="-720"/>
        </w:tabs>
        <w:suppressAutoHyphens/>
        <w:spacing w:line="240" w:lineRule="atLeast"/>
        <w:ind w:right="576"/>
        <w:jc w:val="both"/>
        <w:rPr>
          <w:rFonts w:ascii="Times New Roman" w:hAnsi="Times New Roman"/>
        </w:rPr>
      </w:pPr>
      <w:r>
        <w:rPr>
          <w:rFonts w:ascii="Times New Roman" w:hAnsi="Times New Roman"/>
        </w:rPr>
        <w:t xml:space="preserve">It is still imperative that everyone continues to consider safety in light of the COVID-19 and other viruses. Safety is everyone’s </w:t>
      </w:r>
      <w:r w:rsidR="001331DD">
        <w:rPr>
          <w:rFonts w:ascii="Times New Roman" w:hAnsi="Times New Roman"/>
        </w:rPr>
        <w:t>responsibility;</w:t>
      </w:r>
      <w:r>
        <w:rPr>
          <w:rFonts w:ascii="Times New Roman" w:hAnsi="Times New Roman"/>
        </w:rPr>
        <w:t xml:space="preserve"> we all need to do our part. </w:t>
      </w:r>
    </w:p>
    <w:p w14:paraId="6B88B14A" w14:textId="77777777" w:rsidR="006D5173" w:rsidRPr="006D5173" w:rsidRDefault="006D5173" w:rsidP="00760A7D">
      <w:pPr>
        <w:tabs>
          <w:tab w:val="left" w:pos="-720"/>
        </w:tabs>
        <w:suppressAutoHyphens/>
        <w:spacing w:line="240" w:lineRule="atLeast"/>
        <w:ind w:right="576"/>
        <w:jc w:val="both"/>
        <w:rPr>
          <w:rFonts w:ascii="Times New Roman" w:hAnsi="Times New Roman"/>
        </w:rPr>
      </w:pPr>
    </w:p>
    <w:p w14:paraId="2747A905" w14:textId="77777777" w:rsidR="001236A1" w:rsidRDefault="001236A1" w:rsidP="001236A1">
      <w:pPr>
        <w:rPr>
          <w:rFonts w:ascii="Times New Roman" w:hAnsi="Times New Roman"/>
          <w:b/>
        </w:rPr>
      </w:pPr>
      <w:bookmarkStart w:id="2" w:name="_Hlk47612729"/>
      <w:r>
        <w:rPr>
          <w:rFonts w:ascii="Times New Roman" w:hAnsi="Times New Roman"/>
          <w:b/>
        </w:rPr>
        <w:t>Privacy and accessibility policies:</w:t>
      </w:r>
    </w:p>
    <w:p w14:paraId="032BF25F" w14:textId="77777777" w:rsidR="001236A1" w:rsidRDefault="001236A1" w:rsidP="001236A1">
      <w:pPr>
        <w:rPr>
          <w:rFonts w:ascii="Times New Roman" w:hAnsi="Times New Roman"/>
        </w:rPr>
      </w:pPr>
      <w:r>
        <w:rPr>
          <w:rFonts w:ascii="Times New Roman" w:hAnsi="Times New Roman"/>
        </w:rPr>
        <w:t xml:space="preserve">There are currently no accessibility statements for the software used on this course. Closed captioning is available on the videos posted to Canvas. If you require additional accessibility accommodation, please contact me or contact Student Access and Accommodation Services at: </w:t>
      </w:r>
      <w:hyperlink r:id="rId10" w:history="1">
        <w:r>
          <w:rPr>
            <w:rStyle w:val="Hyperlink"/>
            <w:rFonts w:ascii="Times New Roman" w:hAnsi="Times New Roman"/>
          </w:rPr>
          <w:t>http://studentaccess.illinoisstate.edu/</w:t>
        </w:r>
      </w:hyperlink>
      <w:r>
        <w:rPr>
          <w:rFonts w:ascii="Times New Roman" w:hAnsi="Times New Roman"/>
        </w:rPr>
        <w:t xml:space="preserve"> .</w:t>
      </w:r>
    </w:p>
    <w:p w14:paraId="5E535438" w14:textId="77777777" w:rsidR="001236A1" w:rsidRDefault="001236A1" w:rsidP="00541355">
      <w:pPr>
        <w:rPr>
          <w:rFonts w:ascii="Times New Roman" w:hAnsi="Times New Roman"/>
          <w:b/>
        </w:rPr>
      </w:pPr>
    </w:p>
    <w:p w14:paraId="0C9550AC" w14:textId="77777777" w:rsidR="001236A1" w:rsidRDefault="001236A1" w:rsidP="001236A1">
      <w:pPr>
        <w:rPr>
          <w:rFonts w:ascii="Times New Roman" w:hAnsi="Times New Roman"/>
          <w:b/>
        </w:rPr>
      </w:pPr>
      <w:r>
        <w:rPr>
          <w:rFonts w:ascii="Times New Roman" w:hAnsi="Times New Roman"/>
          <w:b/>
        </w:rPr>
        <w:t>Learner Support:</w:t>
      </w:r>
    </w:p>
    <w:p w14:paraId="57448A7C" w14:textId="77777777" w:rsidR="001236A1" w:rsidRDefault="001236A1" w:rsidP="001236A1">
      <w:pPr>
        <w:rPr>
          <w:rFonts w:ascii="Times New Roman" w:hAnsi="Times New Roman"/>
        </w:rPr>
      </w:pPr>
      <w:r>
        <w:rPr>
          <w:rFonts w:ascii="Times New Roman" w:hAnsi="Times New Roman"/>
        </w:rPr>
        <w:t>Access to support is provided to ISU students via the “For Students” module on Canvas. This module has a link for Learner Support. I have also added a Learner Support module on Canvas to access this information easily. Information provided includes:</w:t>
      </w:r>
    </w:p>
    <w:p w14:paraId="7B819321" w14:textId="77777777" w:rsidR="001236A1" w:rsidRDefault="001236A1" w:rsidP="001236A1">
      <w:pPr>
        <w:rPr>
          <w:rFonts w:ascii="Times New Roman" w:hAnsi="Times New Roman"/>
        </w:rPr>
      </w:pPr>
      <w:r>
        <w:rPr>
          <w:rFonts w:ascii="Times New Roman" w:hAnsi="Times New Roman"/>
        </w:rPr>
        <w:t>•</w:t>
      </w:r>
      <w:r>
        <w:rPr>
          <w:rFonts w:ascii="Times New Roman" w:hAnsi="Times New Roman"/>
        </w:rPr>
        <w:tab/>
        <w:t>Technical Support</w:t>
      </w:r>
    </w:p>
    <w:p w14:paraId="34F66242" w14:textId="77777777" w:rsidR="001236A1" w:rsidRDefault="001236A1" w:rsidP="001236A1">
      <w:pPr>
        <w:rPr>
          <w:rFonts w:ascii="Times New Roman" w:hAnsi="Times New Roman"/>
        </w:rPr>
      </w:pPr>
      <w:r>
        <w:rPr>
          <w:rFonts w:ascii="Times New Roman" w:hAnsi="Times New Roman"/>
        </w:rPr>
        <w:t>•</w:t>
      </w:r>
      <w:r>
        <w:rPr>
          <w:rFonts w:ascii="Times New Roman" w:hAnsi="Times New Roman"/>
        </w:rPr>
        <w:tab/>
        <w:t>Student Access and Accommodation Services</w:t>
      </w:r>
    </w:p>
    <w:p w14:paraId="6B244ED2" w14:textId="77777777" w:rsidR="001236A1" w:rsidRDefault="001236A1" w:rsidP="001236A1">
      <w:pPr>
        <w:rPr>
          <w:rFonts w:ascii="Times New Roman" w:hAnsi="Times New Roman"/>
        </w:rPr>
      </w:pPr>
      <w:r>
        <w:rPr>
          <w:rFonts w:ascii="Times New Roman" w:hAnsi="Times New Roman"/>
        </w:rPr>
        <w:t>•</w:t>
      </w:r>
      <w:r>
        <w:rPr>
          <w:rFonts w:ascii="Times New Roman" w:hAnsi="Times New Roman"/>
        </w:rPr>
        <w:tab/>
        <w:t>Academic Support</w:t>
      </w:r>
    </w:p>
    <w:p w14:paraId="6AF0CE1D" w14:textId="77777777" w:rsidR="001236A1" w:rsidRDefault="001236A1" w:rsidP="001236A1">
      <w:pPr>
        <w:rPr>
          <w:rFonts w:ascii="Times New Roman" w:hAnsi="Times New Roman"/>
        </w:rPr>
      </w:pPr>
      <w:r>
        <w:rPr>
          <w:rFonts w:ascii="Times New Roman" w:hAnsi="Times New Roman"/>
        </w:rPr>
        <w:t>•</w:t>
      </w:r>
      <w:r>
        <w:rPr>
          <w:rFonts w:ascii="Times New Roman" w:hAnsi="Times New Roman"/>
        </w:rPr>
        <w:tab/>
        <w:t>Student Support</w:t>
      </w:r>
    </w:p>
    <w:p w14:paraId="33202A3E" w14:textId="77777777" w:rsidR="001236A1" w:rsidRDefault="001236A1" w:rsidP="001236A1">
      <w:pPr>
        <w:rPr>
          <w:rFonts w:ascii="Times New Roman" w:hAnsi="Times New Roman"/>
        </w:rPr>
      </w:pPr>
      <w:r>
        <w:rPr>
          <w:rFonts w:ascii="Times New Roman" w:hAnsi="Times New Roman"/>
        </w:rPr>
        <w:t>•</w:t>
      </w:r>
      <w:r>
        <w:rPr>
          <w:rFonts w:ascii="Times New Roman" w:hAnsi="Times New Roman"/>
        </w:rPr>
        <w:tab/>
        <w:t>Skills and Requirement</w:t>
      </w:r>
    </w:p>
    <w:p w14:paraId="7401622A" w14:textId="77777777" w:rsidR="001236A1" w:rsidRDefault="001236A1" w:rsidP="001236A1">
      <w:pPr>
        <w:rPr>
          <w:rFonts w:ascii="Times New Roman" w:hAnsi="Times New Roman"/>
        </w:rPr>
      </w:pPr>
    </w:p>
    <w:p w14:paraId="741FD6B2" w14:textId="55242055" w:rsidR="001236A1" w:rsidRDefault="001236A1" w:rsidP="001236A1">
      <w:pPr>
        <w:rPr>
          <w:rFonts w:ascii="Times New Roman" w:hAnsi="Times New Roman"/>
        </w:rPr>
      </w:pPr>
      <w:r>
        <w:rPr>
          <w:rFonts w:ascii="Times New Roman" w:hAnsi="Times New Roman"/>
        </w:rPr>
        <w:t>In particular, ensure you are aware of the skills and requirements necessary to be successful in this course. An important skill for this course is communication skills and netiquette. Part of this requirement states that “To help guide online interactions, ISU requires both students and faculty demonstrate appropriate netiquette, i.e., internet etiquette. That is, interacting in a positive, cooperative and supportive manner, displaying respect for the privacy and rights of others.” You can read the rest of the information at:</w:t>
      </w:r>
      <w:r w:rsidR="00062182" w:rsidRPr="00062182">
        <w:t xml:space="preserve"> </w:t>
      </w:r>
      <w:hyperlink r:id="rId11" w:anchor="tabs-accord3|require3" w:history="1">
        <w:r w:rsidR="00062182" w:rsidRPr="00EA22A4">
          <w:rPr>
            <w:rStyle w:val="Hyperlink"/>
            <w:rFonts w:ascii="Times New Roman" w:hAnsi="Times New Roman"/>
          </w:rPr>
          <w:t>https://prodev.illinoisstate.edu/online/learner-support/#tabs-accord3|require3</w:t>
        </w:r>
      </w:hyperlink>
      <w:r>
        <w:rPr>
          <w:rFonts w:ascii="Times New Roman" w:hAnsi="Times New Roman"/>
        </w:rPr>
        <w:t>.</w:t>
      </w:r>
    </w:p>
    <w:bookmarkEnd w:id="2"/>
    <w:p w14:paraId="0F1BE28C" w14:textId="4F51FBE9" w:rsidR="0010789C" w:rsidRDefault="0010789C" w:rsidP="0010789C">
      <w:pPr>
        <w:rPr>
          <w:rFonts w:ascii="Times New Roman" w:hAnsi="Times New Roman"/>
          <w:b/>
        </w:rPr>
      </w:pPr>
    </w:p>
    <w:p w14:paraId="44289FAF" w14:textId="77777777" w:rsidR="00DE27F4" w:rsidRDefault="00DE27F4" w:rsidP="0010789C">
      <w:pPr>
        <w:rPr>
          <w:rFonts w:ascii="Times New Roman" w:hAnsi="Times New Roman"/>
          <w:b/>
        </w:rPr>
      </w:pPr>
    </w:p>
    <w:p w14:paraId="64775410" w14:textId="77777777" w:rsidR="00DE27F4" w:rsidRPr="001236A1" w:rsidRDefault="00DE27F4" w:rsidP="0010789C">
      <w:pPr>
        <w:rPr>
          <w:rFonts w:ascii="Times New Roman" w:hAnsi="Times New Roman"/>
          <w:b/>
        </w:rPr>
      </w:pPr>
    </w:p>
    <w:p w14:paraId="2DBD787F" w14:textId="77777777" w:rsidR="001236A1" w:rsidRDefault="001236A1" w:rsidP="001236A1">
      <w:pPr>
        <w:rPr>
          <w:rFonts w:ascii="Times New Roman" w:hAnsi="Times New Roman"/>
          <w:b/>
        </w:rPr>
      </w:pPr>
      <w:r>
        <w:rPr>
          <w:rFonts w:ascii="Times New Roman" w:hAnsi="Times New Roman"/>
          <w:b/>
        </w:rPr>
        <w:lastRenderedPageBreak/>
        <w:t>Academic Integrity:</w:t>
      </w:r>
    </w:p>
    <w:p w14:paraId="58C471F5" w14:textId="022C3CBE" w:rsidR="001236A1" w:rsidRDefault="001236A1" w:rsidP="001236A1">
      <w:pPr>
        <w:rPr>
          <w:rFonts w:ascii="Times New Roman" w:hAnsi="Times New Roman"/>
        </w:rPr>
      </w:pPr>
      <w:r>
        <w:rPr>
          <w:rFonts w:ascii="Times New Roman" w:hAnsi="Times New Roman"/>
        </w:rPr>
        <w:t xml:space="preserve">Students enrolled in the College of Business classes are expected to maintain high standards of ethical conduct within the course and when completing assignments, projects, and/or exams. Except for the </w:t>
      </w:r>
      <w:r w:rsidR="00CA4330">
        <w:rPr>
          <w:rFonts w:ascii="Times New Roman" w:hAnsi="Times New Roman"/>
        </w:rPr>
        <w:t xml:space="preserve">ESG </w:t>
      </w:r>
      <w:r>
        <w:rPr>
          <w:rFonts w:ascii="Times New Roman" w:hAnsi="Times New Roman"/>
        </w:rPr>
        <w:t>Data project, all other assignments in this course are expected to be the student’s own work, including homework. This includes not using solutions posted on social media or the internet, not using internet programs or resources</w:t>
      </w:r>
      <w:r w:rsidR="00663732">
        <w:rPr>
          <w:rFonts w:ascii="Times New Roman" w:hAnsi="Times New Roman"/>
        </w:rPr>
        <w:t xml:space="preserve"> </w:t>
      </w:r>
      <w:r w:rsidR="00663732" w:rsidRPr="00663732">
        <w:rPr>
          <w:rFonts w:ascii="Times New Roman" w:hAnsi="Times New Roman"/>
        </w:rPr>
        <w:t>(</w:t>
      </w:r>
      <w:r w:rsidR="00663732">
        <w:rPr>
          <w:rFonts w:ascii="Times New Roman" w:hAnsi="Times New Roman"/>
        </w:rPr>
        <w:t>such as</w:t>
      </w:r>
      <w:r w:rsidR="00663732" w:rsidRPr="00663732">
        <w:rPr>
          <w:rFonts w:ascii="Times New Roman" w:hAnsi="Times New Roman"/>
        </w:rPr>
        <w:t xml:space="preserve"> internet search engines, artificial intelligence, ChatGPT etc</w:t>
      </w:r>
      <w:r w:rsidR="00663732">
        <w:rPr>
          <w:rFonts w:ascii="Times New Roman" w:hAnsi="Times New Roman"/>
        </w:rPr>
        <w:t>.</w:t>
      </w:r>
      <w:r w:rsidR="00663732" w:rsidRPr="00663732">
        <w:rPr>
          <w:rFonts w:ascii="Times New Roman" w:hAnsi="Times New Roman"/>
        </w:rPr>
        <w:t>)</w:t>
      </w:r>
      <w:r>
        <w:rPr>
          <w:rFonts w:ascii="Times New Roman" w:hAnsi="Times New Roman"/>
        </w:rPr>
        <w:t>, and not posting assignments on the internet or social media. Plagiarism and other forms of academic dishonesty such as cheating will not be tolerated. Students are expected to provide appropriate citations for non-original writing even if the original work is paraphrased</w:t>
      </w:r>
      <w:bookmarkStart w:id="3" w:name="_Hlk47605012"/>
      <w:r>
        <w:rPr>
          <w:rFonts w:ascii="Times New Roman" w:hAnsi="Times New Roman"/>
        </w:rPr>
        <w:t xml:space="preserve">. </w:t>
      </w:r>
      <w:r w:rsidR="00663732" w:rsidRPr="00663732">
        <w:rPr>
          <w:rFonts w:ascii="Times New Roman" w:hAnsi="Times New Roman"/>
        </w:rPr>
        <w:t xml:space="preserve">Content generated by an Artificial Intelligence third-party service or site (AI-generated content) without proper attribution or authorization is another form of plagiarism. </w:t>
      </w:r>
      <w:r>
        <w:rPr>
          <w:rFonts w:ascii="Times New Roman" w:hAnsi="Times New Roman"/>
          <w:b/>
        </w:rPr>
        <w:t>Students must not photograph, copy, retain or share any assessment questions such as exams, quizzes or your exam solutions at any time.</w:t>
      </w:r>
      <w:r>
        <w:rPr>
          <w:rFonts w:ascii="Times New Roman" w:hAnsi="Times New Roman"/>
        </w:rPr>
        <w:t xml:space="preserve"> </w:t>
      </w:r>
      <w:bookmarkStart w:id="4" w:name="_Hlk47604913"/>
      <w:bookmarkEnd w:id="3"/>
      <w:r>
        <w:rPr>
          <w:rFonts w:ascii="Times New Roman" w:hAnsi="Times New Roman"/>
        </w:rPr>
        <w:t xml:space="preserve">Penalties for </w:t>
      </w:r>
      <w:bookmarkEnd w:id="4"/>
      <w:r>
        <w:rPr>
          <w:rFonts w:ascii="Times New Roman" w:hAnsi="Times New Roman"/>
        </w:rPr>
        <w:t>plagiarism and other forms of academic dishonesty may be severe.</w:t>
      </w:r>
    </w:p>
    <w:p w14:paraId="22BDC98C" w14:textId="1793DE10" w:rsidR="0010789C" w:rsidRDefault="0010789C" w:rsidP="0010789C">
      <w:pPr>
        <w:rPr>
          <w:rFonts w:ascii="Times New Roman" w:hAnsi="Times New Roman"/>
        </w:rPr>
      </w:pPr>
    </w:p>
    <w:p w14:paraId="5CD1C3BE" w14:textId="77777777" w:rsidR="001236A1" w:rsidRDefault="001236A1" w:rsidP="001236A1">
      <w:pPr>
        <w:rPr>
          <w:rFonts w:ascii="Times New Roman" w:hAnsi="Times New Roman"/>
          <w:b/>
        </w:rPr>
      </w:pPr>
      <w:bookmarkStart w:id="5" w:name="_Hlk47605442"/>
      <w:r>
        <w:rPr>
          <w:rFonts w:ascii="Times New Roman" w:hAnsi="Times New Roman"/>
          <w:b/>
        </w:rPr>
        <w:t>Student Access and Accommodation:</w:t>
      </w:r>
    </w:p>
    <w:p w14:paraId="764F3207" w14:textId="77777777" w:rsidR="001236A1" w:rsidRDefault="001236A1" w:rsidP="001236A1">
      <w:pPr>
        <w:rPr>
          <w:rFonts w:ascii="Times New Roman" w:hAnsi="Times New Roman"/>
        </w:rPr>
      </w:pPr>
      <w:bookmarkStart w:id="6" w:name="_Hlk110440635"/>
      <w:r>
        <w:rPr>
          <w:rFonts w:ascii="Times New Roman" w:hAnsi="Times New Roman"/>
        </w:rPr>
        <w:t xml:space="preserve">Any student needing to arrange a reasonable accommodation for a documented disability and/or medical/mental health condition should contact Student Access and Accommodation Services at 350 Fell Hall, (309) 438-5853 (voice), (309) 319-7682 (Sorensen) or visit the website at </w:t>
      </w:r>
      <w:hyperlink r:id="rId12" w:history="1">
        <w:r>
          <w:rPr>
            <w:rStyle w:val="Hyperlink"/>
            <w:rFonts w:ascii="Times New Roman" w:hAnsi="Times New Roman"/>
          </w:rPr>
          <w:t>http://StudentAccess.IllinoisState.edu</w:t>
        </w:r>
      </w:hyperlink>
      <w:r>
        <w:rPr>
          <w:rFonts w:ascii="Times New Roman" w:hAnsi="Times New Roman"/>
        </w:rPr>
        <w:t xml:space="preserve">. </w:t>
      </w:r>
      <w:bookmarkEnd w:id="6"/>
      <w:r>
        <w:rPr>
          <w:rFonts w:ascii="Times New Roman" w:hAnsi="Times New Roman"/>
        </w:rPr>
        <w:t xml:space="preserve"> </w:t>
      </w:r>
    </w:p>
    <w:p w14:paraId="573F26DC" w14:textId="77777777" w:rsidR="001236A1" w:rsidRDefault="001236A1" w:rsidP="001236A1">
      <w:pPr>
        <w:rPr>
          <w:rFonts w:ascii="Times New Roman" w:hAnsi="Times New Roman"/>
          <w:b/>
        </w:rPr>
      </w:pPr>
    </w:p>
    <w:bookmarkEnd w:id="5"/>
    <w:p w14:paraId="0D89DBDE" w14:textId="77777777" w:rsidR="001236A1" w:rsidRDefault="001236A1" w:rsidP="001236A1">
      <w:pPr>
        <w:rPr>
          <w:rFonts w:ascii="Times New Roman" w:hAnsi="Times New Roman"/>
          <w:b/>
        </w:rPr>
      </w:pPr>
      <w:r>
        <w:rPr>
          <w:rFonts w:ascii="Times New Roman" w:hAnsi="Times New Roman"/>
          <w:b/>
        </w:rPr>
        <w:t>Student Counseling – Stress</w:t>
      </w:r>
    </w:p>
    <w:p w14:paraId="7CC47B95" w14:textId="10128936" w:rsidR="001236A1" w:rsidRDefault="001236A1" w:rsidP="001236A1">
      <w:pPr>
        <w:rPr>
          <w:rFonts w:ascii="Times New Roman" w:hAnsi="Times New Roman"/>
        </w:rPr>
      </w:pPr>
      <w:r>
        <w:rPr>
          <w:rFonts w:ascii="Times New Roman" w:hAnsi="Times New Roman"/>
        </w:rPr>
        <w:t xml:space="preserve">Life at college can get very complicated. Students sometimes feel overwhelmed, lost, experience anxiety or depression, struggle with relationship difficulties or diminished self-esteem. In fact, mental health challenges are common and can be expected. However, many of these issues can be effectively addressed with a little help. Student Counseling Services (SCS) helps students cope with difficult emotions and life stressors. Experienced, professional psychologists and counselors, who are attuned to the needs of college students, staff student Counseling Services. The services are FREE and completely confidential. Find out more at counseling.illinoisstate.edu or by calling (309) 438-3655. You can also </w:t>
      </w:r>
      <w:r>
        <w:rPr>
          <w:rFonts w:ascii="Times New Roman" w:hAnsi="Times New Roman"/>
          <w:i/>
        </w:rPr>
        <w:t xml:space="preserve">contact me </w:t>
      </w:r>
      <w:r w:rsidR="00062182">
        <w:rPr>
          <w:rFonts w:ascii="Times New Roman" w:hAnsi="Times New Roman"/>
          <w:i/>
        </w:rPr>
        <w:t xml:space="preserve">ASAP </w:t>
      </w:r>
      <w:r>
        <w:rPr>
          <w:rFonts w:ascii="Times New Roman" w:hAnsi="Times New Roman"/>
          <w:i/>
        </w:rPr>
        <w:t xml:space="preserve">if you wish to discuss </w:t>
      </w:r>
      <w:r>
        <w:rPr>
          <w:rFonts w:ascii="Times New Roman" w:hAnsi="Times New Roman"/>
          <w:b/>
          <w:i/>
        </w:rPr>
        <w:t>any</w:t>
      </w:r>
      <w:r>
        <w:rPr>
          <w:rFonts w:ascii="Times New Roman" w:hAnsi="Times New Roman"/>
          <w:i/>
        </w:rPr>
        <w:t xml:space="preserve"> challenges</w:t>
      </w:r>
      <w:r>
        <w:rPr>
          <w:rFonts w:ascii="Times New Roman" w:hAnsi="Times New Roman"/>
        </w:rPr>
        <w:t xml:space="preserve">, especially if they are causing stress and/or hampering course performance. </w:t>
      </w:r>
    </w:p>
    <w:p w14:paraId="0537A35E" w14:textId="77777777" w:rsidR="00E153B1" w:rsidRDefault="00E153B1" w:rsidP="0010789C">
      <w:pPr>
        <w:rPr>
          <w:rFonts w:ascii="Times New Roman" w:hAnsi="Times New Roman"/>
          <w:b/>
        </w:rPr>
      </w:pPr>
    </w:p>
    <w:p w14:paraId="79753021" w14:textId="77777777" w:rsidR="001236A1" w:rsidRDefault="001236A1" w:rsidP="001236A1">
      <w:pPr>
        <w:rPr>
          <w:rFonts w:ascii="Times New Roman" w:hAnsi="Times New Roman"/>
          <w:b/>
        </w:rPr>
      </w:pPr>
      <w:r>
        <w:rPr>
          <w:rFonts w:ascii="Times New Roman" w:hAnsi="Times New Roman"/>
          <w:b/>
        </w:rPr>
        <w:t>Course Syllabus and changes:</w:t>
      </w:r>
    </w:p>
    <w:p w14:paraId="1FC466B0" w14:textId="232856EE" w:rsidR="001236A1" w:rsidRDefault="001236A1" w:rsidP="001236A1">
      <w:pPr>
        <w:rPr>
          <w:rFonts w:ascii="Times New Roman" w:hAnsi="Times New Roman" w:cs="Times New Roman"/>
          <w:color w:val="000000"/>
        </w:rPr>
      </w:pPr>
      <w:r>
        <w:rPr>
          <w:rFonts w:ascii="Times New Roman" w:hAnsi="Times New Roman"/>
        </w:rPr>
        <w:t xml:space="preserve">The instructor reserves the right to change the syllabus and schedule in order to meet the course objectives. </w:t>
      </w:r>
      <w:r>
        <w:rPr>
          <w:rFonts w:ascii="Times New Roman" w:hAnsi="Times New Roman" w:cs="Times New Roman"/>
          <w:spacing w:val="-3"/>
        </w:rPr>
        <w:t>Any changes in assignments or due dates will be announced in class or posted on Canvas</w:t>
      </w:r>
      <w:r w:rsidR="001331DD">
        <w:rPr>
          <w:rFonts w:ascii="Times New Roman" w:hAnsi="Times New Roman" w:cs="Times New Roman"/>
          <w:spacing w:val="-3"/>
        </w:rPr>
        <w:t xml:space="preserve">. </w:t>
      </w:r>
      <w:r>
        <w:rPr>
          <w:rFonts w:ascii="Times New Roman" w:hAnsi="Times New Roman" w:cs="Times New Roman"/>
          <w:spacing w:val="-3"/>
        </w:rPr>
        <w:t>It is the responsibility of each student to attend class and read announcements on Canvas in order to become aware of such changes</w:t>
      </w:r>
      <w:r>
        <w:rPr>
          <w:rFonts w:ascii="Times New Roman" w:hAnsi="Times New Roman" w:cs="Times New Roman"/>
          <w:color w:val="000000"/>
        </w:rPr>
        <w:t xml:space="preserve">. </w:t>
      </w:r>
    </w:p>
    <w:p w14:paraId="086F8995" w14:textId="4188B46A" w:rsidR="004117F6" w:rsidRDefault="004117F6" w:rsidP="001576FD">
      <w:pPr>
        <w:rPr>
          <w:rFonts w:ascii="Times New Roman" w:hAnsi="Times New Roman" w:cs="Times New Roman"/>
          <w:color w:val="000000"/>
        </w:rPr>
      </w:pPr>
    </w:p>
    <w:p w14:paraId="71AD2607" w14:textId="77777777" w:rsidR="0064450A" w:rsidRPr="00143BF5" w:rsidRDefault="0064450A" w:rsidP="0064450A">
      <w:pPr>
        <w:pStyle w:val="BodyText"/>
        <w:rPr>
          <w:rFonts w:ascii="Times New Roman" w:hAnsi="Times New Roman"/>
          <w:spacing w:val="-3"/>
          <w:szCs w:val="24"/>
        </w:rPr>
      </w:pPr>
      <w:r w:rsidRPr="00143BF5">
        <w:rPr>
          <w:rFonts w:ascii="Times New Roman" w:hAnsi="Times New Roman"/>
          <w:spacing w:val="-3"/>
          <w:szCs w:val="24"/>
        </w:rPr>
        <w:t>IMPORTANT DATES:</w:t>
      </w:r>
    </w:p>
    <w:p w14:paraId="1A98C279" w14:textId="48A96D49" w:rsidR="00557585" w:rsidRPr="00E823CE" w:rsidRDefault="00922D1B" w:rsidP="00557585">
      <w:pPr>
        <w:pStyle w:val="BodyText"/>
        <w:rPr>
          <w:rFonts w:ascii="Times New Roman" w:hAnsi="Times New Roman"/>
          <w:b w:val="0"/>
        </w:rPr>
      </w:pPr>
      <w:r w:rsidRPr="00E823CE">
        <w:rPr>
          <w:rFonts w:ascii="Times New Roman" w:hAnsi="Times New Roman"/>
        </w:rPr>
        <w:t xml:space="preserve">Last day to </w:t>
      </w:r>
      <w:r w:rsidR="00A36C54">
        <w:rPr>
          <w:rFonts w:ascii="Times New Roman" w:hAnsi="Times New Roman"/>
        </w:rPr>
        <w:t>withdraw with</w:t>
      </w:r>
      <w:r w:rsidR="00557585" w:rsidRPr="00E823CE">
        <w:rPr>
          <w:rFonts w:ascii="Times New Roman" w:hAnsi="Times New Roman"/>
        </w:rPr>
        <w:t xml:space="preserve"> a full refund &amp;</w:t>
      </w:r>
      <w:r w:rsidR="00E473C8" w:rsidRPr="00E823CE">
        <w:rPr>
          <w:rFonts w:ascii="Times New Roman" w:hAnsi="Times New Roman"/>
        </w:rPr>
        <w:t xml:space="preserve"> without receiving a</w:t>
      </w:r>
      <w:r w:rsidRPr="00E823CE">
        <w:rPr>
          <w:rFonts w:ascii="Times New Roman" w:hAnsi="Times New Roman"/>
        </w:rPr>
        <w:t xml:space="preserve"> “W</w:t>
      </w:r>
      <w:r w:rsidR="009B1E18">
        <w:rPr>
          <w:rFonts w:ascii="Times New Roman" w:hAnsi="Times New Roman"/>
        </w:rPr>
        <w:t>X</w:t>
      </w:r>
      <w:r w:rsidR="00557585" w:rsidRPr="00E823CE">
        <w:rPr>
          <w:rFonts w:ascii="Times New Roman" w:hAnsi="Times New Roman"/>
        </w:rPr>
        <w:t>”</w:t>
      </w:r>
      <w:r w:rsidR="00E24A5E">
        <w:rPr>
          <w:rFonts w:ascii="Times New Roman" w:hAnsi="Times New Roman"/>
        </w:rPr>
        <w:t>:</w:t>
      </w:r>
      <w:r w:rsidR="00E24A5E">
        <w:rPr>
          <w:rFonts w:ascii="Times New Roman" w:hAnsi="Times New Roman"/>
        </w:rPr>
        <w:tab/>
      </w:r>
      <w:r w:rsidR="0063139B">
        <w:rPr>
          <w:rFonts w:ascii="Times New Roman" w:hAnsi="Times New Roman"/>
        </w:rPr>
        <w:t xml:space="preserve"> </w:t>
      </w:r>
      <w:bookmarkStart w:id="7" w:name="_Hlk46951166"/>
      <w:r w:rsidR="001A47E1" w:rsidRPr="001A47E1">
        <w:rPr>
          <w:rFonts w:ascii="Times New Roman" w:hAnsi="Times New Roman"/>
          <w:b w:val="0"/>
          <w:spacing w:val="-3"/>
          <w:szCs w:val="24"/>
        </w:rPr>
        <w:t>January 2</w:t>
      </w:r>
      <w:r w:rsidR="003F681F">
        <w:rPr>
          <w:rFonts w:ascii="Times New Roman" w:hAnsi="Times New Roman"/>
          <w:b w:val="0"/>
          <w:spacing w:val="-3"/>
          <w:szCs w:val="24"/>
        </w:rPr>
        <w:t>6</w:t>
      </w:r>
      <w:r w:rsidRPr="0063228E">
        <w:rPr>
          <w:rFonts w:ascii="Times New Roman" w:hAnsi="Times New Roman"/>
          <w:b w:val="0"/>
          <w:spacing w:val="-3"/>
          <w:szCs w:val="24"/>
        </w:rPr>
        <w:t>.</w:t>
      </w:r>
      <w:bookmarkEnd w:id="7"/>
    </w:p>
    <w:p w14:paraId="71694D08" w14:textId="73316FF3" w:rsidR="00557585" w:rsidRPr="00E823CE" w:rsidRDefault="00557585" w:rsidP="00557585">
      <w:pPr>
        <w:pStyle w:val="BodyText"/>
        <w:rPr>
          <w:rFonts w:ascii="Times New Roman" w:hAnsi="Times New Roman"/>
        </w:rPr>
      </w:pPr>
      <w:r w:rsidRPr="00E823CE">
        <w:rPr>
          <w:rFonts w:ascii="Times New Roman" w:hAnsi="Times New Roman"/>
        </w:rPr>
        <w:t>Last day to drop a course and rec</w:t>
      </w:r>
      <w:r w:rsidR="00E24A5E">
        <w:rPr>
          <w:rFonts w:ascii="Times New Roman" w:hAnsi="Times New Roman"/>
        </w:rPr>
        <w:t xml:space="preserve">eive a 25% tuition </w:t>
      </w:r>
      <w:r w:rsidR="001331DD">
        <w:rPr>
          <w:rFonts w:ascii="Times New Roman" w:hAnsi="Times New Roman"/>
        </w:rPr>
        <w:t>adjustment:</w:t>
      </w:r>
      <w:r w:rsidR="00E24A5E">
        <w:rPr>
          <w:rFonts w:ascii="Times New Roman" w:hAnsi="Times New Roman"/>
        </w:rPr>
        <w:tab/>
      </w:r>
      <w:r w:rsidRPr="00E823CE">
        <w:rPr>
          <w:rFonts w:ascii="Times New Roman" w:hAnsi="Times New Roman"/>
        </w:rPr>
        <w:t xml:space="preserve"> </w:t>
      </w:r>
      <w:r w:rsidR="001A47E1" w:rsidRPr="001A47E1">
        <w:rPr>
          <w:rFonts w:ascii="Times New Roman" w:hAnsi="Times New Roman"/>
          <w:b w:val="0"/>
          <w:spacing w:val="-3"/>
          <w:szCs w:val="24"/>
        </w:rPr>
        <w:t xml:space="preserve">February </w:t>
      </w:r>
      <w:r w:rsidR="003F681F">
        <w:rPr>
          <w:rFonts w:ascii="Times New Roman" w:hAnsi="Times New Roman"/>
          <w:b w:val="0"/>
          <w:spacing w:val="-3"/>
          <w:szCs w:val="24"/>
        </w:rPr>
        <w:t>6</w:t>
      </w:r>
      <w:r w:rsidRPr="0063228E">
        <w:rPr>
          <w:rFonts w:ascii="Times New Roman" w:hAnsi="Times New Roman"/>
          <w:b w:val="0"/>
          <w:spacing w:val="-3"/>
          <w:szCs w:val="24"/>
        </w:rPr>
        <w:t>.</w:t>
      </w:r>
    </w:p>
    <w:p w14:paraId="6FBD2B22" w14:textId="116FC201" w:rsidR="0064450A" w:rsidRPr="00E823CE" w:rsidRDefault="0064450A" w:rsidP="00557585">
      <w:pPr>
        <w:pStyle w:val="BodyText"/>
        <w:rPr>
          <w:rFonts w:ascii="Times New Roman" w:hAnsi="Times New Roman"/>
          <w:b w:val="0"/>
          <w:color w:val="0000FF"/>
        </w:rPr>
      </w:pPr>
      <w:r w:rsidRPr="00E823CE">
        <w:rPr>
          <w:rFonts w:ascii="Times New Roman" w:hAnsi="Times New Roman"/>
        </w:rPr>
        <w:t xml:space="preserve">Last day to </w:t>
      </w:r>
      <w:r w:rsidR="00E24A5E">
        <w:rPr>
          <w:rFonts w:ascii="Times New Roman" w:hAnsi="Times New Roman"/>
        </w:rPr>
        <w:t>withdraw a course with a “WX” assigned:</w:t>
      </w:r>
      <w:r w:rsidR="00E24A5E">
        <w:rPr>
          <w:rFonts w:ascii="Times New Roman" w:hAnsi="Times New Roman"/>
        </w:rPr>
        <w:tab/>
      </w:r>
      <w:r w:rsidR="00E24A5E">
        <w:rPr>
          <w:rFonts w:ascii="Times New Roman" w:hAnsi="Times New Roman"/>
        </w:rPr>
        <w:tab/>
      </w:r>
      <w:r w:rsidR="00E24A5E">
        <w:rPr>
          <w:rFonts w:ascii="Times New Roman" w:hAnsi="Times New Roman"/>
        </w:rPr>
        <w:tab/>
      </w:r>
      <w:r w:rsidRPr="00E823CE">
        <w:rPr>
          <w:rFonts w:ascii="Times New Roman" w:hAnsi="Times New Roman"/>
        </w:rPr>
        <w:t xml:space="preserve"> </w:t>
      </w:r>
      <w:bookmarkStart w:id="8" w:name="_Hlk46951200"/>
      <w:r w:rsidR="006D6D52">
        <w:rPr>
          <w:rFonts w:ascii="Times New Roman" w:hAnsi="Times New Roman"/>
          <w:b w:val="0"/>
          <w:spacing w:val="-3"/>
          <w:szCs w:val="24"/>
        </w:rPr>
        <w:t>April</w:t>
      </w:r>
      <w:r w:rsidR="001A47E1" w:rsidRPr="001A47E1">
        <w:rPr>
          <w:rFonts w:ascii="Times New Roman" w:hAnsi="Times New Roman"/>
          <w:b w:val="0"/>
          <w:spacing w:val="-3"/>
          <w:szCs w:val="24"/>
        </w:rPr>
        <w:t xml:space="preserve"> </w:t>
      </w:r>
      <w:r w:rsidR="006D6D52">
        <w:rPr>
          <w:rFonts w:ascii="Times New Roman" w:hAnsi="Times New Roman"/>
          <w:b w:val="0"/>
          <w:spacing w:val="-3"/>
          <w:szCs w:val="24"/>
        </w:rPr>
        <w:t>1</w:t>
      </w:r>
      <w:r w:rsidR="003F681F">
        <w:rPr>
          <w:rFonts w:ascii="Times New Roman" w:hAnsi="Times New Roman"/>
          <w:b w:val="0"/>
          <w:spacing w:val="-3"/>
          <w:szCs w:val="24"/>
        </w:rPr>
        <w:t>0</w:t>
      </w:r>
      <w:r w:rsidRPr="0063228E">
        <w:rPr>
          <w:rFonts w:ascii="Times New Roman" w:hAnsi="Times New Roman"/>
          <w:b w:val="0"/>
          <w:spacing w:val="-3"/>
          <w:szCs w:val="24"/>
        </w:rPr>
        <w:t>.</w:t>
      </w:r>
      <w:bookmarkEnd w:id="8"/>
    </w:p>
    <w:p w14:paraId="472CA1AD" w14:textId="77777777" w:rsidR="0064450A" w:rsidRPr="00E823CE" w:rsidRDefault="0064450A" w:rsidP="00760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576"/>
        <w:jc w:val="both"/>
        <w:rPr>
          <w:rFonts w:ascii="Times New Roman" w:hAnsi="Times New Roman" w:cs="Times New Roman"/>
          <w:spacing w:val="-3"/>
        </w:rPr>
      </w:pPr>
    </w:p>
    <w:p w14:paraId="51DCCA2A" w14:textId="09035591" w:rsidR="005A142E" w:rsidRPr="00D6655E" w:rsidRDefault="005A142E" w:rsidP="005A1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576"/>
        <w:rPr>
          <w:rFonts w:ascii="Times New Roman" w:hAnsi="Times New Roman" w:cs="Times New Roman"/>
          <w:b/>
          <w:spacing w:val="-3"/>
        </w:rPr>
      </w:pPr>
      <w:r w:rsidRPr="00D6655E">
        <w:rPr>
          <w:rFonts w:ascii="Times New Roman" w:hAnsi="Times New Roman" w:cs="Times New Roman"/>
          <w:b/>
          <w:spacing w:val="-3"/>
        </w:rPr>
        <w:t>Data analytics project Deadline</w:t>
      </w:r>
    </w:p>
    <w:p w14:paraId="73601ED0" w14:textId="032A15B2" w:rsidR="003F681F" w:rsidRPr="00D6655E" w:rsidRDefault="00F54343" w:rsidP="005A1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576"/>
        <w:rPr>
          <w:rFonts w:ascii="Times New Roman" w:hAnsi="Times New Roman" w:cs="Times New Roman"/>
          <w:color w:val="0000FF"/>
          <w:szCs w:val="20"/>
        </w:rPr>
      </w:pPr>
      <w:r w:rsidRPr="00F54343">
        <w:rPr>
          <w:rFonts w:ascii="Times New Roman" w:hAnsi="Times New Roman" w:cs="Times New Roman"/>
          <w:spacing w:val="-3"/>
        </w:rPr>
        <w:t>ESG Data Project</w:t>
      </w:r>
      <w:r w:rsidR="005A142E" w:rsidRPr="00D6655E">
        <w:rPr>
          <w:rFonts w:ascii="Times New Roman" w:hAnsi="Times New Roman" w:cs="Times New Roman"/>
          <w:spacing w:val="-3"/>
        </w:rPr>
        <w:tab/>
      </w:r>
      <w:r w:rsidR="00B219F4">
        <w:rPr>
          <w:rFonts w:ascii="Times New Roman" w:hAnsi="Times New Roman" w:cs="Times New Roman"/>
          <w:spacing w:val="-3"/>
        </w:rPr>
        <w:tab/>
      </w:r>
      <w:r w:rsidR="005A142E" w:rsidRPr="00D6655E">
        <w:rPr>
          <w:rFonts w:ascii="Times New Roman" w:hAnsi="Times New Roman" w:cs="Times New Roman"/>
          <w:spacing w:val="-3"/>
        </w:rPr>
        <w:tab/>
      </w:r>
      <w:r w:rsidR="005A142E" w:rsidRPr="00D6655E">
        <w:rPr>
          <w:rFonts w:ascii="Times New Roman" w:hAnsi="Times New Roman" w:cs="Times New Roman"/>
          <w:spacing w:val="-3"/>
        </w:rPr>
        <w:tab/>
      </w:r>
      <w:r w:rsidR="005A142E" w:rsidRPr="00D6655E">
        <w:rPr>
          <w:rFonts w:ascii="Times New Roman" w:hAnsi="Times New Roman" w:cs="Times New Roman"/>
          <w:spacing w:val="-3"/>
        </w:rPr>
        <w:tab/>
      </w:r>
      <w:r w:rsidR="005A142E" w:rsidRPr="00D6655E">
        <w:rPr>
          <w:rFonts w:ascii="Times New Roman" w:hAnsi="Times New Roman" w:cs="Times New Roman"/>
          <w:spacing w:val="-3"/>
        </w:rPr>
        <w:tab/>
      </w:r>
      <w:r w:rsidR="005A142E" w:rsidRPr="00D6655E">
        <w:rPr>
          <w:rFonts w:ascii="Times New Roman" w:hAnsi="Times New Roman" w:cs="Times New Roman"/>
          <w:spacing w:val="-3"/>
        </w:rPr>
        <w:tab/>
      </w:r>
      <w:r w:rsidR="005A142E" w:rsidRPr="00D6655E">
        <w:rPr>
          <w:rFonts w:ascii="Times New Roman" w:hAnsi="Times New Roman" w:cs="Times New Roman"/>
          <w:spacing w:val="-3"/>
        </w:rPr>
        <w:tab/>
      </w:r>
      <w:r w:rsidR="001A47E1" w:rsidRPr="001A47E1">
        <w:rPr>
          <w:rFonts w:ascii="Times New Roman" w:hAnsi="Times New Roman" w:cs="Times New Roman"/>
          <w:color w:val="0000FF"/>
          <w:szCs w:val="20"/>
        </w:rPr>
        <w:t xml:space="preserve">March </w:t>
      </w:r>
      <w:r w:rsidR="00B219F4">
        <w:rPr>
          <w:rFonts w:ascii="Times New Roman" w:hAnsi="Times New Roman" w:cs="Times New Roman"/>
          <w:color w:val="0000FF"/>
          <w:szCs w:val="20"/>
        </w:rPr>
        <w:t>20</w:t>
      </w:r>
    </w:p>
    <w:p w14:paraId="3646F416" w14:textId="008F0018" w:rsidR="00760A7D" w:rsidRPr="00E823CE" w:rsidRDefault="005A142E" w:rsidP="005A1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576"/>
        <w:rPr>
          <w:rFonts w:ascii="Times New Roman" w:hAnsi="Times New Roman" w:cs="Times New Roman"/>
          <w:u w:val="single"/>
        </w:rPr>
      </w:pPr>
      <w:r w:rsidRPr="00E823CE">
        <w:rPr>
          <w:rFonts w:ascii="Times New Roman" w:hAnsi="Times New Roman" w:cs="Times New Roman"/>
          <w:spacing w:val="-3"/>
        </w:rPr>
        <w:br w:type="page"/>
      </w:r>
      <w:r w:rsidR="00DC5758">
        <w:rPr>
          <w:rFonts w:ascii="Times New Roman" w:hAnsi="Times New Roman" w:cs="Times New Roman"/>
          <w:b/>
          <w:bCs/>
          <w:u w:val="single"/>
        </w:rPr>
        <w:lastRenderedPageBreak/>
        <w:t>ACC</w:t>
      </w:r>
      <w:r w:rsidR="00760A7D" w:rsidRPr="00E823CE">
        <w:rPr>
          <w:rFonts w:ascii="Times New Roman" w:hAnsi="Times New Roman" w:cs="Times New Roman"/>
          <w:b/>
          <w:bCs/>
          <w:u w:val="single"/>
        </w:rPr>
        <w:t xml:space="preserve"> </w:t>
      </w:r>
      <w:r w:rsidR="00DC5758">
        <w:rPr>
          <w:rFonts w:ascii="Times New Roman" w:hAnsi="Times New Roman" w:cs="Times New Roman"/>
          <w:b/>
          <w:bCs/>
          <w:u w:val="single"/>
        </w:rPr>
        <w:t>230</w:t>
      </w:r>
      <w:r w:rsidR="00760A7D" w:rsidRPr="00E823CE">
        <w:rPr>
          <w:rFonts w:ascii="Times New Roman" w:hAnsi="Times New Roman" w:cs="Times New Roman"/>
          <w:b/>
          <w:bCs/>
          <w:u w:val="single"/>
        </w:rPr>
        <w:t>-</w:t>
      </w:r>
      <w:r w:rsidR="004C64CD" w:rsidRPr="00E823CE">
        <w:rPr>
          <w:rFonts w:ascii="Times New Roman" w:hAnsi="Times New Roman" w:cs="Times New Roman"/>
          <w:b/>
          <w:bCs/>
          <w:u w:val="single"/>
        </w:rPr>
        <w:t xml:space="preserve"> </w:t>
      </w:r>
      <w:r w:rsidR="007572C6" w:rsidRPr="00E823CE">
        <w:rPr>
          <w:rFonts w:ascii="Times New Roman" w:hAnsi="Times New Roman" w:cs="Times New Roman"/>
          <w:b/>
          <w:bCs/>
          <w:u w:val="single"/>
        </w:rPr>
        <w:t xml:space="preserve">Tentative </w:t>
      </w:r>
      <w:r w:rsidR="00760A7D" w:rsidRPr="00E823CE">
        <w:rPr>
          <w:rFonts w:ascii="Times New Roman" w:hAnsi="Times New Roman" w:cs="Times New Roman"/>
          <w:b/>
          <w:bCs/>
          <w:u w:val="single"/>
        </w:rPr>
        <w:t>CLASS SCHEDULE</w:t>
      </w:r>
      <w:r w:rsidR="00C022FD" w:rsidRPr="00E823CE">
        <w:rPr>
          <w:rFonts w:ascii="Times New Roman" w:hAnsi="Times New Roman" w:cs="Times New Roman"/>
          <w:b/>
          <w:bCs/>
          <w:u w:val="single"/>
        </w:rPr>
        <w:t>-</w:t>
      </w:r>
      <w:r w:rsidR="00F40811">
        <w:rPr>
          <w:rFonts w:ascii="Times New Roman" w:hAnsi="Times New Roman" w:cs="Times New Roman"/>
          <w:b/>
          <w:bCs/>
          <w:u w:val="single"/>
        </w:rPr>
        <w:t>Spring</w:t>
      </w:r>
      <w:r w:rsidR="00C022FD" w:rsidRPr="00E823CE">
        <w:rPr>
          <w:rFonts w:ascii="Times New Roman" w:hAnsi="Times New Roman" w:cs="Times New Roman"/>
          <w:b/>
          <w:bCs/>
          <w:u w:val="single"/>
        </w:rPr>
        <w:t xml:space="preserve"> 20</w:t>
      </w:r>
      <w:r w:rsidR="000A537C">
        <w:rPr>
          <w:rFonts w:ascii="Times New Roman" w:hAnsi="Times New Roman" w:cs="Times New Roman"/>
          <w:b/>
          <w:bCs/>
          <w:u w:val="single"/>
        </w:rPr>
        <w:t>2</w:t>
      </w:r>
      <w:r w:rsidR="008D2E9F">
        <w:rPr>
          <w:rFonts w:ascii="Times New Roman" w:hAnsi="Times New Roman" w:cs="Times New Roman"/>
          <w:b/>
          <w:bCs/>
          <w:u w:val="single"/>
        </w:rPr>
        <w:t>6</w:t>
      </w:r>
      <w:r w:rsidR="00FA5AEC">
        <w:rPr>
          <w:rFonts w:ascii="Times New Roman" w:hAnsi="Times New Roman" w:cs="Times New Roman"/>
          <w:b/>
          <w:bCs/>
          <w:u w:val="single"/>
        </w:rPr>
        <w:t xml:space="preserve"> </w:t>
      </w:r>
    </w:p>
    <w:p w14:paraId="5B0EB227" w14:textId="77777777" w:rsidR="00760A7D" w:rsidRPr="00E823CE" w:rsidRDefault="00760A7D" w:rsidP="00760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576"/>
        <w:jc w:val="both"/>
        <w:rPr>
          <w:rFonts w:ascii="Times New Roman" w:hAnsi="Times New Roman" w:cs="Times New Roman"/>
          <w:spacing w:val="-3"/>
          <w:u w:val="single"/>
        </w:rPr>
      </w:pPr>
    </w:p>
    <w:tbl>
      <w:tblPr>
        <w:tblW w:w="10597" w:type="dxa"/>
        <w:tblInd w:w="-702" w:type="dxa"/>
        <w:tblLayout w:type="fixed"/>
        <w:tblLook w:val="0000" w:firstRow="0" w:lastRow="0" w:firstColumn="0" w:lastColumn="0" w:noHBand="0" w:noVBand="0"/>
      </w:tblPr>
      <w:tblGrid>
        <w:gridCol w:w="2137"/>
        <w:gridCol w:w="5850"/>
        <w:gridCol w:w="2610"/>
      </w:tblGrid>
      <w:tr w:rsidR="00E823CE" w:rsidRPr="00E823CE" w14:paraId="5931EFFD" w14:textId="77777777" w:rsidTr="00245F59">
        <w:trPr>
          <w:trHeight w:val="506"/>
        </w:trPr>
        <w:tc>
          <w:tcPr>
            <w:tcW w:w="2137" w:type="dxa"/>
            <w:tcBorders>
              <w:top w:val="single" w:sz="4" w:space="0" w:color="auto"/>
              <w:left w:val="single" w:sz="4" w:space="0" w:color="auto"/>
              <w:bottom w:val="single" w:sz="4" w:space="0" w:color="auto"/>
              <w:right w:val="single" w:sz="4" w:space="0" w:color="auto"/>
            </w:tcBorders>
          </w:tcPr>
          <w:p w14:paraId="5DD56AEB" w14:textId="77777777" w:rsidR="00E823CE" w:rsidRPr="00E823CE" w:rsidRDefault="00E823CE" w:rsidP="00437A60">
            <w:pPr>
              <w:tabs>
                <w:tab w:val="left" w:pos="702"/>
                <w:tab w:val="left" w:pos="1422"/>
                <w:tab w:val="left" w:pos="2142"/>
              </w:tabs>
              <w:suppressAutoHyphens/>
              <w:spacing w:line="240" w:lineRule="atLeast"/>
              <w:jc w:val="both"/>
              <w:rPr>
                <w:rFonts w:ascii="Times New Roman" w:hAnsi="Times New Roman" w:cs="Times New Roman"/>
                <w:b/>
                <w:bCs/>
                <w:spacing w:val="-3"/>
                <w:u w:val="single"/>
              </w:rPr>
            </w:pPr>
            <w:r w:rsidRPr="00E823CE">
              <w:rPr>
                <w:rFonts w:ascii="Times New Roman" w:hAnsi="Times New Roman" w:cs="Times New Roman"/>
                <w:b/>
                <w:bCs/>
                <w:spacing w:val="-3"/>
                <w:u w:val="single"/>
              </w:rPr>
              <w:t>DATE</w:t>
            </w:r>
          </w:p>
        </w:tc>
        <w:tc>
          <w:tcPr>
            <w:tcW w:w="5850" w:type="dxa"/>
            <w:tcBorders>
              <w:top w:val="single" w:sz="4" w:space="0" w:color="auto"/>
              <w:left w:val="single" w:sz="4" w:space="0" w:color="auto"/>
              <w:bottom w:val="single" w:sz="4" w:space="0" w:color="auto"/>
              <w:right w:val="single" w:sz="4" w:space="0" w:color="auto"/>
            </w:tcBorders>
          </w:tcPr>
          <w:p w14:paraId="5F7390A9" w14:textId="77777777" w:rsidR="00E823CE" w:rsidRPr="00E823CE" w:rsidRDefault="00E823CE" w:rsidP="00437A60">
            <w:pPr>
              <w:tabs>
                <w:tab w:val="left" w:pos="-936"/>
                <w:tab w:val="left" w:pos="-864"/>
                <w:tab w:val="left" w:pos="-144"/>
                <w:tab w:val="left" w:pos="72"/>
                <w:tab w:val="left" w:pos="792"/>
                <w:tab w:val="left" w:pos="1008"/>
                <w:tab w:val="left" w:pos="1728"/>
                <w:tab w:val="left" w:pos="1944"/>
                <w:tab w:val="left" w:pos="2664"/>
              </w:tabs>
              <w:suppressAutoHyphens/>
              <w:spacing w:line="240" w:lineRule="atLeast"/>
              <w:jc w:val="both"/>
              <w:rPr>
                <w:rFonts w:ascii="Times New Roman" w:hAnsi="Times New Roman" w:cs="Times New Roman"/>
                <w:b/>
                <w:bCs/>
                <w:spacing w:val="-3"/>
                <w:u w:val="single"/>
              </w:rPr>
            </w:pPr>
            <w:r w:rsidRPr="00E823CE">
              <w:rPr>
                <w:rFonts w:ascii="Times New Roman" w:hAnsi="Times New Roman" w:cs="Times New Roman"/>
                <w:b/>
                <w:bCs/>
                <w:spacing w:val="-3"/>
                <w:u w:val="single"/>
              </w:rPr>
              <w:t>TOPIC</w:t>
            </w:r>
          </w:p>
        </w:tc>
        <w:tc>
          <w:tcPr>
            <w:tcW w:w="2610" w:type="dxa"/>
            <w:tcBorders>
              <w:top w:val="single" w:sz="4" w:space="0" w:color="auto"/>
              <w:left w:val="single" w:sz="4" w:space="0" w:color="auto"/>
              <w:bottom w:val="single" w:sz="4" w:space="0" w:color="auto"/>
              <w:right w:val="single" w:sz="4" w:space="0" w:color="auto"/>
            </w:tcBorders>
          </w:tcPr>
          <w:p w14:paraId="6F8194AF" w14:textId="77777777" w:rsidR="00E823CE" w:rsidRPr="00E823CE" w:rsidRDefault="00E823CE" w:rsidP="00170345">
            <w:pPr>
              <w:tabs>
                <w:tab w:val="left" w:pos="-5256"/>
                <w:tab w:val="left" w:pos="-4536"/>
                <w:tab w:val="left" w:pos="-3816"/>
                <w:tab w:val="left" w:pos="-3096"/>
                <w:tab w:val="left" w:pos="-2376"/>
                <w:tab w:val="left" w:pos="-1656"/>
                <w:tab w:val="left" w:pos="-936"/>
              </w:tabs>
              <w:suppressAutoHyphens/>
              <w:spacing w:line="240" w:lineRule="atLeast"/>
              <w:jc w:val="both"/>
              <w:rPr>
                <w:rFonts w:ascii="Times New Roman" w:hAnsi="Times New Roman" w:cs="Times New Roman"/>
                <w:b/>
                <w:bCs/>
                <w:spacing w:val="-3"/>
                <w:u w:val="single"/>
              </w:rPr>
            </w:pPr>
            <w:r w:rsidRPr="00E823CE">
              <w:rPr>
                <w:rFonts w:ascii="Times New Roman" w:hAnsi="Times New Roman" w:cs="Times New Roman"/>
                <w:b/>
                <w:bCs/>
                <w:spacing w:val="-3"/>
                <w:u w:val="single"/>
              </w:rPr>
              <w:t>Suggested Homework</w:t>
            </w:r>
          </w:p>
        </w:tc>
      </w:tr>
      <w:tr w:rsidR="001A47E1" w:rsidRPr="00E823CE" w14:paraId="1356D337" w14:textId="77777777" w:rsidTr="00245F59">
        <w:trPr>
          <w:trHeight w:val="190"/>
        </w:trPr>
        <w:tc>
          <w:tcPr>
            <w:tcW w:w="2137" w:type="dxa"/>
            <w:tcBorders>
              <w:top w:val="single" w:sz="4" w:space="0" w:color="auto"/>
              <w:left w:val="single" w:sz="4" w:space="0" w:color="auto"/>
              <w:bottom w:val="single" w:sz="4" w:space="0" w:color="auto"/>
              <w:right w:val="single" w:sz="4" w:space="0" w:color="auto"/>
            </w:tcBorders>
          </w:tcPr>
          <w:p w14:paraId="6BD0A4D5" w14:textId="47518DBC" w:rsidR="001A47E1" w:rsidRPr="00E823CE" w:rsidRDefault="000F5482" w:rsidP="00784550">
            <w:pPr>
              <w:tabs>
                <w:tab w:val="left" w:pos="702"/>
                <w:tab w:val="left" w:pos="1422"/>
                <w:tab w:val="left" w:pos="2142"/>
              </w:tabs>
              <w:suppressAutoHyphens/>
              <w:spacing w:line="240" w:lineRule="atLeast"/>
              <w:rPr>
                <w:rFonts w:ascii="Times New Roman" w:hAnsi="Times New Roman" w:cs="Times New Roman"/>
                <w:spacing w:val="-3"/>
              </w:rPr>
            </w:pPr>
            <w:r>
              <w:rPr>
                <w:rFonts w:ascii="Times New Roman" w:hAnsi="Times New Roman" w:cs="Times New Roman"/>
                <w:spacing w:val="-3"/>
              </w:rPr>
              <w:t>Week</w:t>
            </w:r>
            <w:r w:rsidR="00784550">
              <w:rPr>
                <w:rFonts w:ascii="Times New Roman" w:hAnsi="Times New Roman" w:cs="Times New Roman"/>
                <w:spacing w:val="-3"/>
              </w:rPr>
              <w:t xml:space="preserve"> </w:t>
            </w:r>
            <w:r>
              <w:rPr>
                <w:rFonts w:ascii="Times New Roman" w:hAnsi="Times New Roman" w:cs="Times New Roman"/>
                <w:spacing w:val="-3"/>
              </w:rPr>
              <w:t xml:space="preserve">1 – </w:t>
            </w:r>
            <w:r w:rsidR="008D2E9F">
              <w:rPr>
                <w:rFonts w:ascii="Times New Roman" w:hAnsi="Times New Roman" w:cs="Times New Roman"/>
                <w:spacing w:val="-3"/>
              </w:rPr>
              <w:t>session</w:t>
            </w:r>
            <w:r>
              <w:rPr>
                <w:rFonts w:ascii="Times New Roman" w:hAnsi="Times New Roman" w:cs="Times New Roman"/>
                <w:spacing w:val="-3"/>
              </w:rPr>
              <w:t xml:space="preserve"> 1</w:t>
            </w:r>
            <w:r w:rsidR="00784550">
              <w:rPr>
                <w:rFonts w:ascii="Times New Roman" w:hAnsi="Times New Roman" w:cs="Times New Roman"/>
                <w:spacing w:val="-3"/>
              </w:rPr>
              <w:t xml:space="preserve"> (begin 1/12/26)</w:t>
            </w:r>
          </w:p>
        </w:tc>
        <w:tc>
          <w:tcPr>
            <w:tcW w:w="5850" w:type="dxa"/>
            <w:tcBorders>
              <w:top w:val="single" w:sz="4" w:space="0" w:color="auto"/>
              <w:left w:val="single" w:sz="4" w:space="0" w:color="auto"/>
              <w:bottom w:val="single" w:sz="4" w:space="0" w:color="auto"/>
              <w:right w:val="single" w:sz="4" w:space="0" w:color="auto"/>
            </w:tcBorders>
          </w:tcPr>
          <w:p w14:paraId="3E507D1C" w14:textId="589F4B2B" w:rsidR="001A47E1" w:rsidRPr="00E823CE" w:rsidRDefault="001A47E1" w:rsidP="001A47E1">
            <w:pPr>
              <w:tabs>
                <w:tab w:val="left" w:pos="-936"/>
                <w:tab w:val="left" w:pos="-864"/>
                <w:tab w:val="left" w:pos="-144"/>
                <w:tab w:val="left" w:pos="72"/>
                <w:tab w:val="left" w:pos="792"/>
                <w:tab w:val="left" w:pos="1008"/>
                <w:tab w:val="left" w:pos="1728"/>
                <w:tab w:val="left" w:pos="1944"/>
                <w:tab w:val="left" w:pos="2664"/>
              </w:tabs>
              <w:suppressAutoHyphens/>
              <w:spacing w:line="240" w:lineRule="atLeast"/>
              <w:rPr>
                <w:rFonts w:ascii="Times New Roman" w:hAnsi="Times New Roman" w:cs="Times New Roman"/>
              </w:rPr>
            </w:pPr>
            <w:r w:rsidRPr="00E823CE">
              <w:rPr>
                <w:rFonts w:ascii="Times New Roman" w:hAnsi="Times New Roman" w:cs="Times New Roman"/>
              </w:rPr>
              <w:t xml:space="preserve">Review Syllabus &amp; </w:t>
            </w:r>
            <w:r w:rsidR="00F54343">
              <w:rPr>
                <w:rFonts w:ascii="Times New Roman" w:hAnsi="Times New Roman" w:cs="Times New Roman"/>
              </w:rPr>
              <w:t xml:space="preserve">start </w:t>
            </w:r>
            <w:r w:rsidRPr="00E823CE">
              <w:rPr>
                <w:rFonts w:ascii="Times New Roman" w:hAnsi="Times New Roman" w:cs="Times New Roman"/>
              </w:rPr>
              <w:t>Chapter 1:</w:t>
            </w:r>
            <w:r>
              <w:rPr>
                <w:rFonts w:ascii="Times New Roman" w:hAnsi="Times New Roman" w:cs="Times New Roman"/>
              </w:rPr>
              <w:t xml:space="preserve"> </w:t>
            </w:r>
            <w:r w:rsidRPr="00E823CE">
              <w:rPr>
                <w:rFonts w:ascii="Times New Roman" w:hAnsi="Times New Roman" w:cs="Times New Roman"/>
              </w:rPr>
              <w:t>The Accountant’s Role in the Organization</w:t>
            </w:r>
          </w:p>
        </w:tc>
        <w:tc>
          <w:tcPr>
            <w:tcW w:w="2610" w:type="dxa"/>
            <w:tcBorders>
              <w:top w:val="single" w:sz="4" w:space="0" w:color="auto"/>
              <w:left w:val="single" w:sz="4" w:space="0" w:color="auto"/>
              <w:bottom w:val="single" w:sz="4" w:space="0" w:color="auto"/>
              <w:right w:val="single" w:sz="4" w:space="0" w:color="auto"/>
            </w:tcBorders>
          </w:tcPr>
          <w:p w14:paraId="30DC6D38" w14:textId="77777777" w:rsidR="001A47E1" w:rsidRPr="00E823CE" w:rsidRDefault="001A47E1" w:rsidP="001A47E1">
            <w:pPr>
              <w:tabs>
                <w:tab w:val="left" w:pos="-5256"/>
                <w:tab w:val="left" w:pos="-4536"/>
                <w:tab w:val="left" w:pos="-3816"/>
                <w:tab w:val="left" w:pos="-3096"/>
                <w:tab w:val="left" w:pos="-2376"/>
                <w:tab w:val="left" w:pos="-1656"/>
                <w:tab w:val="left" w:pos="-936"/>
              </w:tabs>
              <w:suppressAutoHyphens/>
              <w:spacing w:line="240" w:lineRule="atLeast"/>
              <w:rPr>
                <w:rFonts w:ascii="Times New Roman" w:hAnsi="Times New Roman" w:cs="Times New Roman"/>
              </w:rPr>
            </w:pPr>
          </w:p>
        </w:tc>
      </w:tr>
      <w:tr w:rsidR="00140C29" w:rsidRPr="00E823CE" w14:paraId="63808F48" w14:textId="77777777" w:rsidTr="00245F59">
        <w:trPr>
          <w:trHeight w:val="334"/>
        </w:trPr>
        <w:tc>
          <w:tcPr>
            <w:tcW w:w="2137" w:type="dxa"/>
            <w:tcBorders>
              <w:top w:val="single" w:sz="4" w:space="0" w:color="auto"/>
              <w:left w:val="single" w:sz="4" w:space="0" w:color="auto"/>
              <w:bottom w:val="single" w:sz="4" w:space="0" w:color="auto"/>
              <w:right w:val="single" w:sz="4" w:space="0" w:color="auto"/>
            </w:tcBorders>
          </w:tcPr>
          <w:p w14:paraId="0996429B" w14:textId="79AD60D5" w:rsidR="000F5482" w:rsidRDefault="000F5482" w:rsidP="00140C29">
            <w:pPr>
              <w:tabs>
                <w:tab w:val="left" w:pos="702"/>
                <w:tab w:val="left" w:pos="1422"/>
                <w:tab w:val="left" w:pos="2142"/>
              </w:tabs>
              <w:suppressAutoHyphens/>
              <w:spacing w:line="240" w:lineRule="atLeast"/>
              <w:rPr>
                <w:rFonts w:ascii="Times New Roman" w:hAnsi="Times New Roman" w:cs="Times New Roman"/>
                <w:spacing w:val="-3"/>
              </w:rPr>
            </w:pPr>
            <w:r>
              <w:rPr>
                <w:rFonts w:ascii="Times New Roman" w:hAnsi="Times New Roman" w:cs="Times New Roman"/>
                <w:spacing w:val="-3"/>
              </w:rPr>
              <w:t xml:space="preserve">Week 1 – </w:t>
            </w:r>
            <w:r w:rsidR="008D2E9F">
              <w:rPr>
                <w:rFonts w:ascii="Times New Roman" w:hAnsi="Times New Roman" w:cs="Times New Roman"/>
                <w:spacing w:val="-3"/>
              </w:rPr>
              <w:t>session</w:t>
            </w:r>
            <w:r>
              <w:rPr>
                <w:rFonts w:ascii="Times New Roman" w:hAnsi="Times New Roman" w:cs="Times New Roman"/>
                <w:spacing w:val="-3"/>
              </w:rPr>
              <w:t xml:space="preserve"> 2</w:t>
            </w:r>
          </w:p>
        </w:tc>
        <w:tc>
          <w:tcPr>
            <w:tcW w:w="5850" w:type="dxa"/>
            <w:tcBorders>
              <w:top w:val="single" w:sz="4" w:space="0" w:color="auto"/>
              <w:left w:val="single" w:sz="4" w:space="0" w:color="auto"/>
              <w:bottom w:val="single" w:sz="4" w:space="0" w:color="auto"/>
              <w:right w:val="single" w:sz="4" w:space="0" w:color="auto"/>
            </w:tcBorders>
          </w:tcPr>
          <w:p w14:paraId="6485E4A3" w14:textId="5EDD12A0" w:rsidR="00140C29" w:rsidRPr="00E823CE" w:rsidRDefault="00140C29" w:rsidP="00C05F20">
            <w:pPr>
              <w:tabs>
                <w:tab w:val="left" w:pos="-936"/>
                <w:tab w:val="left" w:pos="-864"/>
                <w:tab w:val="left" w:pos="-144"/>
                <w:tab w:val="left" w:pos="72"/>
                <w:tab w:val="left" w:pos="792"/>
                <w:tab w:val="left" w:pos="1008"/>
                <w:tab w:val="left" w:pos="1728"/>
                <w:tab w:val="left" w:pos="1944"/>
                <w:tab w:val="left" w:pos="2664"/>
              </w:tabs>
              <w:suppressAutoHyphens/>
              <w:spacing w:line="240" w:lineRule="atLeast"/>
              <w:rPr>
                <w:rFonts w:ascii="Times New Roman" w:hAnsi="Times New Roman" w:cs="Times New Roman"/>
              </w:rPr>
            </w:pPr>
            <w:r>
              <w:rPr>
                <w:rFonts w:ascii="Times New Roman" w:hAnsi="Times New Roman" w:cs="Times New Roman"/>
              </w:rPr>
              <w:t xml:space="preserve">Finish </w:t>
            </w:r>
            <w:r w:rsidRPr="00E823CE">
              <w:rPr>
                <w:rFonts w:ascii="Times New Roman" w:hAnsi="Times New Roman" w:cs="Times New Roman"/>
              </w:rPr>
              <w:t>Chapter 1:</w:t>
            </w:r>
            <w:r>
              <w:rPr>
                <w:rFonts w:ascii="Times New Roman" w:hAnsi="Times New Roman" w:cs="Times New Roman"/>
              </w:rPr>
              <w:t xml:space="preserve"> </w:t>
            </w:r>
            <w:r w:rsidRPr="00E823CE">
              <w:rPr>
                <w:rFonts w:ascii="Times New Roman" w:hAnsi="Times New Roman" w:cs="Times New Roman"/>
              </w:rPr>
              <w:t>The Accountant’s Role in the Organization</w:t>
            </w:r>
          </w:p>
        </w:tc>
        <w:tc>
          <w:tcPr>
            <w:tcW w:w="2610" w:type="dxa"/>
            <w:tcBorders>
              <w:top w:val="single" w:sz="4" w:space="0" w:color="auto"/>
              <w:left w:val="single" w:sz="4" w:space="0" w:color="auto"/>
              <w:bottom w:val="single" w:sz="4" w:space="0" w:color="auto"/>
              <w:right w:val="single" w:sz="4" w:space="0" w:color="auto"/>
            </w:tcBorders>
          </w:tcPr>
          <w:p w14:paraId="7FA1211F" w14:textId="6544A4FB" w:rsidR="00140C29" w:rsidRPr="00E823CE" w:rsidRDefault="00140C29" w:rsidP="00140C29">
            <w:pPr>
              <w:tabs>
                <w:tab w:val="left" w:pos="-5256"/>
                <w:tab w:val="left" w:pos="-4536"/>
                <w:tab w:val="left" w:pos="-3816"/>
                <w:tab w:val="left" w:pos="-3096"/>
                <w:tab w:val="left" w:pos="-2376"/>
                <w:tab w:val="left" w:pos="-1656"/>
                <w:tab w:val="left" w:pos="-936"/>
              </w:tabs>
              <w:suppressAutoHyphens/>
              <w:spacing w:line="240" w:lineRule="atLeast"/>
              <w:rPr>
                <w:rFonts w:ascii="Times New Roman" w:hAnsi="Times New Roman" w:cs="Times New Roman"/>
              </w:rPr>
            </w:pPr>
          </w:p>
        </w:tc>
      </w:tr>
      <w:tr w:rsidR="000F5482" w:rsidRPr="00871409" w14:paraId="4ECAFD86" w14:textId="77777777" w:rsidTr="00245F59">
        <w:trPr>
          <w:trHeight w:val="150"/>
        </w:trPr>
        <w:tc>
          <w:tcPr>
            <w:tcW w:w="2137" w:type="dxa"/>
            <w:tcBorders>
              <w:top w:val="single" w:sz="4" w:space="0" w:color="auto"/>
              <w:left w:val="single" w:sz="4" w:space="0" w:color="auto"/>
              <w:bottom w:val="single" w:sz="4" w:space="0" w:color="auto"/>
              <w:right w:val="single" w:sz="4" w:space="0" w:color="auto"/>
            </w:tcBorders>
          </w:tcPr>
          <w:p w14:paraId="3B21D2D2" w14:textId="3BC9D697" w:rsidR="000F5482" w:rsidRDefault="000F5482" w:rsidP="000F5482">
            <w:pPr>
              <w:tabs>
                <w:tab w:val="left" w:pos="702"/>
                <w:tab w:val="left" w:pos="1422"/>
                <w:tab w:val="left" w:pos="2142"/>
              </w:tabs>
              <w:suppressAutoHyphens/>
              <w:spacing w:line="240" w:lineRule="atLeast"/>
              <w:rPr>
                <w:rFonts w:ascii="Times New Roman" w:hAnsi="Times New Roman" w:cs="Times New Roman"/>
                <w:spacing w:val="-3"/>
              </w:rPr>
            </w:pPr>
            <w:r>
              <w:rPr>
                <w:rFonts w:ascii="Times New Roman" w:hAnsi="Times New Roman" w:cs="Times New Roman"/>
                <w:spacing w:val="-3"/>
              </w:rPr>
              <w:t xml:space="preserve">Week 2 – </w:t>
            </w:r>
            <w:r w:rsidR="00245F59">
              <w:rPr>
                <w:rFonts w:ascii="Times New Roman" w:hAnsi="Times New Roman" w:cs="Times New Roman"/>
                <w:spacing w:val="-3"/>
              </w:rPr>
              <w:t xml:space="preserve">1 </w:t>
            </w:r>
            <w:r w:rsidR="008D2E9F">
              <w:rPr>
                <w:rFonts w:ascii="Times New Roman" w:hAnsi="Times New Roman" w:cs="Times New Roman"/>
                <w:spacing w:val="-3"/>
              </w:rPr>
              <w:t>session</w:t>
            </w:r>
            <w:r>
              <w:rPr>
                <w:rFonts w:ascii="Times New Roman" w:hAnsi="Times New Roman" w:cs="Times New Roman"/>
                <w:spacing w:val="-3"/>
              </w:rPr>
              <w:t xml:space="preserve"> </w:t>
            </w:r>
            <w:r w:rsidR="00245F59">
              <w:rPr>
                <w:rFonts w:ascii="Times New Roman" w:hAnsi="Times New Roman" w:cs="Times New Roman"/>
                <w:spacing w:val="-3"/>
              </w:rPr>
              <w:t>only</w:t>
            </w:r>
            <w:r w:rsidR="00784550">
              <w:rPr>
                <w:rFonts w:ascii="Times New Roman" w:hAnsi="Times New Roman" w:cs="Times New Roman"/>
                <w:spacing w:val="-3"/>
              </w:rPr>
              <w:t xml:space="preserve"> (begin 1/19/26)</w:t>
            </w:r>
          </w:p>
        </w:tc>
        <w:tc>
          <w:tcPr>
            <w:tcW w:w="5850" w:type="dxa"/>
            <w:tcBorders>
              <w:top w:val="single" w:sz="4" w:space="0" w:color="auto"/>
              <w:left w:val="single" w:sz="4" w:space="0" w:color="auto"/>
              <w:bottom w:val="single" w:sz="4" w:space="0" w:color="auto"/>
              <w:right w:val="single" w:sz="4" w:space="0" w:color="auto"/>
            </w:tcBorders>
          </w:tcPr>
          <w:p w14:paraId="1BA187C0" w14:textId="545D830F" w:rsidR="000F5482" w:rsidRDefault="000F5482" w:rsidP="000F5482">
            <w:pPr>
              <w:tabs>
                <w:tab w:val="left" w:pos="-936"/>
                <w:tab w:val="left" w:pos="-864"/>
                <w:tab w:val="left" w:pos="-144"/>
                <w:tab w:val="left" w:pos="72"/>
                <w:tab w:val="left" w:pos="792"/>
                <w:tab w:val="left" w:pos="1008"/>
                <w:tab w:val="left" w:pos="1728"/>
                <w:tab w:val="left" w:pos="1944"/>
                <w:tab w:val="left" w:pos="2664"/>
              </w:tabs>
              <w:suppressAutoHyphens/>
              <w:spacing w:line="240" w:lineRule="atLeast"/>
              <w:rPr>
                <w:rFonts w:ascii="Times New Roman" w:hAnsi="Times New Roman" w:cs="Times New Roman"/>
              </w:rPr>
            </w:pPr>
            <w:r w:rsidRPr="00E823CE">
              <w:rPr>
                <w:rFonts w:ascii="Times New Roman" w:hAnsi="Times New Roman" w:cs="Times New Roman"/>
              </w:rPr>
              <w:t>Chapter 2:</w:t>
            </w:r>
            <w:r>
              <w:rPr>
                <w:rFonts w:ascii="Times New Roman" w:hAnsi="Times New Roman" w:cs="Times New Roman"/>
              </w:rPr>
              <w:t xml:space="preserve"> </w:t>
            </w:r>
            <w:r w:rsidRPr="00E823CE">
              <w:rPr>
                <w:rFonts w:ascii="Times New Roman" w:hAnsi="Times New Roman" w:cs="Times New Roman"/>
              </w:rPr>
              <w:t>An Introduction to Cost Terms and Purposes</w:t>
            </w:r>
          </w:p>
        </w:tc>
        <w:tc>
          <w:tcPr>
            <w:tcW w:w="2610" w:type="dxa"/>
            <w:tcBorders>
              <w:top w:val="single" w:sz="4" w:space="0" w:color="auto"/>
              <w:left w:val="single" w:sz="4" w:space="0" w:color="auto"/>
              <w:bottom w:val="single" w:sz="4" w:space="0" w:color="auto"/>
              <w:right w:val="single" w:sz="4" w:space="0" w:color="auto"/>
            </w:tcBorders>
          </w:tcPr>
          <w:p w14:paraId="1EE192D7" w14:textId="157A2147" w:rsidR="000F5482" w:rsidRDefault="000F5482" w:rsidP="000F5482">
            <w:pPr>
              <w:tabs>
                <w:tab w:val="left" w:pos="-5256"/>
                <w:tab w:val="left" w:pos="-4536"/>
                <w:tab w:val="left" w:pos="-3816"/>
                <w:tab w:val="left" w:pos="-3096"/>
                <w:tab w:val="left" w:pos="-2376"/>
                <w:tab w:val="left" w:pos="-1656"/>
                <w:tab w:val="left" w:pos="-936"/>
              </w:tabs>
              <w:suppressAutoHyphens/>
              <w:spacing w:line="240" w:lineRule="atLeast"/>
              <w:rPr>
                <w:rFonts w:ascii="Times New Roman" w:hAnsi="Times New Roman" w:cs="Times New Roman"/>
              </w:rPr>
            </w:pPr>
            <w:r>
              <w:rPr>
                <w:rFonts w:ascii="Times New Roman" w:hAnsi="Times New Roman" w:cs="Times New Roman"/>
              </w:rPr>
              <w:t>P1-35</w:t>
            </w:r>
          </w:p>
        </w:tc>
      </w:tr>
      <w:tr w:rsidR="00691131" w:rsidRPr="00871409" w14:paraId="71AF59F9" w14:textId="77777777" w:rsidTr="00245F59">
        <w:trPr>
          <w:trHeight w:val="150"/>
        </w:trPr>
        <w:tc>
          <w:tcPr>
            <w:tcW w:w="2137" w:type="dxa"/>
            <w:tcBorders>
              <w:top w:val="single" w:sz="4" w:space="0" w:color="auto"/>
              <w:left w:val="single" w:sz="4" w:space="0" w:color="auto"/>
              <w:bottom w:val="single" w:sz="4" w:space="0" w:color="auto"/>
              <w:right w:val="single" w:sz="4" w:space="0" w:color="auto"/>
            </w:tcBorders>
          </w:tcPr>
          <w:p w14:paraId="08BE083B" w14:textId="3B9C170A" w:rsidR="00691131" w:rsidRDefault="00691131" w:rsidP="00691131">
            <w:pPr>
              <w:tabs>
                <w:tab w:val="left" w:pos="702"/>
                <w:tab w:val="left" w:pos="1422"/>
                <w:tab w:val="left" w:pos="2142"/>
              </w:tabs>
              <w:suppressAutoHyphens/>
              <w:spacing w:line="240" w:lineRule="atLeast"/>
              <w:rPr>
                <w:rFonts w:ascii="Times New Roman" w:hAnsi="Times New Roman" w:cs="Times New Roman"/>
                <w:spacing w:val="-3"/>
              </w:rPr>
            </w:pPr>
            <w:r>
              <w:rPr>
                <w:rFonts w:ascii="Times New Roman" w:hAnsi="Times New Roman" w:cs="Times New Roman"/>
                <w:spacing w:val="-3"/>
              </w:rPr>
              <w:t>Week 3 – session 1 (begin 1/26/26)</w:t>
            </w:r>
          </w:p>
        </w:tc>
        <w:tc>
          <w:tcPr>
            <w:tcW w:w="5850" w:type="dxa"/>
            <w:tcBorders>
              <w:top w:val="single" w:sz="4" w:space="0" w:color="auto"/>
              <w:left w:val="single" w:sz="4" w:space="0" w:color="auto"/>
              <w:bottom w:val="single" w:sz="4" w:space="0" w:color="auto"/>
              <w:right w:val="single" w:sz="4" w:space="0" w:color="auto"/>
            </w:tcBorders>
          </w:tcPr>
          <w:p w14:paraId="7D4E7FDE" w14:textId="2C38B67E" w:rsidR="00691131" w:rsidRDefault="00691131" w:rsidP="00691131">
            <w:pPr>
              <w:tabs>
                <w:tab w:val="left" w:pos="-936"/>
                <w:tab w:val="left" w:pos="-864"/>
                <w:tab w:val="left" w:pos="-144"/>
                <w:tab w:val="left" w:pos="72"/>
                <w:tab w:val="left" w:pos="792"/>
                <w:tab w:val="left" w:pos="1008"/>
                <w:tab w:val="left" w:pos="1728"/>
                <w:tab w:val="left" w:pos="1944"/>
                <w:tab w:val="left" w:pos="2664"/>
              </w:tabs>
              <w:suppressAutoHyphens/>
              <w:spacing w:line="240" w:lineRule="atLeast"/>
              <w:rPr>
                <w:rFonts w:ascii="Times New Roman" w:hAnsi="Times New Roman" w:cs="Times New Roman"/>
              </w:rPr>
            </w:pPr>
            <w:r>
              <w:rPr>
                <w:rFonts w:ascii="Times New Roman" w:hAnsi="Times New Roman" w:cs="Times New Roman"/>
              </w:rPr>
              <w:t xml:space="preserve">Finish </w:t>
            </w:r>
            <w:r w:rsidRPr="00E823CE">
              <w:rPr>
                <w:rFonts w:ascii="Times New Roman" w:hAnsi="Times New Roman" w:cs="Times New Roman"/>
              </w:rPr>
              <w:t>Chapter 2:</w:t>
            </w:r>
            <w:r>
              <w:rPr>
                <w:rFonts w:ascii="Times New Roman" w:hAnsi="Times New Roman" w:cs="Times New Roman"/>
              </w:rPr>
              <w:t xml:space="preserve"> </w:t>
            </w:r>
            <w:r w:rsidRPr="00E823CE">
              <w:rPr>
                <w:rFonts w:ascii="Times New Roman" w:hAnsi="Times New Roman" w:cs="Times New Roman"/>
              </w:rPr>
              <w:t>An Introduction to Cost Terms and Purposes</w:t>
            </w:r>
          </w:p>
        </w:tc>
        <w:tc>
          <w:tcPr>
            <w:tcW w:w="2610" w:type="dxa"/>
            <w:tcBorders>
              <w:top w:val="single" w:sz="4" w:space="0" w:color="auto"/>
              <w:left w:val="single" w:sz="4" w:space="0" w:color="auto"/>
              <w:bottom w:val="single" w:sz="4" w:space="0" w:color="auto"/>
              <w:right w:val="single" w:sz="4" w:space="0" w:color="auto"/>
            </w:tcBorders>
          </w:tcPr>
          <w:p w14:paraId="478C6FF1" w14:textId="2695661E" w:rsidR="00691131" w:rsidRPr="00E823CE" w:rsidRDefault="00691131" w:rsidP="00691131">
            <w:pPr>
              <w:tabs>
                <w:tab w:val="left" w:pos="-5256"/>
                <w:tab w:val="left" w:pos="-4536"/>
                <w:tab w:val="left" w:pos="-3816"/>
                <w:tab w:val="left" w:pos="-3096"/>
                <w:tab w:val="left" w:pos="-2376"/>
                <w:tab w:val="left" w:pos="-1656"/>
                <w:tab w:val="left" w:pos="-936"/>
              </w:tabs>
              <w:suppressAutoHyphens/>
              <w:spacing w:line="240" w:lineRule="atLeast"/>
              <w:rPr>
                <w:rFonts w:ascii="Times New Roman" w:hAnsi="Times New Roman" w:cs="Times New Roman"/>
              </w:rPr>
            </w:pPr>
            <w:r>
              <w:rPr>
                <w:rFonts w:ascii="Times New Roman" w:hAnsi="Times New Roman" w:cs="Times New Roman"/>
              </w:rPr>
              <w:t>Ex 2-23, 2-24,</w:t>
            </w:r>
            <w:r w:rsidRPr="00E823CE">
              <w:rPr>
                <w:rFonts w:ascii="Times New Roman" w:hAnsi="Times New Roman" w:cs="Times New Roman"/>
              </w:rPr>
              <w:t xml:space="preserve"> </w:t>
            </w:r>
            <w:r w:rsidRPr="00DC7E84">
              <w:rPr>
                <w:rFonts w:ascii="Times New Roman" w:hAnsi="Times New Roman" w:cs="Times New Roman"/>
                <w:color w:val="000000"/>
              </w:rPr>
              <w:t>P2-3</w:t>
            </w:r>
            <w:r>
              <w:rPr>
                <w:rFonts w:ascii="Times New Roman" w:hAnsi="Times New Roman" w:cs="Times New Roman"/>
                <w:color w:val="000000"/>
              </w:rPr>
              <w:t>8</w:t>
            </w:r>
          </w:p>
        </w:tc>
      </w:tr>
      <w:tr w:rsidR="00691131" w:rsidRPr="00871409" w14:paraId="328BC497" w14:textId="77777777" w:rsidTr="00245F59">
        <w:trPr>
          <w:trHeight w:val="150"/>
        </w:trPr>
        <w:tc>
          <w:tcPr>
            <w:tcW w:w="2137" w:type="dxa"/>
            <w:tcBorders>
              <w:top w:val="single" w:sz="4" w:space="0" w:color="auto"/>
              <w:left w:val="single" w:sz="4" w:space="0" w:color="auto"/>
              <w:bottom w:val="single" w:sz="4" w:space="0" w:color="auto"/>
              <w:right w:val="single" w:sz="4" w:space="0" w:color="auto"/>
            </w:tcBorders>
          </w:tcPr>
          <w:p w14:paraId="5605A215" w14:textId="45A6C586" w:rsidR="00691131" w:rsidRPr="00E823CE" w:rsidRDefault="00691131" w:rsidP="00691131">
            <w:pPr>
              <w:tabs>
                <w:tab w:val="left" w:pos="702"/>
                <w:tab w:val="left" w:pos="1422"/>
                <w:tab w:val="left" w:pos="2142"/>
              </w:tabs>
              <w:suppressAutoHyphens/>
              <w:spacing w:line="240" w:lineRule="atLeast"/>
              <w:rPr>
                <w:rFonts w:ascii="Times New Roman" w:hAnsi="Times New Roman" w:cs="Times New Roman"/>
              </w:rPr>
            </w:pPr>
            <w:r>
              <w:rPr>
                <w:rFonts w:ascii="Times New Roman" w:hAnsi="Times New Roman" w:cs="Times New Roman"/>
                <w:spacing w:val="-3"/>
              </w:rPr>
              <w:t>Week 3 – session 2</w:t>
            </w:r>
          </w:p>
        </w:tc>
        <w:tc>
          <w:tcPr>
            <w:tcW w:w="5850" w:type="dxa"/>
            <w:tcBorders>
              <w:top w:val="single" w:sz="4" w:space="0" w:color="auto"/>
              <w:left w:val="single" w:sz="4" w:space="0" w:color="auto"/>
              <w:bottom w:val="single" w:sz="4" w:space="0" w:color="auto"/>
              <w:right w:val="single" w:sz="4" w:space="0" w:color="auto"/>
            </w:tcBorders>
          </w:tcPr>
          <w:p w14:paraId="3127F32B" w14:textId="16BDBBF2" w:rsidR="00691131" w:rsidRPr="00C7164B" w:rsidRDefault="00691131" w:rsidP="00691131">
            <w:pPr>
              <w:tabs>
                <w:tab w:val="left" w:pos="-936"/>
                <w:tab w:val="left" w:pos="-864"/>
                <w:tab w:val="left" w:pos="-144"/>
                <w:tab w:val="left" w:pos="72"/>
                <w:tab w:val="left" w:pos="792"/>
                <w:tab w:val="left" w:pos="1008"/>
                <w:tab w:val="left" w:pos="1728"/>
                <w:tab w:val="left" w:pos="1944"/>
                <w:tab w:val="left" w:pos="2664"/>
              </w:tabs>
              <w:suppressAutoHyphens/>
              <w:spacing w:line="240" w:lineRule="atLeast"/>
              <w:rPr>
                <w:rFonts w:ascii="Times New Roman" w:hAnsi="Times New Roman" w:cs="Times New Roman"/>
              </w:rPr>
            </w:pPr>
            <w:r w:rsidRPr="00E823CE">
              <w:rPr>
                <w:rFonts w:ascii="Times New Roman" w:hAnsi="Times New Roman" w:cs="Times New Roman"/>
              </w:rPr>
              <w:t>Chapter 3:</w:t>
            </w:r>
            <w:r>
              <w:rPr>
                <w:rFonts w:ascii="Times New Roman" w:hAnsi="Times New Roman" w:cs="Times New Roman"/>
              </w:rPr>
              <w:t xml:space="preserve"> </w:t>
            </w:r>
            <w:r w:rsidRPr="00E823CE">
              <w:rPr>
                <w:rFonts w:ascii="Times New Roman" w:hAnsi="Times New Roman" w:cs="Times New Roman"/>
              </w:rPr>
              <w:t>Cost-Volume-Profit Analysis</w:t>
            </w:r>
          </w:p>
        </w:tc>
        <w:tc>
          <w:tcPr>
            <w:tcW w:w="2610" w:type="dxa"/>
            <w:tcBorders>
              <w:top w:val="single" w:sz="4" w:space="0" w:color="auto"/>
              <w:left w:val="single" w:sz="4" w:space="0" w:color="auto"/>
              <w:bottom w:val="single" w:sz="4" w:space="0" w:color="auto"/>
              <w:right w:val="single" w:sz="4" w:space="0" w:color="auto"/>
            </w:tcBorders>
          </w:tcPr>
          <w:p w14:paraId="64A895E8" w14:textId="399AE216" w:rsidR="00691131" w:rsidRPr="007F7506" w:rsidRDefault="00691131" w:rsidP="00691131">
            <w:pPr>
              <w:tabs>
                <w:tab w:val="left" w:pos="-5256"/>
                <w:tab w:val="left" w:pos="-4536"/>
                <w:tab w:val="left" w:pos="-3816"/>
                <w:tab w:val="left" w:pos="-3096"/>
                <w:tab w:val="left" w:pos="-2376"/>
                <w:tab w:val="left" w:pos="-1656"/>
                <w:tab w:val="left" w:pos="-936"/>
              </w:tabs>
              <w:suppressAutoHyphens/>
              <w:spacing w:line="240" w:lineRule="atLeast"/>
              <w:rPr>
                <w:rFonts w:ascii="Times New Roman" w:hAnsi="Times New Roman" w:cs="Times New Roman"/>
              </w:rPr>
            </w:pPr>
          </w:p>
        </w:tc>
      </w:tr>
      <w:tr w:rsidR="00691131" w:rsidRPr="00E823CE" w14:paraId="4674A629" w14:textId="77777777" w:rsidTr="00245F59">
        <w:trPr>
          <w:trHeight w:val="197"/>
        </w:trPr>
        <w:tc>
          <w:tcPr>
            <w:tcW w:w="2137" w:type="dxa"/>
            <w:tcBorders>
              <w:top w:val="single" w:sz="4" w:space="0" w:color="auto"/>
              <w:left w:val="single" w:sz="4" w:space="0" w:color="auto"/>
              <w:bottom w:val="single" w:sz="4" w:space="0" w:color="auto"/>
              <w:right w:val="single" w:sz="4" w:space="0" w:color="auto"/>
            </w:tcBorders>
          </w:tcPr>
          <w:p w14:paraId="3451BCE0" w14:textId="2387E618" w:rsidR="00691131" w:rsidRPr="00E823CE" w:rsidRDefault="00691131" w:rsidP="00691131">
            <w:pPr>
              <w:tabs>
                <w:tab w:val="left" w:pos="702"/>
                <w:tab w:val="left" w:pos="1422"/>
                <w:tab w:val="left" w:pos="2142"/>
              </w:tabs>
              <w:suppressAutoHyphens/>
              <w:spacing w:line="240" w:lineRule="atLeast"/>
              <w:rPr>
                <w:rFonts w:ascii="Times New Roman" w:hAnsi="Times New Roman" w:cs="Times New Roman"/>
              </w:rPr>
            </w:pPr>
            <w:r>
              <w:rPr>
                <w:rFonts w:ascii="Times New Roman" w:hAnsi="Times New Roman" w:cs="Times New Roman"/>
                <w:spacing w:val="-3"/>
              </w:rPr>
              <w:t>Week 4 – session 1 (begin 2/2/26)</w:t>
            </w:r>
          </w:p>
        </w:tc>
        <w:tc>
          <w:tcPr>
            <w:tcW w:w="5850" w:type="dxa"/>
            <w:tcBorders>
              <w:top w:val="single" w:sz="4" w:space="0" w:color="auto"/>
              <w:left w:val="single" w:sz="4" w:space="0" w:color="auto"/>
              <w:bottom w:val="single" w:sz="4" w:space="0" w:color="auto"/>
              <w:right w:val="single" w:sz="4" w:space="0" w:color="auto"/>
            </w:tcBorders>
          </w:tcPr>
          <w:p w14:paraId="3EC7AD8C" w14:textId="07DFE0EC" w:rsidR="00691131" w:rsidRDefault="00691131" w:rsidP="00691131">
            <w:pPr>
              <w:tabs>
                <w:tab w:val="left" w:pos="-936"/>
                <w:tab w:val="left" w:pos="-864"/>
                <w:tab w:val="left" w:pos="-144"/>
                <w:tab w:val="left" w:pos="72"/>
                <w:tab w:val="left" w:pos="792"/>
                <w:tab w:val="left" w:pos="1008"/>
                <w:tab w:val="left" w:pos="1728"/>
                <w:tab w:val="left" w:pos="1944"/>
                <w:tab w:val="left" w:pos="2664"/>
              </w:tabs>
              <w:suppressAutoHyphens/>
              <w:spacing w:line="240" w:lineRule="atLeast"/>
              <w:rPr>
                <w:rFonts w:ascii="Times New Roman" w:hAnsi="Times New Roman" w:cs="Times New Roman"/>
              </w:rPr>
            </w:pPr>
            <w:r>
              <w:rPr>
                <w:rFonts w:ascii="Times New Roman" w:hAnsi="Times New Roman" w:cs="Times New Roman"/>
              </w:rPr>
              <w:t xml:space="preserve">Finish </w:t>
            </w:r>
            <w:r w:rsidRPr="00E823CE">
              <w:rPr>
                <w:rFonts w:ascii="Times New Roman" w:hAnsi="Times New Roman" w:cs="Times New Roman"/>
              </w:rPr>
              <w:t>Chapter 3:</w:t>
            </w:r>
            <w:r>
              <w:rPr>
                <w:rFonts w:ascii="Times New Roman" w:hAnsi="Times New Roman" w:cs="Times New Roman"/>
              </w:rPr>
              <w:t xml:space="preserve"> </w:t>
            </w:r>
            <w:r w:rsidRPr="00E823CE">
              <w:rPr>
                <w:rFonts w:ascii="Times New Roman" w:hAnsi="Times New Roman" w:cs="Times New Roman"/>
              </w:rPr>
              <w:t>Cost-Volume-Profit Analysis</w:t>
            </w:r>
            <w:r>
              <w:rPr>
                <w:rFonts w:ascii="Times New Roman" w:hAnsi="Times New Roman" w:cs="Times New Roman"/>
              </w:rPr>
              <w:t xml:space="preserve"> </w:t>
            </w:r>
          </w:p>
        </w:tc>
        <w:tc>
          <w:tcPr>
            <w:tcW w:w="2610" w:type="dxa"/>
            <w:tcBorders>
              <w:top w:val="single" w:sz="4" w:space="0" w:color="auto"/>
              <w:left w:val="single" w:sz="4" w:space="0" w:color="auto"/>
              <w:bottom w:val="single" w:sz="4" w:space="0" w:color="auto"/>
              <w:right w:val="single" w:sz="4" w:space="0" w:color="auto"/>
            </w:tcBorders>
          </w:tcPr>
          <w:p w14:paraId="0D59BB57" w14:textId="184D160F" w:rsidR="00691131" w:rsidRDefault="00691131" w:rsidP="00691131">
            <w:pPr>
              <w:tabs>
                <w:tab w:val="left" w:pos="-5256"/>
                <w:tab w:val="left" w:pos="-4536"/>
                <w:tab w:val="left" w:pos="-3816"/>
                <w:tab w:val="left" w:pos="-3096"/>
                <w:tab w:val="left" w:pos="-2376"/>
                <w:tab w:val="left" w:pos="-1656"/>
                <w:tab w:val="left" w:pos="-936"/>
              </w:tabs>
              <w:suppressAutoHyphens/>
              <w:spacing w:line="240" w:lineRule="atLeast"/>
              <w:rPr>
                <w:rFonts w:ascii="Times New Roman" w:hAnsi="Times New Roman" w:cs="Times New Roman"/>
                <w:lang w:val="es-ES_tradnl"/>
              </w:rPr>
            </w:pPr>
            <w:r w:rsidRPr="00E823CE">
              <w:rPr>
                <w:rFonts w:ascii="Times New Roman" w:hAnsi="Times New Roman" w:cs="Times New Roman"/>
              </w:rPr>
              <w:t>Ex 3-</w:t>
            </w:r>
            <w:r>
              <w:rPr>
                <w:rFonts w:ascii="Times New Roman" w:hAnsi="Times New Roman" w:cs="Times New Roman"/>
              </w:rPr>
              <w:t>21</w:t>
            </w:r>
            <w:r w:rsidRPr="00E823CE">
              <w:rPr>
                <w:rFonts w:ascii="Times New Roman" w:hAnsi="Times New Roman" w:cs="Times New Roman"/>
              </w:rPr>
              <w:t>, 3-</w:t>
            </w:r>
            <w:r>
              <w:rPr>
                <w:rFonts w:ascii="Times New Roman" w:hAnsi="Times New Roman" w:cs="Times New Roman"/>
              </w:rPr>
              <w:t>22</w:t>
            </w:r>
            <w:r w:rsidRPr="00E823CE">
              <w:rPr>
                <w:rFonts w:ascii="Times New Roman" w:hAnsi="Times New Roman" w:cs="Times New Roman"/>
              </w:rPr>
              <w:t>. P3-</w:t>
            </w:r>
            <w:r>
              <w:rPr>
                <w:rFonts w:ascii="Times New Roman" w:hAnsi="Times New Roman" w:cs="Times New Roman"/>
              </w:rPr>
              <w:t>51</w:t>
            </w:r>
          </w:p>
        </w:tc>
      </w:tr>
      <w:tr w:rsidR="00691131" w:rsidRPr="00E823CE" w14:paraId="4B2B88AC" w14:textId="77777777" w:rsidTr="00245F59">
        <w:trPr>
          <w:trHeight w:val="197"/>
        </w:trPr>
        <w:tc>
          <w:tcPr>
            <w:tcW w:w="2137" w:type="dxa"/>
            <w:tcBorders>
              <w:top w:val="single" w:sz="4" w:space="0" w:color="auto"/>
              <w:left w:val="single" w:sz="4" w:space="0" w:color="auto"/>
              <w:bottom w:val="single" w:sz="4" w:space="0" w:color="auto"/>
              <w:right w:val="single" w:sz="4" w:space="0" w:color="auto"/>
            </w:tcBorders>
          </w:tcPr>
          <w:p w14:paraId="5D665C6F" w14:textId="330B1C55" w:rsidR="00691131" w:rsidRDefault="00691131" w:rsidP="00691131">
            <w:pPr>
              <w:tabs>
                <w:tab w:val="left" w:pos="702"/>
                <w:tab w:val="left" w:pos="1422"/>
                <w:tab w:val="left" w:pos="2142"/>
              </w:tabs>
              <w:suppressAutoHyphens/>
              <w:spacing w:line="240" w:lineRule="atLeast"/>
              <w:rPr>
                <w:rFonts w:ascii="Times New Roman" w:hAnsi="Times New Roman" w:cs="Times New Roman"/>
                <w:spacing w:val="-3"/>
              </w:rPr>
            </w:pPr>
            <w:r>
              <w:rPr>
                <w:rFonts w:ascii="Times New Roman" w:hAnsi="Times New Roman" w:cs="Times New Roman"/>
                <w:spacing w:val="-3"/>
              </w:rPr>
              <w:t>Week 4 – session 2</w:t>
            </w:r>
          </w:p>
        </w:tc>
        <w:tc>
          <w:tcPr>
            <w:tcW w:w="5850" w:type="dxa"/>
            <w:tcBorders>
              <w:top w:val="single" w:sz="4" w:space="0" w:color="auto"/>
              <w:left w:val="single" w:sz="4" w:space="0" w:color="auto"/>
              <w:bottom w:val="single" w:sz="4" w:space="0" w:color="auto"/>
              <w:right w:val="single" w:sz="4" w:space="0" w:color="auto"/>
            </w:tcBorders>
          </w:tcPr>
          <w:p w14:paraId="3AF4F80C" w14:textId="32C48571" w:rsidR="00691131" w:rsidRDefault="00691131" w:rsidP="00691131">
            <w:pPr>
              <w:tabs>
                <w:tab w:val="left" w:pos="-936"/>
                <w:tab w:val="left" w:pos="-864"/>
                <w:tab w:val="left" w:pos="-144"/>
                <w:tab w:val="left" w:pos="72"/>
                <w:tab w:val="left" w:pos="792"/>
                <w:tab w:val="left" w:pos="1008"/>
                <w:tab w:val="left" w:pos="1728"/>
                <w:tab w:val="left" w:pos="1944"/>
                <w:tab w:val="left" w:pos="2664"/>
              </w:tabs>
              <w:suppressAutoHyphens/>
              <w:spacing w:line="240" w:lineRule="atLeast"/>
              <w:rPr>
                <w:rFonts w:ascii="Times New Roman" w:hAnsi="Times New Roman" w:cs="Times New Roman"/>
              </w:rPr>
            </w:pPr>
            <w:r w:rsidRPr="00E823CE">
              <w:rPr>
                <w:rFonts w:ascii="Times New Roman" w:hAnsi="Times New Roman" w:cs="Times New Roman"/>
              </w:rPr>
              <w:t>Chapter 4: Job Costing</w:t>
            </w:r>
          </w:p>
        </w:tc>
        <w:tc>
          <w:tcPr>
            <w:tcW w:w="2610" w:type="dxa"/>
            <w:tcBorders>
              <w:top w:val="single" w:sz="4" w:space="0" w:color="auto"/>
              <w:left w:val="single" w:sz="4" w:space="0" w:color="auto"/>
              <w:bottom w:val="single" w:sz="4" w:space="0" w:color="auto"/>
              <w:right w:val="single" w:sz="4" w:space="0" w:color="auto"/>
            </w:tcBorders>
          </w:tcPr>
          <w:p w14:paraId="62DCC983" w14:textId="05E040CF" w:rsidR="00691131" w:rsidRPr="00E823CE" w:rsidRDefault="00691131" w:rsidP="00691131">
            <w:pPr>
              <w:tabs>
                <w:tab w:val="left" w:pos="-5256"/>
                <w:tab w:val="left" w:pos="-4536"/>
                <w:tab w:val="left" w:pos="-3816"/>
                <w:tab w:val="left" w:pos="-3096"/>
                <w:tab w:val="left" w:pos="-2376"/>
                <w:tab w:val="left" w:pos="-1656"/>
                <w:tab w:val="left" w:pos="-936"/>
              </w:tabs>
              <w:suppressAutoHyphens/>
              <w:spacing w:line="240" w:lineRule="atLeast"/>
              <w:rPr>
                <w:rFonts w:ascii="Times New Roman" w:hAnsi="Times New Roman" w:cs="Times New Roman"/>
                <w:lang w:val="es-ES_tradnl"/>
              </w:rPr>
            </w:pPr>
          </w:p>
        </w:tc>
      </w:tr>
      <w:tr w:rsidR="00691131" w:rsidRPr="00E823CE" w14:paraId="104EC8B2" w14:textId="77777777" w:rsidTr="00245F59">
        <w:trPr>
          <w:trHeight w:val="197"/>
        </w:trPr>
        <w:tc>
          <w:tcPr>
            <w:tcW w:w="2137" w:type="dxa"/>
            <w:tcBorders>
              <w:top w:val="single" w:sz="4" w:space="0" w:color="auto"/>
              <w:left w:val="single" w:sz="4" w:space="0" w:color="auto"/>
              <w:bottom w:val="single" w:sz="4" w:space="0" w:color="auto"/>
              <w:right w:val="single" w:sz="4" w:space="0" w:color="auto"/>
            </w:tcBorders>
          </w:tcPr>
          <w:p w14:paraId="04175D85" w14:textId="6A2B6960" w:rsidR="00691131" w:rsidRPr="00E823CE" w:rsidRDefault="00691131" w:rsidP="00691131">
            <w:pPr>
              <w:tabs>
                <w:tab w:val="left" w:pos="702"/>
                <w:tab w:val="left" w:pos="1422"/>
                <w:tab w:val="left" w:pos="2142"/>
              </w:tabs>
              <w:suppressAutoHyphens/>
              <w:spacing w:line="240" w:lineRule="atLeast"/>
              <w:rPr>
                <w:rFonts w:ascii="Times New Roman" w:hAnsi="Times New Roman" w:cs="Times New Roman"/>
              </w:rPr>
            </w:pPr>
            <w:r>
              <w:rPr>
                <w:rFonts w:ascii="Times New Roman" w:hAnsi="Times New Roman" w:cs="Times New Roman"/>
                <w:spacing w:val="-3"/>
              </w:rPr>
              <w:t>Week 5 – session 1 (begin 2/9/26)</w:t>
            </w:r>
          </w:p>
        </w:tc>
        <w:tc>
          <w:tcPr>
            <w:tcW w:w="5850" w:type="dxa"/>
            <w:tcBorders>
              <w:top w:val="single" w:sz="4" w:space="0" w:color="auto"/>
              <w:left w:val="single" w:sz="4" w:space="0" w:color="auto"/>
              <w:bottom w:val="single" w:sz="4" w:space="0" w:color="auto"/>
              <w:right w:val="single" w:sz="4" w:space="0" w:color="auto"/>
            </w:tcBorders>
          </w:tcPr>
          <w:p w14:paraId="0F6B7D01" w14:textId="1374E8EC" w:rsidR="00691131" w:rsidRPr="00E823CE" w:rsidRDefault="00691131" w:rsidP="00691131">
            <w:pPr>
              <w:tabs>
                <w:tab w:val="left" w:pos="-936"/>
                <w:tab w:val="left" w:pos="-864"/>
                <w:tab w:val="left" w:pos="-144"/>
                <w:tab w:val="left" w:pos="72"/>
                <w:tab w:val="left" w:pos="792"/>
                <w:tab w:val="left" w:pos="1008"/>
                <w:tab w:val="left" w:pos="1728"/>
                <w:tab w:val="left" w:pos="1944"/>
                <w:tab w:val="left" w:pos="2664"/>
              </w:tabs>
              <w:suppressAutoHyphens/>
              <w:spacing w:line="240" w:lineRule="atLeast"/>
              <w:rPr>
                <w:rFonts w:ascii="Times New Roman" w:hAnsi="Times New Roman" w:cs="Times New Roman"/>
              </w:rPr>
            </w:pPr>
            <w:r>
              <w:rPr>
                <w:rFonts w:ascii="Times New Roman" w:hAnsi="Times New Roman" w:cs="Times New Roman"/>
              </w:rPr>
              <w:t xml:space="preserve">Finish </w:t>
            </w:r>
            <w:r w:rsidRPr="00E823CE">
              <w:rPr>
                <w:rFonts w:ascii="Times New Roman" w:hAnsi="Times New Roman" w:cs="Times New Roman"/>
              </w:rPr>
              <w:t>Chapter 4: Job Costing</w:t>
            </w:r>
            <w:r>
              <w:rPr>
                <w:rFonts w:ascii="Times New Roman" w:hAnsi="Times New Roman" w:cs="Times New Roman"/>
              </w:rPr>
              <w:t xml:space="preserve"> and Start Chapter 9</w:t>
            </w:r>
          </w:p>
        </w:tc>
        <w:tc>
          <w:tcPr>
            <w:tcW w:w="2610" w:type="dxa"/>
            <w:tcBorders>
              <w:top w:val="single" w:sz="4" w:space="0" w:color="auto"/>
              <w:left w:val="single" w:sz="4" w:space="0" w:color="auto"/>
              <w:bottom w:val="single" w:sz="4" w:space="0" w:color="auto"/>
              <w:right w:val="single" w:sz="4" w:space="0" w:color="auto"/>
            </w:tcBorders>
          </w:tcPr>
          <w:p w14:paraId="29A73FFE" w14:textId="6053ECE1" w:rsidR="00691131" w:rsidRPr="00E823CE" w:rsidRDefault="00691131" w:rsidP="00691131">
            <w:pPr>
              <w:tabs>
                <w:tab w:val="left" w:pos="-5256"/>
                <w:tab w:val="left" w:pos="-4536"/>
                <w:tab w:val="left" w:pos="-3816"/>
                <w:tab w:val="left" w:pos="-3096"/>
                <w:tab w:val="left" w:pos="-2376"/>
                <w:tab w:val="left" w:pos="-1656"/>
                <w:tab w:val="left" w:pos="-936"/>
              </w:tabs>
              <w:suppressAutoHyphens/>
              <w:spacing w:line="240" w:lineRule="atLeast"/>
              <w:rPr>
                <w:rFonts w:ascii="Times New Roman" w:hAnsi="Times New Roman" w:cs="Times New Roman"/>
              </w:rPr>
            </w:pPr>
            <w:r w:rsidRPr="00E823CE">
              <w:rPr>
                <w:rFonts w:ascii="Times New Roman" w:hAnsi="Times New Roman" w:cs="Times New Roman"/>
                <w:lang w:val="es-ES_tradnl"/>
              </w:rPr>
              <w:t>Ex 4-</w:t>
            </w:r>
            <w:r>
              <w:rPr>
                <w:rFonts w:ascii="Times New Roman" w:hAnsi="Times New Roman" w:cs="Times New Roman"/>
                <w:lang w:val="es-ES_tradnl"/>
              </w:rPr>
              <w:t>22</w:t>
            </w:r>
            <w:r w:rsidRPr="00E823CE">
              <w:rPr>
                <w:rFonts w:ascii="Times New Roman" w:hAnsi="Times New Roman" w:cs="Times New Roman"/>
                <w:lang w:val="es-ES_tradnl"/>
              </w:rPr>
              <w:t>. P4-3</w:t>
            </w:r>
            <w:r>
              <w:rPr>
                <w:rFonts w:ascii="Times New Roman" w:hAnsi="Times New Roman" w:cs="Times New Roman"/>
                <w:lang w:val="es-ES_tradnl"/>
              </w:rPr>
              <w:t>6</w:t>
            </w:r>
            <w:r w:rsidRPr="00E823CE">
              <w:rPr>
                <w:rFonts w:ascii="Times New Roman" w:hAnsi="Times New Roman" w:cs="Times New Roman"/>
                <w:lang w:val="es-ES_tradnl"/>
              </w:rPr>
              <w:t xml:space="preserve">, </w:t>
            </w:r>
            <w:r w:rsidRPr="00BB2D7D">
              <w:rPr>
                <w:rFonts w:ascii="Times New Roman" w:hAnsi="Times New Roman" w:cs="Times New Roman"/>
                <w:color w:val="000000"/>
                <w:lang w:val="es-ES_tradnl"/>
              </w:rPr>
              <w:t>P4-3</w:t>
            </w:r>
            <w:r>
              <w:rPr>
                <w:rFonts w:ascii="Times New Roman" w:hAnsi="Times New Roman" w:cs="Times New Roman"/>
                <w:color w:val="000000"/>
                <w:lang w:val="es-ES_tradnl"/>
              </w:rPr>
              <w:t>7</w:t>
            </w:r>
          </w:p>
        </w:tc>
      </w:tr>
      <w:tr w:rsidR="00691131" w:rsidRPr="00E823CE" w14:paraId="7C77CD72" w14:textId="77777777" w:rsidTr="00245F59">
        <w:trPr>
          <w:trHeight w:val="70"/>
        </w:trPr>
        <w:tc>
          <w:tcPr>
            <w:tcW w:w="2137" w:type="dxa"/>
            <w:tcBorders>
              <w:top w:val="single" w:sz="4" w:space="0" w:color="auto"/>
              <w:left w:val="single" w:sz="4" w:space="0" w:color="auto"/>
              <w:bottom w:val="single" w:sz="4" w:space="0" w:color="auto"/>
              <w:right w:val="single" w:sz="4" w:space="0" w:color="auto"/>
            </w:tcBorders>
          </w:tcPr>
          <w:p w14:paraId="5CAC3650" w14:textId="44607829" w:rsidR="00691131" w:rsidRDefault="00691131" w:rsidP="00691131">
            <w:pPr>
              <w:tabs>
                <w:tab w:val="left" w:pos="702"/>
                <w:tab w:val="left" w:pos="1422"/>
                <w:tab w:val="left" w:pos="2142"/>
              </w:tabs>
              <w:suppressAutoHyphens/>
              <w:spacing w:line="240" w:lineRule="atLeast"/>
              <w:rPr>
                <w:rFonts w:ascii="Times New Roman" w:hAnsi="Times New Roman" w:cs="Times New Roman"/>
                <w:spacing w:val="-3"/>
              </w:rPr>
            </w:pPr>
            <w:r>
              <w:rPr>
                <w:rFonts w:ascii="Times New Roman" w:hAnsi="Times New Roman" w:cs="Times New Roman"/>
                <w:spacing w:val="-3"/>
              </w:rPr>
              <w:t>Week 5 – session 2</w:t>
            </w:r>
          </w:p>
        </w:tc>
        <w:tc>
          <w:tcPr>
            <w:tcW w:w="5850" w:type="dxa"/>
            <w:tcBorders>
              <w:top w:val="single" w:sz="4" w:space="0" w:color="auto"/>
              <w:left w:val="single" w:sz="4" w:space="0" w:color="auto"/>
              <w:bottom w:val="single" w:sz="4" w:space="0" w:color="auto"/>
              <w:right w:val="single" w:sz="4" w:space="0" w:color="auto"/>
            </w:tcBorders>
          </w:tcPr>
          <w:p w14:paraId="55AC78DF" w14:textId="0D33FCC1" w:rsidR="00691131" w:rsidRDefault="00691131" w:rsidP="00691131">
            <w:pPr>
              <w:tabs>
                <w:tab w:val="left" w:pos="-936"/>
                <w:tab w:val="left" w:pos="-864"/>
                <w:tab w:val="left" w:pos="-144"/>
                <w:tab w:val="left" w:pos="72"/>
                <w:tab w:val="left" w:pos="792"/>
                <w:tab w:val="left" w:pos="1008"/>
                <w:tab w:val="left" w:pos="1728"/>
                <w:tab w:val="left" w:pos="1944"/>
                <w:tab w:val="left" w:pos="2664"/>
              </w:tabs>
              <w:suppressAutoHyphens/>
              <w:spacing w:line="240" w:lineRule="atLeast"/>
              <w:rPr>
                <w:rFonts w:ascii="Times New Roman" w:hAnsi="Times New Roman" w:cs="Times New Roman"/>
              </w:rPr>
            </w:pPr>
            <w:r w:rsidRPr="00E823CE">
              <w:rPr>
                <w:rFonts w:ascii="Times New Roman" w:hAnsi="Times New Roman" w:cs="Times New Roman"/>
              </w:rPr>
              <w:t xml:space="preserve">Chapter </w:t>
            </w:r>
            <w:r>
              <w:rPr>
                <w:rFonts w:ascii="Times New Roman" w:hAnsi="Times New Roman" w:cs="Times New Roman"/>
              </w:rPr>
              <w:t>9</w:t>
            </w:r>
            <w:r w:rsidRPr="00E823CE">
              <w:rPr>
                <w:rFonts w:ascii="Times New Roman" w:hAnsi="Times New Roman" w:cs="Times New Roman"/>
              </w:rPr>
              <w:t xml:space="preserve">: </w:t>
            </w:r>
            <w:r>
              <w:rPr>
                <w:rFonts w:ascii="Times New Roman" w:hAnsi="Times New Roman" w:cs="Times New Roman"/>
              </w:rPr>
              <w:t>Inventory Costing only</w:t>
            </w:r>
          </w:p>
        </w:tc>
        <w:tc>
          <w:tcPr>
            <w:tcW w:w="2610" w:type="dxa"/>
            <w:tcBorders>
              <w:top w:val="single" w:sz="4" w:space="0" w:color="auto"/>
              <w:left w:val="single" w:sz="4" w:space="0" w:color="auto"/>
              <w:bottom w:val="single" w:sz="4" w:space="0" w:color="auto"/>
              <w:right w:val="single" w:sz="4" w:space="0" w:color="auto"/>
            </w:tcBorders>
          </w:tcPr>
          <w:p w14:paraId="54A5ECBC" w14:textId="0722FE60" w:rsidR="00691131" w:rsidRPr="00E823CE" w:rsidRDefault="00691131" w:rsidP="00691131">
            <w:pPr>
              <w:tabs>
                <w:tab w:val="left" w:pos="-5256"/>
                <w:tab w:val="left" w:pos="-4536"/>
                <w:tab w:val="left" w:pos="-3816"/>
                <w:tab w:val="left" w:pos="-3096"/>
                <w:tab w:val="left" w:pos="-2376"/>
                <w:tab w:val="left" w:pos="-1656"/>
                <w:tab w:val="left" w:pos="-936"/>
              </w:tabs>
              <w:suppressAutoHyphens/>
              <w:spacing w:line="240" w:lineRule="atLeast"/>
              <w:rPr>
                <w:rFonts w:ascii="Times New Roman" w:hAnsi="Times New Roman" w:cs="Times New Roman"/>
                <w:lang w:val="es-ES_tradnl"/>
              </w:rPr>
            </w:pPr>
          </w:p>
        </w:tc>
      </w:tr>
      <w:tr w:rsidR="00691131" w:rsidRPr="00E823CE" w14:paraId="083ECB9C" w14:textId="77777777" w:rsidTr="00245F59">
        <w:trPr>
          <w:trHeight w:val="70"/>
        </w:trPr>
        <w:tc>
          <w:tcPr>
            <w:tcW w:w="2137" w:type="dxa"/>
            <w:tcBorders>
              <w:top w:val="single" w:sz="4" w:space="0" w:color="auto"/>
              <w:left w:val="single" w:sz="4" w:space="0" w:color="auto"/>
              <w:bottom w:val="single" w:sz="4" w:space="0" w:color="auto"/>
              <w:right w:val="single" w:sz="4" w:space="0" w:color="auto"/>
            </w:tcBorders>
          </w:tcPr>
          <w:p w14:paraId="39760AD7" w14:textId="35136535" w:rsidR="00691131" w:rsidRPr="00E823CE" w:rsidRDefault="00691131" w:rsidP="00691131">
            <w:pPr>
              <w:tabs>
                <w:tab w:val="left" w:pos="702"/>
                <w:tab w:val="left" w:pos="1422"/>
                <w:tab w:val="left" w:pos="2142"/>
              </w:tabs>
              <w:suppressAutoHyphens/>
              <w:spacing w:line="240" w:lineRule="atLeast"/>
              <w:rPr>
                <w:rFonts w:ascii="Times New Roman" w:hAnsi="Times New Roman" w:cs="Times New Roman"/>
              </w:rPr>
            </w:pPr>
            <w:r>
              <w:rPr>
                <w:rFonts w:ascii="Times New Roman" w:hAnsi="Times New Roman" w:cs="Times New Roman"/>
                <w:spacing w:val="-3"/>
              </w:rPr>
              <w:t>Week 6 – session 1 (begin 2/16/26)</w:t>
            </w:r>
          </w:p>
        </w:tc>
        <w:tc>
          <w:tcPr>
            <w:tcW w:w="5850" w:type="dxa"/>
            <w:tcBorders>
              <w:top w:val="single" w:sz="4" w:space="0" w:color="auto"/>
              <w:left w:val="single" w:sz="4" w:space="0" w:color="auto"/>
              <w:bottom w:val="single" w:sz="4" w:space="0" w:color="auto"/>
              <w:right w:val="single" w:sz="4" w:space="0" w:color="auto"/>
            </w:tcBorders>
          </w:tcPr>
          <w:p w14:paraId="008A9A19" w14:textId="3FC56BDB" w:rsidR="00691131" w:rsidRPr="00E823CE" w:rsidRDefault="00691131" w:rsidP="00691131">
            <w:pPr>
              <w:tabs>
                <w:tab w:val="left" w:pos="-936"/>
                <w:tab w:val="left" w:pos="-864"/>
                <w:tab w:val="left" w:pos="-144"/>
                <w:tab w:val="left" w:pos="72"/>
                <w:tab w:val="left" w:pos="792"/>
                <w:tab w:val="left" w:pos="1008"/>
                <w:tab w:val="left" w:pos="1728"/>
                <w:tab w:val="left" w:pos="1944"/>
                <w:tab w:val="left" w:pos="2664"/>
              </w:tabs>
              <w:suppressAutoHyphens/>
              <w:spacing w:line="240" w:lineRule="atLeast"/>
              <w:rPr>
                <w:rFonts w:ascii="Times New Roman" w:hAnsi="Times New Roman" w:cs="Times New Roman"/>
              </w:rPr>
            </w:pPr>
            <w:r>
              <w:rPr>
                <w:rFonts w:ascii="Times New Roman" w:hAnsi="Times New Roman" w:cs="Times New Roman"/>
              </w:rPr>
              <w:t xml:space="preserve">Finish Chapter 9 </w:t>
            </w:r>
          </w:p>
        </w:tc>
        <w:tc>
          <w:tcPr>
            <w:tcW w:w="2610" w:type="dxa"/>
            <w:tcBorders>
              <w:top w:val="single" w:sz="4" w:space="0" w:color="auto"/>
              <w:left w:val="single" w:sz="4" w:space="0" w:color="auto"/>
              <w:bottom w:val="single" w:sz="4" w:space="0" w:color="auto"/>
              <w:right w:val="single" w:sz="4" w:space="0" w:color="auto"/>
            </w:tcBorders>
          </w:tcPr>
          <w:p w14:paraId="60466934" w14:textId="0EB34CC2" w:rsidR="00691131" w:rsidRPr="00E823CE" w:rsidRDefault="00691131" w:rsidP="00691131">
            <w:pPr>
              <w:tabs>
                <w:tab w:val="left" w:pos="-5256"/>
                <w:tab w:val="left" w:pos="-4536"/>
                <w:tab w:val="left" w:pos="-3816"/>
                <w:tab w:val="left" w:pos="-3096"/>
                <w:tab w:val="left" w:pos="-2376"/>
                <w:tab w:val="left" w:pos="-1656"/>
                <w:tab w:val="left" w:pos="-936"/>
              </w:tabs>
              <w:suppressAutoHyphens/>
              <w:spacing w:line="240" w:lineRule="atLeast"/>
              <w:rPr>
                <w:rFonts w:ascii="Times New Roman" w:hAnsi="Times New Roman" w:cs="Times New Roman"/>
              </w:rPr>
            </w:pPr>
            <w:r w:rsidRPr="00E823CE">
              <w:rPr>
                <w:rFonts w:ascii="Times New Roman" w:hAnsi="Times New Roman" w:cs="Times New Roman"/>
                <w:lang w:val="es-ES_tradnl"/>
              </w:rPr>
              <w:t xml:space="preserve">Ex </w:t>
            </w:r>
            <w:r>
              <w:rPr>
                <w:rFonts w:ascii="Times New Roman" w:hAnsi="Times New Roman" w:cs="Times New Roman"/>
                <w:lang w:val="es-ES_tradnl"/>
              </w:rPr>
              <w:t>9-21, 9-23, 9-27</w:t>
            </w:r>
          </w:p>
        </w:tc>
      </w:tr>
      <w:tr w:rsidR="00691131" w:rsidRPr="00E823CE" w14:paraId="5D28A863" w14:textId="77777777" w:rsidTr="00245F59">
        <w:trPr>
          <w:trHeight w:val="70"/>
        </w:trPr>
        <w:tc>
          <w:tcPr>
            <w:tcW w:w="2137" w:type="dxa"/>
            <w:tcBorders>
              <w:top w:val="single" w:sz="4" w:space="0" w:color="auto"/>
              <w:left w:val="single" w:sz="4" w:space="0" w:color="auto"/>
              <w:bottom w:val="single" w:sz="4" w:space="0" w:color="auto"/>
              <w:right w:val="single" w:sz="4" w:space="0" w:color="auto"/>
            </w:tcBorders>
          </w:tcPr>
          <w:p w14:paraId="2AA14CB0" w14:textId="610430F5" w:rsidR="00691131" w:rsidRDefault="00691131" w:rsidP="00691131">
            <w:pPr>
              <w:tabs>
                <w:tab w:val="left" w:pos="702"/>
                <w:tab w:val="left" w:pos="1422"/>
                <w:tab w:val="left" w:pos="2142"/>
              </w:tabs>
              <w:suppressAutoHyphens/>
              <w:spacing w:line="240" w:lineRule="atLeast"/>
              <w:rPr>
                <w:rFonts w:ascii="Times New Roman" w:hAnsi="Times New Roman" w:cs="Times New Roman"/>
                <w:spacing w:val="-3"/>
              </w:rPr>
            </w:pPr>
            <w:r>
              <w:rPr>
                <w:rFonts w:ascii="Times New Roman" w:hAnsi="Times New Roman" w:cs="Times New Roman"/>
                <w:spacing w:val="-3"/>
              </w:rPr>
              <w:t>Week 6 – session 2</w:t>
            </w:r>
          </w:p>
        </w:tc>
        <w:tc>
          <w:tcPr>
            <w:tcW w:w="5850" w:type="dxa"/>
            <w:tcBorders>
              <w:top w:val="single" w:sz="4" w:space="0" w:color="auto"/>
              <w:left w:val="single" w:sz="4" w:space="0" w:color="auto"/>
              <w:bottom w:val="single" w:sz="4" w:space="0" w:color="auto"/>
              <w:right w:val="single" w:sz="4" w:space="0" w:color="auto"/>
            </w:tcBorders>
          </w:tcPr>
          <w:p w14:paraId="0907D7A7" w14:textId="2E6EDD48" w:rsidR="00691131" w:rsidRPr="00E823CE" w:rsidRDefault="00691131" w:rsidP="00691131">
            <w:pPr>
              <w:tabs>
                <w:tab w:val="left" w:pos="-936"/>
                <w:tab w:val="left" w:pos="-864"/>
                <w:tab w:val="left" w:pos="-144"/>
                <w:tab w:val="left" w:pos="72"/>
                <w:tab w:val="left" w:pos="792"/>
                <w:tab w:val="left" w:pos="1008"/>
                <w:tab w:val="left" w:pos="1728"/>
                <w:tab w:val="left" w:pos="1944"/>
                <w:tab w:val="left" w:pos="2664"/>
              </w:tabs>
              <w:suppressAutoHyphens/>
              <w:spacing w:line="240" w:lineRule="atLeast"/>
              <w:rPr>
                <w:rFonts w:ascii="Times New Roman" w:hAnsi="Times New Roman" w:cs="Times New Roman"/>
              </w:rPr>
            </w:pPr>
            <w:r>
              <w:rPr>
                <w:rFonts w:ascii="Times New Roman" w:hAnsi="Times New Roman" w:cs="Times New Roman"/>
              </w:rPr>
              <w:t>Exam 1 Review</w:t>
            </w:r>
          </w:p>
        </w:tc>
        <w:tc>
          <w:tcPr>
            <w:tcW w:w="2610" w:type="dxa"/>
            <w:tcBorders>
              <w:top w:val="single" w:sz="4" w:space="0" w:color="auto"/>
              <w:left w:val="single" w:sz="4" w:space="0" w:color="auto"/>
              <w:bottom w:val="single" w:sz="4" w:space="0" w:color="auto"/>
              <w:right w:val="single" w:sz="4" w:space="0" w:color="auto"/>
            </w:tcBorders>
          </w:tcPr>
          <w:p w14:paraId="0CE8E1BC" w14:textId="77777777" w:rsidR="00691131" w:rsidRPr="00E823CE" w:rsidRDefault="00691131" w:rsidP="00691131">
            <w:pPr>
              <w:tabs>
                <w:tab w:val="left" w:pos="-5256"/>
                <w:tab w:val="left" w:pos="-4536"/>
                <w:tab w:val="left" w:pos="-3816"/>
                <w:tab w:val="left" w:pos="-3096"/>
                <w:tab w:val="left" w:pos="-2376"/>
                <w:tab w:val="left" w:pos="-1656"/>
                <w:tab w:val="left" w:pos="-936"/>
              </w:tabs>
              <w:suppressAutoHyphens/>
              <w:spacing w:line="240" w:lineRule="atLeast"/>
              <w:rPr>
                <w:rFonts w:ascii="Times New Roman" w:hAnsi="Times New Roman" w:cs="Times New Roman"/>
              </w:rPr>
            </w:pPr>
          </w:p>
        </w:tc>
      </w:tr>
      <w:tr w:rsidR="00691131" w:rsidRPr="00E823CE" w14:paraId="59F5147C" w14:textId="77777777" w:rsidTr="00245F59">
        <w:trPr>
          <w:trHeight w:val="70"/>
        </w:trPr>
        <w:tc>
          <w:tcPr>
            <w:tcW w:w="2137" w:type="dxa"/>
            <w:tcBorders>
              <w:top w:val="single" w:sz="4" w:space="0" w:color="auto"/>
              <w:left w:val="single" w:sz="4" w:space="0" w:color="auto"/>
              <w:bottom w:val="single" w:sz="4" w:space="0" w:color="auto"/>
              <w:right w:val="single" w:sz="4" w:space="0" w:color="auto"/>
            </w:tcBorders>
          </w:tcPr>
          <w:p w14:paraId="6C15C4D5" w14:textId="6E059095" w:rsidR="00691131" w:rsidRPr="00E823CE" w:rsidRDefault="00691131" w:rsidP="00691131">
            <w:pPr>
              <w:tabs>
                <w:tab w:val="left" w:pos="702"/>
                <w:tab w:val="left" w:pos="1422"/>
                <w:tab w:val="left" w:pos="2142"/>
              </w:tabs>
              <w:suppressAutoHyphens/>
              <w:spacing w:line="240" w:lineRule="atLeast"/>
              <w:rPr>
                <w:rFonts w:ascii="Times New Roman" w:hAnsi="Times New Roman" w:cs="Times New Roman"/>
              </w:rPr>
            </w:pPr>
            <w:r>
              <w:rPr>
                <w:rFonts w:ascii="Times New Roman" w:hAnsi="Times New Roman" w:cs="Times New Roman"/>
                <w:spacing w:val="-3"/>
              </w:rPr>
              <w:t>Week 7 – session 1 (begin 2/23/26)</w:t>
            </w:r>
          </w:p>
        </w:tc>
        <w:tc>
          <w:tcPr>
            <w:tcW w:w="5850" w:type="dxa"/>
            <w:tcBorders>
              <w:top w:val="single" w:sz="4" w:space="0" w:color="auto"/>
              <w:left w:val="single" w:sz="4" w:space="0" w:color="auto"/>
              <w:bottom w:val="single" w:sz="4" w:space="0" w:color="auto"/>
              <w:right w:val="single" w:sz="4" w:space="0" w:color="auto"/>
            </w:tcBorders>
          </w:tcPr>
          <w:p w14:paraId="1A2D232E" w14:textId="32EE1C1E" w:rsidR="00691131" w:rsidRPr="00E823CE" w:rsidRDefault="00691131" w:rsidP="00691131">
            <w:pPr>
              <w:tabs>
                <w:tab w:val="left" w:pos="-936"/>
                <w:tab w:val="left" w:pos="-864"/>
                <w:tab w:val="left" w:pos="-144"/>
                <w:tab w:val="left" w:pos="72"/>
                <w:tab w:val="left" w:pos="792"/>
                <w:tab w:val="left" w:pos="1008"/>
                <w:tab w:val="left" w:pos="1728"/>
                <w:tab w:val="left" w:pos="1944"/>
                <w:tab w:val="left" w:pos="2664"/>
              </w:tabs>
              <w:suppressAutoHyphens/>
              <w:spacing w:line="240" w:lineRule="atLeast"/>
              <w:rPr>
                <w:rFonts w:ascii="Times New Roman" w:hAnsi="Times New Roman" w:cs="Times New Roman"/>
              </w:rPr>
            </w:pPr>
            <w:r w:rsidRPr="00E823CE">
              <w:rPr>
                <w:rFonts w:ascii="Times New Roman" w:hAnsi="Times New Roman" w:cs="Times New Roman"/>
              </w:rPr>
              <w:t>Exam 1</w:t>
            </w:r>
          </w:p>
        </w:tc>
        <w:tc>
          <w:tcPr>
            <w:tcW w:w="2610" w:type="dxa"/>
            <w:tcBorders>
              <w:top w:val="single" w:sz="4" w:space="0" w:color="auto"/>
              <w:left w:val="single" w:sz="4" w:space="0" w:color="auto"/>
              <w:bottom w:val="single" w:sz="4" w:space="0" w:color="auto"/>
              <w:right w:val="single" w:sz="4" w:space="0" w:color="auto"/>
            </w:tcBorders>
          </w:tcPr>
          <w:p w14:paraId="50AB62AB" w14:textId="756EDD08" w:rsidR="00691131" w:rsidRPr="00E823CE" w:rsidRDefault="00691131" w:rsidP="00691131">
            <w:pPr>
              <w:tabs>
                <w:tab w:val="left" w:pos="-5256"/>
                <w:tab w:val="left" w:pos="-4536"/>
                <w:tab w:val="left" w:pos="-3816"/>
                <w:tab w:val="left" w:pos="-3096"/>
                <w:tab w:val="left" w:pos="-2376"/>
                <w:tab w:val="left" w:pos="-1656"/>
                <w:tab w:val="left" w:pos="-936"/>
              </w:tabs>
              <w:suppressAutoHyphens/>
              <w:spacing w:line="240" w:lineRule="atLeast"/>
              <w:rPr>
                <w:rFonts w:ascii="Times New Roman" w:hAnsi="Times New Roman" w:cs="Times New Roman"/>
              </w:rPr>
            </w:pPr>
          </w:p>
        </w:tc>
      </w:tr>
      <w:tr w:rsidR="00691131" w:rsidRPr="00E823CE" w14:paraId="2F142AB9" w14:textId="77777777" w:rsidTr="00245F59">
        <w:trPr>
          <w:trHeight w:val="70"/>
        </w:trPr>
        <w:tc>
          <w:tcPr>
            <w:tcW w:w="2137" w:type="dxa"/>
            <w:tcBorders>
              <w:top w:val="single" w:sz="4" w:space="0" w:color="auto"/>
              <w:left w:val="single" w:sz="4" w:space="0" w:color="auto"/>
              <w:bottom w:val="single" w:sz="4" w:space="0" w:color="auto"/>
              <w:right w:val="single" w:sz="4" w:space="0" w:color="auto"/>
            </w:tcBorders>
          </w:tcPr>
          <w:p w14:paraId="21E7EC18" w14:textId="21D3311D" w:rsidR="00691131" w:rsidRPr="00E823CE" w:rsidRDefault="00691131" w:rsidP="00691131">
            <w:pPr>
              <w:tabs>
                <w:tab w:val="left" w:pos="702"/>
                <w:tab w:val="left" w:pos="1422"/>
                <w:tab w:val="left" w:pos="2142"/>
              </w:tabs>
              <w:suppressAutoHyphens/>
              <w:spacing w:line="240" w:lineRule="atLeast"/>
              <w:rPr>
                <w:rFonts w:ascii="Times New Roman" w:hAnsi="Times New Roman" w:cs="Times New Roman"/>
              </w:rPr>
            </w:pPr>
            <w:r>
              <w:rPr>
                <w:rFonts w:ascii="Times New Roman" w:hAnsi="Times New Roman" w:cs="Times New Roman"/>
                <w:spacing w:val="-3"/>
              </w:rPr>
              <w:t>Week 7 – session 2</w:t>
            </w:r>
          </w:p>
        </w:tc>
        <w:tc>
          <w:tcPr>
            <w:tcW w:w="5850" w:type="dxa"/>
            <w:tcBorders>
              <w:top w:val="single" w:sz="4" w:space="0" w:color="auto"/>
              <w:left w:val="single" w:sz="4" w:space="0" w:color="auto"/>
              <w:bottom w:val="single" w:sz="4" w:space="0" w:color="auto"/>
              <w:right w:val="single" w:sz="4" w:space="0" w:color="auto"/>
            </w:tcBorders>
          </w:tcPr>
          <w:p w14:paraId="59591C59" w14:textId="76C87EC6" w:rsidR="00691131" w:rsidRPr="00E823CE" w:rsidRDefault="00691131" w:rsidP="00691131">
            <w:pPr>
              <w:tabs>
                <w:tab w:val="left" w:pos="-936"/>
                <w:tab w:val="left" w:pos="-864"/>
                <w:tab w:val="left" w:pos="-144"/>
                <w:tab w:val="left" w:pos="72"/>
                <w:tab w:val="left" w:pos="792"/>
                <w:tab w:val="left" w:pos="1008"/>
                <w:tab w:val="left" w:pos="1728"/>
                <w:tab w:val="left" w:pos="1944"/>
                <w:tab w:val="left" w:pos="2664"/>
              </w:tabs>
              <w:suppressAutoHyphens/>
              <w:spacing w:line="240" w:lineRule="atLeast"/>
              <w:rPr>
                <w:rFonts w:ascii="Times New Roman" w:hAnsi="Times New Roman" w:cs="Times New Roman"/>
              </w:rPr>
            </w:pPr>
            <w:r>
              <w:rPr>
                <w:rFonts w:ascii="Times New Roman" w:hAnsi="Times New Roman" w:cs="Times New Roman"/>
              </w:rPr>
              <w:t xml:space="preserve">Chapter 5: </w:t>
            </w:r>
            <w:r w:rsidRPr="00E823CE">
              <w:rPr>
                <w:rFonts w:ascii="Times New Roman" w:hAnsi="Times New Roman" w:cs="Times New Roman"/>
              </w:rPr>
              <w:t xml:space="preserve">Chapter 5: Activity-Based Costing </w:t>
            </w:r>
            <w:r>
              <w:rPr>
                <w:rFonts w:ascii="Times New Roman" w:hAnsi="Times New Roman" w:cs="Times New Roman"/>
              </w:rPr>
              <w:t xml:space="preserve">(ABC) </w:t>
            </w:r>
            <w:r w:rsidRPr="00E823CE">
              <w:rPr>
                <w:rFonts w:ascii="Times New Roman" w:hAnsi="Times New Roman" w:cs="Times New Roman"/>
              </w:rPr>
              <w:t>and Activity-Based Management</w:t>
            </w:r>
            <w:r>
              <w:rPr>
                <w:rFonts w:ascii="Times New Roman" w:hAnsi="Times New Roman" w:cs="Times New Roman"/>
              </w:rPr>
              <w:t xml:space="preserve"> (ABM)</w:t>
            </w:r>
          </w:p>
        </w:tc>
        <w:tc>
          <w:tcPr>
            <w:tcW w:w="2610" w:type="dxa"/>
            <w:tcBorders>
              <w:top w:val="single" w:sz="4" w:space="0" w:color="auto"/>
              <w:left w:val="single" w:sz="4" w:space="0" w:color="auto"/>
              <w:bottom w:val="single" w:sz="4" w:space="0" w:color="auto"/>
              <w:right w:val="single" w:sz="4" w:space="0" w:color="auto"/>
            </w:tcBorders>
          </w:tcPr>
          <w:p w14:paraId="4AA1750C" w14:textId="36A53BD4" w:rsidR="00691131" w:rsidRPr="00E823CE" w:rsidRDefault="00691131" w:rsidP="00691131">
            <w:pPr>
              <w:tabs>
                <w:tab w:val="left" w:pos="-5256"/>
                <w:tab w:val="left" w:pos="-4536"/>
                <w:tab w:val="left" w:pos="-3816"/>
                <w:tab w:val="left" w:pos="-3096"/>
                <w:tab w:val="left" w:pos="-2376"/>
                <w:tab w:val="left" w:pos="-1656"/>
                <w:tab w:val="left" w:pos="-936"/>
              </w:tabs>
              <w:suppressAutoHyphens/>
              <w:spacing w:line="240" w:lineRule="atLeast"/>
              <w:rPr>
                <w:rFonts w:ascii="Times New Roman" w:hAnsi="Times New Roman" w:cs="Times New Roman"/>
              </w:rPr>
            </w:pPr>
          </w:p>
        </w:tc>
      </w:tr>
      <w:tr w:rsidR="00691131" w:rsidRPr="00E823CE" w14:paraId="2AF55EAE" w14:textId="77777777" w:rsidTr="00245F59">
        <w:trPr>
          <w:trHeight w:val="70"/>
        </w:trPr>
        <w:tc>
          <w:tcPr>
            <w:tcW w:w="2137" w:type="dxa"/>
            <w:tcBorders>
              <w:top w:val="single" w:sz="4" w:space="0" w:color="auto"/>
              <w:left w:val="single" w:sz="4" w:space="0" w:color="auto"/>
              <w:bottom w:val="single" w:sz="4" w:space="0" w:color="auto"/>
              <w:right w:val="single" w:sz="4" w:space="0" w:color="auto"/>
            </w:tcBorders>
          </w:tcPr>
          <w:p w14:paraId="33B7BB1F" w14:textId="022D2C72" w:rsidR="00691131" w:rsidRPr="00E823CE" w:rsidRDefault="00691131" w:rsidP="00691131">
            <w:pPr>
              <w:tabs>
                <w:tab w:val="left" w:pos="702"/>
                <w:tab w:val="left" w:pos="1422"/>
                <w:tab w:val="left" w:pos="2142"/>
              </w:tabs>
              <w:suppressAutoHyphens/>
              <w:spacing w:line="240" w:lineRule="atLeast"/>
              <w:rPr>
                <w:rFonts w:ascii="Times New Roman" w:hAnsi="Times New Roman" w:cs="Times New Roman"/>
              </w:rPr>
            </w:pPr>
            <w:r>
              <w:rPr>
                <w:rFonts w:ascii="Times New Roman" w:hAnsi="Times New Roman" w:cs="Times New Roman"/>
                <w:spacing w:val="-3"/>
              </w:rPr>
              <w:t>Week 8 – session 1 (begin 3/2/26)</w:t>
            </w:r>
          </w:p>
        </w:tc>
        <w:tc>
          <w:tcPr>
            <w:tcW w:w="5850" w:type="dxa"/>
            <w:tcBorders>
              <w:top w:val="single" w:sz="4" w:space="0" w:color="auto"/>
              <w:left w:val="single" w:sz="4" w:space="0" w:color="auto"/>
              <w:bottom w:val="single" w:sz="4" w:space="0" w:color="auto"/>
              <w:right w:val="single" w:sz="4" w:space="0" w:color="auto"/>
            </w:tcBorders>
          </w:tcPr>
          <w:p w14:paraId="2A926BC8" w14:textId="411C497D" w:rsidR="00691131" w:rsidRPr="00E823CE" w:rsidRDefault="00691131" w:rsidP="00691131">
            <w:pPr>
              <w:tabs>
                <w:tab w:val="left" w:pos="-936"/>
                <w:tab w:val="left" w:pos="-864"/>
                <w:tab w:val="left" w:pos="-144"/>
                <w:tab w:val="left" w:pos="72"/>
                <w:tab w:val="left" w:pos="792"/>
                <w:tab w:val="left" w:pos="1008"/>
                <w:tab w:val="left" w:pos="1728"/>
                <w:tab w:val="left" w:pos="1944"/>
                <w:tab w:val="left" w:pos="2664"/>
              </w:tabs>
              <w:suppressAutoHyphens/>
              <w:spacing w:line="240" w:lineRule="atLeast"/>
              <w:rPr>
                <w:rFonts w:ascii="Times New Roman" w:hAnsi="Times New Roman" w:cs="Times New Roman"/>
              </w:rPr>
            </w:pPr>
            <w:r>
              <w:rPr>
                <w:rFonts w:ascii="Times New Roman" w:hAnsi="Times New Roman" w:cs="Times New Roman"/>
              </w:rPr>
              <w:t xml:space="preserve">Finish </w:t>
            </w:r>
            <w:r w:rsidRPr="00E823CE">
              <w:rPr>
                <w:rFonts w:ascii="Times New Roman" w:hAnsi="Times New Roman" w:cs="Times New Roman"/>
              </w:rPr>
              <w:t xml:space="preserve">Chapter 5: </w:t>
            </w:r>
            <w:r>
              <w:rPr>
                <w:rFonts w:ascii="Times New Roman" w:hAnsi="Times New Roman" w:cs="Times New Roman"/>
              </w:rPr>
              <w:t>ABC</w:t>
            </w:r>
            <w:r w:rsidRPr="00E823CE">
              <w:rPr>
                <w:rFonts w:ascii="Times New Roman" w:hAnsi="Times New Roman" w:cs="Times New Roman"/>
              </w:rPr>
              <w:t xml:space="preserve"> and Activity-Based Management</w:t>
            </w:r>
          </w:p>
        </w:tc>
        <w:tc>
          <w:tcPr>
            <w:tcW w:w="2610" w:type="dxa"/>
            <w:tcBorders>
              <w:top w:val="single" w:sz="4" w:space="0" w:color="auto"/>
              <w:left w:val="single" w:sz="4" w:space="0" w:color="auto"/>
              <w:bottom w:val="single" w:sz="4" w:space="0" w:color="auto"/>
              <w:right w:val="single" w:sz="4" w:space="0" w:color="auto"/>
            </w:tcBorders>
          </w:tcPr>
          <w:p w14:paraId="4E3D9120" w14:textId="7D3D19F5" w:rsidR="00691131" w:rsidRPr="00E823CE" w:rsidRDefault="00691131" w:rsidP="00691131">
            <w:pPr>
              <w:tabs>
                <w:tab w:val="left" w:pos="-5256"/>
                <w:tab w:val="left" w:pos="-4536"/>
                <w:tab w:val="left" w:pos="-3816"/>
                <w:tab w:val="left" w:pos="-3096"/>
                <w:tab w:val="left" w:pos="-2376"/>
                <w:tab w:val="left" w:pos="-1656"/>
                <w:tab w:val="left" w:pos="-936"/>
              </w:tabs>
              <w:suppressAutoHyphens/>
              <w:spacing w:line="240" w:lineRule="atLeast"/>
              <w:rPr>
                <w:rFonts w:ascii="Times New Roman" w:hAnsi="Times New Roman" w:cs="Times New Roman"/>
              </w:rPr>
            </w:pPr>
            <w:r w:rsidRPr="00E823CE">
              <w:rPr>
                <w:rFonts w:ascii="Times New Roman" w:hAnsi="Times New Roman" w:cs="Times New Roman"/>
              </w:rPr>
              <w:t>Ex 5-1</w:t>
            </w:r>
            <w:r>
              <w:rPr>
                <w:rFonts w:ascii="Times New Roman" w:hAnsi="Times New Roman" w:cs="Times New Roman"/>
              </w:rPr>
              <w:t>8</w:t>
            </w:r>
            <w:r w:rsidRPr="00E823CE">
              <w:rPr>
                <w:rFonts w:ascii="Times New Roman" w:hAnsi="Times New Roman" w:cs="Times New Roman"/>
              </w:rPr>
              <w:t xml:space="preserve">, </w:t>
            </w:r>
            <w:r>
              <w:rPr>
                <w:rFonts w:ascii="Times New Roman" w:hAnsi="Times New Roman" w:cs="Times New Roman"/>
              </w:rPr>
              <w:t>5-19, 5-25</w:t>
            </w:r>
            <w:r w:rsidRPr="00E823CE">
              <w:rPr>
                <w:rFonts w:ascii="Times New Roman" w:hAnsi="Times New Roman" w:cs="Times New Roman"/>
              </w:rPr>
              <w:t>. P5-3</w:t>
            </w:r>
            <w:r>
              <w:rPr>
                <w:rFonts w:ascii="Times New Roman" w:hAnsi="Times New Roman" w:cs="Times New Roman"/>
              </w:rPr>
              <w:t>7</w:t>
            </w:r>
          </w:p>
        </w:tc>
      </w:tr>
      <w:tr w:rsidR="00691131" w:rsidRPr="00E823CE" w14:paraId="5193A3FF" w14:textId="77777777" w:rsidTr="00245F59">
        <w:trPr>
          <w:trHeight w:val="70"/>
        </w:trPr>
        <w:tc>
          <w:tcPr>
            <w:tcW w:w="2137" w:type="dxa"/>
            <w:tcBorders>
              <w:top w:val="single" w:sz="4" w:space="0" w:color="auto"/>
              <w:left w:val="single" w:sz="4" w:space="0" w:color="auto"/>
              <w:bottom w:val="single" w:sz="4" w:space="0" w:color="auto"/>
              <w:right w:val="single" w:sz="4" w:space="0" w:color="auto"/>
            </w:tcBorders>
          </w:tcPr>
          <w:p w14:paraId="223DFBD3" w14:textId="4334158C" w:rsidR="00691131" w:rsidRPr="00E823CE" w:rsidRDefault="00691131" w:rsidP="00691131">
            <w:pPr>
              <w:tabs>
                <w:tab w:val="left" w:pos="702"/>
                <w:tab w:val="left" w:pos="1422"/>
                <w:tab w:val="left" w:pos="2142"/>
              </w:tabs>
              <w:suppressAutoHyphens/>
              <w:spacing w:line="240" w:lineRule="atLeast"/>
              <w:rPr>
                <w:rFonts w:ascii="Times New Roman" w:hAnsi="Times New Roman" w:cs="Times New Roman"/>
              </w:rPr>
            </w:pPr>
            <w:r>
              <w:rPr>
                <w:rFonts w:ascii="Times New Roman" w:hAnsi="Times New Roman" w:cs="Times New Roman"/>
                <w:spacing w:val="-3"/>
              </w:rPr>
              <w:t>Week 8 – session 2</w:t>
            </w:r>
          </w:p>
        </w:tc>
        <w:tc>
          <w:tcPr>
            <w:tcW w:w="5850" w:type="dxa"/>
            <w:tcBorders>
              <w:top w:val="single" w:sz="4" w:space="0" w:color="auto"/>
              <w:left w:val="single" w:sz="4" w:space="0" w:color="auto"/>
              <w:bottom w:val="single" w:sz="4" w:space="0" w:color="auto"/>
              <w:right w:val="single" w:sz="4" w:space="0" w:color="auto"/>
            </w:tcBorders>
          </w:tcPr>
          <w:p w14:paraId="3EF2937C" w14:textId="4C9DFB46" w:rsidR="00691131" w:rsidRPr="00E823CE" w:rsidRDefault="00691131" w:rsidP="00691131">
            <w:pPr>
              <w:tabs>
                <w:tab w:val="left" w:pos="-936"/>
                <w:tab w:val="left" w:pos="-864"/>
                <w:tab w:val="left" w:pos="-144"/>
                <w:tab w:val="left" w:pos="72"/>
                <w:tab w:val="left" w:pos="792"/>
                <w:tab w:val="left" w:pos="1008"/>
                <w:tab w:val="left" w:pos="1728"/>
                <w:tab w:val="left" w:pos="1944"/>
                <w:tab w:val="left" w:pos="2664"/>
              </w:tabs>
              <w:suppressAutoHyphens/>
              <w:spacing w:line="240" w:lineRule="atLeast"/>
              <w:rPr>
                <w:rFonts w:ascii="Times New Roman" w:hAnsi="Times New Roman" w:cs="Times New Roman"/>
              </w:rPr>
            </w:pPr>
            <w:r w:rsidRPr="00E823CE">
              <w:rPr>
                <w:rFonts w:ascii="Times New Roman" w:hAnsi="Times New Roman" w:cs="Times New Roman"/>
              </w:rPr>
              <w:t xml:space="preserve">Chapter 6: Master Budget and Responsibility Accounting </w:t>
            </w:r>
            <w:r>
              <w:rPr>
                <w:rFonts w:ascii="Times New Roman" w:hAnsi="Times New Roman" w:cs="Times New Roman"/>
              </w:rPr>
              <w:t xml:space="preserve"> </w:t>
            </w:r>
          </w:p>
        </w:tc>
        <w:tc>
          <w:tcPr>
            <w:tcW w:w="2610" w:type="dxa"/>
            <w:tcBorders>
              <w:top w:val="single" w:sz="4" w:space="0" w:color="auto"/>
              <w:left w:val="single" w:sz="4" w:space="0" w:color="auto"/>
              <w:bottom w:val="single" w:sz="4" w:space="0" w:color="auto"/>
              <w:right w:val="single" w:sz="4" w:space="0" w:color="auto"/>
            </w:tcBorders>
          </w:tcPr>
          <w:p w14:paraId="7B10E0F9" w14:textId="63BD934E" w:rsidR="00691131" w:rsidRPr="00E823CE" w:rsidRDefault="00691131" w:rsidP="00691131">
            <w:pPr>
              <w:tabs>
                <w:tab w:val="left" w:pos="-5256"/>
                <w:tab w:val="left" w:pos="-4536"/>
                <w:tab w:val="left" w:pos="-3816"/>
                <w:tab w:val="left" w:pos="-3096"/>
                <w:tab w:val="left" w:pos="-2376"/>
                <w:tab w:val="left" w:pos="-1656"/>
                <w:tab w:val="left" w:pos="-936"/>
              </w:tabs>
              <w:suppressAutoHyphens/>
              <w:spacing w:line="240" w:lineRule="atLeast"/>
              <w:rPr>
                <w:rFonts w:ascii="Times New Roman" w:hAnsi="Times New Roman" w:cs="Times New Roman"/>
              </w:rPr>
            </w:pPr>
          </w:p>
        </w:tc>
      </w:tr>
      <w:tr w:rsidR="008A4819" w:rsidRPr="00E823CE" w14:paraId="40C130A3" w14:textId="77777777" w:rsidTr="00245F59">
        <w:trPr>
          <w:trHeight w:val="235"/>
        </w:trPr>
        <w:tc>
          <w:tcPr>
            <w:tcW w:w="2137" w:type="dxa"/>
            <w:tcBorders>
              <w:top w:val="single" w:sz="4" w:space="0" w:color="auto"/>
              <w:left w:val="single" w:sz="4" w:space="0" w:color="auto"/>
              <w:right w:val="single" w:sz="4" w:space="0" w:color="auto"/>
            </w:tcBorders>
          </w:tcPr>
          <w:p w14:paraId="69A5A4B9" w14:textId="77777777" w:rsidR="008A4819" w:rsidRPr="00E823CE" w:rsidRDefault="008A4819" w:rsidP="00691131">
            <w:pPr>
              <w:tabs>
                <w:tab w:val="left" w:pos="702"/>
                <w:tab w:val="left" w:pos="1422"/>
                <w:tab w:val="left" w:pos="2142"/>
              </w:tabs>
              <w:suppressAutoHyphens/>
              <w:spacing w:line="240" w:lineRule="atLeast"/>
              <w:rPr>
                <w:rFonts w:ascii="Times New Roman" w:hAnsi="Times New Roman" w:cs="Times New Roman"/>
              </w:rPr>
            </w:pPr>
          </w:p>
        </w:tc>
        <w:tc>
          <w:tcPr>
            <w:tcW w:w="5850" w:type="dxa"/>
            <w:tcBorders>
              <w:top w:val="single" w:sz="4" w:space="0" w:color="auto"/>
              <w:left w:val="single" w:sz="4" w:space="0" w:color="auto"/>
              <w:right w:val="single" w:sz="4" w:space="0" w:color="auto"/>
            </w:tcBorders>
          </w:tcPr>
          <w:p w14:paraId="12AD3ECD" w14:textId="1F5F9225" w:rsidR="008A4819" w:rsidRDefault="008A4819" w:rsidP="00691131">
            <w:pPr>
              <w:tabs>
                <w:tab w:val="left" w:pos="-936"/>
                <w:tab w:val="left" w:pos="-864"/>
                <w:tab w:val="left" w:pos="-144"/>
                <w:tab w:val="left" w:pos="72"/>
                <w:tab w:val="left" w:pos="792"/>
                <w:tab w:val="left" w:pos="1008"/>
                <w:tab w:val="left" w:pos="1728"/>
                <w:tab w:val="left" w:pos="1944"/>
                <w:tab w:val="left" w:pos="2664"/>
              </w:tabs>
              <w:suppressAutoHyphens/>
              <w:spacing w:line="240" w:lineRule="atLeast"/>
              <w:rPr>
                <w:rFonts w:ascii="Times New Roman" w:hAnsi="Times New Roman" w:cs="Times New Roman"/>
              </w:rPr>
            </w:pPr>
            <w:r w:rsidRPr="00161A64">
              <w:rPr>
                <w:rFonts w:ascii="Times New Roman" w:hAnsi="Times New Roman" w:cs="Times New Roman"/>
              </w:rPr>
              <w:t>Spring Break – No Class</w:t>
            </w:r>
          </w:p>
        </w:tc>
        <w:tc>
          <w:tcPr>
            <w:tcW w:w="2610" w:type="dxa"/>
            <w:tcBorders>
              <w:top w:val="single" w:sz="4" w:space="0" w:color="auto"/>
              <w:left w:val="single" w:sz="4" w:space="0" w:color="auto"/>
              <w:right w:val="single" w:sz="4" w:space="0" w:color="auto"/>
            </w:tcBorders>
          </w:tcPr>
          <w:p w14:paraId="1B4F000A" w14:textId="77777777" w:rsidR="008A4819" w:rsidRDefault="008A4819" w:rsidP="00691131">
            <w:pPr>
              <w:tabs>
                <w:tab w:val="left" w:pos="-936"/>
                <w:tab w:val="left" w:pos="-864"/>
                <w:tab w:val="left" w:pos="-144"/>
                <w:tab w:val="left" w:pos="72"/>
                <w:tab w:val="left" w:pos="792"/>
                <w:tab w:val="left" w:pos="1008"/>
                <w:tab w:val="left" w:pos="1728"/>
                <w:tab w:val="left" w:pos="1944"/>
                <w:tab w:val="left" w:pos="2664"/>
              </w:tabs>
              <w:suppressAutoHyphens/>
              <w:spacing w:line="240" w:lineRule="atLeast"/>
              <w:rPr>
                <w:rFonts w:ascii="Times New Roman" w:hAnsi="Times New Roman" w:cs="Times New Roman"/>
              </w:rPr>
            </w:pPr>
          </w:p>
        </w:tc>
      </w:tr>
      <w:tr w:rsidR="008A4819" w:rsidRPr="00E823CE" w14:paraId="0E05FAB8" w14:textId="77777777" w:rsidTr="00245F59">
        <w:trPr>
          <w:trHeight w:val="235"/>
        </w:trPr>
        <w:tc>
          <w:tcPr>
            <w:tcW w:w="2137" w:type="dxa"/>
            <w:tcBorders>
              <w:top w:val="single" w:sz="4" w:space="0" w:color="auto"/>
              <w:left w:val="single" w:sz="4" w:space="0" w:color="auto"/>
              <w:right w:val="single" w:sz="4" w:space="0" w:color="auto"/>
            </w:tcBorders>
          </w:tcPr>
          <w:p w14:paraId="28074B13" w14:textId="4206F492" w:rsidR="008A4819" w:rsidRPr="00E823CE" w:rsidRDefault="008A4819" w:rsidP="008A4819">
            <w:pPr>
              <w:tabs>
                <w:tab w:val="left" w:pos="702"/>
                <w:tab w:val="left" w:pos="1422"/>
                <w:tab w:val="left" w:pos="2142"/>
              </w:tabs>
              <w:suppressAutoHyphens/>
              <w:spacing w:line="240" w:lineRule="atLeast"/>
              <w:rPr>
                <w:rFonts w:ascii="Times New Roman" w:hAnsi="Times New Roman" w:cs="Times New Roman"/>
              </w:rPr>
            </w:pPr>
            <w:r>
              <w:rPr>
                <w:rFonts w:ascii="Times New Roman" w:hAnsi="Times New Roman" w:cs="Times New Roman"/>
                <w:spacing w:val="-3"/>
              </w:rPr>
              <w:t>Week 9 – session 1 (begin 3/16/26)</w:t>
            </w:r>
          </w:p>
        </w:tc>
        <w:tc>
          <w:tcPr>
            <w:tcW w:w="5850" w:type="dxa"/>
            <w:tcBorders>
              <w:top w:val="single" w:sz="4" w:space="0" w:color="auto"/>
              <w:left w:val="single" w:sz="4" w:space="0" w:color="auto"/>
              <w:right w:val="single" w:sz="4" w:space="0" w:color="auto"/>
            </w:tcBorders>
          </w:tcPr>
          <w:p w14:paraId="3AD7DEC9" w14:textId="0C1AE307" w:rsidR="008A4819" w:rsidRPr="00E823CE" w:rsidRDefault="008A4819" w:rsidP="008A4819">
            <w:pPr>
              <w:tabs>
                <w:tab w:val="left" w:pos="-936"/>
                <w:tab w:val="left" w:pos="-864"/>
                <w:tab w:val="left" w:pos="-144"/>
                <w:tab w:val="left" w:pos="72"/>
                <w:tab w:val="left" w:pos="792"/>
                <w:tab w:val="left" w:pos="1008"/>
                <w:tab w:val="left" w:pos="1728"/>
                <w:tab w:val="left" w:pos="1944"/>
                <w:tab w:val="left" w:pos="2664"/>
              </w:tabs>
              <w:suppressAutoHyphens/>
              <w:spacing w:line="240" w:lineRule="atLeast"/>
              <w:rPr>
                <w:rFonts w:ascii="Times New Roman" w:hAnsi="Times New Roman" w:cs="Times New Roman"/>
              </w:rPr>
            </w:pPr>
            <w:r>
              <w:rPr>
                <w:rFonts w:ascii="Times New Roman" w:hAnsi="Times New Roman" w:cs="Times New Roman"/>
              </w:rPr>
              <w:t xml:space="preserve">Finish </w:t>
            </w:r>
            <w:r w:rsidRPr="00E823CE">
              <w:rPr>
                <w:rFonts w:ascii="Times New Roman" w:hAnsi="Times New Roman" w:cs="Times New Roman"/>
              </w:rPr>
              <w:t>Chapter 6: Master Budget and Responsibility Accounting</w:t>
            </w:r>
            <w:r>
              <w:rPr>
                <w:rFonts w:ascii="Times New Roman" w:hAnsi="Times New Roman" w:cs="Times New Roman"/>
              </w:rPr>
              <w:t xml:space="preserve"> </w:t>
            </w:r>
          </w:p>
        </w:tc>
        <w:tc>
          <w:tcPr>
            <w:tcW w:w="2610" w:type="dxa"/>
            <w:tcBorders>
              <w:top w:val="single" w:sz="4" w:space="0" w:color="auto"/>
              <w:left w:val="single" w:sz="4" w:space="0" w:color="auto"/>
              <w:right w:val="single" w:sz="4" w:space="0" w:color="auto"/>
            </w:tcBorders>
          </w:tcPr>
          <w:p w14:paraId="068A986B" w14:textId="7199E301" w:rsidR="008A4819" w:rsidRPr="00E823CE" w:rsidRDefault="008A4819" w:rsidP="008A4819">
            <w:pPr>
              <w:tabs>
                <w:tab w:val="left" w:pos="-936"/>
                <w:tab w:val="left" w:pos="-864"/>
                <w:tab w:val="left" w:pos="-144"/>
                <w:tab w:val="left" w:pos="72"/>
                <w:tab w:val="left" w:pos="792"/>
                <w:tab w:val="left" w:pos="1008"/>
                <w:tab w:val="left" w:pos="1728"/>
                <w:tab w:val="left" w:pos="1944"/>
                <w:tab w:val="left" w:pos="2664"/>
              </w:tabs>
              <w:suppressAutoHyphens/>
              <w:spacing w:line="240" w:lineRule="atLeast"/>
              <w:rPr>
                <w:rFonts w:ascii="Times New Roman" w:hAnsi="Times New Roman" w:cs="Times New Roman"/>
              </w:rPr>
            </w:pPr>
            <w:r>
              <w:rPr>
                <w:rFonts w:ascii="Times New Roman" w:hAnsi="Times New Roman" w:cs="Times New Roman"/>
              </w:rPr>
              <w:t xml:space="preserve">Ex 6-22, 6-25, 6-29. P6-34  </w:t>
            </w:r>
          </w:p>
        </w:tc>
      </w:tr>
      <w:tr w:rsidR="008A4819" w:rsidRPr="00E823CE" w14:paraId="16C394F5" w14:textId="77777777" w:rsidTr="00245F59">
        <w:trPr>
          <w:trHeight w:val="235"/>
        </w:trPr>
        <w:tc>
          <w:tcPr>
            <w:tcW w:w="2137" w:type="dxa"/>
            <w:tcBorders>
              <w:top w:val="single" w:sz="4" w:space="0" w:color="auto"/>
              <w:left w:val="single" w:sz="4" w:space="0" w:color="auto"/>
              <w:right w:val="single" w:sz="4" w:space="0" w:color="auto"/>
            </w:tcBorders>
          </w:tcPr>
          <w:p w14:paraId="6FC2BE72" w14:textId="7987A8FA" w:rsidR="008A4819" w:rsidRPr="00E823CE" w:rsidRDefault="008A4819" w:rsidP="008A4819">
            <w:pPr>
              <w:tabs>
                <w:tab w:val="left" w:pos="702"/>
                <w:tab w:val="left" w:pos="1422"/>
                <w:tab w:val="left" w:pos="2142"/>
              </w:tabs>
              <w:suppressAutoHyphens/>
              <w:spacing w:line="240" w:lineRule="atLeast"/>
              <w:rPr>
                <w:rFonts w:ascii="Times New Roman" w:hAnsi="Times New Roman" w:cs="Times New Roman"/>
              </w:rPr>
            </w:pPr>
            <w:r>
              <w:rPr>
                <w:rFonts w:ascii="Times New Roman" w:hAnsi="Times New Roman" w:cs="Times New Roman"/>
                <w:spacing w:val="-3"/>
              </w:rPr>
              <w:t>Week 9 – session 2</w:t>
            </w:r>
          </w:p>
        </w:tc>
        <w:tc>
          <w:tcPr>
            <w:tcW w:w="5850" w:type="dxa"/>
            <w:tcBorders>
              <w:top w:val="single" w:sz="4" w:space="0" w:color="auto"/>
              <w:left w:val="single" w:sz="4" w:space="0" w:color="auto"/>
              <w:right w:val="single" w:sz="4" w:space="0" w:color="auto"/>
            </w:tcBorders>
          </w:tcPr>
          <w:p w14:paraId="1D110211" w14:textId="68F8778E" w:rsidR="008A4819" w:rsidRPr="00E823CE" w:rsidRDefault="008A4819" w:rsidP="008A4819">
            <w:pPr>
              <w:tabs>
                <w:tab w:val="left" w:pos="-936"/>
                <w:tab w:val="left" w:pos="-864"/>
                <w:tab w:val="left" w:pos="-144"/>
                <w:tab w:val="left" w:pos="72"/>
                <w:tab w:val="left" w:pos="792"/>
                <w:tab w:val="left" w:pos="1008"/>
                <w:tab w:val="left" w:pos="1728"/>
                <w:tab w:val="left" w:pos="1944"/>
                <w:tab w:val="left" w:pos="2664"/>
              </w:tabs>
              <w:suppressAutoHyphens/>
              <w:spacing w:line="240" w:lineRule="atLeast"/>
              <w:rPr>
                <w:rFonts w:ascii="Times New Roman" w:hAnsi="Times New Roman" w:cs="Times New Roman"/>
              </w:rPr>
            </w:pPr>
            <w:r w:rsidRPr="00161A64">
              <w:rPr>
                <w:rFonts w:ascii="Times New Roman" w:hAnsi="Times New Roman" w:cs="Times New Roman"/>
              </w:rPr>
              <w:t xml:space="preserve">Chapter 7: Flexible Budgets, Direct-Cost Variances, and Management Control </w:t>
            </w:r>
          </w:p>
        </w:tc>
        <w:tc>
          <w:tcPr>
            <w:tcW w:w="2610" w:type="dxa"/>
            <w:tcBorders>
              <w:top w:val="single" w:sz="4" w:space="0" w:color="auto"/>
              <w:left w:val="single" w:sz="4" w:space="0" w:color="auto"/>
              <w:right w:val="single" w:sz="4" w:space="0" w:color="auto"/>
            </w:tcBorders>
          </w:tcPr>
          <w:p w14:paraId="30891A52" w14:textId="2CED4BF6" w:rsidR="008A4819" w:rsidRPr="00E823CE" w:rsidRDefault="008A4819" w:rsidP="008A4819">
            <w:pPr>
              <w:tabs>
                <w:tab w:val="left" w:pos="-5256"/>
                <w:tab w:val="left" w:pos="-4536"/>
                <w:tab w:val="left" w:pos="-3816"/>
                <w:tab w:val="left" w:pos="-3096"/>
                <w:tab w:val="left" w:pos="-2376"/>
                <w:tab w:val="left" w:pos="-1656"/>
                <w:tab w:val="left" w:pos="-936"/>
              </w:tabs>
              <w:suppressAutoHyphens/>
              <w:spacing w:line="240" w:lineRule="atLeast"/>
              <w:rPr>
                <w:rFonts w:ascii="Times New Roman" w:hAnsi="Times New Roman" w:cs="Times New Roman"/>
              </w:rPr>
            </w:pPr>
          </w:p>
        </w:tc>
      </w:tr>
      <w:tr w:rsidR="008A4819" w:rsidRPr="00E823CE" w14:paraId="482DABD2" w14:textId="77777777" w:rsidTr="00245F59">
        <w:trPr>
          <w:trHeight w:val="235"/>
        </w:trPr>
        <w:tc>
          <w:tcPr>
            <w:tcW w:w="2137" w:type="dxa"/>
            <w:tcBorders>
              <w:top w:val="single" w:sz="4" w:space="0" w:color="auto"/>
              <w:left w:val="single" w:sz="4" w:space="0" w:color="auto"/>
              <w:right w:val="single" w:sz="4" w:space="0" w:color="auto"/>
            </w:tcBorders>
          </w:tcPr>
          <w:p w14:paraId="68363452" w14:textId="6527AB63" w:rsidR="008A4819" w:rsidRPr="00E823CE" w:rsidRDefault="008A4819" w:rsidP="008A4819">
            <w:pPr>
              <w:tabs>
                <w:tab w:val="left" w:pos="702"/>
                <w:tab w:val="left" w:pos="1422"/>
                <w:tab w:val="left" w:pos="2142"/>
              </w:tabs>
              <w:suppressAutoHyphens/>
              <w:spacing w:line="240" w:lineRule="atLeast"/>
              <w:rPr>
                <w:rFonts w:ascii="Times New Roman" w:hAnsi="Times New Roman" w:cs="Times New Roman"/>
              </w:rPr>
            </w:pPr>
            <w:r>
              <w:rPr>
                <w:rFonts w:ascii="Times New Roman" w:hAnsi="Times New Roman" w:cs="Times New Roman"/>
                <w:spacing w:val="-3"/>
              </w:rPr>
              <w:t>Week 10 – session 1 (begin 3/16/26)</w:t>
            </w:r>
          </w:p>
        </w:tc>
        <w:tc>
          <w:tcPr>
            <w:tcW w:w="5850" w:type="dxa"/>
            <w:tcBorders>
              <w:top w:val="single" w:sz="4" w:space="0" w:color="auto"/>
              <w:left w:val="single" w:sz="4" w:space="0" w:color="auto"/>
              <w:right w:val="single" w:sz="4" w:space="0" w:color="auto"/>
            </w:tcBorders>
          </w:tcPr>
          <w:p w14:paraId="02822C46" w14:textId="28EC7E76" w:rsidR="008A4819" w:rsidRPr="00E823CE" w:rsidRDefault="008A4819" w:rsidP="008A4819">
            <w:pPr>
              <w:tabs>
                <w:tab w:val="left" w:pos="-936"/>
                <w:tab w:val="left" w:pos="-864"/>
                <w:tab w:val="left" w:pos="-144"/>
                <w:tab w:val="left" w:pos="72"/>
                <w:tab w:val="left" w:pos="792"/>
                <w:tab w:val="left" w:pos="1008"/>
                <w:tab w:val="left" w:pos="1728"/>
                <w:tab w:val="left" w:pos="1944"/>
                <w:tab w:val="left" w:pos="2664"/>
              </w:tabs>
              <w:suppressAutoHyphens/>
              <w:spacing w:line="240" w:lineRule="atLeast"/>
              <w:rPr>
                <w:rFonts w:ascii="Times New Roman" w:hAnsi="Times New Roman" w:cs="Times New Roman"/>
              </w:rPr>
            </w:pPr>
            <w:r w:rsidRPr="00161A64">
              <w:rPr>
                <w:rFonts w:ascii="Times New Roman" w:hAnsi="Times New Roman" w:cs="Times New Roman"/>
              </w:rPr>
              <w:t>Finish Chapter 7: Flexible Budgets, Direct-Cost Variances, and Management Control</w:t>
            </w:r>
          </w:p>
        </w:tc>
        <w:tc>
          <w:tcPr>
            <w:tcW w:w="2610" w:type="dxa"/>
            <w:tcBorders>
              <w:top w:val="single" w:sz="4" w:space="0" w:color="auto"/>
              <w:left w:val="single" w:sz="4" w:space="0" w:color="auto"/>
              <w:right w:val="single" w:sz="4" w:space="0" w:color="auto"/>
            </w:tcBorders>
          </w:tcPr>
          <w:p w14:paraId="56E91DEB" w14:textId="13BC3B27" w:rsidR="008A4819" w:rsidRPr="00E823CE" w:rsidRDefault="008A4819" w:rsidP="008A4819">
            <w:pPr>
              <w:tabs>
                <w:tab w:val="left" w:pos="-5256"/>
                <w:tab w:val="left" w:pos="-4536"/>
                <w:tab w:val="left" w:pos="-3816"/>
                <w:tab w:val="left" w:pos="-3096"/>
                <w:tab w:val="left" w:pos="-2376"/>
                <w:tab w:val="left" w:pos="-1656"/>
                <w:tab w:val="left" w:pos="-936"/>
              </w:tabs>
              <w:suppressAutoHyphens/>
              <w:spacing w:line="240" w:lineRule="atLeast"/>
              <w:rPr>
                <w:rFonts w:ascii="Times New Roman" w:hAnsi="Times New Roman" w:cs="Times New Roman"/>
              </w:rPr>
            </w:pPr>
            <w:r w:rsidRPr="00E823CE">
              <w:rPr>
                <w:rFonts w:ascii="Times New Roman" w:hAnsi="Times New Roman" w:cs="Times New Roman"/>
              </w:rPr>
              <w:t>Ex 7-</w:t>
            </w:r>
            <w:r>
              <w:rPr>
                <w:rFonts w:ascii="Times New Roman" w:hAnsi="Times New Roman" w:cs="Times New Roman"/>
              </w:rPr>
              <w:t>21</w:t>
            </w:r>
            <w:r w:rsidRPr="00E823CE">
              <w:rPr>
                <w:rFonts w:ascii="Times New Roman" w:hAnsi="Times New Roman" w:cs="Times New Roman"/>
              </w:rPr>
              <w:t xml:space="preserve">. </w:t>
            </w:r>
            <w:r>
              <w:rPr>
                <w:rFonts w:ascii="Times New Roman" w:hAnsi="Times New Roman" w:cs="Times New Roman"/>
              </w:rPr>
              <w:t xml:space="preserve">Ex </w:t>
            </w:r>
            <w:r w:rsidRPr="00E823CE">
              <w:rPr>
                <w:rFonts w:ascii="Times New Roman" w:hAnsi="Times New Roman" w:cs="Times New Roman"/>
              </w:rPr>
              <w:t>7-3</w:t>
            </w:r>
            <w:r>
              <w:rPr>
                <w:rFonts w:ascii="Times New Roman" w:hAnsi="Times New Roman" w:cs="Times New Roman"/>
              </w:rPr>
              <w:t>0</w:t>
            </w:r>
            <w:r w:rsidRPr="00E823CE">
              <w:rPr>
                <w:rFonts w:ascii="Times New Roman" w:hAnsi="Times New Roman" w:cs="Times New Roman"/>
              </w:rPr>
              <w:t>, P7-</w:t>
            </w:r>
            <w:r>
              <w:rPr>
                <w:rFonts w:ascii="Times New Roman" w:hAnsi="Times New Roman" w:cs="Times New Roman"/>
              </w:rPr>
              <w:t>42</w:t>
            </w:r>
            <w:r w:rsidRPr="00E823CE">
              <w:rPr>
                <w:rFonts w:ascii="Times New Roman" w:hAnsi="Times New Roman" w:cs="Times New Roman"/>
              </w:rPr>
              <w:t>, P7-</w:t>
            </w:r>
            <w:r>
              <w:rPr>
                <w:rFonts w:ascii="Times New Roman" w:hAnsi="Times New Roman" w:cs="Times New Roman"/>
              </w:rPr>
              <w:t xml:space="preserve">43 </w:t>
            </w:r>
          </w:p>
        </w:tc>
      </w:tr>
      <w:tr w:rsidR="008A4819" w:rsidRPr="00E823CE" w14:paraId="1F926730" w14:textId="77777777" w:rsidTr="00245F59">
        <w:trPr>
          <w:trHeight w:val="235"/>
        </w:trPr>
        <w:tc>
          <w:tcPr>
            <w:tcW w:w="2137" w:type="dxa"/>
            <w:tcBorders>
              <w:top w:val="single" w:sz="4" w:space="0" w:color="auto"/>
              <w:left w:val="single" w:sz="4" w:space="0" w:color="auto"/>
              <w:right w:val="single" w:sz="4" w:space="0" w:color="auto"/>
            </w:tcBorders>
          </w:tcPr>
          <w:p w14:paraId="31511C64" w14:textId="42727C00" w:rsidR="008A4819" w:rsidRDefault="008A4819" w:rsidP="008A4819">
            <w:pPr>
              <w:tabs>
                <w:tab w:val="left" w:pos="702"/>
                <w:tab w:val="left" w:pos="1422"/>
                <w:tab w:val="left" w:pos="2142"/>
              </w:tabs>
              <w:suppressAutoHyphens/>
              <w:spacing w:line="240" w:lineRule="atLeast"/>
              <w:rPr>
                <w:rFonts w:ascii="Times New Roman" w:hAnsi="Times New Roman" w:cs="Times New Roman"/>
                <w:spacing w:val="-3"/>
              </w:rPr>
            </w:pPr>
            <w:r>
              <w:rPr>
                <w:rFonts w:ascii="Times New Roman" w:hAnsi="Times New Roman" w:cs="Times New Roman"/>
                <w:spacing w:val="-3"/>
              </w:rPr>
              <w:t>Week 10 – session 2</w:t>
            </w:r>
          </w:p>
        </w:tc>
        <w:tc>
          <w:tcPr>
            <w:tcW w:w="5850" w:type="dxa"/>
            <w:tcBorders>
              <w:top w:val="single" w:sz="4" w:space="0" w:color="auto"/>
              <w:left w:val="single" w:sz="4" w:space="0" w:color="auto"/>
              <w:right w:val="single" w:sz="4" w:space="0" w:color="auto"/>
            </w:tcBorders>
          </w:tcPr>
          <w:p w14:paraId="0FBB0697" w14:textId="56DFF64B" w:rsidR="008A4819" w:rsidRDefault="008A4819" w:rsidP="008A4819">
            <w:pPr>
              <w:tabs>
                <w:tab w:val="left" w:pos="-936"/>
                <w:tab w:val="left" w:pos="-864"/>
                <w:tab w:val="left" w:pos="-144"/>
                <w:tab w:val="left" w:pos="72"/>
                <w:tab w:val="left" w:pos="792"/>
                <w:tab w:val="left" w:pos="1008"/>
                <w:tab w:val="left" w:pos="1728"/>
                <w:tab w:val="left" w:pos="1944"/>
                <w:tab w:val="left" w:pos="2664"/>
              </w:tabs>
              <w:suppressAutoHyphens/>
              <w:spacing w:line="240" w:lineRule="atLeast"/>
              <w:rPr>
                <w:rFonts w:ascii="Times New Roman" w:hAnsi="Times New Roman" w:cs="Times New Roman"/>
              </w:rPr>
            </w:pPr>
            <w:r w:rsidRPr="00161A64">
              <w:rPr>
                <w:rFonts w:ascii="Times New Roman" w:hAnsi="Times New Roman" w:cs="Times New Roman"/>
              </w:rPr>
              <w:t>Chapter 8: Overhead Variances</w:t>
            </w:r>
          </w:p>
        </w:tc>
        <w:tc>
          <w:tcPr>
            <w:tcW w:w="2610" w:type="dxa"/>
            <w:tcBorders>
              <w:top w:val="single" w:sz="4" w:space="0" w:color="auto"/>
              <w:left w:val="single" w:sz="4" w:space="0" w:color="auto"/>
              <w:right w:val="single" w:sz="4" w:space="0" w:color="auto"/>
            </w:tcBorders>
          </w:tcPr>
          <w:p w14:paraId="14F895AA" w14:textId="77777777" w:rsidR="008A4819" w:rsidRPr="00E823CE" w:rsidRDefault="008A4819" w:rsidP="008A4819">
            <w:pPr>
              <w:tabs>
                <w:tab w:val="left" w:pos="-936"/>
                <w:tab w:val="left" w:pos="-864"/>
                <w:tab w:val="left" w:pos="-144"/>
                <w:tab w:val="left" w:pos="72"/>
                <w:tab w:val="left" w:pos="792"/>
                <w:tab w:val="left" w:pos="1008"/>
                <w:tab w:val="left" w:pos="1728"/>
                <w:tab w:val="left" w:pos="1944"/>
                <w:tab w:val="left" w:pos="2664"/>
              </w:tabs>
              <w:suppressAutoHyphens/>
              <w:spacing w:line="240" w:lineRule="atLeast"/>
              <w:rPr>
                <w:rFonts w:ascii="Times New Roman" w:hAnsi="Times New Roman" w:cs="Times New Roman"/>
              </w:rPr>
            </w:pPr>
          </w:p>
        </w:tc>
      </w:tr>
      <w:tr w:rsidR="008A4819" w:rsidRPr="00E823CE" w14:paraId="6284D0BF" w14:textId="77777777" w:rsidTr="00245F59">
        <w:trPr>
          <w:trHeight w:val="235"/>
        </w:trPr>
        <w:tc>
          <w:tcPr>
            <w:tcW w:w="2137" w:type="dxa"/>
            <w:tcBorders>
              <w:top w:val="single" w:sz="4" w:space="0" w:color="auto"/>
              <w:left w:val="single" w:sz="4" w:space="0" w:color="auto"/>
              <w:right w:val="single" w:sz="4" w:space="0" w:color="auto"/>
            </w:tcBorders>
          </w:tcPr>
          <w:p w14:paraId="1B2573E7" w14:textId="0EFE3DF1" w:rsidR="008A4819" w:rsidRPr="00E823CE" w:rsidRDefault="008A4819" w:rsidP="008A4819">
            <w:pPr>
              <w:tabs>
                <w:tab w:val="left" w:pos="702"/>
                <w:tab w:val="left" w:pos="1422"/>
                <w:tab w:val="left" w:pos="2142"/>
              </w:tabs>
              <w:suppressAutoHyphens/>
              <w:spacing w:line="240" w:lineRule="atLeast"/>
              <w:rPr>
                <w:rFonts w:ascii="Times New Roman" w:hAnsi="Times New Roman" w:cs="Times New Roman"/>
              </w:rPr>
            </w:pPr>
            <w:r>
              <w:rPr>
                <w:rFonts w:ascii="Times New Roman" w:hAnsi="Times New Roman" w:cs="Times New Roman"/>
                <w:spacing w:val="-3"/>
              </w:rPr>
              <w:t>Week 11 – session 1 (begin 3/23/26)</w:t>
            </w:r>
          </w:p>
        </w:tc>
        <w:tc>
          <w:tcPr>
            <w:tcW w:w="5850" w:type="dxa"/>
            <w:tcBorders>
              <w:top w:val="single" w:sz="4" w:space="0" w:color="auto"/>
              <w:left w:val="single" w:sz="4" w:space="0" w:color="auto"/>
              <w:right w:val="single" w:sz="4" w:space="0" w:color="auto"/>
            </w:tcBorders>
          </w:tcPr>
          <w:p w14:paraId="06DC2BE1" w14:textId="67DFD028" w:rsidR="008A4819" w:rsidRPr="00E823CE" w:rsidRDefault="008A4819" w:rsidP="008A4819">
            <w:pPr>
              <w:tabs>
                <w:tab w:val="left" w:pos="-936"/>
                <w:tab w:val="left" w:pos="-864"/>
                <w:tab w:val="left" w:pos="-144"/>
                <w:tab w:val="left" w:pos="72"/>
                <w:tab w:val="left" w:pos="792"/>
                <w:tab w:val="left" w:pos="1008"/>
                <w:tab w:val="left" w:pos="1728"/>
                <w:tab w:val="left" w:pos="1944"/>
                <w:tab w:val="left" w:pos="2664"/>
              </w:tabs>
              <w:suppressAutoHyphens/>
              <w:spacing w:line="240" w:lineRule="atLeast"/>
              <w:rPr>
                <w:rFonts w:ascii="Times New Roman" w:hAnsi="Times New Roman" w:cs="Times New Roman"/>
              </w:rPr>
            </w:pPr>
            <w:r>
              <w:rPr>
                <w:rFonts w:ascii="Times New Roman" w:hAnsi="Times New Roman" w:cs="Times New Roman"/>
              </w:rPr>
              <w:t xml:space="preserve">Finish </w:t>
            </w:r>
            <w:r w:rsidRPr="00E823CE">
              <w:rPr>
                <w:rFonts w:ascii="Times New Roman" w:hAnsi="Times New Roman" w:cs="Times New Roman"/>
              </w:rPr>
              <w:t xml:space="preserve">Chapter 8: Overhead Variances </w:t>
            </w:r>
            <w:r>
              <w:rPr>
                <w:rFonts w:ascii="Times New Roman" w:hAnsi="Times New Roman" w:cs="Times New Roman"/>
              </w:rPr>
              <w:t xml:space="preserve"> </w:t>
            </w:r>
          </w:p>
        </w:tc>
        <w:tc>
          <w:tcPr>
            <w:tcW w:w="2610" w:type="dxa"/>
            <w:tcBorders>
              <w:top w:val="single" w:sz="4" w:space="0" w:color="auto"/>
              <w:left w:val="single" w:sz="4" w:space="0" w:color="auto"/>
              <w:right w:val="single" w:sz="4" w:space="0" w:color="auto"/>
            </w:tcBorders>
          </w:tcPr>
          <w:p w14:paraId="478C0ABD" w14:textId="3D0ADF9C" w:rsidR="008A4819" w:rsidRPr="00E823CE" w:rsidRDefault="008A4819" w:rsidP="008A4819">
            <w:pPr>
              <w:tabs>
                <w:tab w:val="left" w:pos="-936"/>
                <w:tab w:val="left" w:pos="-864"/>
                <w:tab w:val="left" w:pos="-144"/>
                <w:tab w:val="left" w:pos="72"/>
                <w:tab w:val="left" w:pos="792"/>
                <w:tab w:val="left" w:pos="1008"/>
                <w:tab w:val="left" w:pos="1728"/>
                <w:tab w:val="left" w:pos="1944"/>
                <w:tab w:val="left" w:pos="2664"/>
              </w:tabs>
              <w:suppressAutoHyphens/>
              <w:spacing w:line="240" w:lineRule="atLeast"/>
              <w:rPr>
                <w:rFonts w:ascii="Times New Roman" w:hAnsi="Times New Roman" w:cs="Times New Roman"/>
              </w:rPr>
            </w:pPr>
            <w:r w:rsidRPr="00E823CE">
              <w:rPr>
                <w:rFonts w:ascii="Times New Roman" w:hAnsi="Times New Roman" w:cs="Times New Roman"/>
              </w:rPr>
              <w:t>Ex 8-</w:t>
            </w:r>
            <w:r>
              <w:rPr>
                <w:rFonts w:ascii="Times New Roman" w:hAnsi="Times New Roman" w:cs="Times New Roman"/>
              </w:rPr>
              <w:t>21</w:t>
            </w:r>
            <w:r w:rsidRPr="00E823CE">
              <w:rPr>
                <w:rFonts w:ascii="Times New Roman" w:hAnsi="Times New Roman" w:cs="Times New Roman"/>
              </w:rPr>
              <w:t xml:space="preserve">. </w:t>
            </w:r>
            <w:r>
              <w:rPr>
                <w:rFonts w:ascii="Times New Roman" w:hAnsi="Times New Roman" w:cs="Times New Roman"/>
              </w:rPr>
              <w:t>8-22, 8-27</w:t>
            </w:r>
            <w:r w:rsidRPr="00E823CE">
              <w:rPr>
                <w:rFonts w:ascii="Times New Roman" w:hAnsi="Times New Roman" w:cs="Times New Roman"/>
              </w:rPr>
              <w:t>, P8-</w:t>
            </w:r>
            <w:r>
              <w:rPr>
                <w:rFonts w:ascii="Times New Roman" w:hAnsi="Times New Roman" w:cs="Times New Roman"/>
              </w:rPr>
              <w:t>44</w:t>
            </w:r>
          </w:p>
        </w:tc>
      </w:tr>
      <w:tr w:rsidR="008A4819" w:rsidRPr="00E823CE" w14:paraId="54AFA244" w14:textId="77777777" w:rsidTr="00245F59">
        <w:trPr>
          <w:trHeight w:val="235"/>
        </w:trPr>
        <w:tc>
          <w:tcPr>
            <w:tcW w:w="2137" w:type="dxa"/>
            <w:tcBorders>
              <w:top w:val="single" w:sz="4" w:space="0" w:color="auto"/>
              <w:left w:val="single" w:sz="4" w:space="0" w:color="auto"/>
              <w:right w:val="single" w:sz="4" w:space="0" w:color="auto"/>
            </w:tcBorders>
          </w:tcPr>
          <w:p w14:paraId="1C49124B" w14:textId="36A78E04" w:rsidR="008A4819" w:rsidRPr="00E823CE" w:rsidRDefault="008A4819" w:rsidP="008A4819">
            <w:pPr>
              <w:tabs>
                <w:tab w:val="left" w:pos="702"/>
                <w:tab w:val="left" w:pos="1422"/>
                <w:tab w:val="left" w:pos="2142"/>
              </w:tabs>
              <w:suppressAutoHyphens/>
              <w:spacing w:line="240" w:lineRule="atLeast"/>
              <w:rPr>
                <w:rFonts w:ascii="Times New Roman" w:hAnsi="Times New Roman" w:cs="Times New Roman"/>
              </w:rPr>
            </w:pPr>
            <w:r>
              <w:rPr>
                <w:rFonts w:ascii="Times New Roman" w:hAnsi="Times New Roman" w:cs="Times New Roman"/>
                <w:spacing w:val="-3"/>
              </w:rPr>
              <w:t>Week 11 – session 2</w:t>
            </w:r>
          </w:p>
        </w:tc>
        <w:tc>
          <w:tcPr>
            <w:tcW w:w="5850" w:type="dxa"/>
            <w:tcBorders>
              <w:top w:val="single" w:sz="4" w:space="0" w:color="auto"/>
              <w:left w:val="single" w:sz="4" w:space="0" w:color="auto"/>
              <w:right w:val="single" w:sz="4" w:space="0" w:color="auto"/>
            </w:tcBorders>
          </w:tcPr>
          <w:p w14:paraId="3A4F9818" w14:textId="5AB3A378" w:rsidR="008A4819" w:rsidRPr="00E823CE" w:rsidRDefault="008A4819" w:rsidP="008A4819">
            <w:pPr>
              <w:tabs>
                <w:tab w:val="left" w:pos="-936"/>
                <w:tab w:val="left" w:pos="-864"/>
                <w:tab w:val="left" w:pos="-144"/>
                <w:tab w:val="left" w:pos="72"/>
                <w:tab w:val="left" w:pos="792"/>
                <w:tab w:val="left" w:pos="1008"/>
                <w:tab w:val="left" w:pos="1728"/>
                <w:tab w:val="left" w:pos="1944"/>
                <w:tab w:val="left" w:pos="2664"/>
              </w:tabs>
              <w:suppressAutoHyphens/>
              <w:spacing w:line="240" w:lineRule="atLeast"/>
              <w:rPr>
                <w:rFonts w:ascii="Times New Roman" w:hAnsi="Times New Roman" w:cs="Times New Roman"/>
              </w:rPr>
            </w:pPr>
            <w:r>
              <w:rPr>
                <w:rFonts w:ascii="Times New Roman" w:hAnsi="Times New Roman" w:cs="Times New Roman"/>
              </w:rPr>
              <w:t>Chapter 13</w:t>
            </w:r>
            <w:r w:rsidRPr="00E823CE">
              <w:rPr>
                <w:rFonts w:ascii="Times New Roman" w:hAnsi="Times New Roman" w:cs="Times New Roman"/>
              </w:rPr>
              <w:t>:</w:t>
            </w:r>
            <w:r>
              <w:rPr>
                <w:rFonts w:ascii="Times New Roman" w:hAnsi="Times New Roman" w:cs="Times New Roman"/>
              </w:rPr>
              <w:t xml:space="preserve"> Strategy, Balanced Scorecard and Strategic Profitability Analysis  </w:t>
            </w:r>
          </w:p>
        </w:tc>
        <w:tc>
          <w:tcPr>
            <w:tcW w:w="2610" w:type="dxa"/>
            <w:tcBorders>
              <w:top w:val="single" w:sz="4" w:space="0" w:color="auto"/>
              <w:left w:val="single" w:sz="4" w:space="0" w:color="auto"/>
              <w:right w:val="single" w:sz="4" w:space="0" w:color="auto"/>
            </w:tcBorders>
          </w:tcPr>
          <w:p w14:paraId="1A8AAA30" w14:textId="00DA1BC1" w:rsidR="008A4819" w:rsidRPr="00E823CE" w:rsidRDefault="008A4819" w:rsidP="008A4819">
            <w:pPr>
              <w:tabs>
                <w:tab w:val="left" w:pos="-5256"/>
                <w:tab w:val="left" w:pos="-4536"/>
                <w:tab w:val="left" w:pos="-3816"/>
                <w:tab w:val="left" w:pos="-3096"/>
                <w:tab w:val="left" w:pos="-2376"/>
                <w:tab w:val="left" w:pos="-1656"/>
                <w:tab w:val="left" w:pos="-936"/>
              </w:tabs>
              <w:suppressAutoHyphens/>
              <w:spacing w:line="240" w:lineRule="atLeast"/>
              <w:rPr>
                <w:rFonts w:ascii="Times New Roman" w:hAnsi="Times New Roman" w:cs="Times New Roman"/>
              </w:rPr>
            </w:pPr>
            <w:r>
              <w:rPr>
                <w:rFonts w:ascii="Times New Roman" w:hAnsi="Times New Roman" w:cs="Times New Roman"/>
              </w:rPr>
              <w:t>Ex 13-21, Ex13</w:t>
            </w:r>
            <w:r w:rsidRPr="00E823CE">
              <w:rPr>
                <w:rFonts w:ascii="Times New Roman" w:hAnsi="Times New Roman" w:cs="Times New Roman"/>
              </w:rPr>
              <w:t>-</w:t>
            </w:r>
            <w:r>
              <w:rPr>
                <w:rFonts w:ascii="Times New Roman" w:hAnsi="Times New Roman" w:cs="Times New Roman"/>
              </w:rPr>
              <w:t>29, P13</w:t>
            </w:r>
            <w:r w:rsidRPr="00E823CE">
              <w:rPr>
                <w:rFonts w:ascii="Times New Roman" w:hAnsi="Times New Roman" w:cs="Times New Roman"/>
              </w:rPr>
              <w:t>-3</w:t>
            </w:r>
            <w:r>
              <w:rPr>
                <w:rFonts w:ascii="Times New Roman" w:hAnsi="Times New Roman" w:cs="Times New Roman"/>
              </w:rPr>
              <w:t>7</w:t>
            </w:r>
          </w:p>
        </w:tc>
      </w:tr>
      <w:tr w:rsidR="008A4819" w:rsidRPr="00E823CE" w14:paraId="7AA92D31" w14:textId="77777777" w:rsidTr="00245F59">
        <w:trPr>
          <w:trHeight w:val="235"/>
        </w:trPr>
        <w:tc>
          <w:tcPr>
            <w:tcW w:w="2137" w:type="dxa"/>
            <w:tcBorders>
              <w:top w:val="single" w:sz="4" w:space="0" w:color="auto"/>
              <w:left w:val="single" w:sz="4" w:space="0" w:color="auto"/>
              <w:right w:val="single" w:sz="4" w:space="0" w:color="auto"/>
            </w:tcBorders>
          </w:tcPr>
          <w:p w14:paraId="7AA65829" w14:textId="7E5FE92E" w:rsidR="008A4819" w:rsidRDefault="008A4819" w:rsidP="008A4819">
            <w:pPr>
              <w:tabs>
                <w:tab w:val="left" w:pos="702"/>
                <w:tab w:val="left" w:pos="1422"/>
                <w:tab w:val="left" w:pos="2142"/>
              </w:tabs>
              <w:suppressAutoHyphens/>
              <w:spacing w:line="240" w:lineRule="atLeast"/>
              <w:rPr>
                <w:rFonts w:ascii="Times New Roman" w:hAnsi="Times New Roman" w:cs="Times New Roman"/>
              </w:rPr>
            </w:pPr>
            <w:r>
              <w:rPr>
                <w:rFonts w:ascii="Times New Roman" w:hAnsi="Times New Roman" w:cs="Times New Roman"/>
                <w:spacing w:val="-3"/>
              </w:rPr>
              <w:t>Week 12 – session 1 (begin 3/30/26)</w:t>
            </w:r>
          </w:p>
        </w:tc>
        <w:tc>
          <w:tcPr>
            <w:tcW w:w="5850" w:type="dxa"/>
            <w:tcBorders>
              <w:top w:val="single" w:sz="4" w:space="0" w:color="auto"/>
              <w:left w:val="single" w:sz="4" w:space="0" w:color="auto"/>
              <w:right w:val="single" w:sz="4" w:space="0" w:color="auto"/>
            </w:tcBorders>
          </w:tcPr>
          <w:p w14:paraId="5A9106B1" w14:textId="202B5E2F" w:rsidR="008A4819" w:rsidRPr="00E823CE" w:rsidRDefault="008A4819" w:rsidP="008A4819">
            <w:pPr>
              <w:tabs>
                <w:tab w:val="left" w:pos="-936"/>
                <w:tab w:val="left" w:pos="-864"/>
                <w:tab w:val="left" w:pos="-144"/>
                <w:tab w:val="left" w:pos="72"/>
                <w:tab w:val="left" w:pos="792"/>
                <w:tab w:val="left" w:pos="1008"/>
                <w:tab w:val="left" w:pos="1728"/>
                <w:tab w:val="left" w:pos="1944"/>
                <w:tab w:val="left" w:pos="2664"/>
              </w:tabs>
              <w:suppressAutoHyphens/>
              <w:spacing w:line="240" w:lineRule="atLeast"/>
              <w:rPr>
                <w:rFonts w:ascii="Times New Roman" w:hAnsi="Times New Roman" w:cs="Times New Roman"/>
              </w:rPr>
            </w:pPr>
            <w:r w:rsidRPr="00E823CE">
              <w:rPr>
                <w:rFonts w:ascii="Times New Roman" w:hAnsi="Times New Roman" w:cs="Times New Roman"/>
              </w:rPr>
              <w:t xml:space="preserve">Exam </w:t>
            </w:r>
            <w:r>
              <w:rPr>
                <w:rFonts w:ascii="Times New Roman" w:hAnsi="Times New Roman" w:cs="Times New Roman"/>
              </w:rPr>
              <w:t>2</w:t>
            </w:r>
          </w:p>
        </w:tc>
        <w:tc>
          <w:tcPr>
            <w:tcW w:w="2610" w:type="dxa"/>
            <w:tcBorders>
              <w:top w:val="single" w:sz="4" w:space="0" w:color="auto"/>
              <w:left w:val="single" w:sz="4" w:space="0" w:color="auto"/>
              <w:right w:val="single" w:sz="4" w:space="0" w:color="auto"/>
            </w:tcBorders>
          </w:tcPr>
          <w:p w14:paraId="08BAA06D" w14:textId="3AC8F6C2" w:rsidR="008A4819" w:rsidRPr="00E823CE" w:rsidRDefault="008A4819" w:rsidP="008A4819">
            <w:pPr>
              <w:tabs>
                <w:tab w:val="left" w:pos="-5256"/>
                <w:tab w:val="left" w:pos="-4536"/>
                <w:tab w:val="left" w:pos="-3816"/>
                <w:tab w:val="left" w:pos="-3096"/>
                <w:tab w:val="left" w:pos="-2376"/>
                <w:tab w:val="left" w:pos="-1656"/>
                <w:tab w:val="left" w:pos="-936"/>
              </w:tabs>
              <w:suppressAutoHyphens/>
              <w:spacing w:line="240" w:lineRule="atLeast"/>
              <w:rPr>
                <w:rFonts w:ascii="Times New Roman" w:hAnsi="Times New Roman" w:cs="Times New Roman"/>
              </w:rPr>
            </w:pPr>
          </w:p>
        </w:tc>
      </w:tr>
      <w:tr w:rsidR="008A4819" w:rsidRPr="00E823CE" w14:paraId="22AA2B66" w14:textId="77777777" w:rsidTr="00245F59">
        <w:trPr>
          <w:trHeight w:val="235"/>
        </w:trPr>
        <w:tc>
          <w:tcPr>
            <w:tcW w:w="2137" w:type="dxa"/>
            <w:tcBorders>
              <w:top w:val="single" w:sz="4" w:space="0" w:color="auto"/>
              <w:left w:val="single" w:sz="4" w:space="0" w:color="auto"/>
              <w:right w:val="single" w:sz="4" w:space="0" w:color="auto"/>
            </w:tcBorders>
          </w:tcPr>
          <w:p w14:paraId="4737A876" w14:textId="44FF02E5" w:rsidR="008A4819" w:rsidRDefault="008A4819" w:rsidP="008A4819">
            <w:pPr>
              <w:tabs>
                <w:tab w:val="left" w:pos="702"/>
                <w:tab w:val="left" w:pos="1422"/>
                <w:tab w:val="left" w:pos="2142"/>
              </w:tabs>
              <w:suppressAutoHyphens/>
              <w:spacing w:line="240" w:lineRule="atLeast"/>
              <w:rPr>
                <w:rFonts w:ascii="Times New Roman" w:hAnsi="Times New Roman" w:cs="Times New Roman"/>
              </w:rPr>
            </w:pPr>
            <w:r>
              <w:rPr>
                <w:rFonts w:ascii="Times New Roman" w:hAnsi="Times New Roman" w:cs="Times New Roman"/>
                <w:spacing w:val="-3"/>
              </w:rPr>
              <w:t>Week 12 – session 2</w:t>
            </w:r>
          </w:p>
        </w:tc>
        <w:tc>
          <w:tcPr>
            <w:tcW w:w="5850" w:type="dxa"/>
            <w:tcBorders>
              <w:top w:val="single" w:sz="4" w:space="0" w:color="auto"/>
              <w:left w:val="single" w:sz="4" w:space="0" w:color="auto"/>
              <w:right w:val="single" w:sz="4" w:space="0" w:color="auto"/>
            </w:tcBorders>
          </w:tcPr>
          <w:p w14:paraId="3D4693DB" w14:textId="4D180F7A" w:rsidR="008A4819" w:rsidRPr="00E823CE" w:rsidRDefault="008A4819" w:rsidP="008A4819">
            <w:pPr>
              <w:tabs>
                <w:tab w:val="left" w:pos="-936"/>
                <w:tab w:val="left" w:pos="-864"/>
                <w:tab w:val="left" w:pos="-144"/>
                <w:tab w:val="left" w:pos="72"/>
                <w:tab w:val="left" w:pos="792"/>
                <w:tab w:val="left" w:pos="1008"/>
                <w:tab w:val="left" w:pos="1728"/>
                <w:tab w:val="left" w:pos="1944"/>
                <w:tab w:val="left" w:pos="2664"/>
              </w:tabs>
              <w:suppressAutoHyphens/>
              <w:spacing w:line="240" w:lineRule="atLeast"/>
              <w:rPr>
                <w:rFonts w:ascii="Times New Roman" w:hAnsi="Times New Roman" w:cs="Times New Roman"/>
              </w:rPr>
            </w:pPr>
            <w:r w:rsidRPr="005F4A42">
              <w:rPr>
                <w:rFonts w:ascii="Times New Roman" w:hAnsi="Times New Roman" w:cs="Times New Roman"/>
              </w:rPr>
              <w:t>Chapter 12: Decision Making and Relevant Information</w:t>
            </w:r>
          </w:p>
        </w:tc>
        <w:tc>
          <w:tcPr>
            <w:tcW w:w="2610" w:type="dxa"/>
            <w:tcBorders>
              <w:top w:val="single" w:sz="4" w:space="0" w:color="auto"/>
              <w:left w:val="single" w:sz="4" w:space="0" w:color="auto"/>
              <w:right w:val="single" w:sz="4" w:space="0" w:color="auto"/>
            </w:tcBorders>
          </w:tcPr>
          <w:p w14:paraId="57A2FBFE" w14:textId="5586DC0B" w:rsidR="008A4819" w:rsidRPr="00E823CE" w:rsidRDefault="008A4819" w:rsidP="008A4819">
            <w:pPr>
              <w:tabs>
                <w:tab w:val="left" w:pos="-5256"/>
                <w:tab w:val="left" w:pos="-4536"/>
                <w:tab w:val="left" w:pos="-3816"/>
                <w:tab w:val="left" w:pos="-3096"/>
                <w:tab w:val="left" w:pos="-2376"/>
                <w:tab w:val="left" w:pos="-1656"/>
                <w:tab w:val="left" w:pos="-936"/>
              </w:tabs>
              <w:suppressAutoHyphens/>
              <w:spacing w:line="240" w:lineRule="atLeast"/>
              <w:rPr>
                <w:rFonts w:ascii="Times New Roman" w:hAnsi="Times New Roman" w:cs="Times New Roman"/>
              </w:rPr>
            </w:pPr>
          </w:p>
        </w:tc>
      </w:tr>
      <w:tr w:rsidR="008A4819" w:rsidRPr="00E823CE" w14:paraId="173270BC" w14:textId="77777777" w:rsidTr="00245F59">
        <w:trPr>
          <w:trHeight w:val="235"/>
        </w:trPr>
        <w:tc>
          <w:tcPr>
            <w:tcW w:w="2137" w:type="dxa"/>
            <w:tcBorders>
              <w:top w:val="single" w:sz="4" w:space="0" w:color="auto"/>
              <w:left w:val="single" w:sz="4" w:space="0" w:color="auto"/>
              <w:bottom w:val="single" w:sz="4" w:space="0" w:color="auto"/>
              <w:right w:val="single" w:sz="4" w:space="0" w:color="auto"/>
            </w:tcBorders>
          </w:tcPr>
          <w:p w14:paraId="70F0F8B2" w14:textId="6A5954AC" w:rsidR="008A4819" w:rsidRPr="00E823CE" w:rsidRDefault="008A4819" w:rsidP="008A4819">
            <w:pPr>
              <w:tabs>
                <w:tab w:val="left" w:pos="702"/>
                <w:tab w:val="left" w:pos="1422"/>
                <w:tab w:val="left" w:pos="2142"/>
              </w:tabs>
              <w:suppressAutoHyphens/>
              <w:spacing w:line="240" w:lineRule="atLeast"/>
              <w:rPr>
                <w:rFonts w:ascii="Times New Roman" w:hAnsi="Times New Roman" w:cs="Times New Roman"/>
              </w:rPr>
            </w:pPr>
            <w:r>
              <w:rPr>
                <w:rFonts w:ascii="Times New Roman" w:hAnsi="Times New Roman" w:cs="Times New Roman"/>
                <w:spacing w:val="-3"/>
              </w:rPr>
              <w:t>Week 13 – session 1 (begin 4/6/26)</w:t>
            </w:r>
          </w:p>
        </w:tc>
        <w:tc>
          <w:tcPr>
            <w:tcW w:w="5850" w:type="dxa"/>
            <w:tcBorders>
              <w:top w:val="single" w:sz="4" w:space="0" w:color="auto"/>
              <w:left w:val="single" w:sz="4" w:space="0" w:color="auto"/>
              <w:bottom w:val="single" w:sz="4" w:space="0" w:color="auto"/>
              <w:right w:val="single" w:sz="4" w:space="0" w:color="auto"/>
            </w:tcBorders>
          </w:tcPr>
          <w:p w14:paraId="6781B761" w14:textId="0F6C99FA" w:rsidR="008A4819" w:rsidRPr="00E823CE" w:rsidRDefault="008A4819" w:rsidP="008A4819">
            <w:pPr>
              <w:tabs>
                <w:tab w:val="left" w:pos="-936"/>
                <w:tab w:val="left" w:pos="-864"/>
                <w:tab w:val="left" w:pos="-144"/>
                <w:tab w:val="left" w:pos="72"/>
                <w:tab w:val="left" w:pos="792"/>
                <w:tab w:val="left" w:pos="1008"/>
                <w:tab w:val="left" w:pos="1728"/>
                <w:tab w:val="left" w:pos="1944"/>
                <w:tab w:val="left" w:pos="2664"/>
              </w:tabs>
              <w:suppressAutoHyphens/>
              <w:spacing w:line="240" w:lineRule="atLeast"/>
              <w:rPr>
                <w:rFonts w:ascii="Times New Roman" w:hAnsi="Times New Roman" w:cs="Times New Roman"/>
              </w:rPr>
            </w:pPr>
            <w:r w:rsidRPr="005F4A42">
              <w:rPr>
                <w:rFonts w:ascii="Times New Roman" w:hAnsi="Times New Roman" w:cs="Times New Roman"/>
              </w:rPr>
              <w:t>Finish Chapter 12: Decision Making and Relevant Information</w:t>
            </w:r>
          </w:p>
        </w:tc>
        <w:tc>
          <w:tcPr>
            <w:tcW w:w="2610" w:type="dxa"/>
            <w:tcBorders>
              <w:top w:val="single" w:sz="4" w:space="0" w:color="auto"/>
              <w:left w:val="single" w:sz="4" w:space="0" w:color="auto"/>
              <w:bottom w:val="single" w:sz="4" w:space="0" w:color="auto"/>
              <w:right w:val="single" w:sz="4" w:space="0" w:color="auto"/>
            </w:tcBorders>
          </w:tcPr>
          <w:p w14:paraId="7664E1AC" w14:textId="545BBD0C" w:rsidR="008A4819" w:rsidRPr="00E823CE" w:rsidRDefault="008A4819" w:rsidP="008A4819">
            <w:pPr>
              <w:tabs>
                <w:tab w:val="left" w:pos="-5256"/>
                <w:tab w:val="left" w:pos="-4536"/>
                <w:tab w:val="left" w:pos="-3816"/>
                <w:tab w:val="left" w:pos="-3096"/>
                <w:tab w:val="left" w:pos="-2376"/>
                <w:tab w:val="left" w:pos="-1656"/>
                <w:tab w:val="left" w:pos="-936"/>
              </w:tabs>
              <w:suppressAutoHyphens/>
              <w:spacing w:line="240" w:lineRule="atLeast"/>
              <w:rPr>
                <w:rFonts w:ascii="Times New Roman" w:hAnsi="Times New Roman" w:cs="Times New Roman"/>
              </w:rPr>
            </w:pPr>
            <w:r w:rsidRPr="005F4A42">
              <w:rPr>
                <w:rFonts w:ascii="Times New Roman" w:hAnsi="Times New Roman" w:cs="Times New Roman"/>
              </w:rPr>
              <w:t>Ex 12-24, P12-30, P12-33, P12-37</w:t>
            </w:r>
          </w:p>
        </w:tc>
      </w:tr>
      <w:tr w:rsidR="008A4819" w:rsidRPr="00E823CE" w14:paraId="2B316970" w14:textId="77777777" w:rsidTr="00245F59">
        <w:trPr>
          <w:trHeight w:val="70"/>
        </w:trPr>
        <w:tc>
          <w:tcPr>
            <w:tcW w:w="2137" w:type="dxa"/>
            <w:tcBorders>
              <w:top w:val="single" w:sz="4" w:space="0" w:color="auto"/>
              <w:left w:val="single" w:sz="4" w:space="0" w:color="auto"/>
              <w:bottom w:val="single" w:sz="4" w:space="0" w:color="auto"/>
              <w:right w:val="single" w:sz="4" w:space="0" w:color="auto"/>
            </w:tcBorders>
          </w:tcPr>
          <w:p w14:paraId="051B897C" w14:textId="5464262D" w:rsidR="008A4819" w:rsidRDefault="008A4819" w:rsidP="008A4819">
            <w:pPr>
              <w:tabs>
                <w:tab w:val="left" w:pos="702"/>
                <w:tab w:val="left" w:pos="1422"/>
                <w:tab w:val="left" w:pos="2142"/>
              </w:tabs>
              <w:suppressAutoHyphens/>
              <w:spacing w:line="240" w:lineRule="atLeast"/>
              <w:rPr>
                <w:rFonts w:ascii="Times New Roman" w:hAnsi="Times New Roman" w:cs="Times New Roman"/>
              </w:rPr>
            </w:pPr>
            <w:r>
              <w:rPr>
                <w:rFonts w:ascii="Times New Roman" w:hAnsi="Times New Roman" w:cs="Times New Roman"/>
                <w:spacing w:val="-3"/>
              </w:rPr>
              <w:lastRenderedPageBreak/>
              <w:t>Week 13 – session 2</w:t>
            </w:r>
          </w:p>
        </w:tc>
        <w:tc>
          <w:tcPr>
            <w:tcW w:w="5850" w:type="dxa"/>
            <w:tcBorders>
              <w:top w:val="single" w:sz="4" w:space="0" w:color="auto"/>
              <w:left w:val="single" w:sz="4" w:space="0" w:color="auto"/>
              <w:bottom w:val="single" w:sz="4" w:space="0" w:color="auto"/>
              <w:right w:val="single" w:sz="4" w:space="0" w:color="auto"/>
            </w:tcBorders>
          </w:tcPr>
          <w:p w14:paraId="0C75FB78" w14:textId="51D9D2AD" w:rsidR="008A4819" w:rsidRPr="00E823CE" w:rsidRDefault="008A4819" w:rsidP="008A4819">
            <w:pPr>
              <w:tabs>
                <w:tab w:val="left" w:pos="-936"/>
                <w:tab w:val="left" w:pos="-864"/>
                <w:tab w:val="left" w:pos="-144"/>
                <w:tab w:val="left" w:pos="72"/>
                <w:tab w:val="left" w:pos="792"/>
                <w:tab w:val="left" w:pos="1008"/>
                <w:tab w:val="left" w:pos="1728"/>
                <w:tab w:val="left" w:pos="1944"/>
                <w:tab w:val="left" w:pos="2664"/>
              </w:tabs>
              <w:suppressAutoHyphens/>
              <w:spacing w:line="240" w:lineRule="atLeast"/>
              <w:rPr>
                <w:rFonts w:ascii="Times New Roman" w:hAnsi="Times New Roman" w:cs="Times New Roman"/>
              </w:rPr>
            </w:pPr>
            <w:r w:rsidRPr="005F4A42">
              <w:rPr>
                <w:rFonts w:ascii="Times New Roman" w:hAnsi="Times New Roman" w:cs="Times New Roman"/>
              </w:rPr>
              <w:t>Chapter 18: Process Costing</w:t>
            </w:r>
          </w:p>
        </w:tc>
        <w:tc>
          <w:tcPr>
            <w:tcW w:w="2610" w:type="dxa"/>
            <w:tcBorders>
              <w:top w:val="single" w:sz="4" w:space="0" w:color="auto"/>
              <w:left w:val="single" w:sz="4" w:space="0" w:color="auto"/>
              <w:bottom w:val="single" w:sz="4" w:space="0" w:color="auto"/>
              <w:right w:val="single" w:sz="4" w:space="0" w:color="auto"/>
            </w:tcBorders>
          </w:tcPr>
          <w:p w14:paraId="253CDE85" w14:textId="2C74072D" w:rsidR="008A4819" w:rsidRPr="00E823CE" w:rsidRDefault="008A4819" w:rsidP="008A4819">
            <w:pPr>
              <w:tabs>
                <w:tab w:val="left" w:pos="-936"/>
                <w:tab w:val="left" w:pos="-864"/>
                <w:tab w:val="left" w:pos="-144"/>
                <w:tab w:val="left" w:pos="72"/>
                <w:tab w:val="left" w:pos="792"/>
                <w:tab w:val="left" w:pos="1008"/>
                <w:tab w:val="left" w:pos="1728"/>
                <w:tab w:val="left" w:pos="1944"/>
                <w:tab w:val="left" w:pos="2664"/>
              </w:tabs>
              <w:suppressAutoHyphens/>
              <w:spacing w:line="240" w:lineRule="atLeast"/>
              <w:rPr>
                <w:rFonts w:ascii="Times New Roman" w:hAnsi="Times New Roman" w:cs="Times New Roman"/>
              </w:rPr>
            </w:pPr>
          </w:p>
        </w:tc>
      </w:tr>
      <w:tr w:rsidR="008A4819" w:rsidRPr="00E823CE" w14:paraId="165A19C6" w14:textId="77777777" w:rsidTr="00245F59">
        <w:trPr>
          <w:trHeight w:val="315"/>
        </w:trPr>
        <w:tc>
          <w:tcPr>
            <w:tcW w:w="2137" w:type="dxa"/>
            <w:tcBorders>
              <w:top w:val="single" w:sz="4" w:space="0" w:color="auto"/>
              <w:left w:val="single" w:sz="4" w:space="0" w:color="auto"/>
              <w:bottom w:val="single" w:sz="4" w:space="0" w:color="auto"/>
              <w:right w:val="single" w:sz="4" w:space="0" w:color="auto"/>
            </w:tcBorders>
          </w:tcPr>
          <w:p w14:paraId="0D498C42" w14:textId="6663BF64" w:rsidR="008A4819" w:rsidRPr="00E823CE" w:rsidRDefault="008A4819" w:rsidP="008A4819">
            <w:pPr>
              <w:tabs>
                <w:tab w:val="left" w:pos="702"/>
                <w:tab w:val="left" w:pos="1422"/>
                <w:tab w:val="left" w:pos="2142"/>
              </w:tabs>
              <w:suppressAutoHyphens/>
              <w:spacing w:line="240" w:lineRule="atLeast"/>
              <w:rPr>
                <w:rFonts w:ascii="Times New Roman" w:hAnsi="Times New Roman" w:cs="Times New Roman"/>
              </w:rPr>
            </w:pPr>
            <w:r>
              <w:rPr>
                <w:rFonts w:ascii="Times New Roman" w:hAnsi="Times New Roman" w:cs="Times New Roman"/>
                <w:spacing w:val="-3"/>
              </w:rPr>
              <w:t>Week 14 – session 1 (begin 4/13/26)</w:t>
            </w:r>
          </w:p>
        </w:tc>
        <w:tc>
          <w:tcPr>
            <w:tcW w:w="5850" w:type="dxa"/>
            <w:tcBorders>
              <w:top w:val="single" w:sz="4" w:space="0" w:color="auto"/>
              <w:left w:val="single" w:sz="4" w:space="0" w:color="auto"/>
              <w:bottom w:val="single" w:sz="4" w:space="0" w:color="auto"/>
              <w:right w:val="single" w:sz="4" w:space="0" w:color="auto"/>
            </w:tcBorders>
          </w:tcPr>
          <w:p w14:paraId="7F365403" w14:textId="3688F4A5" w:rsidR="008A4819" w:rsidRPr="00E823CE" w:rsidRDefault="008A4819" w:rsidP="008A4819">
            <w:pPr>
              <w:tabs>
                <w:tab w:val="left" w:pos="-936"/>
                <w:tab w:val="left" w:pos="-864"/>
                <w:tab w:val="left" w:pos="-144"/>
                <w:tab w:val="left" w:pos="72"/>
                <w:tab w:val="left" w:pos="792"/>
                <w:tab w:val="left" w:pos="1008"/>
                <w:tab w:val="left" w:pos="1728"/>
                <w:tab w:val="left" w:pos="1944"/>
                <w:tab w:val="left" w:pos="2664"/>
              </w:tabs>
              <w:suppressAutoHyphens/>
              <w:spacing w:line="240" w:lineRule="atLeast"/>
              <w:rPr>
                <w:rFonts w:ascii="Times New Roman" w:hAnsi="Times New Roman" w:cs="Times New Roman"/>
              </w:rPr>
            </w:pPr>
            <w:r w:rsidRPr="005F4A42">
              <w:rPr>
                <w:rFonts w:ascii="Times New Roman" w:hAnsi="Times New Roman" w:cs="Times New Roman"/>
              </w:rPr>
              <w:t>Finish Chapter 18: Process Costing</w:t>
            </w:r>
          </w:p>
        </w:tc>
        <w:tc>
          <w:tcPr>
            <w:tcW w:w="2610" w:type="dxa"/>
            <w:tcBorders>
              <w:top w:val="single" w:sz="4" w:space="0" w:color="auto"/>
              <w:left w:val="single" w:sz="4" w:space="0" w:color="auto"/>
              <w:bottom w:val="single" w:sz="4" w:space="0" w:color="auto"/>
              <w:right w:val="single" w:sz="4" w:space="0" w:color="auto"/>
            </w:tcBorders>
          </w:tcPr>
          <w:p w14:paraId="6241EE26" w14:textId="3F1E26FF" w:rsidR="008A4819" w:rsidRPr="00E823CE" w:rsidRDefault="008A4819" w:rsidP="008A4819">
            <w:pPr>
              <w:tabs>
                <w:tab w:val="left" w:pos="-936"/>
                <w:tab w:val="left" w:pos="-864"/>
                <w:tab w:val="left" w:pos="-144"/>
                <w:tab w:val="left" w:pos="72"/>
                <w:tab w:val="left" w:pos="792"/>
                <w:tab w:val="left" w:pos="1008"/>
                <w:tab w:val="left" w:pos="1728"/>
                <w:tab w:val="left" w:pos="1944"/>
                <w:tab w:val="left" w:pos="2664"/>
              </w:tabs>
              <w:suppressAutoHyphens/>
              <w:spacing w:line="240" w:lineRule="atLeast"/>
              <w:rPr>
                <w:rFonts w:ascii="Times New Roman" w:hAnsi="Times New Roman" w:cs="Times New Roman"/>
              </w:rPr>
            </w:pPr>
            <w:r w:rsidRPr="005F4A42">
              <w:rPr>
                <w:rFonts w:ascii="Times New Roman" w:hAnsi="Times New Roman" w:cs="Times New Roman"/>
              </w:rPr>
              <w:t>Ex 18-24, Ex 18-25, Ex 18-26, Ex 18-27</w:t>
            </w:r>
          </w:p>
        </w:tc>
      </w:tr>
      <w:tr w:rsidR="008A4819" w:rsidRPr="00E823CE" w14:paraId="63722E3D" w14:textId="77777777" w:rsidTr="00245F59">
        <w:trPr>
          <w:trHeight w:val="315"/>
        </w:trPr>
        <w:tc>
          <w:tcPr>
            <w:tcW w:w="2137" w:type="dxa"/>
            <w:tcBorders>
              <w:top w:val="single" w:sz="4" w:space="0" w:color="auto"/>
              <w:left w:val="single" w:sz="4" w:space="0" w:color="auto"/>
              <w:bottom w:val="single" w:sz="4" w:space="0" w:color="auto"/>
              <w:right w:val="single" w:sz="4" w:space="0" w:color="auto"/>
            </w:tcBorders>
          </w:tcPr>
          <w:p w14:paraId="449B04E4" w14:textId="22A371A0" w:rsidR="008A4819" w:rsidRDefault="008A4819" w:rsidP="008A4819">
            <w:pPr>
              <w:tabs>
                <w:tab w:val="left" w:pos="702"/>
                <w:tab w:val="left" w:pos="1422"/>
                <w:tab w:val="left" w:pos="2142"/>
              </w:tabs>
              <w:suppressAutoHyphens/>
              <w:spacing w:line="240" w:lineRule="atLeast"/>
              <w:rPr>
                <w:rFonts w:ascii="Times New Roman" w:hAnsi="Times New Roman" w:cs="Times New Roman"/>
              </w:rPr>
            </w:pPr>
            <w:r>
              <w:rPr>
                <w:rFonts w:ascii="Times New Roman" w:hAnsi="Times New Roman" w:cs="Times New Roman"/>
                <w:spacing w:val="-3"/>
              </w:rPr>
              <w:t>Week 14 – session 2</w:t>
            </w:r>
          </w:p>
        </w:tc>
        <w:tc>
          <w:tcPr>
            <w:tcW w:w="5850" w:type="dxa"/>
            <w:tcBorders>
              <w:top w:val="single" w:sz="4" w:space="0" w:color="auto"/>
              <w:left w:val="single" w:sz="4" w:space="0" w:color="auto"/>
              <w:bottom w:val="single" w:sz="4" w:space="0" w:color="auto"/>
              <w:right w:val="single" w:sz="4" w:space="0" w:color="auto"/>
            </w:tcBorders>
          </w:tcPr>
          <w:p w14:paraId="0A176F01" w14:textId="20B4F554" w:rsidR="008A4819" w:rsidRDefault="008A4819" w:rsidP="008A4819">
            <w:pPr>
              <w:tabs>
                <w:tab w:val="left" w:pos="-936"/>
                <w:tab w:val="left" w:pos="-864"/>
                <w:tab w:val="left" w:pos="-144"/>
                <w:tab w:val="left" w:pos="72"/>
                <w:tab w:val="left" w:pos="792"/>
                <w:tab w:val="left" w:pos="1008"/>
                <w:tab w:val="left" w:pos="1728"/>
                <w:tab w:val="left" w:pos="1944"/>
                <w:tab w:val="left" w:pos="2664"/>
              </w:tabs>
              <w:suppressAutoHyphens/>
              <w:spacing w:line="240" w:lineRule="atLeast"/>
              <w:rPr>
                <w:rFonts w:ascii="Times New Roman" w:hAnsi="Times New Roman" w:cs="Times New Roman"/>
              </w:rPr>
            </w:pPr>
            <w:r w:rsidRPr="005F4A42">
              <w:rPr>
                <w:rFonts w:ascii="Times New Roman" w:hAnsi="Times New Roman" w:cs="Times New Roman"/>
              </w:rPr>
              <w:t>Chapter 17 - Cost Allocation: Joint Products and Byproducts</w:t>
            </w:r>
          </w:p>
        </w:tc>
        <w:tc>
          <w:tcPr>
            <w:tcW w:w="2610" w:type="dxa"/>
            <w:tcBorders>
              <w:top w:val="single" w:sz="4" w:space="0" w:color="auto"/>
              <w:left w:val="single" w:sz="4" w:space="0" w:color="auto"/>
              <w:bottom w:val="single" w:sz="4" w:space="0" w:color="auto"/>
              <w:right w:val="single" w:sz="4" w:space="0" w:color="auto"/>
            </w:tcBorders>
          </w:tcPr>
          <w:p w14:paraId="400A3A7A" w14:textId="5934666A" w:rsidR="008A4819" w:rsidRDefault="008A4819" w:rsidP="008A4819">
            <w:pPr>
              <w:tabs>
                <w:tab w:val="left" w:pos="-5256"/>
                <w:tab w:val="left" w:pos="-4536"/>
                <w:tab w:val="left" w:pos="-3816"/>
                <w:tab w:val="left" w:pos="-3096"/>
                <w:tab w:val="left" w:pos="-2376"/>
                <w:tab w:val="left" w:pos="-1656"/>
                <w:tab w:val="left" w:pos="-936"/>
              </w:tabs>
              <w:suppressAutoHyphens/>
              <w:spacing w:line="240" w:lineRule="atLeast"/>
              <w:rPr>
                <w:rFonts w:ascii="Times New Roman" w:hAnsi="Times New Roman" w:cs="Times New Roman"/>
              </w:rPr>
            </w:pPr>
          </w:p>
        </w:tc>
      </w:tr>
      <w:tr w:rsidR="008A4819" w:rsidRPr="00E823CE" w14:paraId="298AED19" w14:textId="77777777" w:rsidTr="00245F59">
        <w:trPr>
          <w:trHeight w:val="315"/>
        </w:trPr>
        <w:tc>
          <w:tcPr>
            <w:tcW w:w="2137" w:type="dxa"/>
            <w:tcBorders>
              <w:top w:val="single" w:sz="4" w:space="0" w:color="auto"/>
              <w:left w:val="single" w:sz="4" w:space="0" w:color="auto"/>
              <w:bottom w:val="single" w:sz="4" w:space="0" w:color="auto"/>
              <w:right w:val="single" w:sz="4" w:space="0" w:color="auto"/>
            </w:tcBorders>
          </w:tcPr>
          <w:p w14:paraId="2E64C4C9" w14:textId="19E49E12" w:rsidR="008A4819" w:rsidRDefault="008A4819" w:rsidP="008A4819">
            <w:pPr>
              <w:tabs>
                <w:tab w:val="left" w:pos="702"/>
                <w:tab w:val="left" w:pos="1422"/>
                <w:tab w:val="left" w:pos="2142"/>
              </w:tabs>
              <w:suppressAutoHyphens/>
              <w:spacing w:line="240" w:lineRule="atLeast"/>
              <w:rPr>
                <w:rFonts w:ascii="Times New Roman" w:hAnsi="Times New Roman" w:cs="Times New Roman"/>
              </w:rPr>
            </w:pPr>
            <w:r>
              <w:rPr>
                <w:rFonts w:ascii="Times New Roman" w:hAnsi="Times New Roman" w:cs="Times New Roman"/>
                <w:spacing w:val="-3"/>
              </w:rPr>
              <w:t>Week 15 – session 1 (begin 4/20/26)</w:t>
            </w:r>
          </w:p>
        </w:tc>
        <w:tc>
          <w:tcPr>
            <w:tcW w:w="5850" w:type="dxa"/>
            <w:tcBorders>
              <w:top w:val="single" w:sz="4" w:space="0" w:color="auto"/>
              <w:left w:val="single" w:sz="4" w:space="0" w:color="auto"/>
              <w:bottom w:val="single" w:sz="4" w:space="0" w:color="auto"/>
              <w:right w:val="single" w:sz="4" w:space="0" w:color="auto"/>
            </w:tcBorders>
          </w:tcPr>
          <w:p w14:paraId="6ADE18B3" w14:textId="26E5A31F" w:rsidR="008A4819" w:rsidRDefault="008A4819" w:rsidP="008A4819">
            <w:pPr>
              <w:tabs>
                <w:tab w:val="left" w:pos="-936"/>
                <w:tab w:val="left" w:pos="-864"/>
                <w:tab w:val="left" w:pos="-144"/>
                <w:tab w:val="left" w:pos="72"/>
                <w:tab w:val="left" w:pos="792"/>
                <w:tab w:val="left" w:pos="1008"/>
                <w:tab w:val="left" w:pos="1728"/>
                <w:tab w:val="left" w:pos="1944"/>
                <w:tab w:val="left" w:pos="2664"/>
              </w:tabs>
              <w:suppressAutoHyphens/>
              <w:spacing w:line="240" w:lineRule="atLeast"/>
              <w:rPr>
                <w:rFonts w:ascii="Times New Roman" w:hAnsi="Times New Roman" w:cs="Times New Roman"/>
              </w:rPr>
            </w:pPr>
            <w:r w:rsidRPr="005F4A42">
              <w:rPr>
                <w:rFonts w:ascii="Times New Roman" w:hAnsi="Times New Roman" w:cs="Times New Roman"/>
              </w:rPr>
              <w:t>Finish Chapter 17 - Cost Allocation: Joint Products and Byproducts</w:t>
            </w:r>
          </w:p>
        </w:tc>
        <w:tc>
          <w:tcPr>
            <w:tcW w:w="2610" w:type="dxa"/>
            <w:tcBorders>
              <w:top w:val="single" w:sz="4" w:space="0" w:color="auto"/>
              <w:left w:val="single" w:sz="4" w:space="0" w:color="auto"/>
              <w:bottom w:val="single" w:sz="4" w:space="0" w:color="auto"/>
              <w:right w:val="single" w:sz="4" w:space="0" w:color="auto"/>
            </w:tcBorders>
          </w:tcPr>
          <w:p w14:paraId="65668861" w14:textId="52AF91E9" w:rsidR="008A4819" w:rsidRDefault="008A4819" w:rsidP="008A4819">
            <w:pPr>
              <w:tabs>
                <w:tab w:val="left" w:pos="-5256"/>
                <w:tab w:val="left" w:pos="-4536"/>
                <w:tab w:val="left" w:pos="-3816"/>
                <w:tab w:val="left" w:pos="-3096"/>
                <w:tab w:val="left" w:pos="-2376"/>
                <w:tab w:val="left" w:pos="-1656"/>
                <w:tab w:val="left" w:pos="-936"/>
              </w:tabs>
              <w:suppressAutoHyphens/>
              <w:spacing w:line="240" w:lineRule="atLeast"/>
              <w:rPr>
                <w:rFonts w:ascii="Times New Roman" w:hAnsi="Times New Roman" w:cs="Times New Roman"/>
              </w:rPr>
            </w:pPr>
            <w:r w:rsidRPr="005F4A42">
              <w:rPr>
                <w:rFonts w:ascii="Times New Roman" w:hAnsi="Times New Roman" w:cs="Times New Roman"/>
              </w:rPr>
              <w:t>Ex 17-24. P17-29, P17-35</w:t>
            </w:r>
          </w:p>
        </w:tc>
      </w:tr>
      <w:tr w:rsidR="008A4819" w:rsidRPr="00E823CE" w14:paraId="6BE7EE5E" w14:textId="77777777" w:rsidTr="00245F59">
        <w:trPr>
          <w:trHeight w:val="315"/>
        </w:trPr>
        <w:tc>
          <w:tcPr>
            <w:tcW w:w="2137" w:type="dxa"/>
            <w:tcBorders>
              <w:top w:val="single" w:sz="4" w:space="0" w:color="auto"/>
              <w:left w:val="single" w:sz="4" w:space="0" w:color="auto"/>
              <w:bottom w:val="single" w:sz="4" w:space="0" w:color="auto"/>
              <w:right w:val="single" w:sz="4" w:space="0" w:color="auto"/>
            </w:tcBorders>
          </w:tcPr>
          <w:p w14:paraId="199B7EF9" w14:textId="39037AB6" w:rsidR="008A4819" w:rsidRDefault="008A4819" w:rsidP="008A4819">
            <w:pPr>
              <w:tabs>
                <w:tab w:val="left" w:pos="702"/>
                <w:tab w:val="left" w:pos="1422"/>
                <w:tab w:val="left" w:pos="2142"/>
              </w:tabs>
              <w:suppressAutoHyphens/>
              <w:spacing w:line="240" w:lineRule="atLeast"/>
              <w:rPr>
                <w:rFonts w:ascii="Times New Roman" w:hAnsi="Times New Roman" w:cs="Times New Roman"/>
              </w:rPr>
            </w:pPr>
            <w:r>
              <w:rPr>
                <w:rFonts w:ascii="Times New Roman" w:hAnsi="Times New Roman" w:cs="Times New Roman"/>
                <w:spacing w:val="-3"/>
              </w:rPr>
              <w:t>Week 15 – session 2</w:t>
            </w:r>
          </w:p>
        </w:tc>
        <w:tc>
          <w:tcPr>
            <w:tcW w:w="5850" w:type="dxa"/>
            <w:tcBorders>
              <w:top w:val="single" w:sz="4" w:space="0" w:color="auto"/>
              <w:left w:val="single" w:sz="4" w:space="0" w:color="auto"/>
              <w:bottom w:val="single" w:sz="4" w:space="0" w:color="auto"/>
              <w:right w:val="single" w:sz="4" w:space="0" w:color="auto"/>
            </w:tcBorders>
          </w:tcPr>
          <w:p w14:paraId="7D62D937" w14:textId="12D618B4" w:rsidR="008A4819" w:rsidRPr="00E823CE" w:rsidRDefault="008A4819" w:rsidP="008A4819">
            <w:pPr>
              <w:tabs>
                <w:tab w:val="left" w:pos="-936"/>
                <w:tab w:val="left" w:pos="-864"/>
                <w:tab w:val="left" w:pos="-144"/>
                <w:tab w:val="left" w:pos="72"/>
                <w:tab w:val="left" w:pos="792"/>
                <w:tab w:val="left" w:pos="1008"/>
                <w:tab w:val="left" w:pos="1728"/>
                <w:tab w:val="left" w:pos="1944"/>
                <w:tab w:val="left" w:pos="2664"/>
              </w:tabs>
              <w:suppressAutoHyphens/>
              <w:spacing w:line="240" w:lineRule="atLeast"/>
              <w:rPr>
                <w:rFonts w:ascii="Times New Roman" w:hAnsi="Times New Roman" w:cs="Times New Roman"/>
              </w:rPr>
            </w:pPr>
            <w:r w:rsidRPr="005F4A42">
              <w:rPr>
                <w:rFonts w:ascii="Times New Roman" w:hAnsi="Times New Roman" w:cs="Times New Roman"/>
              </w:rPr>
              <w:t>Chapter 22: Capital Budgeting and Cost Analysis</w:t>
            </w:r>
          </w:p>
        </w:tc>
        <w:tc>
          <w:tcPr>
            <w:tcW w:w="2610" w:type="dxa"/>
            <w:tcBorders>
              <w:top w:val="single" w:sz="4" w:space="0" w:color="auto"/>
              <w:left w:val="single" w:sz="4" w:space="0" w:color="auto"/>
              <w:bottom w:val="single" w:sz="4" w:space="0" w:color="auto"/>
              <w:right w:val="single" w:sz="4" w:space="0" w:color="auto"/>
            </w:tcBorders>
          </w:tcPr>
          <w:p w14:paraId="54340D1D" w14:textId="3A7E6744" w:rsidR="008A4819" w:rsidRPr="00E823CE" w:rsidRDefault="008A4819" w:rsidP="008A4819">
            <w:pPr>
              <w:tabs>
                <w:tab w:val="left" w:pos="-5256"/>
                <w:tab w:val="left" w:pos="-4536"/>
                <w:tab w:val="left" w:pos="-3816"/>
                <w:tab w:val="left" w:pos="-3096"/>
                <w:tab w:val="left" w:pos="-2376"/>
                <w:tab w:val="left" w:pos="-1656"/>
                <w:tab w:val="left" w:pos="-936"/>
              </w:tabs>
              <w:suppressAutoHyphens/>
              <w:spacing w:line="240" w:lineRule="atLeast"/>
              <w:rPr>
                <w:rFonts w:ascii="Times New Roman" w:hAnsi="Times New Roman" w:cs="Times New Roman"/>
              </w:rPr>
            </w:pPr>
          </w:p>
        </w:tc>
      </w:tr>
      <w:tr w:rsidR="008A4819" w:rsidRPr="000E2F1F" w14:paraId="0A0D92C4" w14:textId="77777777" w:rsidTr="00245F59">
        <w:trPr>
          <w:trHeight w:val="315"/>
        </w:trPr>
        <w:tc>
          <w:tcPr>
            <w:tcW w:w="2137" w:type="dxa"/>
            <w:tcBorders>
              <w:top w:val="single" w:sz="4" w:space="0" w:color="auto"/>
              <w:left w:val="single" w:sz="4" w:space="0" w:color="auto"/>
              <w:bottom w:val="single" w:sz="4" w:space="0" w:color="auto"/>
              <w:right w:val="single" w:sz="4" w:space="0" w:color="auto"/>
            </w:tcBorders>
          </w:tcPr>
          <w:p w14:paraId="3BB08E60" w14:textId="46542AE3" w:rsidR="008A4819" w:rsidRPr="00E823CE" w:rsidRDefault="008A4819" w:rsidP="008A4819">
            <w:pPr>
              <w:tabs>
                <w:tab w:val="left" w:pos="702"/>
                <w:tab w:val="left" w:pos="1422"/>
                <w:tab w:val="left" w:pos="2142"/>
              </w:tabs>
              <w:suppressAutoHyphens/>
              <w:spacing w:line="240" w:lineRule="atLeast"/>
              <w:rPr>
                <w:rFonts w:ascii="Times New Roman" w:hAnsi="Times New Roman" w:cs="Times New Roman"/>
              </w:rPr>
            </w:pPr>
            <w:r>
              <w:rPr>
                <w:rFonts w:ascii="Times New Roman" w:hAnsi="Times New Roman" w:cs="Times New Roman"/>
                <w:spacing w:val="-3"/>
              </w:rPr>
              <w:t>Week 16 – session 1 (begin 4/27/26)</w:t>
            </w:r>
          </w:p>
        </w:tc>
        <w:tc>
          <w:tcPr>
            <w:tcW w:w="5850" w:type="dxa"/>
            <w:tcBorders>
              <w:top w:val="single" w:sz="4" w:space="0" w:color="auto"/>
              <w:left w:val="single" w:sz="4" w:space="0" w:color="auto"/>
              <w:bottom w:val="single" w:sz="4" w:space="0" w:color="auto"/>
              <w:right w:val="single" w:sz="4" w:space="0" w:color="auto"/>
            </w:tcBorders>
          </w:tcPr>
          <w:p w14:paraId="7F52C706" w14:textId="6AF4E5BF" w:rsidR="008A4819" w:rsidRPr="00E823CE" w:rsidRDefault="008A4819" w:rsidP="008A4819">
            <w:pPr>
              <w:tabs>
                <w:tab w:val="left" w:pos="-936"/>
                <w:tab w:val="left" w:pos="-864"/>
                <w:tab w:val="left" w:pos="-144"/>
                <w:tab w:val="left" w:pos="72"/>
                <w:tab w:val="left" w:pos="792"/>
                <w:tab w:val="left" w:pos="1008"/>
                <w:tab w:val="left" w:pos="1728"/>
                <w:tab w:val="left" w:pos="1944"/>
                <w:tab w:val="left" w:pos="2664"/>
              </w:tabs>
              <w:suppressAutoHyphens/>
              <w:spacing w:line="240" w:lineRule="atLeast"/>
              <w:rPr>
                <w:rFonts w:ascii="Times New Roman" w:hAnsi="Times New Roman" w:cs="Times New Roman"/>
              </w:rPr>
            </w:pPr>
            <w:r>
              <w:rPr>
                <w:rFonts w:ascii="Times New Roman" w:hAnsi="Times New Roman" w:cs="Times New Roman"/>
              </w:rPr>
              <w:t>Finish Chapter 22: Capital Budgeting and Cost Analysis</w:t>
            </w:r>
          </w:p>
        </w:tc>
        <w:tc>
          <w:tcPr>
            <w:tcW w:w="2610" w:type="dxa"/>
            <w:tcBorders>
              <w:top w:val="single" w:sz="4" w:space="0" w:color="auto"/>
              <w:left w:val="single" w:sz="4" w:space="0" w:color="auto"/>
              <w:bottom w:val="single" w:sz="4" w:space="0" w:color="auto"/>
              <w:right w:val="single" w:sz="4" w:space="0" w:color="auto"/>
            </w:tcBorders>
          </w:tcPr>
          <w:p w14:paraId="25AA1C54" w14:textId="501EBB89" w:rsidR="008A4819" w:rsidRPr="00E823CE" w:rsidRDefault="008A4819" w:rsidP="008A4819">
            <w:pPr>
              <w:tabs>
                <w:tab w:val="left" w:pos="-5256"/>
                <w:tab w:val="left" w:pos="-4536"/>
                <w:tab w:val="left" w:pos="-3816"/>
                <w:tab w:val="left" w:pos="-3096"/>
                <w:tab w:val="left" w:pos="-2376"/>
                <w:tab w:val="left" w:pos="-1656"/>
                <w:tab w:val="left" w:pos="-936"/>
              </w:tabs>
              <w:suppressAutoHyphens/>
              <w:spacing w:line="240" w:lineRule="atLeast"/>
              <w:rPr>
                <w:rFonts w:ascii="Times New Roman" w:hAnsi="Times New Roman" w:cs="Times New Roman"/>
              </w:rPr>
            </w:pPr>
            <w:r>
              <w:rPr>
                <w:rFonts w:ascii="Times New Roman" w:hAnsi="Times New Roman" w:cs="Times New Roman"/>
              </w:rPr>
              <w:t>Ex 22-23, 22-24, 22-25, 22-28</w:t>
            </w:r>
          </w:p>
        </w:tc>
      </w:tr>
      <w:tr w:rsidR="008A4819" w:rsidRPr="00E823CE" w14:paraId="44B7D066" w14:textId="77777777" w:rsidTr="00245F59">
        <w:trPr>
          <w:trHeight w:val="125"/>
        </w:trPr>
        <w:tc>
          <w:tcPr>
            <w:tcW w:w="2137" w:type="dxa"/>
            <w:tcBorders>
              <w:top w:val="single" w:sz="4" w:space="0" w:color="auto"/>
              <w:left w:val="single" w:sz="4" w:space="0" w:color="auto"/>
              <w:bottom w:val="single" w:sz="4" w:space="0" w:color="auto"/>
              <w:right w:val="single" w:sz="4" w:space="0" w:color="auto"/>
            </w:tcBorders>
          </w:tcPr>
          <w:p w14:paraId="7CDC7841" w14:textId="1EE57C22" w:rsidR="008A4819" w:rsidRDefault="008A4819" w:rsidP="008A4819">
            <w:pPr>
              <w:tabs>
                <w:tab w:val="left" w:pos="702"/>
                <w:tab w:val="left" w:pos="1422"/>
                <w:tab w:val="left" w:pos="2142"/>
              </w:tabs>
              <w:suppressAutoHyphens/>
              <w:spacing w:line="240" w:lineRule="atLeast"/>
              <w:rPr>
                <w:rFonts w:ascii="Times New Roman" w:hAnsi="Times New Roman" w:cs="Times New Roman"/>
              </w:rPr>
            </w:pPr>
            <w:r>
              <w:rPr>
                <w:rFonts w:ascii="Times New Roman" w:hAnsi="Times New Roman" w:cs="Times New Roman"/>
                <w:spacing w:val="-3"/>
              </w:rPr>
              <w:t>Week 16 – session 2</w:t>
            </w:r>
          </w:p>
        </w:tc>
        <w:tc>
          <w:tcPr>
            <w:tcW w:w="5850" w:type="dxa"/>
            <w:tcBorders>
              <w:top w:val="single" w:sz="4" w:space="0" w:color="auto"/>
              <w:left w:val="single" w:sz="4" w:space="0" w:color="auto"/>
              <w:bottom w:val="single" w:sz="4" w:space="0" w:color="auto"/>
              <w:right w:val="single" w:sz="4" w:space="0" w:color="auto"/>
            </w:tcBorders>
          </w:tcPr>
          <w:p w14:paraId="30FE4C87" w14:textId="35D594B2" w:rsidR="008A4819" w:rsidRDefault="008A4819" w:rsidP="008A4819">
            <w:r>
              <w:rPr>
                <w:rFonts w:ascii="Times New Roman" w:hAnsi="Times New Roman" w:cs="Times New Roman"/>
              </w:rPr>
              <w:t>Final Exam Review</w:t>
            </w:r>
          </w:p>
        </w:tc>
        <w:tc>
          <w:tcPr>
            <w:tcW w:w="2610" w:type="dxa"/>
            <w:tcBorders>
              <w:top w:val="single" w:sz="4" w:space="0" w:color="auto"/>
              <w:left w:val="single" w:sz="4" w:space="0" w:color="auto"/>
              <w:bottom w:val="single" w:sz="4" w:space="0" w:color="auto"/>
              <w:right w:val="single" w:sz="4" w:space="0" w:color="auto"/>
            </w:tcBorders>
          </w:tcPr>
          <w:p w14:paraId="26CA94B6" w14:textId="5DB632D3" w:rsidR="008A4819" w:rsidRPr="00E823CE" w:rsidRDefault="008A4819" w:rsidP="008A4819">
            <w:pPr>
              <w:tabs>
                <w:tab w:val="left" w:pos="-5256"/>
                <w:tab w:val="left" w:pos="-4536"/>
                <w:tab w:val="left" w:pos="-3816"/>
                <w:tab w:val="left" w:pos="-3096"/>
                <w:tab w:val="left" w:pos="-2376"/>
                <w:tab w:val="left" w:pos="-1656"/>
                <w:tab w:val="left" w:pos="-936"/>
              </w:tabs>
              <w:suppressAutoHyphens/>
              <w:spacing w:line="240" w:lineRule="atLeast"/>
              <w:rPr>
                <w:rFonts w:ascii="Times New Roman" w:hAnsi="Times New Roman" w:cs="Times New Roman"/>
              </w:rPr>
            </w:pPr>
          </w:p>
        </w:tc>
      </w:tr>
      <w:tr w:rsidR="008A4819" w:rsidRPr="00E823CE" w14:paraId="6651697B" w14:textId="77777777" w:rsidTr="00245F59">
        <w:trPr>
          <w:trHeight w:val="125"/>
        </w:trPr>
        <w:tc>
          <w:tcPr>
            <w:tcW w:w="2137" w:type="dxa"/>
            <w:tcBorders>
              <w:top w:val="single" w:sz="4" w:space="0" w:color="auto"/>
              <w:left w:val="single" w:sz="4" w:space="0" w:color="auto"/>
              <w:bottom w:val="single" w:sz="4" w:space="0" w:color="auto"/>
              <w:right w:val="single" w:sz="4" w:space="0" w:color="auto"/>
            </w:tcBorders>
          </w:tcPr>
          <w:p w14:paraId="5AC2C16E" w14:textId="31C8B167" w:rsidR="008A4819" w:rsidRPr="00E823CE" w:rsidRDefault="008A4819" w:rsidP="008A4819">
            <w:pPr>
              <w:tabs>
                <w:tab w:val="left" w:pos="702"/>
                <w:tab w:val="left" w:pos="1422"/>
                <w:tab w:val="left" w:pos="2142"/>
              </w:tabs>
              <w:suppressAutoHyphens/>
              <w:spacing w:line="240" w:lineRule="atLeast"/>
              <w:rPr>
                <w:rFonts w:ascii="Times New Roman" w:hAnsi="Times New Roman" w:cs="Times New Roman"/>
              </w:rPr>
            </w:pPr>
          </w:p>
        </w:tc>
        <w:tc>
          <w:tcPr>
            <w:tcW w:w="5850" w:type="dxa"/>
            <w:tcBorders>
              <w:top w:val="single" w:sz="4" w:space="0" w:color="auto"/>
              <w:left w:val="single" w:sz="4" w:space="0" w:color="auto"/>
              <w:bottom w:val="single" w:sz="4" w:space="0" w:color="auto"/>
              <w:right w:val="single" w:sz="4" w:space="0" w:color="auto"/>
            </w:tcBorders>
          </w:tcPr>
          <w:p w14:paraId="7C8373C5" w14:textId="7B4A93B5" w:rsidR="008A4819" w:rsidRPr="00E823CE" w:rsidRDefault="008A4819" w:rsidP="008A4819">
            <w:pPr>
              <w:tabs>
                <w:tab w:val="left" w:pos="-936"/>
                <w:tab w:val="left" w:pos="-864"/>
                <w:tab w:val="left" w:pos="-144"/>
                <w:tab w:val="left" w:pos="72"/>
                <w:tab w:val="left" w:pos="792"/>
                <w:tab w:val="left" w:pos="1008"/>
                <w:tab w:val="left" w:pos="1728"/>
                <w:tab w:val="left" w:pos="1944"/>
                <w:tab w:val="left" w:pos="2664"/>
              </w:tabs>
              <w:suppressAutoHyphens/>
              <w:spacing w:line="240" w:lineRule="atLeast"/>
              <w:rPr>
                <w:rFonts w:ascii="Times New Roman" w:hAnsi="Times New Roman" w:cs="Times New Roman"/>
              </w:rPr>
            </w:pPr>
          </w:p>
        </w:tc>
        <w:tc>
          <w:tcPr>
            <w:tcW w:w="2610" w:type="dxa"/>
            <w:tcBorders>
              <w:top w:val="single" w:sz="4" w:space="0" w:color="auto"/>
              <w:left w:val="single" w:sz="4" w:space="0" w:color="auto"/>
              <w:bottom w:val="single" w:sz="4" w:space="0" w:color="auto"/>
              <w:right w:val="single" w:sz="4" w:space="0" w:color="auto"/>
            </w:tcBorders>
          </w:tcPr>
          <w:p w14:paraId="59FD5276" w14:textId="0B51745A" w:rsidR="008A4819" w:rsidRPr="00E823CE" w:rsidRDefault="008A4819" w:rsidP="008A4819">
            <w:pPr>
              <w:tabs>
                <w:tab w:val="left" w:pos="-5256"/>
                <w:tab w:val="left" w:pos="-4536"/>
                <w:tab w:val="left" w:pos="-3816"/>
                <w:tab w:val="left" w:pos="-3096"/>
                <w:tab w:val="left" w:pos="-2376"/>
                <w:tab w:val="left" w:pos="-1656"/>
                <w:tab w:val="left" w:pos="-936"/>
              </w:tabs>
              <w:suppressAutoHyphens/>
              <w:spacing w:line="240" w:lineRule="atLeast"/>
              <w:rPr>
                <w:rFonts w:ascii="Times New Roman" w:hAnsi="Times New Roman" w:cs="Times New Roman"/>
              </w:rPr>
            </w:pPr>
          </w:p>
        </w:tc>
      </w:tr>
      <w:tr w:rsidR="008A4819" w:rsidRPr="00E823CE" w14:paraId="5FD2F2AF" w14:textId="77777777" w:rsidTr="00245F59">
        <w:trPr>
          <w:trHeight w:val="125"/>
        </w:trPr>
        <w:tc>
          <w:tcPr>
            <w:tcW w:w="2137" w:type="dxa"/>
            <w:tcBorders>
              <w:top w:val="single" w:sz="4" w:space="0" w:color="auto"/>
              <w:left w:val="single" w:sz="4" w:space="0" w:color="auto"/>
              <w:bottom w:val="single" w:sz="4" w:space="0" w:color="auto"/>
              <w:right w:val="single" w:sz="4" w:space="0" w:color="auto"/>
            </w:tcBorders>
          </w:tcPr>
          <w:p w14:paraId="789AC078" w14:textId="77777777" w:rsidR="008A4819" w:rsidRDefault="008A4819" w:rsidP="008A4819">
            <w:pPr>
              <w:tabs>
                <w:tab w:val="left" w:pos="702"/>
                <w:tab w:val="left" w:pos="1422"/>
                <w:tab w:val="left" w:pos="2142"/>
              </w:tabs>
              <w:suppressAutoHyphens/>
              <w:spacing w:line="240" w:lineRule="atLeast"/>
              <w:rPr>
                <w:rFonts w:ascii="Times New Roman" w:hAnsi="Times New Roman" w:cs="Times New Roman"/>
              </w:rPr>
            </w:pPr>
          </w:p>
        </w:tc>
        <w:tc>
          <w:tcPr>
            <w:tcW w:w="5850" w:type="dxa"/>
            <w:tcBorders>
              <w:top w:val="single" w:sz="4" w:space="0" w:color="auto"/>
              <w:left w:val="single" w:sz="4" w:space="0" w:color="auto"/>
              <w:bottom w:val="single" w:sz="4" w:space="0" w:color="auto"/>
              <w:right w:val="single" w:sz="4" w:space="0" w:color="auto"/>
            </w:tcBorders>
          </w:tcPr>
          <w:p w14:paraId="63D6A3F8" w14:textId="7711780B" w:rsidR="008A4819" w:rsidRDefault="008A4819" w:rsidP="008A4819">
            <w:pPr>
              <w:tabs>
                <w:tab w:val="left" w:pos="-936"/>
                <w:tab w:val="left" w:pos="-864"/>
                <w:tab w:val="left" w:pos="-144"/>
                <w:tab w:val="left" w:pos="72"/>
                <w:tab w:val="left" w:pos="792"/>
                <w:tab w:val="left" w:pos="1008"/>
                <w:tab w:val="left" w:pos="1728"/>
                <w:tab w:val="left" w:pos="1944"/>
                <w:tab w:val="left" w:pos="2664"/>
              </w:tabs>
              <w:suppressAutoHyphens/>
              <w:spacing w:line="240" w:lineRule="atLeast"/>
              <w:rPr>
                <w:rFonts w:ascii="Times New Roman" w:hAnsi="Times New Roman" w:cs="Times New Roman"/>
              </w:rPr>
            </w:pPr>
            <w:r>
              <w:rPr>
                <w:rFonts w:ascii="Times New Roman" w:hAnsi="Times New Roman" w:cs="Times New Roman"/>
              </w:rPr>
              <w:t>Final Exam: In accordance with final exam schedule</w:t>
            </w:r>
          </w:p>
        </w:tc>
        <w:tc>
          <w:tcPr>
            <w:tcW w:w="2610" w:type="dxa"/>
            <w:tcBorders>
              <w:top w:val="single" w:sz="4" w:space="0" w:color="auto"/>
              <w:left w:val="single" w:sz="4" w:space="0" w:color="auto"/>
              <w:bottom w:val="single" w:sz="4" w:space="0" w:color="auto"/>
              <w:right w:val="single" w:sz="4" w:space="0" w:color="auto"/>
            </w:tcBorders>
          </w:tcPr>
          <w:p w14:paraId="3C5D3BFB" w14:textId="77777777" w:rsidR="008A4819" w:rsidRPr="0089297C" w:rsidRDefault="008A4819" w:rsidP="008A4819">
            <w:pPr>
              <w:tabs>
                <w:tab w:val="left" w:pos="-5256"/>
                <w:tab w:val="left" w:pos="-4536"/>
                <w:tab w:val="left" w:pos="-3816"/>
                <w:tab w:val="left" w:pos="-3096"/>
                <w:tab w:val="left" w:pos="-2376"/>
                <w:tab w:val="left" w:pos="-1656"/>
                <w:tab w:val="left" w:pos="-936"/>
              </w:tabs>
              <w:suppressAutoHyphens/>
              <w:spacing w:line="240" w:lineRule="atLeast"/>
              <w:rPr>
                <w:rFonts w:ascii="Times New Roman" w:hAnsi="Times New Roman" w:cs="Times New Roman"/>
              </w:rPr>
            </w:pPr>
          </w:p>
        </w:tc>
      </w:tr>
      <w:tr w:rsidR="008A4819" w:rsidRPr="00E823CE" w14:paraId="028872BF" w14:textId="77777777" w:rsidTr="00245F59">
        <w:trPr>
          <w:trHeight w:val="125"/>
        </w:trPr>
        <w:tc>
          <w:tcPr>
            <w:tcW w:w="2137" w:type="dxa"/>
            <w:tcBorders>
              <w:top w:val="single" w:sz="4" w:space="0" w:color="auto"/>
              <w:left w:val="single" w:sz="4" w:space="0" w:color="auto"/>
              <w:bottom w:val="single" w:sz="4" w:space="0" w:color="auto"/>
              <w:right w:val="single" w:sz="4" w:space="0" w:color="auto"/>
            </w:tcBorders>
          </w:tcPr>
          <w:p w14:paraId="74D7E633" w14:textId="77777777" w:rsidR="008A4819" w:rsidRDefault="008A4819" w:rsidP="008A4819">
            <w:pPr>
              <w:tabs>
                <w:tab w:val="left" w:pos="702"/>
                <w:tab w:val="left" w:pos="1422"/>
                <w:tab w:val="left" w:pos="2142"/>
              </w:tabs>
              <w:suppressAutoHyphens/>
              <w:spacing w:line="240" w:lineRule="atLeast"/>
              <w:rPr>
                <w:rFonts w:ascii="Times New Roman" w:hAnsi="Times New Roman" w:cs="Times New Roman"/>
              </w:rPr>
            </w:pPr>
          </w:p>
        </w:tc>
        <w:tc>
          <w:tcPr>
            <w:tcW w:w="5850" w:type="dxa"/>
            <w:tcBorders>
              <w:top w:val="single" w:sz="4" w:space="0" w:color="auto"/>
              <w:left w:val="single" w:sz="4" w:space="0" w:color="auto"/>
              <w:bottom w:val="single" w:sz="4" w:space="0" w:color="auto"/>
              <w:right w:val="single" w:sz="4" w:space="0" w:color="auto"/>
            </w:tcBorders>
          </w:tcPr>
          <w:p w14:paraId="19A73AC0" w14:textId="40C53723" w:rsidR="008A4819" w:rsidRPr="00E823CE" w:rsidRDefault="008A4819" w:rsidP="008A4819">
            <w:pPr>
              <w:tabs>
                <w:tab w:val="left" w:pos="-936"/>
                <w:tab w:val="left" w:pos="-864"/>
                <w:tab w:val="left" w:pos="-144"/>
                <w:tab w:val="left" w:pos="72"/>
                <w:tab w:val="left" w:pos="792"/>
                <w:tab w:val="left" w:pos="1008"/>
                <w:tab w:val="left" w:pos="1728"/>
                <w:tab w:val="left" w:pos="1944"/>
                <w:tab w:val="left" w:pos="2664"/>
              </w:tabs>
              <w:suppressAutoHyphens/>
              <w:spacing w:line="240" w:lineRule="atLeast"/>
              <w:rPr>
                <w:rFonts w:ascii="Times New Roman" w:hAnsi="Times New Roman" w:cs="Times New Roman"/>
              </w:rPr>
            </w:pPr>
          </w:p>
        </w:tc>
        <w:tc>
          <w:tcPr>
            <w:tcW w:w="2610" w:type="dxa"/>
            <w:tcBorders>
              <w:top w:val="single" w:sz="4" w:space="0" w:color="auto"/>
              <w:left w:val="single" w:sz="4" w:space="0" w:color="auto"/>
              <w:bottom w:val="single" w:sz="4" w:space="0" w:color="auto"/>
              <w:right w:val="single" w:sz="4" w:space="0" w:color="auto"/>
            </w:tcBorders>
          </w:tcPr>
          <w:p w14:paraId="3F8593EB" w14:textId="58B647C3" w:rsidR="008A4819" w:rsidRPr="0089297C" w:rsidRDefault="008A4819" w:rsidP="008A4819">
            <w:pPr>
              <w:tabs>
                <w:tab w:val="left" w:pos="-5256"/>
                <w:tab w:val="left" w:pos="-4536"/>
                <w:tab w:val="left" w:pos="-3816"/>
                <w:tab w:val="left" w:pos="-3096"/>
                <w:tab w:val="left" w:pos="-2376"/>
                <w:tab w:val="left" w:pos="-1656"/>
                <w:tab w:val="left" w:pos="-936"/>
              </w:tabs>
              <w:suppressAutoHyphens/>
              <w:spacing w:line="240" w:lineRule="atLeast"/>
              <w:rPr>
                <w:rFonts w:ascii="Times New Roman" w:hAnsi="Times New Roman" w:cs="Times New Roman"/>
              </w:rPr>
            </w:pPr>
          </w:p>
        </w:tc>
      </w:tr>
    </w:tbl>
    <w:p w14:paraId="47A6AABB" w14:textId="77777777" w:rsidR="00D13ED6" w:rsidRPr="00332F35" w:rsidRDefault="00D13ED6" w:rsidP="00332F35">
      <w:pPr>
        <w:tabs>
          <w:tab w:val="center" w:pos="5400"/>
        </w:tabs>
        <w:suppressAutoHyphens/>
        <w:rPr>
          <w:rFonts w:ascii="Times New Roman" w:hAnsi="Times New Roman" w:cs="Times New Roman"/>
        </w:rPr>
      </w:pPr>
    </w:p>
    <w:sectPr w:rsidR="00D13ED6" w:rsidRPr="00332F35" w:rsidSect="005C529F">
      <w:footerReference w:type="even" r:id="rId13"/>
      <w:footerReference w:type="default" r:id="rId14"/>
      <w:endnotePr>
        <w:numFmt w:val="decimal"/>
      </w:endnotePr>
      <w:pgSz w:w="12240" w:h="15840"/>
      <w:pgMar w:top="1440" w:right="1440" w:bottom="1440" w:left="1440" w:header="144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59E5C" w14:textId="77777777" w:rsidR="00496CE3" w:rsidRDefault="00496CE3">
      <w:r>
        <w:separator/>
      </w:r>
    </w:p>
  </w:endnote>
  <w:endnote w:type="continuationSeparator" w:id="0">
    <w:p w14:paraId="2C8E220C" w14:textId="77777777" w:rsidR="00496CE3" w:rsidRDefault="00496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80335" w14:textId="6B3C00E8" w:rsidR="007641BF" w:rsidRDefault="007641BF" w:rsidP="00AF79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2F35">
      <w:rPr>
        <w:rStyle w:val="PageNumber"/>
        <w:noProof/>
      </w:rPr>
      <w:t>5</w:t>
    </w:r>
    <w:r>
      <w:rPr>
        <w:rStyle w:val="PageNumber"/>
      </w:rPr>
      <w:fldChar w:fldCharType="end"/>
    </w:r>
  </w:p>
  <w:p w14:paraId="0EAFCFE4" w14:textId="77777777" w:rsidR="007641BF" w:rsidRDefault="00764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A464A" w14:textId="625F1574" w:rsidR="007641BF" w:rsidRDefault="007641BF" w:rsidP="00AF79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5E62">
      <w:rPr>
        <w:rStyle w:val="PageNumber"/>
        <w:noProof/>
      </w:rPr>
      <w:t>1</w:t>
    </w:r>
    <w:r>
      <w:rPr>
        <w:rStyle w:val="PageNumber"/>
      </w:rPr>
      <w:fldChar w:fldCharType="end"/>
    </w:r>
  </w:p>
  <w:p w14:paraId="609744CC" w14:textId="77777777" w:rsidR="007641BF" w:rsidRDefault="00764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95DEB" w14:textId="77777777" w:rsidR="00496CE3" w:rsidRDefault="00496CE3">
      <w:r>
        <w:separator/>
      </w:r>
    </w:p>
  </w:footnote>
  <w:footnote w:type="continuationSeparator" w:id="0">
    <w:p w14:paraId="4FB1CE80" w14:textId="77777777" w:rsidR="00496CE3" w:rsidRDefault="00496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B2807"/>
    <w:multiLevelType w:val="hybridMultilevel"/>
    <w:tmpl w:val="B5A88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0D6204"/>
    <w:multiLevelType w:val="singleLevel"/>
    <w:tmpl w:val="040A5E42"/>
    <w:lvl w:ilvl="0">
      <w:start w:val="1"/>
      <w:numFmt w:val="decimal"/>
      <w:lvlText w:val="%1."/>
      <w:lvlJc w:val="left"/>
      <w:pPr>
        <w:tabs>
          <w:tab w:val="num" w:pos="1080"/>
        </w:tabs>
        <w:ind w:left="1080" w:hanging="360"/>
      </w:pPr>
      <w:rPr>
        <w:rFonts w:hint="default"/>
      </w:rPr>
    </w:lvl>
  </w:abstractNum>
  <w:abstractNum w:abstractNumId="2" w15:restartNumberingAfterBreak="0">
    <w:nsid w:val="5DE907FB"/>
    <w:multiLevelType w:val="hybridMultilevel"/>
    <w:tmpl w:val="7DA49B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977761977">
    <w:abstractNumId w:val="2"/>
  </w:num>
  <w:num w:numId="2" w16cid:durableId="1775587091">
    <w:abstractNumId w:val="1"/>
  </w:num>
  <w:num w:numId="3" w16cid:durableId="789595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activeWritingStyle w:appName="MSWord" w:lang="es-ES_trad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A7D"/>
    <w:rsid w:val="00000974"/>
    <w:rsid w:val="000029C9"/>
    <w:rsid w:val="00003923"/>
    <w:rsid w:val="00033D8D"/>
    <w:rsid w:val="00044143"/>
    <w:rsid w:val="000554F4"/>
    <w:rsid w:val="0006086E"/>
    <w:rsid w:val="00062182"/>
    <w:rsid w:val="000621D2"/>
    <w:rsid w:val="000757A8"/>
    <w:rsid w:val="000819AC"/>
    <w:rsid w:val="00082CDD"/>
    <w:rsid w:val="000837E6"/>
    <w:rsid w:val="000A487E"/>
    <w:rsid w:val="000A537C"/>
    <w:rsid w:val="000C1CD8"/>
    <w:rsid w:val="000D17F6"/>
    <w:rsid w:val="000D30D1"/>
    <w:rsid w:val="000E2F1F"/>
    <w:rsid w:val="000E638D"/>
    <w:rsid w:val="000F5482"/>
    <w:rsid w:val="00101427"/>
    <w:rsid w:val="0010789C"/>
    <w:rsid w:val="0011728F"/>
    <w:rsid w:val="001236A1"/>
    <w:rsid w:val="0012608F"/>
    <w:rsid w:val="00126F22"/>
    <w:rsid w:val="001331DD"/>
    <w:rsid w:val="00140C29"/>
    <w:rsid w:val="0014173B"/>
    <w:rsid w:val="00141912"/>
    <w:rsid w:val="00143BF5"/>
    <w:rsid w:val="001576FD"/>
    <w:rsid w:val="00160AF9"/>
    <w:rsid w:val="00161A64"/>
    <w:rsid w:val="00166AC3"/>
    <w:rsid w:val="00170345"/>
    <w:rsid w:val="0017544E"/>
    <w:rsid w:val="00180497"/>
    <w:rsid w:val="001943E1"/>
    <w:rsid w:val="001A0F0E"/>
    <w:rsid w:val="001A34BE"/>
    <w:rsid w:val="001A387E"/>
    <w:rsid w:val="001A47E1"/>
    <w:rsid w:val="001A7973"/>
    <w:rsid w:val="001B00E1"/>
    <w:rsid w:val="001B6588"/>
    <w:rsid w:val="001C2509"/>
    <w:rsid w:val="001C5F43"/>
    <w:rsid w:val="001C6203"/>
    <w:rsid w:val="001C7CB0"/>
    <w:rsid w:val="001D548C"/>
    <w:rsid w:val="001D7F88"/>
    <w:rsid w:val="001E347F"/>
    <w:rsid w:val="001E44FE"/>
    <w:rsid w:val="001E7043"/>
    <w:rsid w:val="001F09BB"/>
    <w:rsid w:val="001F4243"/>
    <w:rsid w:val="001F4532"/>
    <w:rsid w:val="00204EEB"/>
    <w:rsid w:val="002113BF"/>
    <w:rsid w:val="00211E1B"/>
    <w:rsid w:val="002139C9"/>
    <w:rsid w:val="0022744A"/>
    <w:rsid w:val="0022788A"/>
    <w:rsid w:val="00241D62"/>
    <w:rsid w:val="00242674"/>
    <w:rsid w:val="00242F8B"/>
    <w:rsid w:val="00245F59"/>
    <w:rsid w:val="0024658C"/>
    <w:rsid w:val="00251043"/>
    <w:rsid w:val="002535D9"/>
    <w:rsid w:val="00253BA1"/>
    <w:rsid w:val="00265623"/>
    <w:rsid w:val="00267A12"/>
    <w:rsid w:val="002769FC"/>
    <w:rsid w:val="00281677"/>
    <w:rsid w:val="00284D52"/>
    <w:rsid w:val="002871D3"/>
    <w:rsid w:val="00297D5C"/>
    <w:rsid w:val="002A7A74"/>
    <w:rsid w:val="002B33E8"/>
    <w:rsid w:val="002B75E1"/>
    <w:rsid w:val="002C151F"/>
    <w:rsid w:val="002C4C95"/>
    <w:rsid w:val="002F741C"/>
    <w:rsid w:val="003041D0"/>
    <w:rsid w:val="00312BED"/>
    <w:rsid w:val="00315D52"/>
    <w:rsid w:val="00316ABA"/>
    <w:rsid w:val="003257B5"/>
    <w:rsid w:val="00327298"/>
    <w:rsid w:val="003315AB"/>
    <w:rsid w:val="00332F35"/>
    <w:rsid w:val="00340857"/>
    <w:rsid w:val="0034520C"/>
    <w:rsid w:val="003519B7"/>
    <w:rsid w:val="00355E62"/>
    <w:rsid w:val="0035694F"/>
    <w:rsid w:val="003677EC"/>
    <w:rsid w:val="003707CD"/>
    <w:rsid w:val="00371989"/>
    <w:rsid w:val="00372953"/>
    <w:rsid w:val="00373B53"/>
    <w:rsid w:val="00387910"/>
    <w:rsid w:val="00392510"/>
    <w:rsid w:val="003950EF"/>
    <w:rsid w:val="003A4FBB"/>
    <w:rsid w:val="003A518C"/>
    <w:rsid w:val="003A588D"/>
    <w:rsid w:val="003A6E05"/>
    <w:rsid w:val="003B1F86"/>
    <w:rsid w:val="003B7A61"/>
    <w:rsid w:val="003D414E"/>
    <w:rsid w:val="003E136B"/>
    <w:rsid w:val="003E5BC5"/>
    <w:rsid w:val="003F483C"/>
    <w:rsid w:val="003F681F"/>
    <w:rsid w:val="00404AB8"/>
    <w:rsid w:val="004117F6"/>
    <w:rsid w:val="00412BAD"/>
    <w:rsid w:val="004259AB"/>
    <w:rsid w:val="00433E85"/>
    <w:rsid w:val="00435BAF"/>
    <w:rsid w:val="00437A60"/>
    <w:rsid w:val="004406F1"/>
    <w:rsid w:val="00440B3D"/>
    <w:rsid w:val="00444929"/>
    <w:rsid w:val="00451F06"/>
    <w:rsid w:val="00452A60"/>
    <w:rsid w:val="00466049"/>
    <w:rsid w:val="00466876"/>
    <w:rsid w:val="00472DC6"/>
    <w:rsid w:val="00487B41"/>
    <w:rsid w:val="0049042E"/>
    <w:rsid w:val="00493F63"/>
    <w:rsid w:val="00495663"/>
    <w:rsid w:val="00496CE3"/>
    <w:rsid w:val="00497E0A"/>
    <w:rsid w:val="004A6107"/>
    <w:rsid w:val="004B7009"/>
    <w:rsid w:val="004C5D2A"/>
    <w:rsid w:val="004C64CD"/>
    <w:rsid w:val="004E3286"/>
    <w:rsid w:val="004E5327"/>
    <w:rsid w:val="004F0906"/>
    <w:rsid w:val="004F75ED"/>
    <w:rsid w:val="004F7EC6"/>
    <w:rsid w:val="00505A80"/>
    <w:rsid w:val="005111FD"/>
    <w:rsid w:val="0051391C"/>
    <w:rsid w:val="00535207"/>
    <w:rsid w:val="00541355"/>
    <w:rsid w:val="00541D17"/>
    <w:rsid w:val="00541D80"/>
    <w:rsid w:val="00543892"/>
    <w:rsid w:val="00547980"/>
    <w:rsid w:val="00550B00"/>
    <w:rsid w:val="00553E4F"/>
    <w:rsid w:val="005570C1"/>
    <w:rsid w:val="00557585"/>
    <w:rsid w:val="0056082D"/>
    <w:rsid w:val="005634A5"/>
    <w:rsid w:val="00565056"/>
    <w:rsid w:val="0056547C"/>
    <w:rsid w:val="00570CE9"/>
    <w:rsid w:val="00586655"/>
    <w:rsid w:val="005A0869"/>
    <w:rsid w:val="005A142E"/>
    <w:rsid w:val="005B291E"/>
    <w:rsid w:val="005C2E6E"/>
    <w:rsid w:val="005C529F"/>
    <w:rsid w:val="005D194E"/>
    <w:rsid w:val="005D4FA7"/>
    <w:rsid w:val="005E02B2"/>
    <w:rsid w:val="005F4A42"/>
    <w:rsid w:val="00605B3B"/>
    <w:rsid w:val="006123CB"/>
    <w:rsid w:val="006130F3"/>
    <w:rsid w:val="00621133"/>
    <w:rsid w:val="0063139B"/>
    <w:rsid w:val="0063228E"/>
    <w:rsid w:val="00633E07"/>
    <w:rsid w:val="00635264"/>
    <w:rsid w:val="00636848"/>
    <w:rsid w:val="0064106D"/>
    <w:rsid w:val="0064450A"/>
    <w:rsid w:val="00646BF6"/>
    <w:rsid w:val="0065703D"/>
    <w:rsid w:val="00663732"/>
    <w:rsid w:val="00673D6D"/>
    <w:rsid w:val="00677133"/>
    <w:rsid w:val="00677C6F"/>
    <w:rsid w:val="00691131"/>
    <w:rsid w:val="00692AAA"/>
    <w:rsid w:val="006B0200"/>
    <w:rsid w:val="006B7CA7"/>
    <w:rsid w:val="006C40C5"/>
    <w:rsid w:val="006C7D8A"/>
    <w:rsid w:val="006D0864"/>
    <w:rsid w:val="006D5173"/>
    <w:rsid w:val="006D6D52"/>
    <w:rsid w:val="00732C8A"/>
    <w:rsid w:val="007572C6"/>
    <w:rsid w:val="00760542"/>
    <w:rsid w:val="007609A4"/>
    <w:rsid w:val="00760A7D"/>
    <w:rsid w:val="00763AA9"/>
    <w:rsid w:val="007641BF"/>
    <w:rsid w:val="00764D76"/>
    <w:rsid w:val="007672C9"/>
    <w:rsid w:val="00770402"/>
    <w:rsid w:val="007833D1"/>
    <w:rsid w:val="00784550"/>
    <w:rsid w:val="00791EE7"/>
    <w:rsid w:val="007961A1"/>
    <w:rsid w:val="007A0852"/>
    <w:rsid w:val="007A0B6E"/>
    <w:rsid w:val="007B3716"/>
    <w:rsid w:val="007B3C80"/>
    <w:rsid w:val="007B59E9"/>
    <w:rsid w:val="007C7649"/>
    <w:rsid w:val="007D458D"/>
    <w:rsid w:val="007D53E9"/>
    <w:rsid w:val="007E1583"/>
    <w:rsid w:val="007F034D"/>
    <w:rsid w:val="007F2DC2"/>
    <w:rsid w:val="007F7506"/>
    <w:rsid w:val="00822C6A"/>
    <w:rsid w:val="00824D35"/>
    <w:rsid w:val="00844FD1"/>
    <w:rsid w:val="00860F9D"/>
    <w:rsid w:val="00861960"/>
    <w:rsid w:val="008661B5"/>
    <w:rsid w:val="008669FE"/>
    <w:rsid w:val="00871409"/>
    <w:rsid w:val="00880F33"/>
    <w:rsid w:val="00882C13"/>
    <w:rsid w:val="00883205"/>
    <w:rsid w:val="008871F1"/>
    <w:rsid w:val="0089297C"/>
    <w:rsid w:val="00894AF2"/>
    <w:rsid w:val="008A0789"/>
    <w:rsid w:val="008A4819"/>
    <w:rsid w:val="008C13E8"/>
    <w:rsid w:val="008D2E9F"/>
    <w:rsid w:val="008E145D"/>
    <w:rsid w:val="008E1A18"/>
    <w:rsid w:val="008E5B3B"/>
    <w:rsid w:val="008F60D7"/>
    <w:rsid w:val="00903A0A"/>
    <w:rsid w:val="0090640B"/>
    <w:rsid w:val="009132A3"/>
    <w:rsid w:val="009134CB"/>
    <w:rsid w:val="009146A1"/>
    <w:rsid w:val="00922D1B"/>
    <w:rsid w:val="009244D5"/>
    <w:rsid w:val="00940E37"/>
    <w:rsid w:val="00942445"/>
    <w:rsid w:val="00950170"/>
    <w:rsid w:val="0095205E"/>
    <w:rsid w:val="00954B9B"/>
    <w:rsid w:val="00962A88"/>
    <w:rsid w:val="00964477"/>
    <w:rsid w:val="00970BF6"/>
    <w:rsid w:val="00977DA2"/>
    <w:rsid w:val="0098738B"/>
    <w:rsid w:val="00995DC8"/>
    <w:rsid w:val="009A395D"/>
    <w:rsid w:val="009A48DF"/>
    <w:rsid w:val="009B1E18"/>
    <w:rsid w:val="009B1FC1"/>
    <w:rsid w:val="009C2AA4"/>
    <w:rsid w:val="009D3AD1"/>
    <w:rsid w:val="009D6906"/>
    <w:rsid w:val="009D6B98"/>
    <w:rsid w:val="009E0226"/>
    <w:rsid w:val="00A07177"/>
    <w:rsid w:val="00A25831"/>
    <w:rsid w:val="00A32401"/>
    <w:rsid w:val="00A32BD9"/>
    <w:rsid w:val="00A36C54"/>
    <w:rsid w:val="00A40DA6"/>
    <w:rsid w:val="00A52D23"/>
    <w:rsid w:val="00A66C05"/>
    <w:rsid w:val="00A66F51"/>
    <w:rsid w:val="00A670F9"/>
    <w:rsid w:val="00A808AB"/>
    <w:rsid w:val="00AB0A16"/>
    <w:rsid w:val="00AB33DE"/>
    <w:rsid w:val="00AD54D5"/>
    <w:rsid w:val="00AE0ED3"/>
    <w:rsid w:val="00AE27EE"/>
    <w:rsid w:val="00AE3E00"/>
    <w:rsid w:val="00AE7298"/>
    <w:rsid w:val="00AE7688"/>
    <w:rsid w:val="00AF7957"/>
    <w:rsid w:val="00B168B9"/>
    <w:rsid w:val="00B219F4"/>
    <w:rsid w:val="00B22A10"/>
    <w:rsid w:val="00B26FC1"/>
    <w:rsid w:val="00B35B4A"/>
    <w:rsid w:val="00B517DD"/>
    <w:rsid w:val="00B53EFA"/>
    <w:rsid w:val="00B610BB"/>
    <w:rsid w:val="00B637A8"/>
    <w:rsid w:val="00B66713"/>
    <w:rsid w:val="00B9636D"/>
    <w:rsid w:val="00BA2EE5"/>
    <w:rsid w:val="00BA6F90"/>
    <w:rsid w:val="00BB2D7D"/>
    <w:rsid w:val="00BB7972"/>
    <w:rsid w:val="00BC5E0D"/>
    <w:rsid w:val="00BD2526"/>
    <w:rsid w:val="00BE1254"/>
    <w:rsid w:val="00BE2C08"/>
    <w:rsid w:val="00BE413B"/>
    <w:rsid w:val="00BE59B0"/>
    <w:rsid w:val="00BE70D1"/>
    <w:rsid w:val="00BF52BF"/>
    <w:rsid w:val="00C022FD"/>
    <w:rsid w:val="00C03A4C"/>
    <w:rsid w:val="00C05F20"/>
    <w:rsid w:val="00C1542B"/>
    <w:rsid w:val="00C1780C"/>
    <w:rsid w:val="00C2431D"/>
    <w:rsid w:val="00C34CCC"/>
    <w:rsid w:val="00C37B0E"/>
    <w:rsid w:val="00C40E99"/>
    <w:rsid w:val="00C45C28"/>
    <w:rsid w:val="00C537A6"/>
    <w:rsid w:val="00C54EC7"/>
    <w:rsid w:val="00C6128D"/>
    <w:rsid w:val="00C629DF"/>
    <w:rsid w:val="00C7164B"/>
    <w:rsid w:val="00C73CB2"/>
    <w:rsid w:val="00C73CBA"/>
    <w:rsid w:val="00C83FCC"/>
    <w:rsid w:val="00C877DC"/>
    <w:rsid w:val="00C948A9"/>
    <w:rsid w:val="00C958D3"/>
    <w:rsid w:val="00C96D39"/>
    <w:rsid w:val="00CA4330"/>
    <w:rsid w:val="00CB2475"/>
    <w:rsid w:val="00CB392A"/>
    <w:rsid w:val="00CC0E41"/>
    <w:rsid w:val="00CC5D60"/>
    <w:rsid w:val="00CD4341"/>
    <w:rsid w:val="00CD4453"/>
    <w:rsid w:val="00CE1E9C"/>
    <w:rsid w:val="00CE25F1"/>
    <w:rsid w:val="00CE29AD"/>
    <w:rsid w:val="00CE3321"/>
    <w:rsid w:val="00D02228"/>
    <w:rsid w:val="00D06EB1"/>
    <w:rsid w:val="00D13ED6"/>
    <w:rsid w:val="00D310CE"/>
    <w:rsid w:val="00D31A9D"/>
    <w:rsid w:val="00D31EAC"/>
    <w:rsid w:val="00D460E4"/>
    <w:rsid w:val="00D53CBF"/>
    <w:rsid w:val="00D61D52"/>
    <w:rsid w:val="00D64A5E"/>
    <w:rsid w:val="00D6724A"/>
    <w:rsid w:val="00D67580"/>
    <w:rsid w:val="00D7103E"/>
    <w:rsid w:val="00D744BD"/>
    <w:rsid w:val="00D74DF5"/>
    <w:rsid w:val="00D77893"/>
    <w:rsid w:val="00D90282"/>
    <w:rsid w:val="00D94861"/>
    <w:rsid w:val="00DA7520"/>
    <w:rsid w:val="00DB07E5"/>
    <w:rsid w:val="00DB0C2A"/>
    <w:rsid w:val="00DB2B98"/>
    <w:rsid w:val="00DB7B11"/>
    <w:rsid w:val="00DC2B5A"/>
    <w:rsid w:val="00DC2EBE"/>
    <w:rsid w:val="00DC5758"/>
    <w:rsid w:val="00DC7E84"/>
    <w:rsid w:val="00DD373E"/>
    <w:rsid w:val="00DD39BE"/>
    <w:rsid w:val="00DD4DFB"/>
    <w:rsid w:val="00DD6B36"/>
    <w:rsid w:val="00DE0582"/>
    <w:rsid w:val="00DE27F4"/>
    <w:rsid w:val="00DF41AA"/>
    <w:rsid w:val="00E02B1A"/>
    <w:rsid w:val="00E112E6"/>
    <w:rsid w:val="00E12F01"/>
    <w:rsid w:val="00E1523C"/>
    <w:rsid w:val="00E153B1"/>
    <w:rsid w:val="00E24A5E"/>
    <w:rsid w:val="00E25EF8"/>
    <w:rsid w:val="00E3555A"/>
    <w:rsid w:val="00E37EE8"/>
    <w:rsid w:val="00E4348A"/>
    <w:rsid w:val="00E46D22"/>
    <w:rsid w:val="00E473C8"/>
    <w:rsid w:val="00E55AE2"/>
    <w:rsid w:val="00E611C6"/>
    <w:rsid w:val="00E63E77"/>
    <w:rsid w:val="00E65B85"/>
    <w:rsid w:val="00E750DC"/>
    <w:rsid w:val="00E8166C"/>
    <w:rsid w:val="00E823CE"/>
    <w:rsid w:val="00E9313D"/>
    <w:rsid w:val="00E942CF"/>
    <w:rsid w:val="00EB3145"/>
    <w:rsid w:val="00EB7D14"/>
    <w:rsid w:val="00EC15DE"/>
    <w:rsid w:val="00ED256E"/>
    <w:rsid w:val="00EE307B"/>
    <w:rsid w:val="00EE7D2B"/>
    <w:rsid w:val="00EF4ECC"/>
    <w:rsid w:val="00F07694"/>
    <w:rsid w:val="00F22521"/>
    <w:rsid w:val="00F22C84"/>
    <w:rsid w:val="00F25075"/>
    <w:rsid w:val="00F33489"/>
    <w:rsid w:val="00F40811"/>
    <w:rsid w:val="00F44F9B"/>
    <w:rsid w:val="00F54343"/>
    <w:rsid w:val="00F56C63"/>
    <w:rsid w:val="00F6019B"/>
    <w:rsid w:val="00F63EED"/>
    <w:rsid w:val="00F8738D"/>
    <w:rsid w:val="00FA1378"/>
    <w:rsid w:val="00FA5AEC"/>
    <w:rsid w:val="00FB03F5"/>
    <w:rsid w:val="00FB0B48"/>
    <w:rsid w:val="00FB3D0F"/>
    <w:rsid w:val="00FC7507"/>
    <w:rsid w:val="00FE3B67"/>
    <w:rsid w:val="00FE3DDC"/>
    <w:rsid w:val="00FE5F18"/>
    <w:rsid w:val="00FF3DC1"/>
    <w:rsid w:val="00FF6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1FD0F"/>
  <w15:docId w15:val="{79FE00CA-E53C-4D39-A399-E292E43C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164B"/>
    <w:pPr>
      <w:widowControl w:val="0"/>
      <w:autoSpaceDE w:val="0"/>
      <w:autoSpaceDN w:val="0"/>
      <w:adjustRightInd w:val="0"/>
    </w:pPr>
    <w:rPr>
      <w:rFonts w:ascii="Courier New" w:hAnsi="Courier New" w:cs="Courier New"/>
      <w:sz w:val="24"/>
      <w:szCs w:val="24"/>
    </w:rPr>
  </w:style>
  <w:style w:type="paragraph" w:styleId="Heading3">
    <w:name w:val="heading 3"/>
    <w:basedOn w:val="Normal"/>
    <w:next w:val="Normal"/>
    <w:link w:val="Heading3Char"/>
    <w:qFormat/>
    <w:rsid w:val="003950EF"/>
    <w:pPr>
      <w:keepNext/>
      <w:tabs>
        <w:tab w:val="left" w:pos="-720"/>
      </w:tabs>
      <w:suppressAutoHyphens/>
      <w:autoSpaceDE/>
      <w:autoSpaceDN/>
      <w:adjustRightInd/>
      <w:outlineLvl w:val="2"/>
    </w:pPr>
    <w:rPr>
      <w:rFonts w:ascii="Times New Roman" w:hAnsi="Times New Roman" w:cs="Times New Roman"/>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0A7D"/>
    <w:rPr>
      <w:color w:val="0000FF"/>
      <w:u w:val="single"/>
    </w:rPr>
  </w:style>
  <w:style w:type="paragraph" w:styleId="Footer">
    <w:name w:val="footer"/>
    <w:basedOn w:val="Normal"/>
    <w:rsid w:val="00760A7D"/>
    <w:pPr>
      <w:tabs>
        <w:tab w:val="center" w:pos="4320"/>
        <w:tab w:val="right" w:pos="8640"/>
      </w:tabs>
    </w:pPr>
  </w:style>
  <w:style w:type="character" w:styleId="PageNumber">
    <w:name w:val="page number"/>
    <w:basedOn w:val="DefaultParagraphFont"/>
    <w:rsid w:val="00760A7D"/>
  </w:style>
  <w:style w:type="paragraph" w:customStyle="1" w:styleId="Default">
    <w:name w:val="Default"/>
    <w:rsid w:val="004C64CD"/>
    <w:pPr>
      <w:autoSpaceDE w:val="0"/>
      <w:autoSpaceDN w:val="0"/>
      <w:adjustRightInd w:val="0"/>
    </w:pPr>
    <w:rPr>
      <w:rFonts w:ascii="Courier New" w:hAnsi="Courier New" w:cs="Courier New"/>
      <w:color w:val="000000"/>
      <w:sz w:val="24"/>
      <w:szCs w:val="24"/>
    </w:rPr>
  </w:style>
  <w:style w:type="table" w:styleId="TableGrid">
    <w:name w:val="Table Grid"/>
    <w:basedOn w:val="TableNormal"/>
    <w:rsid w:val="001C5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nhideWhenUsed/>
    <w:rsid w:val="007B59E9"/>
    <w:pPr>
      <w:autoSpaceDE/>
      <w:autoSpaceDN/>
      <w:adjustRightInd/>
    </w:pPr>
    <w:rPr>
      <w:rFonts w:cs="Times New Roman"/>
      <w:szCs w:val="20"/>
    </w:rPr>
  </w:style>
  <w:style w:type="character" w:customStyle="1" w:styleId="EndnoteTextChar">
    <w:name w:val="Endnote Text Char"/>
    <w:link w:val="EndnoteText"/>
    <w:rsid w:val="007B59E9"/>
    <w:rPr>
      <w:rFonts w:ascii="Courier New" w:hAnsi="Courier New"/>
      <w:sz w:val="24"/>
    </w:rPr>
  </w:style>
  <w:style w:type="character" w:customStyle="1" w:styleId="Heading3Char">
    <w:name w:val="Heading 3 Char"/>
    <w:link w:val="Heading3"/>
    <w:rsid w:val="003950EF"/>
    <w:rPr>
      <w:sz w:val="22"/>
      <w:u w:val="single"/>
    </w:rPr>
  </w:style>
  <w:style w:type="character" w:customStyle="1" w:styleId="WPHyperlink">
    <w:name w:val="WP_Hyperlink"/>
    <w:rsid w:val="003950EF"/>
    <w:rPr>
      <w:color w:val="0000FF"/>
      <w:u w:val="single"/>
    </w:rPr>
  </w:style>
  <w:style w:type="character" w:customStyle="1" w:styleId="text121">
    <w:name w:val="text121"/>
    <w:rsid w:val="004F0906"/>
    <w:rPr>
      <w:rFonts w:ascii="Verdana" w:hAnsi="Verdana" w:hint="default"/>
      <w:color w:val="000000"/>
      <w:sz w:val="20"/>
      <w:szCs w:val="20"/>
    </w:rPr>
  </w:style>
  <w:style w:type="character" w:styleId="FollowedHyperlink">
    <w:name w:val="FollowedHyperlink"/>
    <w:rsid w:val="008871F1"/>
    <w:rPr>
      <w:color w:val="800080"/>
      <w:u w:val="single"/>
    </w:rPr>
  </w:style>
  <w:style w:type="paragraph" w:styleId="BodyText">
    <w:name w:val="Body Text"/>
    <w:basedOn w:val="Normal"/>
    <w:link w:val="BodyTextChar"/>
    <w:rsid w:val="0064450A"/>
    <w:pPr>
      <w:widowControl/>
      <w:autoSpaceDE/>
      <w:autoSpaceDN/>
      <w:adjustRightInd/>
    </w:pPr>
    <w:rPr>
      <w:rFonts w:ascii="Arial" w:hAnsi="Arial" w:cs="Times New Roman"/>
      <w:b/>
      <w:szCs w:val="20"/>
    </w:rPr>
  </w:style>
  <w:style w:type="character" w:customStyle="1" w:styleId="BodyTextChar">
    <w:name w:val="Body Text Char"/>
    <w:link w:val="BodyText"/>
    <w:rsid w:val="0064450A"/>
    <w:rPr>
      <w:rFonts w:ascii="Arial" w:hAnsi="Arial"/>
      <w:b/>
      <w:sz w:val="24"/>
    </w:rPr>
  </w:style>
  <w:style w:type="paragraph" w:styleId="BalloonText">
    <w:name w:val="Balloon Text"/>
    <w:basedOn w:val="Normal"/>
    <w:link w:val="BalloonTextChar"/>
    <w:rsid w:val="00DB07E5"/>
    <w:rPr>
      <w:rFonts w:ascii="Tahoma" w:hAnsi="Tahoma" w:cs="Tahoma"/>
      <w:sz w:val="16"/>
      <w:szCs w:val="16"/>
    </w:rPr>
  </w:style>
  <w:style w:type="character" w:customStyle="1" w:styleId="BalloonTextChar">
    <w:name w:val="Balloon Text Char"/>
    <w:link w:val="BalloonText"/>
    <w:rsid w:val="00DB07E5"/>
    <w:rPr>
      <w:rFonts w:ascii="Tahoma" w:hAnsi="Tahoma" w:cs="Tahoma"/>
      <w:sz w:val="16"/>
      <w:szCs w:val="16"/>
    </w:rPr>
  </w:style>
  <w:style w:type="character" w:styleId="CommentReference">
    <w:name w:val="annotation reference"/>
    <w:basedOn w:val="DefaultParagraphFont"/>
    <w:semiHidden/>
    <w:unhideWhenUsed/>
    <w:rsid w:val="00DE0582"/>
    <w:rPr>
      <w:sz w:val="16"/>
      <w:szCs w:val="16"/>
    </w:rPr>
  </w:style>
  <w:style w:type="paragraph" w:styleId="CommentText">
    <w:name w:val="annotation text"/>
    <w:basedOn w:val="Normal"/>
    <w:link w:val="CommentTextChar"/>
    <w:semiHidden/>
    <w:unhideWhenUsed/>
    <w:rsid w:val="00DE0582"/>
    <w:rPr>
      <w:sz w:val="20"/>
      <w:szCs w:val="20"/>
    </w:rPr>
  </w:style>
  <w:style w:type="character" w:customStyle="1" w:styleId="CommentTextChar">
    <w:name w:val="Comment Text Char"/>
    <w:basedOn w:val="DefaultParagraphFont"/>
    <w:link w:val="CommentText"/>
    <w:semiHidden/>
    <w:rsid w:val="00DE0582"/>
    <w:rPr>
      <w:rFonts w:ascii="Courier New" w:hAnsi="Courier New" w:cs="Courier New"/>
    </w:rPr>
  </w:style>
  <w:style w:type="paragraph" w:styleId="CommentSubject">
    <w:name w:val="annotation subject"/>
    <w:basedOn w:val="CommentText"/>
    <w:next w:val="CommentText"/>
    <w:link w:val="CommentSubjectChar"/>
    <w:semiHidden/>
    <w:unhideWhenUsed/>
    <w:rsid w:val="00DE0582"/>
    <w:rPr>
      <w:b/>
      <w:bCs/>
    </w:rPr>
  </w:style>
  <w:style w:type="character" w:customStyle="1" w:styleId="CommentSubjectChar">
    <w:name w:val="Comment Subject Char"/>
    <w:basedOn w:val="CommentTextChar"/>
    <w:link w:val="CommentSubject"/>
    <w:semiHidden/>
    <w:rsid w:val="00DE0582"/>
    <w:rPr>
      <w:rFonts w:ascii="Courier New" w:hAnsi="Courier New" w:cs="Courier New"/>
      <w:b/>
      <w:bCs/>
    </w:rPr>
  </w:style>
  <w:style w:type="character" w:styleId="UnresolvedMention">
    <w:name w:val="Unresolved Mention"/>
    <w:basedOn w:val="DefaultParagraphFont"/>
    <w:uiPriority w:val="99"/>
    <w:semiHidden/>
    <w:unhideWhenUsed/>
    <w:rsid w:val="003F483C"/>
    <w:rPr>
      <w:color w:val="605E5C"/>
      <w:shd w:val="clear" w:color="auto" w:fill="E1DFDD"/>
    </w:rPr>
  </w:style>
  <w:style w:type="paragraph" w:styleId="Header">
    <w:name w:val="header"/>
    <w:basedOn w:val="Normal"/>
    <w:link w:val="HeaderChar"/>
    <w:unhideWhenUsed/>
    <w:rsid w:val="005C529F"/>
    <w:pPr>
      <w:tabs>
        <w:tab w:val="center" w:pos="4680"/>
        <w:tab w:val="right" w:pos="9360"/>
      </w:tabs>
    </w:pPr>
  </w:style>
  <w:style w:type="character" w:customStyle="1" w:styleId="HeaderChar">
    <w:name w:val="Header Char"/>
    <w:basedOn w:val="DefaultParagraphFont"/>
    <w:link w:val="Header"/>
    <w:rsid w:val="005C529F"/>
    <w:rPr>
      <w:rFonts w:ascii="Courier New" w:hAnsi="Courier New" w:cs="Courier New"/>
      <w:sz w:val="24"/>
      <w:szCs w:val="24"/>
    </w:rPr>
  </w:style>
  <w:style w:type="paragraph" w:styleId="ListParagraph">
    <w:name w:val="List Paragraph"/>
    <w:basedOn w:val="Normal"/>
    <w:uiPriority w:val="34"/>
    <w:qFormat/>
    <w:rsid w:val="008929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55090">
      <w:bodyDiv w:val="1"/>
      <w:marLeft w:val="0"/>
      <w:marRight w:val="0"/>
      <w:marTop w:val="0"/>
      <w:marBottom w:val="0"/>
      <w:divBdr>
        <w:top w:val="none" w:sz="0" w:space="0" w:color="auto"/>
        <w:left w:val="none" w:sz="0" w:space="0" w:color="auto"/>
        <w:bottom w:val="none" w:sz="0" w:space="0" w:color="auto"/>
        <w:right w:val="none" w:sz="0" w:space="0" w:color="auto"/>
      </w:divBdr>
    </w:div>
    <w:div w:id="127599782">
      <w:bodyDiv w:val="1"/>
      <w:marLeft w:val="0"/>
      <w:marRight w:val="0"/>
      <w:marTop w:val="0"/>
      <w:marBottom w:val="0"/>
      <w:divBdr>
        <w:top w:val="none" w:sz="0" w:space="0" w:color="auto"/>
        <w:left w:val="none" w:sz="0" w:space="0" w:color="auto"/>
        <w:bottom w:val="none" w:sz="0" w:space="0" w:color="auto"/>
        <w:right w:val="none" w:sz="0" w:space="0" w:color="auto"/>
      </w:divBdr>
    </w:div>
    <w:div w:id="270358482">
      <w:bodyDiv w:val="1"/>
      <w:marLeft w:val="0"/>
      <w:marRight w:val="0"/>
      <w:marTop w:val="0"/>
      <w:marBottom w:val="0"/>
      <w:divBdr>
        <w:top w:val="none" w:sz="0" w:space="0" w:color="auto"/>
        <w:left w:val="none" w:sz="0" w:space="0" w:color="auto"/>
        <w:bottom w:val="none" w:sz="0" w:space="0" w:color="auto"/>
        <w:right w:val="none" w:sz="0" w:space="0" w:color="auto"/>
      </w:divBdr>
    </w:div>
    <w:div w:id="435365291">
      <w:bodyDiv w:val="1"/>
      <w:marLeft w:val="0"/>
      <w:marRight w:val="0"/>
      <w:marTop w:val="0"/>
      <w:marBottom w:val="0"/>
      <w:divBdr>
        <w:top w:val="none" w:sz="0" w:space="0" w:color="auto"/>
        <w:left w:val="none" w:sz="0" w:space="0" w:color="auto"/>
        <w:bottom w:val="none" w:sz="0" w:space="0" w:color="auto"/>
        <w:right w:val="none" w:sz="0" w:space="0" w:color="auto"/>
      </w:divBdr>
    </w:div>
    <w:div w:id="464009326">
      <w:bodyDiv w:val="1"/>
      <w:marLeft w:val="0"/>
      <w:marRight w:val="0"/>
      <w:marTop w:val="0"/>
      <w:marBottom w:val="0"/>
      <w:divBdr>
        <w:top w:val="none" w:sz="0" w:space="0" w:color="auto"/>
        <w:left w:val="none" w:sz="0" w:space="0" w:color="auto"/>
        <w:bottom w:val="none" w:sz="0" w:space="0" w:color="auto"/>
        <w:right w:val="none" w:sz="0" w:space="0" w:color="auto"/>
      </w:divBdr>
    </w:div>
    <w:div w:id="802961906">
      <w:bodyDiv w:val="1"/>
      <w:marLeft w:val="0"/>
      <w:marRight w:val="0"/>
      <w:marTop w:val="0"/>
      <w:marBottom w:val="0"/>
      <w:divBdr>
        <w:top w:val="none" w:sz="0" w:space="0" w:color="auto"/>
        <w:left w:val="none" w:sz="0" w:space="0" w:color="auto"/>
        <w:bottom w:val="none" w:sz="0" w:space="0" w:color="auto"/>
        <w:right w:val="none" w:sz="0" w:space="0" w:color="auto"/>
      </w:divBdr>
    </w:div>
    <w:div w:id="803547038">
      <w:bodyDiv w:val="1"/>
      <w:marLeft w:val="0"/>
      <w:marRight w:val="0"/>
      <w:marTop w:val="0"/>
      <w:marBottom w:val="0"/>
      <w:divBdr>
        <w:top w:val="none" w:sz="0" w:space="0" w:color="auto"/>
        <w:left w:val="none" w:sz="0" w:space="0" w:color="auto"/>
        <w:bottom w:val="none" w:sz="0" w:space="0" w:color="auto"/>
        <w:right w:val="none" w:sz="0" w:space="0" w:color="auto"/>
      </w:divBdr>
    </w:div>
    <w:div w:id="832524765">
      <w:bodyDiv w:val="1"/>
      <w:marLeft w:val="0"/>
      <w:marRight w:val="0"/>
      <w:marTop w:val="0"/>
      <w:marBottom w:val="0"/>
      <w:divBdr>
        <w:top w:val="none" w:sz="0" w:space="0" w:color="auto"/>
        <w:left w:val="none" w:sz="0" w:space="0" w:color="auto"/>
        <w:bottom w:val="none" w:sz="0" w:space="0" w:color="auto"/>
        <w:right w:val="none" w:sz="0" w:space="0" w:color="auto"/>
      </w:divBdr>
    </w:div>
    <w:div w:id="1150636249">
      <w:bodyDiv w:val="1"/>
      <w:marLeft w:val="0"/>
      <w:marRight w:val="0"/>
      <w:marTop w:val="0"/>
      <w:marBottom w:val="0"/>
      <w:divBdr>
        <w:top w:val="none" w:sz="0" w:space="0" w:color="auto"/>
        <w:left w:val="none" w:sz="0" w:space="0" w:color="auto"/>
        <w:bottom w:val="none" w:sz="0" w:space="0" w:color="auto"/>
        <w:right w:val="none" w:sz="0" w:space="0" w:color="auto"/>
      </w:divBdr>
    </w:div>
    <w:div w:id="1388146262">
      <w:bodyDiv w:val="1"/>
      <w:marLeft w:val="0"/>
      <w:marRight w:val="0"/>
      <w:marTop w:val="0"/>
      <w:marBottom w:val="0"/>
      <w:divBdr>
        <w:top w:val="none" w:sz="0" w:space="0" w:color="auto"/>
        <w:left w:val="none" w:sz="0" w:space="0" w:color="auto"/>
        <w:bottom w:val="none" w:sz="0" w:space="0" w:color="auto"/>
        <w:right w:val="none" w:sz="0" w:space="0" w:color="auto"/>
      </w:divBdr>
    </w:div>
    <w:div w:id="1564101570">
      <w:bodyDiv w:val="1"/>
      <w:marLeft w:val="0"/>
      <w:marRight w:val="0"/>
      <w:marTop w:val="0"/>
      <w:marBottom w:val="0"/>
      <w:divBdr>
        <w:top w:val="none" w:sz="0" w:space="0" w:color="auto"/>
        <w:left w:val="none" w:sz="0" w:space="0" w:color="auto"/>
        <w:bottom w:val="none" w:sz="0" w:space="0" w:color="auto"/>
        <w:right w:val="none" w:sz="0" w:space="0" w:color="auto"/>
      </w:divBdr>
    </w:div>
    <w:div w:id="1574503710">
      <w:bodyDiv w:val="1"/>
      <w:marLeft w:val="0"/>
      <w:marRight w:val="0"/>
      <w:marTop w:val="0"/>
      <w:marBottom w:val="0"/>
      <w:divBdr>
        <w:top w:val="none" w:sz="0" w:space="0" w:color="auto"/>
        <w:left w:val="none" w:sz="0" w:space="0" w:color="auto"/>
        <w:bottom w:val="none" w:sz="0" w:space="0" w:color="auto"/>
        <w:right w:val="none" w:sz="0" w:space="0" w:color="auto"/>
      </w:divBdr>
    </w:div>
    <w:div w:id="1625771279">
      <w:bodyDiv w:val="1"/>
      <w:marLeft w:val="0"/>
      <w:marRight w:val="0"/>
      <w:marTop w:val="0"/>
      <w:marBottom w:val="0"/>
      <w:divBdr>
        <w:top w:val="none" w:sz="0" w:space="0" w:color="auto"/>
        <w:left w:val="none" w:sz="0" w:space="0" w:color="auto"/>
        <w:bottom w:val="none" w:sz="0" w:space="0" w:color="auto"/>
        <w:right w:val="none" w:sz="0" w:space="0" w:color="auto"/>
      </w:divBdr>
    </w:div>
    <w:div w:id="187126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licy.illinoisstate.edu/students/2-1-30.s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lsanka@ilstu.edu" TargetMode="External"/><Relationship Id="rId12" Type="http://schemas.openxmlformats.org/officeDocument/2006/relationships/hyperlink" Target="http://StudentAccess.IllinoisState.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dev.illinoisstate.edu/online/learner-suppor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udentaccess.illinoisstate.edu/" TargetMode="External"/><Relationship Id="rId4" Type="http://schemas.openxmlformats.org/officeDocument/2006/relationships/webSettings" Target="webSettings.xml"/><Relationship Id="rId9" Type="http://schemas.openxmlformats.org/officeDocument/2006/relationships/hyperlink" Target="https://business.illinoisstate.edu/downloads/about/Standards%20of%20Professional%20Behavior.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2257</Words>
  <Characters>13241</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15468</CharactersWithSpaces>
  <SharedDoc>false</SharedDoc>
  <HLinks>
    <vt:vector size="18" baseType="variant">
      <vt:variant>
        <vt:i4>2424959</vt:i4>
      </vt:variant>
      <vt:variant>
        <vt:i4>6</vt:i4>
      </vt:variant>
      <vt:variant>
        <vt:i4>0</vt:i4>
      </vt:variant>
      <vt:variant>
        <vt:i4>5</vt:i4>
      </vt:variant>
      <vt:variant>
        <vt:lpwstr>http://www.cob.ilstu.edu/professionalstandards</vt:lpwstr>
      </vt:variant>
      <vt:variant>
        <vt:lpwstr/>
      </vt:variant>
      <vt:variant>
        <vt:i4>4653091</vt:i4>
      </vt:variant>
      <vt:variant>
        <vt:i4>3</vt:i4>
      </vt:variant>
      <vt:variant>
        <vt:i4>0</vt:i4>
      </vt:variant>
      <vt:variant>
        <vt:i4>5</vt:i4>
      </vt:variant>
      <vt:variant>
        <vt:lpwstr>http://media.pearsoncmg.com/ph/bp/bp_harrison_BP/Horngren_CostAcct14e/index.html</vt:lpwstr>
      </vt:variant>
      <vt:variant>
        <vt:lpwstr/>
      </vt:variant>
      <vt:variant>
        <vt:i4>720958</vt:i4>
      </vt:variant>
      <vt:variant>
        <vt:i4>0</vt:i4>
      </vt:variant>
      <vt:variant>
        <vt:i4>0</vt:i4>
      </vt:variant>
      <vt:variant>
        <vt:i4>5</vt:i4>
      </vt:variant>
      <vt:variant>
        <vt:lpwstr>mailto:jlsanka@ilstu.edu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Jomo Sankara</dc:creator>
  <cp:lastModifiedBy>Sankara, Jomo</cp:lastModifiedBy>
  <cp:revision>4</cp:revision>
  <cp:lastPrinted>2018-08-18T16:46:00Z</cp:lastPrinted>
  <dcterms:created xsi:type="dcterms:W3CDTF">2026-01-05T22:03:00Z</dcterms:created>
  <dcterms:modified xsi:type="dcterms:W3CDTF">2026-01-06T00:57:00Z</dcterms:modified>
</cp:coreProperties>
</file>