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F7B7" w14:textId="751EC868" w:rsidR="005B3DDD" w:rsidRDefault="005B3DDD" w:rsidP="0066743C">
      <w:pPr>
        <w:spacing w:after="0"/>
        <w:jc w:val="center"/>
        <w:rPr>
          <w:rFonts w:ascii="Times New Roman" w:hAnsi="Times New Roman" w:cs="Times New Roman"/>
          <w:b/>
          <w:bCs/>
        </w:rPr>
      </w:pPr>
      <w:r>
        <w:rPr>
          <w:noProof/>
          <w:sz w:val="20"/>
        </w:rPr>
        <w:drawing>
          <wp:inline distT="0" distB="0" distL="0" distR="0" wp14:anchorId="38FB2901" wp14:editId="23C60FBF">
            <wp:extent cx="4842933" cy="956733"/>
            <wp:effectExtent l="0" t="0" r="0" b="0"/>
            <wp:docPr id="2" name="Image 2"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text on a white background&#10;&#10;AI-generated content may be incorrect."/>
                    <pic:cNvPicPr/>
                  </pic:nvPicPr>
                  <pic:blipFill>
                    <a:blip r:embed="rId7" cstate="print"/>
                    <a:stretch>
                      <a:fillRect/>
                    </a:stretch>
                  </pic:blipFill>
                  <pic:spPr>
                    <a:xfrm>
                      <a:off x="0" y="0"/>
                      <a:ext cx="4859017" cy="959910"/>
                    </a:xfrm>
                    <a:prstGeom prst="rect">
                      <a:avLst/>
                    </a:prstGeom>
                  </pic:spPr>
                </pic:pic>
              </a:graphicData>
            </a:graphic>
          </wp:inline>
        </w:drawing>
      </w:r>
    </w:p>
    <w:p w14:paraId="72B6B95B" w14:textId="57E32896" w:rsidR="00D20089" w:rsidRPr="00331551" w:rsidRDefault="005B3DDD" w:rsidP="0066743C">
      <w:pPr>
        <w:spacing w:after="0"/>
        <w:jc w:val="center"/>
        <w:rPr>
          <w:rFonts w:ascii="Times New Roman" w:hAnsi="Times New Roman" w:cs="Times New Roman"/>
          <w:b/>
          <w:bCs/>
        </w:rPr>
      </w:pPr>
      <w:bookmarkStart w:id="0" w:name="_Hlk206345157"/>
      <w:r w:rsidRPr="00331551">
        <w:rPr>
          <w:rFonts w:ascii="Times New Roman" w:hAnsi="Times New Roman" w:cs="Times New Roman"/>
          <w:b/>
          <w:bCs/>
        </w:rPr>
        <w:t xml:space="preserve">MBA 421 001 &amp; 002: </w:t>
      </w:r>
      <w:r w:rsidR="00AD5A21" w:rsidRPr="00331551">
        <w:rPr>
          <w:rFonts w:ascii="Times New Roman" w:hAnsi="Times New Roman" w:cs="Times New Roman"/>
          <w:b/>
          <w:bCs/>
        </w:rPr>
        <w:t>Analysis of Organizational Behavior</w:t>
      </w:r>
    </w:p>
    <w:p w14:paraId="6E861F56" w14:textId="45897CFF" w:rsidR="00AD4389" w:rsidRPr="00331551" w:rsidRDefault="00EA0BEF" w:rsidP="0066743C">
      <w:pPr>
        <w:spacing w:after="0"/>
        <w:jc w:val="center"/>
        <w:rPr>
          <w:rFonts w:ascii="Times New Roman" w:hAnsi="Times New Roman" w:cs="Times New Roman"/>
          <w:b/>
          <w:bCs/>
        </w:rPr>
      </w:pPr>
      <w:r w:rsidRPr="00331551">
        <w:rPr>
          <w:rFonts w:ascii="Times New Roman" w:hAnsi="Times New Roman" w:cs="Times New Roman"/>
          <w:b/>
          <w:bCs/>
        </w:rPr>
        <w:t>Spring 2026</w:t>
      </w:r>
      <w:r w:rsidR="000B5DD8" w:rsidRPr="00331551">
        <w:rPr>
          <w:rFonts w:ascii="Times New Roman" w:hAnsi="Times New Roman" w:cs="Times New Roman"/>
          <w:b/>
          <w:bCs/>
        </w:rPr>
        <w:t xml:space="preserve"> </w:t>
      </w:r>
      <w:r w:rsidR="00186F96" w:rsidRPr="00331551">
        <w:rPr>
          <w:rFonts w:ascii="Times New Roman" w:hAnsi="Times New Roman" w:cs="Times New Roman"/>
          <w:b/>
          <w:bCs/>
        </w:rPr>
        <w:t>(Tu 6:00 PM - 7:30 PM), SFHB 356</w:t>
      </w:r>
    </w:p>
    <w:p w14:paraId="5C00CE8B" w14:textId="479905D2" w:rsidR="00186F96" w:rsidRPr="00331551" w:rsidRDefault="00186F96" w:rsidP="0066743C">
      <w:pPr>
        <w:spacing w:after="0"/>
        <w:jc w:val="center"/>
        <w:rPr>
          <w:rFonts w:ascii="Times New Roman" w:hAnsi="Times New Roman" w:cs="Times New Roman"/>
        </w:rPr>
      </w:pPr>
      <w:r w:rsidRPr="00331551">
        <w:rPr>
          <w:rFonts w:ascii="Times New Roman" w:hAnsi="Times New Roman" w:cs="Times New Roman"/>
        </w:rPr>
        <w:t>Dr. Faezeh Amirkamali</w:t>
      </w:r>
    </w:p>
    <w:p w14:paraId="7A304605" w14:textId="6C3AAF15" w:rsidR="00186F96" w:rsidRPr="00331551" w:rsidRDefault="00186F96" w:rsidP="0066743C">
      <w:pPr>
        <w:spacing w:after="0"/>
        <w:jc w:val="center"/>
        <w:rPr>
          <w:rFonts w:ascii="Times New Roman" w:hAnsi="Times New Roman" w:cs="Times New Roman"/>
        </w:rPr>
      </w:pPr>
      <w:hyperlink r:id="rId8" w:history="1">
        <w:r w:rsidRPr="00331551">
          <w:rPr>
            <w:rStyle w:val="Hyperlink"/>
            <w:rFonts w:ascii="Times New Roman" w:hAnsi="Times New Roman" w:cs="Times New Roman"/>
          </w:rPr>
          <w:t>famirka@ilstu.edu</w:t>
        </w:r>
      </w:hyperlink>
      <w:r w:rsidR="004C3FBE" w:rsidRPr="00331551">
        <w:rPr>
          <w:rFonts w:ascii="Times New Roman" w:hAnsi="Times New Roman" w:cs="Times New Roman"/>
        </w:rPr>
        <w:t>, SFHB 221</w:t>
      </w:r>
    </w:p>
    <w:p w14:paraId="5DE12C91" w14:textId="564B17CE" w:rsidR="00186F96" w:rsidRPr="00331551" w:rsidRDefault="004C3FBE" w:rsidP="00331551">
      <w:pPr>
        <w:pBdr>
          <w:bottom w:val="single" w:sz="4" w:space="1" w:color="auto"/>
        </w:pBdr>
        <w:spacing w:after="0"/>
        <w:jc w:val="center"/>
        <w:rPr>
          <w:rFonts w:ascii="Times New Roman" w:hAnsi="Times New Roman" w:cs="Times New Roman"/>
        </w:rPr>
      </w:pPr>
      <w:r w:rsidRPr="00331551">
        <w:rPr>
          <w:rFonts w:ascii="Times New Roman" w:hAnsi="Times New Roman" w:cs="Times New Roman"/>
        </w:rPr>
        <w:t xml:space="preserve">Office </w:t>
      </w:r>
      <w:r w:rsidR="00331551" w:rsidRPr="00331551">
        <w:rPr>
          <w:rFonts w:ascii="Times New Roman" w:hAnsi="Times New Roman" w:cs="Times New Roman"/>
        </w:rPr>
        <w:t>H</w:t>
      </w:r>
      <w:r w:rsidRPr="00331551">
        <w:rPr>
          <w:rFonts w:ascii="Times New Roman" w:hAnsi="Times New Roman" w:cs="Times New Roman"/>
        </w:rPr>
        <w:t>ours: Tuesdays (2:00 PM – 5:00 PM), and by appointment</w:t>
      </w:r>
      <w:bookmarkEnd w:id="0"/>
    </w:p>
    <w:p w14:paraId="6062C44D" w14:textId="77777777" w:rsidR="00331551" w:rsidRPr="00331551" w:rsidRDefault="00331551" w:rsidP="00331551">
      <w:pPr>
        <w:pBdr>
          <w:bottom w:val="single" w:sz="4" w:space="1" w:color="auto"/>
        </w:pBdr>
        <w:spacing w:after="0"/>
        <w:jc w:val="center"/>
        <w:rPr>
          <w:rFonts w:ascii="Times New Roman" w:hAnsi="Times New Roman" w:cs="Times New Roman"/>
          <w:b/>
          <w:bCs/>
        </w:rPr>
      </w:pPr>
    </w:p>
    <w:p w14:paraId="163A3D7B" w14:textId="77777777" w:rsidR="006E2746" w:rsidRDefault="006E2746" w:rsidP="00565C85">
      <w:pPr>
        <w:spacing w:after="0" w:line="240" w:lineRule="auto"/>
        <w:rPr>
          <w:rFonts w:ascii="Times New Roman" w:hAnsi="Times New Roman" w:cs="Times New Roman"/>
          <w:b/>
        </w:rPr>
      </w:pPr>
    </w:p>
    <w:p w14:paraId="196BF1F0" w14:textId="2124A77D" w:rsidR="005124C2" w:rsidRDefault="00F65186" w:rsidP="00565C85">
      <w:pPr>
        <w:spacing w:after="0" w:line="240" w:lineRule="auto"/>
        <w:rPr>
          <w:rFonts w:ascii="Times New Roman" w:hAnsi="Times New Roman" w:cs="Times New Roman"/>
          <w:b/>
        </w:rPr>
      </w:pPr>
      <w:r w:rsidRPr="00331551">
        <w:rPr>
          <w:rFonts w:ascii="Times New Roman" w:hAnsi="Times New Roman" w:cs="Times New Roman"/>
          <w:b/>
        </w:rPr>
        <w:t>Illinois State University Mission</w:t>
      </w:r>
    </w:p>
    <w:p w14:paraId="3F1E46FF" w14:textId="26AB6C71" w:rsidR="00F65186" w:rsidRPr="00331551" w:rsidRDefault="00F65186" w:rsidP="00565C85">
      <w:pPr>
        <w:spacing w:after="0" w:line="240" w:lineRule="auto"/>
        <w:rPr>
          <w:rFonts w:ascii="Times New Roman" w:hAnsi="Times New Roman" w:cs="Times New Roman"/>
          <w:bCs/>
        </w:rPr>
      </w:pPr>
      <w:r w:rsidRPr="00331551">
        <w:rPr>
          <w:rFonts w:ascii="Times New Roman" w:hAnsi="Times New Roman" w:cs="Times New Roman"/>
          <w:bCs/>
        </w:rPr>
        <w:t>Illinois State University prepares diverse, engaged, and informed members of society through collaborative teaching, scholarship, and service.</w:t>
      </w:r>
    </w:p>
    <w:p w14:paraId="480EA546" w14:textId="77777777" w:rsidR="005124C2" w:rsidRDefault="005124C2" w:rsidP="00565C85">
      <w:pPr>
        <w:spacing w:after="0" w:line="240" w:lineRule="auto"/>
        <w:rPr>
          <w:rFonts w:ascii="Times New Roman" w:hAnsi="Times New Roman" w:cs="Times New Roman"/>
          <w:b/>
        </w:rPr>
      </w:pPr>
    </w:p>
    <w:p w14:paraId="43925EAF" w14:textId="77777777" w:rsidR="005124C2" w:rsidRDefault="00F65186" w:rsidP="00565C85">
      <w:pPr>
        <w:spacing w:after="0" w:line="240" w:lineRule="auto"/>
        <w:rPr>
          <w:rFonts w:ascii="Times New Roman" w:hAnsi="Times New Roman" w:cs="Times New Roman"/>
          <w:b/>
        </w:rPr>
      </w:pPr>
      <w:r w:rsidRPr="00331551">
        <w:rPr>
          <w:rFonts w:ascii="Times New Roman" w:hAnsi="Times New Roman" w:cs="Times New Roman"/>
          <w:b/>
        </w:rPr>
        <w:t>Illinois State University Vision</w:t>
      </w:r>
    </w:p>
    <w:p w14:paraId="30F81D17" w14:textId="0C2D5E96" w:rsidR="00F65186" w:rsidRPr="00331551" w:rsidRDefault="00F65186" w:rsidP="00565C85">
      <w:pPr>
        <w:spacing w:after="0" w:line="240" w:lineRule="auto"/>
        <w:rPr>
          <w:rFonts w:ascii="Times New Roman" w:hAnsi="Times New Roman" w:cs="Times New Roman"/>
          <w:bCs/>
        </w:rPr>
      </w:pPr>
      <w:r w:rsidRPr="00331551">
        <w:rPr>
          <w:rFonts w:ascii="Times New Roman" w:hAnsi="Times New Roman" w:cs="Times New Roman"/>
          <w:bCs/>
        </w:rPr>
        <w:t>Illinois State University will be a national leader in student-focused education connecting teaching, research, innovation, and intercultural understanding.</w:t>
      </w:r>
    </w:p>
    <w:p w14:paraId="6873093C" w14:textId="77777777" w:rsidR="005124C2" w:rsidRDefault="005124C2" w:rsidP="00565C85">
      <w:pPr>
        <w:spacing w:after="0" w:line="240" w:lineRule="auto"/>
        <w:rPr>
          <w:rFonts w:ascii="Times New Roman" w:hAnsi="Times New Roman" w:cs="Times New Roman"/>
          <w:b/>
        </w:rPr>
      </w:pPr>
    </w:p>
    <w:p w14:paraId="02210EF0" w14:textId="77777777" w:rsidR="005124C2" w:rsidRDefault="00F65186" w:rsidP="00565C85">
      <w:pPr>
        <w:spacing w:after="0" w:line="240" w:lineRule="auto"/>
        <w:rPr>
          <w:rFonts w:ascii="Times New Roman" w:hAnsi="Times New Roman" w:cs="Times New Roman"/>
          <w:b/>
        </w:rPr>
      </w:pPr>
      <w:r w:rsidRPr="00331551">
        <w:rPr>
          <w:rFonts w:ascii="Times New Roman" w:hAnsi="Times New Roman" w:cs="Times New Roman"/>
          <w:b/>
        </w:rPr>
        <w:t>Illinois State University Values</w:t>
      </w:r>
    </w:p>
    <w:p w14:paraId="2D2382D9" w14:textId="644D3CC4" w:rsidR="00F65186" w:rsidRPr="00331551" w:rsidRDefault="00186F96" w:rsidP="00565C85">
      <w:pPr>
        <w:spacing w:after="0" w:line="240" w:lineRule="auto"/>
        <w:rPr>
          <w:rFonts w:ascii="Times New Roman" w:hAnsi="Times New Roman" w:cs="Times New Roman"/>
          <w:b/>
        </w:rPr>
      </w:pPr>
      <w:r w:rsidRPr="00331551">
        <w:rPr>
          <w:rFonts w:ascii="Times New Roman" w:hAnsi="Times New Roman" w:cs="Times New Roman"/>
          <w:bCs/>
        </w:rPr>
        <w:t>Our core values include excellence in teaching, learning, and scholarship; individualized attention; equity, diversity, access, and belonging; collaboration; community and civic engagement; respect; and integrity.</w:t>
      </w:r>
    </w:p>
    <w:p w14:paraId="2F4E6C5D" w14:textId="77777777" w:rsidR="00331551" w:rsidRPr="00331551" w:rsidRDefault="00331551" w:rsidP="00565C85">
      <w:pPr>
        <w:spacing w:after="0" w:line="240" w:lineRule="auto"/>
        <w:rPr>
          <w:rFonts w:ascii="Times New Roman" w:hAnsi="Times New Roman" w:cs="Times New Roman"/>
          <w:b/>
        </w:rPr>
      </w:pPr>
    </w:p>
    <w:p w14:paraId="1FEA10C0" w14:textId="77777777" w:rsidR="005124C2" w:rsidRDefault="00F65186" w:rsidP="00565C85">
      <w:pPr>
        <w:spacing w:after="0" w:line="240" w:lineRule="auto"/>
        <w:rPr>
          <w:rFonts w:ascii="Times New Roman" w:hAnsi="Times New Roman" w:cs="Times New Roman"/>
          <w:b/>
        </w:rPr>
      </w:pPr>
      <w:r w:rsidRPr="00331551">
        <w:rPr>
          <w:rFonts w:ascii="Times New Roman" w:hAnsi="Times New Roman" w:cs="Times New Roman"/>
          <w:b/>
        </w:rPr>
        <w:t>College of Business Purpose</w:t>
      </w:r>
    </w:p>
    <w:p w14:paraId="4ABECE44" w14:textId="0FCBFE5E" w:rsidR="00F65186" w:rsidRPr="00331551" w:rsidRDefault="00F65186" w:rsidP="00565C85">
      <w:pPr>
        <w:spacing w:after="0" w:line="240" w:lineRule="auto"/>
        <w:rPr>
          <w:rFonts w:ascii="Times New Roman" w:hAnsi="Times New Roman" w:cs="Times New Roman"/>
          <w:b/>
        </w:rPr>
      </w:pPr>
      <w:r w:rsidRPr="00331551">
        <w:rPr>
          <w:rFonts w:ascii="Times New Roman" w:hAnsi="Times New Roman" w:cs="Times New Roman"/>
          <w:bCs/>
        </w:rPr>
        <w:t>At the Illinois State University College of Business, our purpose is to provide quality education, informed by scholarship, to a diverse group of students so that they become ethical businesspeople who positively impact society. Our focal areas of societal impact are improving the well-being of stakeholders, providing quality education, and promoting equity and empowerment for all. We pursue these impacts through innovation in curriculum, scholarship, and service.</w:t>
      </w:r>
    </w:p>
    <w:p w14:paraId="5B50B8B5" w14:textId="77777777" w:rsidR="005124C2" w:rsidRDefault="005124C2" w:rsidP="00565C85">
      <w:pPr>
        <w:spacing w:after="0" w:line="240" w:lineRule="auto"/>
        <w:rPr>
          <w:rFonts w:ascii="Times New Roman" w:hAnsi="Times New Roman" w:cs="Times New Roman"/>
          <w:b/>
        </w:rPr>
      </w:pPr>
    </w:p>
    <w:p w14:paraId="149655AF" w14:textId="77777777" w:rsidR="005124C2" w:rsidRDefault="00F65186" w:rsidP="00565C85">
      <w:pPr>
        <w:spacing w:after="0" w:line="240" w:lineRule="auto"/>
        <w:rPr>
          <w:rFonts w:ascii="Times New Roman" w:hAnsi="Times New Roman" w:cs="Times New Roman"/>
          <w:b/>
        </w:rPr>
      </w:pPr>
      <w:r w:rsidRPr="00331551">
        <w:rPr>
          <w:rFonts w:ascii="Times New Roman" w:hAnsi="Times New Roman" w:cs="Times New Roman"/>
          <w:b/>
        </w:rPr>
        <w:t>College of Business Mission</w:t>
      </w:r>
    </w:p>
    <w:p w14:paraId="1C247A37" w14:textId="31E0B541" w:rsidR="00F65186" w:rsidRPr="00331551" w:rsidRDefault="00F65186" w:rsidP="00565C85">
      <w:pPr>
        <w:spacing w:after="0" w:line="240" w:lineRule="auto"/>
        <w:rPr>
          <w:rFonts w:ascii="Times New Roman" w:hAnsi="Times New Roman" w:cs="Times New Roman"/>
          <w:b/>
        </w:rPr>
      </w:pPr>
      <w:r w:rsidRPr="00331551">
        <w:rPr>
          <w:rFonts w:ascii="Times New Roman" w:hAnsi="Times New Roman" w:cs="Times New Roman"/>
          <w:bCs/>
        </w:rPr>
        <w:t>Prepare students for success in a global business environment by providing excellent instruction and transformative learning opportunities within a diverse and innovative academic community that values excellence in teaching, research, and service.</w:t>
      </w:r>
    </w:p>
    <w:p w14:paraId="7B9DB174" w14:textId="77777777" w:rsidR="005124C2" w:rsidRDefault="005124C2" w:rsidP="00565C85">
      <w:pPr>
        <w:spacing w:after="0" w:line="240" w:lineRule="auto"/>
        <w:rPr>
          <w:rFonts w:ascii="Times New Roman" w:hAnsi="Times New Roman" w:cs="Times New Roman"/>
          <w:b/>
        </w:rPr>
      </w:pPr>
    </w:p>
    <w:p w14:paraId="06B8AC46" w14:textId="77777777" w:rsidR="005124C2" w:rsidRDefault="00F65186" w:rsidP="00565C85">
      <w:pPr>
        <w:spacing w:after="0" w:line="240" w:lineRule="auto"/>
        <w:rPr>
          <w:rFonts w:ascii="Times New Roman" w:hAnsi="Times New Roman" w:cs="Times New Roman"/>
          <w:b/>
        </w:rPr>
      </w:pPr>
      <w:r w:rsidRPr="00331551">
        <w:rPr>
          <w:rFonts w:ascii="Times New Roman" w:hAnsi="Times New Roman" w:cs="Times New Roman"/>
          <w:b/>
        </w:rPr>
        <w:t>College of Business Vision</w:t>
      </w:r>
    </w:p>
    <w:p w14:paraId="01B6CD33" w14:textId="444784A6" w:rsidR="00F65186" w:rsidRPr="00331551" w:rsidRDefault="00F65186" w:rsidP="00565C85">
      <w:pPr>
        <w:spacing w:after="0" w:line="240" w:lineRule="auto"/>
        <w:rPr>
          <w:rFonts w:ascii="Times New Roman" w:hAnsi="Times New Roman" w:cs="Times New Roman"/>
          <w:bCs/>
        </w:rPr>
      </w:pPr>
      <w:r w:rsidRPr="00331551">
        <w:rPr>
          <w:rFonts w:ascii="Times New Roman" w:hAnsi="Times New Roman" w:cs="Times New Roman"/>
          <w:bCs/>
        </w:rPr>
        <w:t>To be the first choice for business education in Illinois and beyond.</w:t>
      </w:r>
    </w:p>
    <w:p w14:paraId="014393AF" w14:textId="77777777" w:rsidR="005124C2" w:rsidRDefault="005124C2" w:rsidP="00565C85">
      <w:pPr>
        <w:spacing w:after="0" w:line="240" w:lineRule="auto"/>
        <w:rPr>
          <w:rFonts w:ascii="Times New Roman" w:hAnsi="Times New Roman" w:cs="Times New Roman"/>
          <w:b/>
        </w:rPr>
      </w:pPr>
    </w:p>
    <w:p w14:paraId="55A49EC3" w14:textId="77777777" w:rsidR="005124C2" w:rsidRDefault="00F65186" w:rsidP="00565C85">
      <w:pPr>
        <w:spacing w:after="0" w:line="240" w:lineRule="auto"/>
        <w:rPr>
          <w:rFonts w:ascii="Times New Roman" w:hAnsi="Times New Roman" w:cs="Times New Roman"/>
          <w:b/>
        </w:rPr>
      </w:pPr>
      <w:r w:rsidRPr="00331551">
        <w:rPr>
          <w:rFonts w:ascii="Times New Roman" w:hAnsi="Times New Roman" w:cs="Times New Roman"/>
          <w:b/>
        </w:rPr>
        <w:t>College of Business Core Values</w:t>
      </w:r>
    </w:p>
    <w:p w14:paraId="3D07E727" w14:textId="3AC93FE2" w:rsidR="002114C8" w:rsidRPr="00331551" w:rsidRDefault="00186F96" w:rsidP="00565C85">
      <w:pPr>
        <w:spacing w:after="0" w:line="240" w:lineRule="auto"/>
        <w:rPr>
          <w:rFonts w:ascii="Times New Roman" w:hAnsi="Times New Roman" w:cs="Times New Roman"/>
          <w:b/>
        </w:rPr>
      </w:pPr>
      <w:r w:rsidRPr="00331551">
        <w:rPr>
          <w:rFonts w:ascii="Times New Roman" w:hAnsi="Times New Roman" w:cs="Times New Roman"/>
          <w:bCs/>
        </w:rPr>
        <w:t>We value equity, diversity, access, belongingness, professionalism, honesty, and respect.</w:t>
      </w:r>
      <w:r w:rsidR="00F65186" w:rsidRPr="00331551">
        <w:rPr>
          <w:rFonts w:ascii="Times New Roman" w:hAnsi="Times New Roman" w:cs="Times New Roman"/>
          <w:b/>
          <w:vanish/>
        </w:rPr>
        <w:t xml:space="preserve"> </w:t>
      </w:r>
      <w:r w:rsidR="002114C8" w:rsidRPr="00331551">
        <w:rPr>
          <w:rFonts w:ascii="Times New Roman" w:hAnsi="Times New Roman" w:cs="Times New Roman"/>
          <w:vanish/>
        </w:rPr>
        <w:t>[Faculty please insert your penalties here or elaborate in the section under “Grading Policies”.]</w:t>
      </w:r>
    </w:p>
    <w:p w14:paraId="5D8B8D7D" w14:textId="77777777" w:rsidR="00AD5A21" w:rsidRDefault="00AD5A21" w:rsidP="00565C85">
      <w:pPr>
        <w:spacing w:after="0" w:line="240" w:lineRule="auto"/>
        <w:rPr>
          <w:rFonts w:ascii="Times New Roman" w:hAnsi="Times New Roman" w:cs="Times New Roman"/>
          <w:b/>
          <w:bCs/>
        </w:rPr>
      </w:pPr>
    </w:p>
    <w:p w14:paraId="16906412" w14:textId="77777777" w:rsidR="00331551" w:rsidRDefault="00331551" w:rsidP="00565C85">
      <w:pPr>
        <w:spacing w:after="0" w:line="240" w:lineRule="auto"/>
        <w:rPr>
          <w:rFonts w:ascii="Times New Roman" w:hAnsi="Times New Roman" w:cs="Times New Roman"/>
          <w:b/>
          <w:bCs/>
        </w:rPr>
      </w:pPr>
    </w:p>
    <w:p w14:paraId="280445B8" w14:textId="77777777" w:rsidR="00331551" w:rsidRDefault="00331551" w:rsidP="00565C85">
      <w:pPr>
        <w:spacing w:after="0" w:line="240" w:lineRule="auto"/>
        <w:rPr>
          <w:rFonts w:ascii="Times New Roman" w:hAnsi="Times New Roman" w:cs="Times New Roman"/>
          <w:b/>
          <w:bCs/>
        </w:rPr>
      </w:pPr>
    </w:p>
    <w:p w14:paraId="548BEE59" w14:textId="77777777" w:rsidR="006E2746" w:rsidRDefault="006E2746" w:rsidP="00565C85">
      <w:pPr>
        <w:spacing w:after="0" w:line="240" w:lineRule="auto"/>
        <w:rPr>
          <w:rFonts w:ascii="Times New Roman" w:hAnsi="Times New Roman" w:cs="Times New Roman"/>
          <w:b/>
          <w:bCs/>
        </w:rPr>
      </w:pPr>
    </w:p>
    <w:p w14:paraId="3ED12E51" w14:textId="77777777" w:rsidR="0022087A" w:rsidRDefault="0022087A" w:rsidP="00565C85">
      <w:pPr>
        <w:spacing w:after="0" w:line="240" w:lineRule="auto"/>
        <w:rPr>
          <w:rFonts w:ascii="Times New Roman" w:hAnsi="Times New Roman" w:cs="Times New Roman"/>
        </w:rPr>
      </w:pPr>
    </w:p>
    <w:p w14:paraId="0E9873BF" w14:textId="06F36DD7" w:rsidR="0022087A" w:rsidRPr="00AE7D04" w:rsidRDefault="0022087A" w:rsidP="005D4492">
      <w:pPr>
        <w:spacing w:after="0" w:line="240" w:lineRule="auto"/>
        <w:rPr>
          <w:rFonts w:ascii="Times New Roman" w:hAnsi="Times New Roman" w:cs="Times New Roman"/>
        </w:rPr>
      </w:pPr>
      <w:r w:rsidRPr="0022087A">
        <w:rPr>
          <w:rFonts w:ascii="Times New Roman" w:hAnsi="Times New Roman" w:cs="Times New Roman"/>
          <w:b/>
          <w:bCs/>
        </w:rPr>
        <w:lastRenderedPageBreak/>
        <w:t>Course Information</w:t>
      </w:r>
      <w:r w:rsidRPr="0022087A">
        <w:rPr>
          <w:rFonts w:ascii="Times New Roman" w:hAnsi="Times New Roman" w:cs="Times New Roman"/>
        </w:rPr>
        <w:br/>
      </w:r>
      <w:r w:rsidR="00AE7D04">
        <w:rPr>
          <w:rFonts w:ascii="Times New Roman" w:hAnsi="Times New Roman" w:cs="Times New Roman"/>
        </w:rPr>
        <w:t xml:space="preserve">Course Number and Name: </w:t>
      </w:r>
      <w:r w:rsidRPr="0022087A">
        <w:rPr>
          <w:rFonts w:ascii="Times New Roman" w:hAnsi="Times New Roman" w:cs="Times New Roman"/>
        </w:rPr>
        <w:t>MBA 421</w:t>
      </w:r>
      <w:r w:rsidR="00AE7D04">
        <w:rPr>
          <w:rFonts w:ascii="Times New Roman" w:hAnsi="Times New Roman" w:cs="Times New Roman"/>
        </w:rPr>
        <w:t xml:space="preserve"> </w:t>
      </w:r>
      <w:r w:rsidRPr="0022087A">
        <w:rPr>
          <w:rFonts w:ascii="Times New Roman" w:hAnsi="Times New Roman" w:cs="Times New Roman"/>
        </w:rPr>
        <w:t>–</w:t>
      </w:r>
      <w:r w:rsidR="00AE7D04">
        <w:rPr>
          <w:rFonts w:ascii="Times New Roman" w:hAnsi="Times New Roman" w:cs="Times New Roman"/>
        </w:rPr>
        <w:t xml:space="preserve"> </w:t>
      </w:r>
      <w:r w:rsidRPr="0022087A">
        <w:rPr>
          <w:rFonts w:ascii="Times New Roman" w:hAnsi="Times New Roman" w:cs="Times New Roman"/>
        </w:rPr>
        <w:t>Analysis of Organizational Behavior</w:t>
      </w:r>
    </w:p>
    <w:p w14:paraId="2056AAA3" w14:textId="5AC65D3A" w:rsidR="005D4492" w:rsidRPr="005D4492" w:rsidRDefault="005D4492" w:rsidP="005D4492">
      <w:pPr>
        <w:spacing w:after="0" w:line="240" w:lineRule="auto"/>
        <w:rPr>
          <w:rFonts w:ascii="Times New Roman" w:hAnsi="Times New Roman" w:cs="Times New Roman"/>
        </w:rPr>
      </w:pPr>
      <w:r w:rsidRPr="005D4492">
        <w:rPr>
          <w:rFonts w:ascii="Times New Roman" w:hAnsi="Times New Roman" w:cs="Times New Roman"/>
        </w:rPr>
        <w:t>Course Meeting Time and Place:</w:t>
      </w:r>
    </w:p>
    <w:p w14:paraId="2A54EC41" w14:textId="15D8DAAC" w:rsidR="005D4492" w:rsidRPr="005D4492" w:rsidRDefault="005D4492" w:rsidP="005D4492">
      <w:pPr>
        <w:pStyle w:val="ListParagraph"/>
        <w:numPr>
          <w:ilvl w:val="0"/>
          <w:numId w:val="11"/>
        </w:numPr>
        <w:spacing w:after="0" w:line="240" w:lineRule="auto"/>
        <w:rPr>
          <w:rFonts w:ascii="Times New Roman" w:hAnsi="Times New Roman" w:cs="Times New Roman"/>
        </w:rPr>
      </w:pPr>
      <w:r w:rsidRPr="005D4492">
        <w:rPr>
          <w:rFonts w:ascii="Times New Roman" w:hAnsi="Times New Roman" w:cs="Times New Roman"/>
        </w:rPr>
        <w:t>Tuesday: 6:00 PM – 7:30 PM</w:t>
      </w:r>
    </w:p>
    <w:p w14:paraId="51FA899E" w14:textId="78AB9BC6" w:rsidR="005D4492" w:rsidRPr="005D4492" w:rsidRDefault="005D4492" w:rsidP="005D4492">
      <w:pPr>
        <w:pStyle w:val="ListParagraph"/>
        <w:numPr>
          <w:ilvl w:val="1"/>
          <w:numId w:val="11"/>
        </w:numPr>
        <w:spacing w:after="0" w:line="240" w:lineRule="auto"/>
        <w:rPr>
          <w:rFonts w:ascii="Times New Roman" w:hAnsi="Times New Roman" w:cs="Times New Roman"/>
        </w:rPr>
      </w:pPr>
      <w:r w:rsidRPr="005D4492">
        <w:rPr>
          <w:rFonts w:ascii="Times New Roman" w:hAnsi="Times New Roman" w:cs="Times New Roman"/>
        </w:rPr>
        <w:t>Section 001: In-person (SFHB 356)</w:t>
      </w:r>
    </w:p>
    <w:p w14:paraId="0120357E" w14:textId="3C0C04D9" w:rsidR="00B5637F" w:rsidRPr="00B5637F" w:rsidRDefault="005D4492" w:rsidP="00B5637F">
      <w:pPr>
        <w:pStyle w:val="ListParagraph"/>
        <w:numPr>
          <w:ilvl w:val="1"/>
          <w:numId w:val="11"/>
        </w:numPr>
        <w:spacing w:after="0" w:line="240" w:lineRule="auto"/>
        <w:rPr>
          <w:rFonts w:ascii="Times New Roman" w:hAnsi="Times New Roman" w:cs="Times New Roman"/>
        </w:rPr>
      </w:pPr>
      <w:r w:rsidRPr="00B5637F">
        <w:rPr>
          <w:rFonts w:ascii="Times New Roman" w:hAnsi="Times New Roman" w:cs="Times New Roman"/>
        </w:rPr>
        <w:t xml:space="preserve">Section 002: </w:t>
      </w:r>
      <w:r w:rsidR="00B5637F">
        <w:rPr>
          <w:rFonts w:ascii="Times New Roman" w:hAnsi="Times New Roman" w:cs="Times New Roman"/>
        </w:rPr>
        <w:t xml:space="preserve">via Zoom: </w:t>
      </w:r>
      <w:hyperlink r:id="rId9" w:history="1">
        <w:r w:rsidR="00B5637F" w:rsidRPr="00B5637F">
          <w:rPr>
            <w:rStyle w:val="Hyperlink"/>
            <w:rFonts w:ascii="Times New Roman" w:hAnsi="Times New Roman" w:cs="Times New Roman"/>
          </w:rPr>
          <w:t>https://illinoisstate.zoom.us/j/82236503913</w:t>
        </w:r>
      </w:hyperlink>
    </w:p>
    <w:p w14:paraId="4BB0D75F" w14:textId="77777777" w:rsidR="00B5637F" w:rsidRDefault="00B5637F" w:rsidP="00B5637F">
      <w:pPr>
        <w:spacing w:after="0" w:line="240" w:lineRule="auto"/>
        <w:ind w:left="1080"/>
        <w:rPr>
          <w:rFonts w:ascii="Times New Roman" w:hAnsi="Times New Roman" w:cs="Times New Roman"/>
        </w:rPr>
      </w:pPr>
      <w:r w:rsidRPr="00B5637F">
        <w:rPr>
          <w:rFonts w:ascii="Times New Roman" w:hAnsi="Times New Roman" w:cs="Times New Roman"/>
        </w:rPr>
        <w:t>Meeting ID: 822 3650 3913</w:t>
      </w:r>
    </w:p>
    <w:p w14:paraId="5BED1D2B" w14:textId="5B9DDCD4" w:rsidR="005D4492" w:rsidRDefault="00B5637F" w:rsidP="00B5637F">
      <w:pPr>
        <w:pStyle w:val="ListParagraph"/>
        <w:numPr>
          <w:ilvl w:val="0"/>
          <w:numId w:val="11"/>
        </w:numPr>
        <w:spacing w:after="0" w:line="240" w:lineRule="auto"/>
        <w:rPr>
          <w:rFonts w:ascii="Times New Roman" w:hAnsi="Times New Roman" w:cs="Times New Roman"/>
        </w:rPr>
      </w:pPr>
      <w:r w:rsidRPr="005D4492">
        <w:rPr>
          <w:rFonts w:ascii="Times New Roman" w:hAnsi="Times New Roman" w:cs="Times New Roman"/>
        </w:rPr>
        <w:t>Thursday: Asynchronous</w:t>
      </w:r>
    </w:p>
    <w:p w14:paraId="377CCD82" w14:textId="77777777" w:rsidR="00B5637F" w:rsidRPr="00B5637F" w:rsidRDefault="00B5637F" w:rsidP="00B5637F">
      <w:pPr>
        <w:pStyle w:val="ListParagraph"/>
        <w:spacing w:after="0" w:line="240" w:lineRule="auto"/>
        <w:ind w:left="360"/>
        <w:rPr>
          <w:rFonts w:ascii="Times New Roman" w:hAnsi="Times New Roman" w:cs="Times New Roman"/>
        </w:rPr>
      </w:pPr>
    </w:p>
    <w:p w14:paraId="22F49982" w14:textId="1EE0097D" w:rsidR="0072165D" w:rsidRPr="00AF6943" w:rsidRDefault="001B0B20" w:rsidP="00565C85">
      <w:pPr>
        <w:spacing w:after="0" w:line="240" w:lineRule="auto"/>
        <w:rPr>
          <w:rFonts w:ascii="Times New Roman" w:hAnsi="Times New Roman" w:cs="Times New Roman"/>
        </w:rPr>
      </w:pPr>
      <w:r w:rsidRPr="00AF6943">
        <w:rPr>
          <w:rFonts w:ascii="Times New Roman" w:hAnsi="Times New Roman" w:cs="Times New Roman"/>
          <w:b/>
          <w:bCs/>
        </w:rPr>
        <w:t>Course Description</w:t>
      </w:r>
    </w:p>
    <w:p w14:paraId="4B4D425B" w14:textId="08D3002C" w:rsidR="00BD4118" w:rsidRPr="00BD4118" w:rsidRDefault="00BD4118" w:rsidP="00565C85">
      <w:pPr>
        <w:spacing w:after="0" w:line="240" w:lineRule="auto"/>
        <w:rPr>
          <w:rFonts w:ascii="Times New Roman" w:hAnsi="Times New Roman" w:cs="Times New Roman"/>
        </w:rPr>
      </w:pPr>
      <w:r w:rsidRPr="00BD4118">
        <w:rPr>
          <w:rFonts w:ascii="Times New Roman" w:hAnsi="Times New Roman" w:cs="Times New Roman"/>
        </w:rPr>
        <w:t xml:space="preserve">A study of how people in organizations respond to managerial and organizational practices, using </w:t>
      </w:r>
      <w:proofErr w:type="gramStart"/>
      <w:r w:rsidRPr="00BD4118">
        <w:rPr>
          <w:rFonts w:ascii="Times New Roman" w:hAnsi="Times New Roman" w:cs="Times New Roman"/>
        </w:rPr>
        <w:t>a systems</w:t>
      </w:r>
      <w:proofErr w:type="gramEnd"/>
      <w:r w:rsidRPr="00BD4118">
        <w:rPr>
          <w:rFonts w:ascii="Times New Roman" w:hAnsi="Times New Roman" w:cs="Times New Roman"/>
        </w:rPr>
        <w:t xml:space="preserve"> orientation to analyze how environmental factors influence organizational practices and climate. Topics include reactions of people to structure and control, problems of motivation and performance, resolution of inter-departmental conflicts, adaptation to change. </w:t>
      </w:r>
    </w:p>
    <w:p w14:paraId="444C60EE" w14:textId="77777777" w:rsidR="00E757EE" w:rsidRDefault="00E757EE" w:rsidP="00565C85">
      <w:pPr>
        <w:spacing w:after="0" w:line="240" w:lineRule="auto"/>
        <w:rPr>
          <w:rFonts w:ascii="Times New Roman" w:hAnsi="Times New Roman" w:cs="Times New Roman"/>
          <w:b/>
          <w:bCs/>
        </w:rPr>
      </w:pPr>
    </w:p>
    <w:p w14:paraId="062ED67B" w14:textId="0CC0320A" w:rsidR="00267818" w:rsidRPr="00A95445" w:rsidRDefault="001B0B20" w:rsidP="00565C85">
      <w:pPr>
        <w:spacing w:after="0" w:line="240" w:lineRule="auto"/>
        <w:rPr>
          <w:rFonts w:ascii="Times New Roman" w:hAnsi="Times New Roman" w:cs="Times New Roman"/>
          <w:b/>
          <w:bCs/>
        </w:rPr>
      </w:pPr>
      <w:r w:rsidRPr="00A95445">
        <w:rPr>
          <w:rFonts w:ascii="Times New Roman" w:hAnsi="Times New Roman" w:cs="Times New Roman"/>
          <w:b/>
          <w:bCs/>
        </w:rPr>
        <w:t xml:space="preserve">Course Learning </w:t>
      </w:r>
      <w:r>
        <w:rPr>
          <w:rFonts w:ascii="Times New Roman" w:hAnsi="Times New Roman" w:cs="Times New Roman"/>
          <w:b/>
          <w:bCs/>
        </w:rPr>
        <w:t>Objectives</w:t>
      </w:r>
    </w:p>
    <w:p w14:paraId="7FEA78E6" w14:textId="53F49730" w:rsidR="002B7733" w:rsidRPr="002B7733" w:rsidRDefault="002B7733" w:rsidP="00E757EE">
      <w:pPr>
        <w:pStyle w:val="NormalWeb"/>
        <w:spacing w:before="0" w:beforeAutospacing="0" w:after="0" w:afterAutospacing="0"/>
        <w:rPr>
          <w:rStyle w:val="Strong"/>
          <w:rFonts w:eastAsiaTheme="minorEastAsia"/>
          <w:b w:val="0"/>
          <w:bCs w:val="0"/>
        </w:rPr>
      </w:pPr>
      <w:bookmarkStart w:id="1" w:name="_Hlk206368681"/>
      <w:r w:rsidRPr="002B7733">
        <w:rPr>
          <w:rStyle w:val="Strong"/>
          <w:rFonts w:eastAsiaTheme="minorEastAsia"/>
          <w:b w:val="0"/>
          <w:bCs w:val="0"/>
        </w:rPr>
        <w:t>Upon successful completion of the course, students should be able to:</w:t>
      </w:r>
    </w:p>
    <w:bookmarkEnd w:id="1"/>
    <w:p w14:paraId="5C02506A" w14:textId="77777777" w:rsidR="00AD5A21" w:rsidRPr="00AD5A21" w:rsidRDefault="00AD5A21" w:rsidP="004D23B3">
      <w:pPr>
        <w:pStyle w:val="NormalWeb"/>
        <w:numPr>
          <w:ilvl w:val="0"/>
          <w:numId w:val="7"/>
        </w:numPr>
        <w:spacing w:before="0" w:beforeAutospacing="0" w:after="0" w:afterAutospacing="0"/>
        <w:rPr>
          <w:rStyle w:val="Strong"/>
          <w:rFonts w:eastAsiaTheme="minorEastAsia"/>
          <w:b w:val="0"/>
          <w:bCs w:val="0"/>
        </w:rPr>
      </w:pPr>
      <w:r w:rsidRPr="00AD5A21">
        <w:rPr>
          <w:rStyle w:val="Strong"/>
          <w:rFonts w:eastAsiaTheme="minorEastAsia"/>
          <w:b w:val="0"/>
          <w:bCs w:val="0"/>
        </w:rPr>
        <w:t>Define and explain key organizational behavior concepts and theories.</w:t>
      </w:r>
    </w:p>
    <w:p w14:paraId="5FD3EAD7" w14:textId="7935A529" w:rsidR="00AD5A21" w:rsidRPr="00AD5A21" w:rsidRDefault="00AD5A21" w:rsidP="004D23B3">
      <w:pPr>
        <w:pStyle w:val="NormalWeb"/>
        <w:numPr>
          <w:ilvl w:val="0"/>
          <w:numId w:val="7"/>
        </w:numPr>
        <w:spacing w:before="0" w:beforeAutospacing="0" w:after="0" w:afterAutospacing="0"/>
        <w:rPr>
          <w:rStyle w:val="Strong"/>
          <w:rFonts w:eastAsiaTheme="minorEastAsia"/>
          <w:b w:val="0"/>
          <w:bCs w:val="0"/>
        </w:rPr>
      </w:pPr>
      <w:r w:rsidRPr="00AD5A21">
        <w:rPr>
          <w:rStyle w:val="Strong"/>
          <w:rFonts w:eastAsiaTheme="minorEastAsia"/>
          <w:b w:val="0"/>
          <w:bCs w:val="0"/>
        </w:rPr>
        <w:t>Identify linkages between individual behaviors and organizational effectiveness through</w:t>
      </w:r>
      <w:r w:rsidR="00DE4684">
        <w:rPr>
          <w:rStyle w:val="Strong"/>
          <w:rFonts w:eastAsiaTheme="minorEastAsia"/>
          <w:b w:val="0"/>
          <w:bCs w:val="0"/>
        </w:rPr>
        <w:t>.</w:t>
      </w:r>
      <w:r w:rsidRPr="00AD5A21">
        <w:rPr>
          <w:rStyle w:val="Strong"/>
          <w:rFonts w:eastAsiaTheme="minorEastAsia"/>
          <w:b w:val="0"/>
          <w:bCs w:val="0"/>
        </w:rPr>
        <w:t xml:space="preserve"> describing mechanisms governing individual behaviors in the organizational setting.</w:t>
      </w:r>
    </w:p>
    <w:p w14:paraId="5FE52F5E" w14:textId="7B6CF3E7" w:rsidR="00AD5A21" w:rsidRPr="00AD5A21" w:rsidRDefault="00AD5A21" w:rsidP="004D23B3">
      <w:pPr>
        <w:pStyle w:val="NormalWeb"/>
        <w:numPr>
          <w:ilvl w:val="0"/>
          <w:numId w:val="7"/>
        </w:numPr>
        <w:spacing w:before="0" w:beforeAutospacing="0" w:after="0" w:afterAutospacing="0"/>
        <w:rPr>
          <w:rStyle w:val="Strong"/>
          <w:rFonts w:eastAsiaTheme="minorEastAsia"/>
          <w:b w:val="0"/>
          <w:bCs w:val="0"/>
        </w:rPr>
      </w:pPr>
      <w:r w:rsidRPr="00AD5A21">
        <w:rPr>
          <w:rStyle w:val="Strong"/>
          <w:rFonts w:eastAsiaTheme="minorEastAsia"/>
          <w:b w:val="0"/>
          <w:bCs w:val="0"/>
        </w:rPr>
        <w:t>Apply organizational behavior concepts and theories to identify and explain individual and team behaviors and performance issues.</w:t>
      </w:r>
    </w:p>
    <w:p w14:paraId="76570D40" w14:textId="19A54AB3" w:rsidR="00AD5A21" w:rsidRPr="00AD5A21" w:rsidRDefault="00AD5A21" w:rsidP="004D23B3">
      <w:pPr>
        <w:pStyle w:val="NormalWeb"/>
        <w:numPr>
          <w:ilvl w:val="0"/>
          <w:numId w:val="7"/>
        </w:numPr>
        <w:spacing w:before="0" w:beforeAutospacing="0" w:after="0" w:afterAutospacing="0"/>
        <w:rPr>
          <w:rStyle w:val="Strong"/>
          <w:rFonts w:eastAsiaTheme="minorEastAsia"/>
          <w:b w:val="0"/>
          <w:bCs w:val="0"/>
        </w:rPr>
      </w:pPr>
      <w:r w:rsidRPr="00AD5A21">
        <w:rPr>
          <w:rStyle w:val="Strong"/>
          <w:rFonts w:eastAsiaTheme="minorEastAsia"/>
          <w:b w:val="0"/>
          <w:bCs w:val="0"/>
        </w:rPr>
        <w:t>Recommend ways to improve individual performance and organizational practices based on analyses of organizational behaviors.</w:t>
      </w:r>
    </w:p>
    <w:p w14:paraId="6C2F75C5" w14:textId="77777777" w:rsidR="00E757EE" w:rsidRDefault="00E757EE" w:rsidP="00565C85">
      <w:pPr>
        <w:spacing w:after="0" w:line="240" w:lineRule="auto"/>
        <w:rPr>
          <w:rFonts w:ascii="Times New Roman" w:hAnsi="Times New Roman" w:cs="Times New Roman"/>
          <w:b/>
          <w:bCs/>
        </w:rPr>
      </w:pPr>
    </w:p>
    <w:p w14:paraId="3102D456" w14:textId="6C17E816" w:rsidR="00AF6943" w:rsidRPr="00AF6943" w:rsidRDefault="001B0B20" w:rsidP="00565C85">
      <w:pPr>
        <w:spacing w:after="0" w:line="240" w:lineRule="auto"/>
        <w:rPr>
          <w:rFonts w:ascii="Times New Roman" w:hAnsi="Times New Roman" w:cs="Times New Roman"/>
          <w:b/>
          <w:bCs/>
        </w:rPr>
      </w:pPr>
      <w:r w:rsidRPr="00AF6943">
        <w:rPr>
          <w:rFonts w:ascii="Times New Roman" w:hAnsi="Times New Roman" w:cs="Times New Roman"/>
          <w:b/>
          <w:bCs/>
        </w:rPr>
        <w:t>Required Textboo</w:t>
      </w:r>
      <w:r>
        <w:rPr>
          <w:rFonts w:ascii="Times New Roman" w:hAnsi="Times New Roman" w:cs="Times New Roman"/>
          <w:b/>
          <w:bCs/>
        </w:rPr>
        <w:t>k</w:t>
      </w:r>
      <w:r w:rsidR="00966A91" w:rsidRPr="00966A91">
        <w:rPr>
          <w:noProof/>
        </w:rPr>
        <w:t xml:space="preserve"> </w:t>
      </w:r>
    </w:p>
    <w:p w14:paraId="65ACC6D1" w14:textId="16092DFB" w:rsidR="00966A91" w:rsidRDefault="00AF6943" w:rsidP="00565C85">
      <w:pPr>
        <w:spacing w:after="0" w:line="240" w:lineRule="auto"/>
        <w:rPr>
          <w:rFonts w:ascii="Times New Roman" w:hAnsi="Times New Roman" w:cs="Times New Roman"/>
        </w:rPr>
      </w:pPr>
      <w:r w:rsidRPr="00AF6943">
        <w:rPr>
          <w:rFonts w:ascii="Times New Roman" w:hAnsi="Times New Roman" w:cs="Times New Roman"/>
        </w:rPr>
        <w:t xml:space="preserve">Textbook: </w:t>
      </w:r>
      <w:r w:rsidR="00966A91" w:rsidRPr="00966A91">
        <w:rPr>
          <w:rFonts w:ascii="Times New Roman" w:hAnsi="Times New Roman" w:cs="Times New Roman"/>
        </w:rPr>
        <w:t xml:space="preserve">Organizational Behavior: Emerging </w:t>
      </w:r>
      <w:r w:rsidR="00DE4684">
        <w:rPr>
          <w:rFonts w:ascii="Times New Roman" w:hAnsi="Times New Roman" w:cs="Times New Roman"/>
        </w:rPr>
        <w:t>Knowledge</w:t>
      </w:r>
      <w:r w:rsidR="00966A91" w:rsidRPr="00966A91">
        <w:rPr>
          <w:rFonts w:ascii="Times New Roman" w:hAnsi="Times New Roman" w:cs="Times New Roman"/>
        </w:rPr>
        <w:t xml:space="preserve">. Global </w:t>
      </w:r>
      <w:r w:rsidR="00DE4684">
        <w:rPr>
          <w:rFonts w:ascii="Times New Roman" w:hAnsi="Times New Roman" w:cs="Times New Roman"/>
        </w:rPr>
        <w:t>R</w:t>
      </w:r>
      <w:r w:rsidR="00966A91" w:rsidRPr="00966A91">
        <w:rPr>
          <w:rFonts w:ascii="Times New Roman" w:hAnsi="Times New Roman" w:cs="Times New Roman"/>
        </w:rPr>
        <w:t xml:space="preserve">eality. </w:t>
      </w:r>
    </w:p>
    <w:p w14:paraId="5100499A" w14:textId="616907EC" w:rsidR="00966A91" w:rsidRDefault="00966A91" w:rsidP="00565C85">
      <w:pPr>
        <w:spacing w:after="0" w:line="240" w:lineRule="auto"/>
        <w:rPr>
          <w:rFonts w:ascii="Times New Roman" w:hAnsi="Times New Roman" w:cs="Times New Roman"/>
        </w:rPr>
      </w:pPr>
      <w:r>
        <w:rPr>
          <w:rFonts w:ascii="Times New Roman" w:hAnsi="Times New Roman" w:cs="Times New Roman"/>
        </w:rPr>
        <w:t xml:space="preserve">Authors: </w:t>
      </w:r>
      <w:r w:rsidRPr="00966A91">
        <w:rPr>
          <w:rFonts w:ascii="Times New Roman" w:hAnsi="Times New Roman" w:cs="Times New Roman"/>
        </w:rPr>
        <w:t>McShane</w:t>
      </w:r>
      <w:r>
        <w:rPr>
          <w:rFonts w:ascii="Times New Roman" w:hAnsi="Times New Roman" w:cs="Times New Roman"/>
        </w:rPr>
        <w:t xml:space="preserve"> &amp; </w:t>
      </w:r>
      <w:r w:rsidRPr="00966A91">
        <w:rPr>
          <w:rFonts w:ascii="Times New Roman" w:hAnsi="Times New Roman" w:cs="Times New Roman"/>
        </w:rPr>
        <w:t>Von Glinow</w:t>
      </w:r>
    </w:p>
    <w:p w14:paraId="6FF191BB" w14:textId="546C9C15" w:rsidR="00AF6943" w:rsidRPr="00AF6943" w:rsidRDefault="00AF6943" w:rsidP="00565C85">
      <w:pPr>
        <w:spacing w:after="0" w:line="240" w:lineRule="auto"/>
        <w:rPr>
          <w:rFonts w:ascii="Times New Roman" w:hAnsi="Times New Roman" w:cs="Times New Roman"/>
        </w:rPr>
      </w:pPr>
      <w:r w:rsidRPr="00AF6943">
        <w:rPr>
          <w:rFonts w:ascii="Times New Roman" w:hAnsi="Times New Roman" w:cs="Times New Roman"/>
        </w:rPr>
        <w:t xml:space="preserve">Edition: </w:t>
      </w:r>
      <w:r w:rsidR="00D20089" w:rsidRPr="00D20089">
        <w:rPr>
          <w:rFonts w:ascii="Times New Roman" w:hAnsi="Times New Roman" w:cs="Times New Roman"/>
        </w:rPr>
        <w:t>10</w:t>
      </w:r>
      <w:r w:rsidR="00D20089" w:rsidRPr="00966A91">
        <w:rPr>
          <w:rFonts w:ascii="Times New Roman" w:hAnsi="Times New Roman" w:cs="Times New Roman"/>
          <w:vertAlign w:val="superscript"/>
        </w:rPr>
        <w:t>th</w:t>
      </w:r>
      <w:r w:rsidR="00D20089" w:rsidRPr="00D20089">
        <w:rPr>
          <w:rFonts w:ascii="Times New Roman" w:hAnsi="Times New Roman" w:cs="Times New Roman"/>
        </w:rPr>
        <w:t xml:space="preserve"> Edition</w:t>
      </w:r>
    </w:p>
    <w:p w14:paraId="2170AE0B" w14:textId="4CAA0088" w:rsidR="00AF6943" w:rsidRPr="00AF6943" w:rsidRDefault="00AF6943" w:rsidP="00565C85">
      <w:pPr>
        <w:spacing w:after="0" w:line="240" w:lineRule="auto"/>
        <w:rPr>
          <w:rFonts w:ascii="Times New Roman" w:hAnsi="Times New Roman" w:cs="Times New Roman"/>
        </w:rPr>
      </w:pPr>
      <w:r w:rsidRPr="00AF6943">
        <w:rPr>
          <w:rFonts w:ascii="Times New Roman" w:hAnsi="Times New Roman" w:cs="Times New Roman"/>
        </w:rPr>
        <w:t xml:space="preserve">Publisher: McGraw-Hill </w:t>
      </w:r>
    </w:p>
    <w:p w14:paraId="482F404E" w14:textId="4A0E0E62" w:rsidR="00D20089" w:rsidRDefault="00AF6943" w:rsidP="00565C85">
      <w:pPr>
        <w:spacing w:after="0" w:line="240" w:lineRule="auto"/>
        <w:rPr>
          <w:rFonts w:ascii="Times New Roman" w:hAnsi="Times New Roman" w:cs="Times New Roman"/>
        </w:rPr>
      </w:pPr>
      <w:r w:rsidRPr="00565C85">
        <w:rPr>
          <w:rFonts w:ascii="Times New Roman" w:hAnsi="Times New Roman" w:cs="Times New Roman"/>
        </w:rPr>
        <w:t xml:space="preserve">ISBN: </w:t>
      </w:r>
      <w:r w:rsidR="00EA77C4" w:rsidRPr="00EA77C4">
        <w:rPr>
          <w:rFonts w:ascii="Times New Roman" w:hAnsi="Times New Roman" w:cs="Times New Roman"/>
        </w:rPr>
        <w:t>9781265778163</w:t>
      </w:r>
      <w:r w:rsidRPr="00565C85">
        <w:rPr>
          <w:rFonts w:ascii="Times New Roman" w:hAnsi="Times New Roman" w:cs="Times New Roman"/>
        </w:rPr>
        <w:t xml:space="preserve"> (eBook </w:t>
      </w:r>
      <w:r w:rsidR="00D046A3">
        <w:rPr>
          <w:rFonts w:ascii="Times New Roman" w:hAnsi="Times New Roman" w:cs="Times New Roman"/>
        </w:rPr>
        <w:t>+</w:t>
      </w:r>
      <w:r w:rsidRPr="00565C85">
        <w:rPr>
          <w:rFonts w:ascii="Times New Roman" w:hAnsi="Times New Roman" w:cs="Times New Roman"/>
        </w:rPr>
        <w:t xml:space="preserve"> 180-day Connect access)</w:t>
      </w:r>
    </w:p>
    <w:p w14:paraId="50B75054" w14:textId="77777777" w:rsidR="00E757EE" w:rsidRDefault="00E757EE" w:rsidP="00565C85">
      <w:pPr>
        <w:spacing w:after="0" w:line="240" w:lineRule="auto"/>
        <w:rPr>
          <w:rFonts w:ascii="Times New Roman" w:hAnsi="Times New Roman" w:cs="Times New Roman"/>
        </w:rPr>
      </w:pPr>
    </w:p>
    <w:p w14:paraId="2237BABD" w14:textId="6836D844" w:rsidR="00E757EE" w:rsidRDefault="00E757EE" w:rsidP="00565C85">
      <w:pPr>
        <w:spacing w:after="0" w:line="240" w:lineRule="auto"/>
        <w:rPr>
          <w:rFonts w:ascii="Times New Roman" w:hAnsi="Times New Roman" w:cs="Times New Roman"/>
        </w:rPr>
      </w:pPr>
      <w:r w:rsidRPr="00E757EE">
        <w:rPr>
          <w:rFonts w:ascii="Times New Roman" w:hAnsi="Times New Roman" w:cs="Times New Roman"/>
        </w:rPr>
        <w:t xml:space="preserve">The textbook and associated McGraw-Hill Connect access are required for MBA 421. The eBook + Connect access can be purchased </w:t>
      </w:r>
      <w:r w:rsidRPr="0022087A">
        <w:rPr>
          <w:rFonts w:ascii="Times New Roman" w:hAnsi="Times New Roman" w:cs="Times New Roman"/>
        </w:rPr>
        <w:t xml:space="preserve">directly through </w:t>
      </w:r>
      <w:r w:rsidRPr="005C4856">
        <w:rPr>
          <w:rFonts w:ascii="Times New Roman" w:hAnsi="Times New Roman" w:cs="Times New Roman"/>
        </w:rPr>
        <w:t>McGraw-</w:t>
      </w:r>
      <w:r w:rsidRPr="00051BEE">
        <w:rPr>
          <w:rFonts w:ascii="Times New Roman" w:hAnsi="Times New Roman" w:cs="Times New Roman"/>
        </w:rPr>
        <w:t>Hill. When you click the “Application-based Activity Overview Video” in the Week One module in Canvas, you</w:t>
      </w:r>
      <w:r w:rsidRPr="0022087A">
        <w:rPr>
          <w:rFonts w:ascii="Times New Roman" w:hAnsi="Times New Roman" w:cs="Times New Roman"/>
        </w:rPr>
        <w:t xml:space="preserve"> will be prompted to create a McGraw-Hill account (or log in to an existing one). You can then purchase Connect access (A free two-week trial is also available). When registering, </w:t>
      </w:r>
      <w:r w:rsidRPr="0022087A">
        <w:rPr>
          <w:rFonts w:ascii="Times New Roman" w:hAnsi="Times New Roman" w:cs="Times New Roman"/>
          <w:u w:val="single"/>
        </w:rPr>
        <w:t>use your full name as listed on ISU’s class roster and your ISU email address to ensure your work is recorded correctly</w:t>
      </w:r>
      <w:r w:rsidRPr="0022087A">
        <w:rPr>
          <w:rFonts w:ascii="Times New Roman" w:hAnsi="Times New Roman" w:cs="Times New Roman"/>
          <w:i/>
          <w:iCs/>
          <w:u w:val="single"/>
        </w:rPr>
        <w:t>.</w:t>
      </w:r>
      <w:r w:rsidRPr="00E757EE">
        <w:rPr>
          <w:rFonts w:ascii="Times New Roman" w:hAnsi="Times New Roman" w:cs="Times New Roman"/>
        </w:rPr>
        <w:t xml:space="preserve"> Please complete registration as soon as possible to avoid access issues. </w:t>
      </w:r>
    </w:p>
    <w:p w14:paraId="3D4355F9" w14:textId="77777777" w:rsidR="00A76D8C" w:rsidRDefault="00A76D8C" w:rsidP="00565C85">
      <w:pPr>
        <w:pStyle w:val="BodyText"/>
        <w:ind w:left="0"/>
        <w:rPr>
          <w:rFonts w:ascii="Times New Roman" w:hAnsi="Times New Roman" w:cs="Times New Roman"/>
        </w:rPr>
      </w:pPr>
    </w:p>
    <w:p w14:paraId="1A37B907" w14:textId="6B584195" w:rsidR="00966A91" w:rsidRPr="0022087A" w:rsidRDefault="0022087A" w:rsidP="0022087A">
      <w:pPr>
        <w:pStyle w:val="BodyText"/>
        <w:ind w:left="0"/>
      </w:pPr>
      <w:r w:rsidRPr="0022087A">
        <w:rPr>
          <w:rFonts w:ascii="Times New Roman" w:hAnsi="Times New Roman" w:cs="Times New Roman"/>
        </w:rPr>
        <w:t>Additional case</w:t>
      </w:r>
      <w:r>
        <w:rPr>
          <w:rFonts w:ascii="Times New Roman" w:hAnsi="Times New Roman" w:cs="Times New Roman"/>
        </w:rPr>
        <w:t>s</w:t>
      </w:r>
      <w:r w:rsidRPr="0022087A">
        <w:rPr>
          <w:rFonts w:ascii="Times New Roman" w:hAnsi="Times New Roman" w:cs="Times New Roman"/>
        </w:rPr>
        <w:t xml:space="preserve"> from Harvard Business Review (HBR) may be assigned.</w:t>
      </w:r>
      <w:r w:rsidR="00A82B78" w:rsidRPr="00AF6943">
        <w:rPr>
          <w:rFonts w:ascii="Times New Roman" w:hAnsi="Times New Roman" w:cs="Times New Roman"/>
        </w:rPr>
        <w:br/>
        <w:t>Materials used in this course may be subject to copyright protection (17 USC § 110).</w:t>
      </w:r>
    </w:p>
    <w:p w14:paraId="1BB110B6" w14:textId="77777777" w:rsidR="005C4856" w:rsidRDefault="005C4856" w:rsidP="005C4856">
      <w:pPr>
        <w:spacing w:after="0" w:line="240" w:lineRule="auto"/>
        <w:rPr>
          <w:rFonts w:ascii="Times New Roman" w:hAnsi="Times New Roman" w:cs="Times New Roman"/>
          <w:b/>
          <w:bCs/>
        </w:rPr>
      </w:pPr>
    </w:p>
    <w:p w14:paraId="6050CBD1" w14:textId="148A60D2" w:rsidR="005C4856" w:rsidRPr="005C4856" w:rsidRDefault="005C4856" w:rsidP="005C4856">
      <w:pPr>
        <w:spacing w:after="0" w:line="240" w:lineRule="auto"/>
        <w:rPr>
          <w:rFonts w:ascii="Times New Roman" w:hAnsi="Times New Roman" w:cs="Times New Roman"/>
          <w:b/>
          <w:bCs/>
        </w:rPr>
      </w:pPr>
      <w:proofErr w:type="spellStart"/>
      <w:r w:rsidRPr="005C4856">
        <w:rPr>
          <w:rFonts w:ascii="Times New Roman" w:hAnsi="Times New Roman" w:cs="Times New Roman"/>
          <w:b/>
          <w:bCs/>
        </w:rPr>
        <w:t>HyFlex</w:t>
      </w:r>
      <w:proofErr w:type="spellEnd"/>
      <w:r w:rsidRPr="005C4856">
        <w:rPr>
          <w:rFonts w:ascii="Times New Roman" w:hAnsi="Times New Roman" w:cs="Times New Roman"/>
          <w:b/>
          <w:bCs/>
        </w:rPr>
        <w:t xml:space="preserve"> Course Format and Expectations</w:t>
      </w:r>
    </w:p>
    <w:p w14:paraId="451C7966" w14:textId="0EFC0946" w:rsidR="005C4856" w:rsidRDefault="005C4856" w:rsidP="005C4856">
      <w:pPr>
        <w:spacing w:after="0" w:line="240" w:lineRule="auto"/>
        <w:rPr>
          <w:rFonts w:ascii="Times New Roman" w:hAnsi="Times New Roman" w:cs="Times New Roman"/>
        </w:rPr>
      </w:pPr>
      <w:r w:rsidRPr="005C4856">
        <w:rPr>
          <w:rFonts w:ascii="Times New Roman" w:hAnsi="Times New Roman" w:cs="Times New Roman"/>
        </w:rPr>
        <w:t xml:space="preserve">This is a </w:t>
      </w:r>
      <w:proofErr w:type="spellStart"/>
      <w:r w:rsidRPr="005C4856">
        <w:rPr>
          <w:rFonts w:ascii="Times New Roman" w:hAnsi="Times New Roman" w:cs="Times New Roman"/>
        </w:rPr>
        <w:t>HyFlex</w:t>
      </w:r>
      <w:proofErr w:type="spellEnd"/>
      <w:r w:rsidRPr="005C4856">
        <w:rPr>
          <w:rFonts w:ascii="Times New Roman" w:hAnsi="Times New Roman" w:cs="Times New Roman"/>
        </w:rPr>
        <w:t xml:space="preserve"> course, with both in-person and online learners.</w:t>
      </w:r>
    </w:p>
    <w:p w14:paraId="700DA4EB" w14:textId="77777777" w:rsidR="006E2746" w:rsidRPr="005C4856" w:rsidRDefault="006E2746" w:rsidP="005C4856">
      <w:pPr>
        <w:spacing w:after="0" w:line="240" w:lineRule="auto"/>
        <w:rPr>
          <w:rFonts w:ascii="Times New Roman" w:hAnsi="Times New Roman" w:cs="Times New Roman"/>
        </w:rPr>
      </w:pPr>
    </w:p>
    <w:p w14:paraId="706A1139" w14:textId="29A7A613" w:rsidR="005C4856" w:rsidRPr="005C4856" w:rsidRDefault="005C4856" w:rsidP="004D23B3">
      <w:pPr>
        <w:pStyle w:val="ListParagraph"/>
        <w:numPr>
          <w:ilvl w:val="0"/>
          <w:numId w:val="8"/>
        </w:numPr>
        <w:spacing w:after="0" w:line="240" w:lineRule="auto"/>
        <w:rPr>
          <w:rFonts w:ascii="Times New Roman" w:hAnsi="Times New Roman" w:cs="Times New Roman"/>
        </w:rPr>
      </w:pPr>
      <w:r w:rsidRPr="005C4856">
        <w:rPr>
          <w:rFonts w:ascii="Times New Roman" w:hAnsi="Times New Roman" w:cs="Times New Roman"/>
          <w:b/>
          <w:bCs/>
        </w:rPr>
        <w:t>In-person learners:</w:t>
      </w:r>
      <w:r w:rsidRPr="005C4856">
        <w:rPr>
          <w:rFonts w:ascii="Times New Roman" w:hAnsi="Times New Roman" w:cs="Times New Roman"/>
        </w:rPr>
        <w:t xml:space="preserve"> Please bring your laptop to each class meeting.</w:t>
      </w:r>
    </w:p>
    <w:p w14:paraId="3023A960" w14:textId="59BFFDFB" w:rsidR="005C4856" w:rsidRDefault="005C4856" w:rsidP="004D23B3">
      <w:pPr>
        <w:pStyle w:val="ListParagraph"/>
        <w:numPr>
          <w:ilvl w:val="0"/>
          <w:numId w:val="8"/>
        </w:numPr>
        <w:spacing w:after="0" w:line="240" w:lineRule="auto"/>
        <w:rPr>
          <w:rFonts w:ascii="Times New Roman" w:hAnsi="Times New Roman" w:cs="Times New Roman"/>
        </w:rPr>
      </w:pPr>
      <w:r w:rsidRPr="005C4856">
        <w:rPr>
          <w:rFonts w:ascii="Times New Roman" w:hAnsi="Times New Roman" w:cs="Times New Roman"/>
          <w:b/>
          <w:bCs/>
        </w:rPr>
        <w:lastRenderedPageBreak/>
        <w:t>Online learners:</w:t>
      </w:r>
      <w:r w:rsidRPr="005C4856">
        <w:rPr>
          <w:rFonts w:ascii="Times New Roman" w:hAnsi="Times New Roman" w:cs="Times New Roman"/>
        </w:rPr>
        <w:t xml:space="preserve"> Please use the </w:t>
      </w:r>
      <w:r w:rsidR="00067784">
        <w:rPr>
          <w:rFonts w:ascii="Times New Roman" w:hAnsi="Times New Roman" w:cs="Times New Roman"/>
        </w:rPr>
        <w:t xml:space="preserve">provided </w:t>
      </w:r>
      <w:r w:rsidRPr="005C4856">
        <w:rPr>
          <w:rFonts w:ascii="Times New Roman" w:hAnsi="Times New Roman" w:cs="Times New Roman"/>
        </w:rPr>
        <w:t>Zoom</w:t>
      </w:r>
      <w:r w:rsidR="006C107C">
        <w:rPr>
          <w:rFonts w:ascii="Times New Roman" w:hAnsi="Times New Roman" w:cs="Times New Roman"/>
        </w:rPr>
        <w:t xml:space="preserve"> link</w:t>
      </w:r>
      <w:r w:rsidR="00B5637F">
        <w:rPr>
          <w:rFonts w:ascii="Times New Roman" w:hAnsi="Times New Roman" w:cs="Times New Roman"/>
        </w:rPr>
        <w:t xml:space="preserve"> </w:t>
      </w:r>
      <w:r w:rsidRPr="005C4856">
        <w:rPr>
          <w:rFonts w:ascii="Times New Roman" w:hAnsi="Times New Roman" w:cs="Times New Roman"/>
        </w:rPr>
        <w:t xml:space="preserve">to access class meetings. </w:t>
      </w:r>
      <w:r w:rsidR="00B5637F">
        <w:rPr>
          <w:rFonts w:ascii="Times New Roman" w:hAnsi="Times New Roman" w:cs="Times New Roman"/>
        </w:rPr>
        <w:t xml:space="preserve">You can also use the Zoom </w:t>
      </w:r>
      <w:r w:rsidR="00B5637F" w:rsidRPr="005C4856">
        <w:rPr>
          <w:rFonts w:ascii="Times New Roman" w:hAnsi="Times New Roman" w:cs="Times New Roman"/>
        </w:rPr>
        <w:t xml:space="preserve">tab </w:t>
      </w:r>
      <w:r w:rsidR="00B5637F">
        <w:rPr>
          <w:rFonts w:ascii="Times New Roman" w:hAnsi="Times New Roman" w:cs="Times New Roman"/>
        </w:rPr>
        <w:t xml:space="preserve">located </w:t>
      </w:r>
      <w:proofErr w:type="gramStart"/>
      <w:r w:rsidR="00B5637F">
        <w:rPr>
          <w:rFonts w:ascii="Times New Roman" w:hAnsi="Times New Roman" w:cs="Times New Roman"/>
        </w:rPr>
        <w:t>in</w:t>
      </w:r>
      <w:proofErr w:type="gramEnd"/>
      <w:r w:rsidR="00B5637F">
        <w:rPr>
          <w:rFonts w:ascii="Times New Roman" w:hAnsi="Times New Roman" w:cs="Times New Roman"/>
        </w:rPr>
        <w:t xml:space="preserve"> the left navigation menu </w:t>
      </w:r>
      <w:r w:rsidR="006C107C">
        <w:rPr>
          <w:rFonts w:ascii="Times New Roman" w:hAnsi="Times New Roman" w:cs="Times New Roman"/>
        </w:rPr>
        <w:t>in</w:t>
      </w:r>
      <w:r w:rsidR="00B5637F" w:rsidRPr="005C4856">
        <w:rPr>
          <w:rFonts w:ascii="Times New Roman" w:hAnsi="Times New Roman" w:cs="Times New Roman"/>
        </w:rPr>
        <w:t xml:space="preserve"> Canvas</w:t>
      </w:r>
      <w:r w:rsidR="00B5637F">
        <w:rPr>
          <w:rFonts w:ascii="Times New Roman" w:hAnsi="Times New Roman" w:cs="Times New Roman"/>
        </w:rPr>
        <w:t xml:space="preserve">. </w:t>
      </w:r>
      <w:r w:rsidRPr="005C4856">
        <w:rPr>
          <w:rFonts w:ascii="Times New Roman" w:hAnsi="Times New Roman" w:cs="Times New Roman"/>
        </w:rPr>
        <w:t xml:space="preserve">Online learners are required to turn their cameras on </w:t>
      </w:r>
      <w:r>
        <w:rPr>
          <w:rFonts w:ascii="Times New Roman" w:hAnsi="Times New Roman" w:cs="Times New Roman"/>
        </w:rPr>
        <w:t xml:space="preserve">when speaking and are encouraged to keep them on throughout </w:t>
      </w:r>
      <w:r w:rsidRPr="005C4856">
        <w:rPr>
          <w:rFonts w:ascii="Times New Roman" w:hAnsi="Times New Roman" w:cs="Times New Roman"/>
        </w:rPr>
        <w:t>class. If you are unable to use your camera on a particular day (or throughout the semester), please let me know in advance.</w:t>
      </w:r>
    </w:p>
    <w:p w14:paraId="6325907B" w14:textId="77777777" w:rsidR="005C4856" w:rsidRPr="005C4856" w:rsidRDefault="005C4856" w:rsidP="005C4856">
      <w:pPr>
        <w:spacing w:after="0" w:line="240" w:lineRule="auto"/>
        <w:rPr>
          <w:rFonts w:ascii="Times New Roman" w:hAnsi="Times New Roman" w:cs="Times New Roman"/>
        </w:rPr>
      </w:pPr>
    </w:p>
    <w:p w14:paraId="332498E6" w14:textId="77777777" w:rsidR="005C4856" w:rsidRPr="005C4856" w:rsidRDefault="005C4856" w:rsidP="005C4856">
      <w:pPr>
        <w:spacing w:after="0" w:line="240" w:lineRule="auto"/>
        <w:rPr>
          <w:rFonts w:ascii="Times New Roman" w:hAnsi="Times New Roman" w:cs="Times New Roman"/>
        </w:rPr>
      </w:pPr>
      <w:r w:rsidRPr="005C4856">
        <w:rPr>
          <w:rFonts w:ascii="Times New Roman" w:hAnsi="Times New Roman" w:cs="Times New Roman"/>
        </w:rPr>
        <w:t>In general, class meetings are divided into two parts: (A) lecture and (B) discussion/activity (including case analyses). Lectures focus on key concepts and theories from the chapter material. Discussions and activities are based on the chapter content and assigned readings.</w:t>
      </w:r>
    </w:p>
    <w:p w14:paraId="1E0A7DB5" w14:textId="77777777" w:rsidR="005C4856" w:rsidRPr="005C4856" w:rsidRDefault="005C4856" w:rsidP="005C4856">
      <w:pPr>
        <w:spacing w:after="0" w:line="240" w:lineRule="auto"/>
        <w:rPr>
          <w:rFonts w:ascii="Times New Roman" w:hAnsi="Times New Roman" w:cs="Times New Roman"/>
        </w:rPr>
      </w:pPr>
    </w:p>
    <w:p w14:paraId="3A4267B6" w14:textId="666601C6" w:rsidR="0022087A" w:rsidRPr="005C4856" w:rsidRDefault="005C4856" w:rsidP="005C4856">
      <w:pPr>
        <w:spacing w:after="0" w:line="240" w:lineRule="auto"/>
        <w:rPr>
          <w:rFonts w:ascii="Times New Roman" w:hAnsi="Times New Roman" w:cs="Times New Roman"/>
        </w:rPr>
      </w:pPr>
      <w:r w:rsidRPr="005C4856">
        <w:rPr>
          <w:rFonts w:ascii="Times New Roman" w:hAnsi="Times New Roman" w:cs="Times New Roman"/>
        </w:rPr>
        <w:t xml:space="preserve">Lectures will not cover all </w:t>
      </w:r>
      <w:r>
        <w:rPr>
          <w:rFonts w:ascii="Times New Roman" w:hAnsi="Times New Roman" w:cs="Times New Roman"/>
        </w:rPr>
        <w:t xml:space="preserve">the </w:t>
      </w:r>
      <w:r w:rsidRPr="005C4856">
        <w:rPr>
          <w:rFonts w:ascii="Times New Roman" w:hAnsi="Times New Roman" w:cs="Times New Roman"/>
        </w:rPr>
        <w:t xml:space="preserve">material in the textbook, so you must read the assigned material </w:t>
      </w:r>
      <w:r w:rsidRPr="005C4856">
        <w:rPr>
          <w:rFonts w:ascii="Times New Roman" w:hAnsi="Times New Roman" w:cs="Times New Roman"/>
          <w:u w:val="single"/>
        </w:rPr>
        <w:t xml:space="preserve">before </w:t>
      </w:r>
      <w:r w:rsidRPr="005C4856">
        <w:rPr>
          <w:rFonts w:ascii="Times New Roman" w:hAnsi="Times New Roman" w:cs="Times New Roman"/>
        </w:rPr>
        <w:t xml:space="preserve">class </w:t>
      </w:r>
      <w:proofErr w:type="gramStart"/>
      <w:r w:rsidRPr="005C4856">
        <w:rPr>
          <w:rFonts w:ascii="Times New Roman" w:hAnsi="Times New Roman" w:cs="Times New Roman"/>
        </w:rPr>
        <w:t>in order to</w:t>
      </w:r>
      <w:proofErr w:type="gramEnd"/>
      <w:r w:rsidRPr="005C4856">
        <w:rPr>
          <w:rFonts w:ascii="Times New Roman" w:hAnsi="Times New Roman" w:cs="Times New Roman"/>
        </w:rPr>
        <w:t xml:space="preserve"> participate fully. As you review the chapter and readings, prepare questions, comments, and/or concerns to bring to class. Successful discussions are characterized by active dialogue between the professor and students, and </w:t>
      </w:r>
      <w:r>
        <w:rPr>
          <w:rFonts w:ascii="Times New Roman" w:hAnsi="Times New Roman" w:cs="Times New Roman"/>
        </w:rPr>
        <w:t xml:space="preserve">a </w:t>
      </w:r>
      <w:r w:rsidRPr="005C4856">
        <w:rPr>
          <w:rFonts w:ascii="Times New Roman" w:hAnsi="Times New Roman" w:cs="Times New Roman"/>
        </w:rPr>
        <w:t>lack of preparation can limit your ability to synthesize complex material.</w:t>
      </w:r>
      <w:r w:rsidR="00F21BF3">
        <w:rPr>
          <w:rFonts w:ascii="Times New Roman" w:hAnsi="Times New Roman" w:cs="Times New Roman"/>
        </w:rPr>
        <w:t xml:space="preserve"> </w:t>
      </w:r>
      <w:r w:rsidRPr="005C4856">
        <w:rPr>
          <w:rFonts w:ascii="Times New Roman" w:hAnsi="Times New Roman" w:cs="Times New Roman"/>
        </w:rPr>
        <w:t>For each hour of class time, plan to spend at least 2–4 hours reading, reflecting, and completing assignments. The course schedule is intense, so please plan accordingly.</w:t>
      </w:r>
    </w:p>
    <w:p w14:paraId="252E0CFB" w14:textId="77777777" w:rsidR="00A82B78" w:rsidRDefault="00A82B78" w:rsidP="00565C85">
      <w:pPr>
        <w:spacing w:after="0" w:line="240" w:lineRule="auto"/>
        <w:rPr>
          <w:rFonts w:ascii="Times New Roman" w:hAnsi="Times New Roman" w:cs="Times New Roman"/>
          <w:b/>
          <w:bCs/>
        </w:rPr>
      </w:pPr>
    </w:p>
    <w:p w14:paraId="41AF3BC0" w14:textId="77777777" w:rsidR="00140C8A" w:rsidRPr="00140C8A" w:rsidRDefault="00140C8A" w:rsidP="00565C85">
      <w:pPr>
        <w:spacing w:after="0" w:line="240" w:lineRule="auto"/>
        <w:rPr>
          <w:rFonts w:ascii="Times New Roman" w:hAnsi="Times New Roman" w:cs="Times New Roman"/>
          <w:b/>
          <w:bCs/>
        </w:rPr>
      </w:pPr>
      <w:r w:rsidRPr="00140C8A">
        <w:rPr>
          <w:rFonts w:ascii="Times New Roman" w:hAnsi="Times New Roman" w:cs="Times New Roman"/>
          <w:b/>
          <w:bCs/>
        </w:rPr>
        <w:t>Course Communication</w:t>
      </w:r>
    </w:p>
    <w:p w14:paraId="1B244397" w14:textId="63219457" w:rsidR="005124C2" w:rsidRDefault="005C4856" w:rsidP="00565C85">
      <w:pPr>
        <w:spacing w:after="0" w:line="240" w:lineRule="auto"/>
        <w:rPr>
          <w:rFonts w:ascii="Times New Roman" w:hAnsi="Times New Roman" w:cs="Times New Roman"/>
        </w:rPr>
      </w:pPr>
      <w:bookmarkStart w:id="2" w:name="_Hlk206412710"/>
      <w:r w:rsidRPr="005C4856">
        <w:rPr>
          <w:rFonts w:ascii="Times New Roman" w:hAnsi="Times New Roman" w:cs="Times New Roman"/>
        </w:rPr>
        <w:t>Access to Canvas is required for this course, as announcements, assignments, and course files (including the syllabus, PowerPoint slides, etc.) will be posted and communicated through Canvas. The Modules page will be used to provide a weekly overview of course materials. Announcements will also be sent via Canvas to your ISU email, so please ensure your notification settings for MBA 421 are set to “</w:t>
      </w:r>
      <w:r w:rsidRPr="005C4856">
        <w:rPr>
          <w:rFonts w:ascii="Times New Roman" w:hAnsi="Times New Roman" w:cs="Times New Roman"/>
          <w:u w:val="single"/>
        </w:rPr>
        <w:t>Notify immediately</w:t>
      </w:r>
      <w:r w:rsidRPr="005C4856">
        <w:rPr>
          <w:rFonts w:ascii="Times New Roman" w:hAnsi="Times New Roman" w:cs="Times New Roman"/>
        </w:rPr>
        <w:t>” for Announcements. You are expected to regularly check your ISU email for course communications.</w:t>
      </w:r>
    </w:p>
    <w:p w14:paraId="556D535E" w14:textId="77777777" w:rsidR="005C4856" w:rsidRDefault="005C4856" w:rsidP="00565C85">
      <w:pPr>
        <w:spacing w:after="0" w:line="240" w:lineRule="auto"/>
        <w:rPr>
          <w:rFonts w:ascii="Times New Roman" w:hAnsi="Times New Roman" w:cs="Times New Roman"/>
          <w:b/>
          <w:bCs/>
        </w:rPr>
      </w:pPr>
    </w:p>
    <w:p w14:paraId="7F5E633A" w14:textId="77777777" w:rsidR="001B2A28" w:rsidRDefault="001B2A28" w:rsidP="00565C85">
      <w:pPr>
        <w:spacing w:after="0" w:line="240" w:lineRule="auto"/>
        <w:rPr>
          <w:rFonts w:ascii="Times New Roman" w:hAnsi="Times New Roman" w:cs="Times New Roman"/>
          <w:b/>
          <w:bCs/>
        </w:rPr>
      </w:pPr>
      <w:r w:rsidRPr="001B2A28">
        <w:rPr>
          <w:rFonts w:ascii="Times New Roman" w:hAnsi="Times New Roman" w:cs="Times New Roman"/>
          <w:b/>
          <w:bCs/>
        </w:rPr>
        <w:t>Technology Requirements and Submission Policies</w:t>
      </w:r>
    </w:p>
    <w:p w14:paraId="12CCCA99" w14:textId="3FB46510" w:rsidR="00F21BF3" w:rsidRPr="00F21BF3" w:rsidRDefault="001B2A28" w:rsidP="00565C85">
      <w:pPr>
        <w:spacing w:after="0" w:line="240" w:lineRule="auto"/>
        <w:rPr>
          <w:rFonts w:ascii="Times New Roman" w:hAnsi="Times New Roman" w:cs="Times New Roman"/>
        </w:rPr>
      </w:pPr>
      <w:r>
        <w:rPr>
          <w:rFonts w:ascii="Times New Roman" w:hAnsi="Times New Roman" w:cs="Times New Roman"/>
        </w:rPr>
        <w:t>Y</w:t>
      </w:r>
      <w:r w:rsidRPr="001B2A28">
        <w:rPr>
          <w:rFonts w:ascii="Times New Roman" w:hAnsi="Times New Roman" w:cs="Times New Roman"/>
        </w:rPr>
        <w:t xml:space="preserve">ou will need access to a laptop and </w:t>
      </w:r>
      <w:r>
        <w:rPr>
          <w:rFonts w:ascii="Times New Roman" w:hAnsi="Times New Roman" w:cs="Times New Roman"/>
        </w:rPr>
        <w:t xml:space="preserve">a reliable internet connection to participate effectively </w:t>
      </w:r>
      <w:r w:rsidRPr="001B2A28">
        <w:rPr>
          <w:rFonts w:ascii="Times New Roman" w:hAnsi="Times New Roman" w:cs="Times New Roman"/>
        </w:rPr>
        <w:t>in this course. Please ensure you are using an up-to-date web browser.</w:t>
      </w:r>
      <w:r>
        <w:rPr>
          <w:rFonts w:ascii="Times New Roman" w:hAnsi="Times New Roman" w:cs="Times New Roman"/>
        </w:rPr>
        <w:t xml:space="preserve"> </w:t>
      </w:r>
      <w:r w:rsidRPr="001B2A28">
        <w:rPr>
          <w:rFonts w:ascii="Times New Roman" w:hAnsi="Times New Roman" w:cs="Times New Roman"/>
        </w:rPr>
        <w:t xml:space="preserve">Unless otherwise notified, all work must be submitted through Canvas. Assignments submitted via my ILSTU email will </w:t>
      </w:r>
      <w:r>
        <w:rPr>
          <w:rFonts w:ascii="Times New Roman" w:hAnsi="Times New Roman" w:cs="Times New Roman"/>
        </w:rPr>
        <w:t>NOT</w:t>
      </w:r>
      <w:r w:rsidRPr="001B2A28">
        <w:rPr>
          <w:rFonts w:ascii="Times New Roman" w:hAnsi="Times New Roman" w:cs="Times New Roman"/>
        </w:rPr>
        <w:t xml:space="preserve"> be graded. No exceptions.</w:t>
      </w:r>
      <w:r>
        <w:rPr>
          <w:rFonts w:ascii="Times New Roman" w:hAnsi="Times New Roman" w:cs="Times New Roman"/>
        </w:rPr>
        <w:t xml:space="preserve"> </w:t>
      </w:r>
      <w:r w:rsidRPr="001B2A28">
        <w:rPr>
          <w:rFonts w:ascii="Times New Roman" w:hAnsi="Times New Roman" w:cs="Times New Roman"/>
        </w:rPr>
        <w:t xml:space="preserve">Technological failures of any sort will not be considered legitimate reasons for late submissions. Please complete the entire submission process and confirm that your work has </w:t>
      </w:r>
      <w:r>
        <w:rPr>
          <w:rFonts w:ascii="Times New Roman" w:hAnsi="Times New Roman" w:cs="Times New Roman"/>
        </w:rPr>
        <w:t xml:space="preserve">been </w:t>
      </w:r>
      <w:r w:rsidRPr="001B2A28">
        <w:rPr>
          <w:rFonts w:ascii="Times New Roman" w:hAnsi="Times New Roman" w:cs="Times New Roman"/>
        </w:rPr>
        <w:t>uploaded successfully.</w:t>
      </w:r>
    </w:p>
    <w:p w14:paraId="698B76DD" w14:textId="77777777" w:rsidR="00F21BF3" w:rsidRDefault="00F21BF3" w:rsidP="00565C85">
      <w:pPr>
        <w:spacing w:after="0" w:line="240" w:lineRule="auto"/>
        <w:rPr>
          <w:rFonts w:ascii="Times New Roman" w:hAnsi="Times New Roman" w:cs="Times New Roman"/>
          <w:b/>
          <w:bCs/>
        </w:rPr>
      </w:pPr>
    </w:p>
    <w:p w14:paraId="593C5F3C" w14:textId="5584FA84" w:rsidR="001A580A" w:rsidRPr="00A82B78" w:rsidRDefault="001A580A" w:rsidP="00565C85">
      <w:pPr>
        <w:spacing w:after="0" w:line="240" w:lineRule="auto"/>
        <w:rPr>
          <w:rFonts w:ascii="Times New Roman" w:hAnsi="Times New Roman" w:cs="Times New Roman"/>
        </w:rPr>
      </w:pPr>
      <w:r w:rsidRPr="001A580A">
        <w:rPr>
          <w:rFonts w:ascii="Times New Roman" w:hAnsi="Times New Roman" w:cs="Times New Roman"/>
          <w:b/>
          <w:bCs/>
        </w:rPr>
        <w:t>Performance Evaluation</w:t>
      </w:r>
    </w:p>
    <w:p w14:paraId="1D13BEAC" w14:textId="2FF95139" w:rsidR="00907958" w:rsidRPr="00A76D8C" w:rsidRDefault="001A580A" w:rsidP="00565C85">
      <w:pPr>
        <w:spacing w:after="0" w:line="240" w:lineRule="auto"/>
        <w:rPr>
          <w:rFonts w:ascii="Times New Roman" w:hAnsi="Times New Roman" w:cs="Times New Roman"/>
          <w:color w:val="000000" w:themeColor="text1"/>
        </w:rPr>
      </w:pPr>
      <w:r w:rsidRPr="00A76D8C">
        <w:rPr>
          <w:rFonts w:ascii="Times New Roman" w:hAnsi="Times New Roman" w:cs="Times New Roman"/>
          <w:color w:val="000000" w:themeColor="text1"/>
        </w:rPr>
        <w:t>Students’ performance will be evaluated through the following assignments.</w:t>
      </w:r>
      <w:bookmarkStart w:id="3" w:name="_Hlk206319174"/>
    </w:p>
    <w:p w14:paraId="4AC2FAA5" w14:textId="77777777" w:rsidR="00EA6742" w:rsidRPr="009257A4" w:rsidRDefault="00EA6742" w:rsidP="00565C85">
      <w:pPr>
        <w:spacing w:after="0" w:line="240" w:lineRule="auto"/>
        <w:rPr>
          <w:rFonts w:ascii="Times New Roman" w:hAnsi="Times New Roman" w:cs="Times New Roman"/>
          <w:b/>
          <w:bCs/>
        </w:rPr>
      </w:pPr>
    </w:p>
    <w:tbl>
      <w:tblPr>
        <w:tblW w:w="4201" w:type="pc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90"/>
        <w:gridCol w:w="3780"/>
        <w:gridCol w:w="992"/>
        <w:gridCol w:w="899"/>
      </w:tblGrid>
      <w:tr w:rsidR="001B2A28" w:rsidRPr="009257A4" w14:paraId="0A9C5E8D" w14:textId="77777777" w:rsidTr="006E2746">
        <w:trPr>
          <w:trHeight w:val="432"/>
        </w:trPr>
        <w:tc>
          <w:tcPr>
            <w:tcW w:w="1649" w:type="pct"/>
            <w:vAlign w:val="center"/>
          </w:tcPr>
          <w:p w14:paraId="38AADE87" w14:textId="77777777" w:rsidR="009257A4" w:rsidRPr="009257A4" w:rsidRDefault="009257A4" w:rsidP="00565C85">
            <w:pPr>
              <w:pStyle w:val="TableParagraph"/>
              <w:spacing w:before="0"/>
              <w:ind w:left="0"/>
              <w:jc w:val="center"/>
              <w:rPr>
                <w:rFonts w:ascii="Times New Roman" w:hAnsi="Times New Roman" w:cs="Times New Roman"/>
                <w:b/>
                <w:sz w:val="24"/>
                <w:szCs w:val="24"/>
              </w:rPr>
            </w:pPr>
            <w:bookmarkStart w:id="4" w:name="_Hlk219155125"/>
            <w:r w:rsidRPr="009257A4">
              <w:rPr>
                <w:rFonts w:ascii="Times New Roman" w:hAnsi="Times New Roman" w:cs="Times New Roman"/>
                <w:b/>
                <w:spacing w:val="-2"/>
                <w:sz w:val="24"/>
                <w:szCs w:val="24"/>
              </w:rPr>
              <w:t>Assignment</w:t>
            </w:r>
          </w:p>
        </w:tc>
        <w:tc>
          <w:tcPr>
            <w:tcW w:w="2234" w:type="pct"/>
            <w:vAlign w:val="center"/>
          </w:tcPr>
          <w:p w14:paraId="0E27B3B1" w14:textId="77777777" w:rsidR="009257A4" w:rsidRPr="009257A4" w:rsidRDefault="009257A4" w:rsidP="00565C85">
            <w:pPr>
              <w:pStyle w:val="TableParagraph"/>
              <w:spacing w:before="0"/>
              <w:ind w:left="0"/>
              <w:jc w:val="center"/>
              <w:rPr>
                <w:rFonts w:ascii="Times New Roman" w:hAnsi="Times New Roman" w:cs="Times New Roman"/>
                <w:b/>
                <w:sz w:val="24"/>
                <w:szCs w:val="24"/>
              </w:rPr>
            </w:pPr>
            <w:r w:rsidRPr="009257A4">
              <w:rPr>
                <w:rFonts w:ascii="Times New Roman" w:hAnsi="Times New Roman" w:cs="Times New Roman"/>
                <w:b/>
                <w:spacing w:val="-2"/>
                <w:sz w:val="24"/>
                <w:szCs w:val="24"/>
              </w:rPr>
              <w:t>Description</w:t>
            </w:r>
          </w:p>
        </w:tc>
        <w:tc>
          <w:tcPr>
            <w:tcW w:w="586" w:type="pct"/>
            <w:vAlign w:val="center"/>
          </w:tcPr>
          <w:p w14:paraId="24254E31" w14:textId="77777777" w:rsidR="009257A4" w:rsidRPr="009257A4" w:rsidRDefault="009257A4" w:rsidP="00565C85">
            <w:pPr>
              <w:pStyle w:val="TableParagraph"/>
              <w:spacing w:before="0"/>
              <w:ind w:left="0"/>
              <w:jc w:val="center"/>
              <w:rPr>
                <w:rFonts w:ascii="Times New Roman" w:hAnsi="Times New Roman" w:cs="Times New Roman"/>
                <w:b/>
                <w:sz w:val="24"/>
                <w:szCs w:val="24"/>
              </w:rPr>
            </w:pPr>
            <w:r w:rsidRPr="009257A4">
              <w:rPr>
                <w:rFonts w:ascii="Times New Roman" w:hAnsi="Times New Roman" w:cs="Times New Roman"/>
                <w:b/>
                <w:spacing w:val="-2"/>
                <w:sz w:val="24"/>
                <w:szCs w:val="24"/>
              </w:rPr>
              <w:t>Points</w:t>
            </w:r>
          </w:p>
        </w:tc>
        <w:tc>
          <w:tcPr>
            <w:tcW w:w="531" w:type="pct"/>
            <w:vAlign w:val="center"/>
          </w:tcPr>
          <w:p w14:paraId="46356CD1" w14:textId="77777777" w:rsidR="009257A4" w:rsidRPr="009257A4" w:rsidRDefault="009257A4" w:rsidP="00565C85">
            <w:pPr>
              <w:pStyle w:val="TableParagraph"/>
              <w:spacing w:before="0"/>
              <w:ind w:left="0"/>
              <w:jc w:val="center"/>
              <w:rPr>
                <w:rFonts w:ascii="Times New Roman" w:hAnsi="Times New Roman" w:cs="Times New Roman"/>
                <w:b/>
                <w:sz w:val="24"/>
                <w:szCs w:val="24"/>
              </w:rPr>
            </w:pPr>
            <w:r w:rsidRPr="009257A4">
              <w:rPr>
                <w:rFonts w:ascii="Times New Roman" w:hAnsi="Times New Roman" w:cs="Times New Roman"/>
                <w:b/>
                <w:spacing w:val="-10"/>
                <w:sz w:val="24"/>
                <w:szCs w:val="24"/>
              </w:rPr>
              <w:t>%</w:t>
            </w:r>
          </w:p>
        </w:tc>
      </w:tr>
      <w:tr w:rsidR="001B2A28" w:rsidRPr="009257A4" w14:paraId="0E71CFF8" w14:textId="77777777" w:rsidTr="006E2746">
        <w:trPr>
          <w:trHeight w:val="432"/>
        </w:trPr>
        <w:tc>
          <w:tcPr>
            <w:tcW w:w="1649" w:type="pct"/>
            <w:vAlign w:val="center"/>
          </w:tcPr>
          <w:p w14:paraId="2BE40BC9" w14:textId="77777777" w:rsidR="009257A4" w:rsidRPr="009257A4" w:rsidRDefault="009257A4" w:rsidP="00565C85">
            <w:pPr>
              <w:pStyle w:val="TableParagraph"/>
              <w:spacing w:before="0"/>
              <w:ind w:left="0"/>
              <w:rPr>
                <w:rFonts w:ascii="Times New Roman" w:hAnsi="Times New Roman" w:cs="Times New Roman"/>
                <w:sz w:val="24"/>
                <w:szCs w:val="24"/>
              </w:rPr>
            </w:pPr>
            <w:proofErr w:type="spellStart"/>
            <w:r w:rsidRPr="009257A4">
              <w:rPr>
                <w:rFonts w:ascii="Times New Roman" w:hAnsi="Times New Roman" w:cs="Times New Roman"/>
                <w:spacing w:val="-2"/>
                <w:sz w:val="24"/>
                <w:szCs w:val="24"/>
              </w:rPr>
              <w:t>SmartBook</w:t>
            </w:r>
            <w:proofErr w:type="spellEnd"/>
            <w:r w:rsidRPr="009257A4">
              <w:rPr>
                <w:rFonts w:ascii="Times New Roman" w:hAnsi="Times New Roman" w:cs="Times New Roman"/>
                <w:spacing w:val="-2"/>
                <w:sz w:val="24"/>
                <w:szCs w:val="24"/>
              </w:rPr>
              <w:t xml:space="preserve"> Reading Assignments</w:t>
            </w:r>
          </w:p>
        </w:tc>
        <w:tc>
          <w:tcPr>
            <w:tcW w:w="2234" w:type="pct"/>
            <w:vAlign w:val="center"/>
          </w:tcPr>
          <w:p w14:paraId="66A4D936" w14:textId="362145D2" w:rsidR="009257A4" w:rsidRPr="009257A4" w:rsidRDefault="009257A4" w:rsidP="00565C85">
            <w:pPr>
              <w:pStyle w:val="TableParagraph"/>
              <w:spacing w:before="0"/>
              <w:ind w:left="0"/>
              <w:rPr>
                <w:rFonts w:ascii="Times New Roman" w:hAnsi="Times New Roman" w:cs="Times New Roman"/>
                <w:sz w:val="24"/>
                <w:szCs w:val="24"/>
              </w:rPr>
            </w:pPr>
            <w:r w:rsidRPr="009257A4">
              <w:rPr>
                <w:rFonts w:ascii="Times New Roman" w:hAnsi="Times New Roman" w:cs="Times New Roman"/>
                <w:sz w:val="24"/>
                <w:szCs w:val="24"/>
              </w:rPr>
              <w:t>12</w:t>
            </w:r>
            <w:r w:rsidRPr="009257A4">
              <w:rPr>
                <w:rFonts w:ascii="Times New Roman" w:hAnsi="Times New Roman" w:cs="Times New Roman"/>
                <w:spacing w:val="-15"/>
                <w:sz w:val="24"/>
                <w:szCs w:val="24"/>
              </w:rPr>
              <w:t xml:space="preserve"> </w:t>
            </w:r>
            <w:proofErr w:type="spellStart"/>
            <w:r w:rsidRPr="009257A4">
              <w:rPr>
                <w:rFonts w:ascii="Times New Roman" w:hAnsi="Times New Roman" w:cs="Times New Roman"/>
                <w:sz w:val="24"/>
                <w:szCs w:val="24"/>
              </w:rPr>
              <w:t>SmartBook</w:t>
            </w:r>
            <w:proofErr w:type="spellEnd"/>
            <w:r w:rsidRPr="009257A4">
              <w:rPr>
                <w:rFonts w:ascii="Times New Roman" w:hAnsi="Times New Roman" w:cs="Times New Roman"/>
                <w:spacing w:val="-10"/>
                <w:sz w:val="24"/>
                <w:szCs w:val="24"/>
              </w:rPr>
              <w:t xml:space="preserve"> </w:t>
            </w:r>
            <w:r w:rsidRPr="009257A4">
              <w:rPr>
                <w:rFonts w:ascii="Times New Roman" w:hAnsi="Times New Roman" w:cs="Times New Roman"/>
                <w:sz w:val="24"/>
                <w:szCs w:val="24"/>
              </w:rPr>
              <w:t>Reading</w:t>
            </w:r>
            <w:r w:rsidRPr="009257A4">
              <w:rPr>
                <w:rFonts w:ascii="Times New Roman" w:hAnsi="Times New Roman" w:cs="Times New Roman"/>
                <w:spacing w:val="-15"/>
                <w:sz w:val="24"/>
                <w:szCs w:val="24"/>
              </w:rPr>
              <w:t xml:space="preserve"> </w:t>
            </w:r>
            <w:r w:rsidRPr="009257A4">
              <w:rPr>
                <w:rFonts w:ascii="Times New Roman" w:hAnsi="Times New Roman" w:cs="Times New Roman"/>
                <w:sz w:val="24"/>
                <w:szCs w:val="24"/>
              </w:rPr>
              <w:t>Assignments</w:t>
            </w:r>
            <w:r w:rsidRPr="009257A4">
              <w:rPr>
                <w:rFonts w:ascii="Times New Roman" w:hAnsi="Times New Roman" w:cs="Times New Roman"/>
                <w:spacing w:val="-10"/>
                <w:sz w:val="24"/>
                <w:szCs w:val="24"/>
              </w:rPr>
              <w:t xml:space="preserve"> </w:t>
            </w:r>
            <w:r w:rsidRPr="009257A4">
              <w:rPr>
                <w:rFonts w:ascii="Times New Roman" w:hAnsi="Times New Roman" w:cs="Times New Roman"/>
                <w:sz w:val="24"/>
                <w:szCs w:val="24"/>
              </w:rPr>
              <w:t>x</w:t>
            </w:r>
            <w:r w:rsidRPr="009257A4">
              <w:rPr>
                <w:rFonts w:ascii="Times New Roman" w:hAnsi="Times New Roman" w:cs="Times New Roman"/>
                <w:spacing w:val="-10"/>
                <w:sz w:val="24"/>
                <w:szCs w:val="24"/>
              </w:rPr>
              <w:t xml:space="preserve"> </w:t>
            </w:r>
            <w:r w:rsidRPr="009257A4">
              <w:rPr>
                <w:rFonts w:ascii="Times New Roman" w:hAnsi="Times New Roman" w:cs="Times New Roman"/>
                <w:sz w:val="24"/>
                <w:szCs w:val="24"/>
              </w:rPr>
              <w:t>2</w:t>
            </w:r>
            <w:r w:rsidR="004B7B28">
              <w:rPr>
                <w:rFonts w:ascii="Times New Roman" w:hAnsi="Times New Roman" w:cs="Times New Roman"/>
                <w:sz w:val="24"/>
                <w:szCs w:val="24"/>
              </w:rPr>
              <w:t>0</w:t>
            </w:r>
            <w:r w:rsidRPr="009257A4">
              <w:rPr>
                <w:rFonts w:ascii="Times New Roman" w:hAnsi="Times New Roman" w:cs="Times New Roman"/>
                <w:sz w:val="24"/>
                <w:szCs w:val="24"/>
              </w:rPr>
              <w:t xml:space="preserve"> points each, drop two lowest scores</w:t>
            </w:r>
          </w:p>
        </w:tc>
        <w:tc>
          <w:tcPr>
            <w:tcW w:w="586" w:type="pct"/>
            <w:vAlign w:val="center"/>
          </w:tcPr>
          <w:p w14:paraId="5D2DD97D" w14:textId="1F9B72F7" w:rsidR="009257A4" w:rsidRPr="009257A4" w:rsidRDefault="009257A4" w:rsidP="00565C85">
            <w:pPr>
              <w:pStyle w:val="TableParagraph"/>
              <w:spacing w:before="0"/>
              <w:ind w:left="0"/>
              <w:jc w:val="center"/>
              <w:rPr>
                <w:rFonts w:ascii="Times New Roman" w:hAnsi="Times New Roman" w:cs="Times New Roman"/>
                <w:sz w:val="24"/>
                <w:szCs w:val="24"/>
              </w:rPr>
            </w:pPr>
            <w:r w:rsidRPr="009257A4">
              <w:rPr>
                <w:rFonts w:ascii="Times New Roman" w:hAnsi="Times New Roman" w:cs="Times New Roman"/>
                <w:sz w:val="24"/>
                <w:szCs w:val="24"/>
              </w:rPr>
              <w:t>2</w:t>
            </w:r>
            <w:r w:rsidR="00FB01B7">
              <w:rPr>
                <w:rFonts w:ascii="Times New Roman" w:hAnsi="Times New Roman" w:cs="Times New Roman"/>
                <w:sz w:val="24"/>
                <w:szCs w:val="24"/>
              </w:rPr>
              <w:t>0</w:t>
            </w:r>
            <w:r w:rsidRPr="009257A4">
              <w:rPr>
                <w:rFonts w:ascii="Times New Roman" w:hAnsi="Times New Roman" w:cs="Times New Roman"/>
                <w:sz w:val="24"/>
                <w:szCs w:val="24"/>
              </w:rPr>
              <w:t>0</w:t>
            </w:r>
          </w:p>
        </w:tc>
        <w:tc>
          <w:tcPr>
            <w:tcW w:w="531" w:type="pct"/>
            <w:vAlign w:val="center"/>
          </w:tcPr>
          <w:p w14:paraId="42FD6754" w14:textId="4DD27CF6" w:rsidR="009257A4" w:rsidRPr="009257A4" w:rsidRDefault="00FB01B7" w:rsidP="00565C85">
            <w:pPr>
              <w:pStyle w:val="TableParagraph"/>
              <w:spacing w:before="0"/>
              <w:ind w:left="0"/>
              <w:jc w:val="center"/>
              <w:rPr>
                <w:rFonts w:ascii="Times New Roman" w:hAnsi="Times New Roman" w:cs="Times New Roman"/>
                <w:sz w:val="24"/>
                <w:szCs w:val="24"/>
              </w:rPr>
            </w:pPr>
            <w:r>
              <w:rPr>
                <w:rFonts w:ascii="Times New Roman" w:hAnsi="Times New Roman" w:cs="Times New Roman"/>
                <w:sz w:val="24"/>
                <w:szCs w:val="24"/>
              </w:rPr>
              <w:t>25</w:t>
            </w:r>
            <w:r w:rsidR="00413074">
              <w:rPr>
                <w:rFonts w:ascii="Times New Roman" w:hAnsi="Times New Roman" w:cs="Times New Roman"/>
                <w:sz w:val="24"/>
                <w:szCs w:val="24"/>
              </w:rPr>
              <w:t>%</w:t>
            </w:r>
          </w:p>
        </w:tc>
      </w:tr>
      <w:tr w:rsidR="001B2A28" w:rsidRPr="009257A4" w14:paraId="0FFD227A" w14:textId="77777777" w:rsidTr="006E2746">
        <w:trPr>
          <w:trHeight w:val="432"/>
        </w:trPr>
        <w:tc>
          <w:tcPr>
            <w:tcW w:w="1649" w:type="pct"/>
            <w:vAlign w:val="center"/>
          </w:tcPr>
          <w:p w14:paraId="3F441763" w14:textId="77777777" w:rsidR="009257A4" w:rsidRPr="009257A4" w:rsidRDefault="009257A4" w:rsidP="00565C85">
            <w:pPr>
              <w:pStyle w:val="TableParagraph"/>
              <w:spacing w:before="0"/>
              <w:ind w:left="0"/>
              <w:rPr>
                <w:rFonts w:ascii="Times New Roman" w:hAnsi="Times New Roman" w:cs="Times New Roman"/>
                <w:sz w:val="24"/>
                <w:szCs w:val="24"/>
              </w:rPr>
            </w:pPr>
            <w:r w:rsidRPr="009257A4">
              <w:rPr>
                <w:rFonts w:ascii="Times New Roman" w:hAnsi="Times New Roman" w:cs="Times New Roman"/>
                <w:sz w:val="24"/>
                <w:szCs w:val="24"/>
              </w:rPr>
              <w:t xml:space="preserve">Application-based </w:t>
            </w:r>
            <w:r w:rsidRPr="009257A4">
              <w:rPr>
                <w:rFonts w:ascii="Times New Roman" w:hAnsi="Times New Roman" w:cs="Times New Roman"/>
                <w:spacing w:val="-2"/>
                <w:sz w:val="24"/>
                <w:szCs w:val="24"/>
              </w:rPr>
              <w:t>Activities</w:t>
            </w:r>
          </w:p>
        </w:tc>
        <w:tc>
          <w:tcPr>
            <w:tcW w:w="2234" w:type="pct"/>
            <w:vAlign w:val="center"/>
          </w:tcPr>
          <w:p w14:paraId="324216F2" w14:textId="77777777" w:rsidR="009257A4" w:rsidRPr="009257A4" w:rsidRDefault="009257A4" w:rsidP="00565C85">
            <w:pPr>
              <w:pStyle w:val="TableParagraph"/>
              <w:spacing w:before="0"/>
              <w:ind w:left="0"/>
              <w:rPr>
                <w:rFonts w:ascii="Times New Roman" w:hAnsi="Times New Roman" w:cs="Times New Roman"/>
                <w:sz w:val="24"/>
                <w:szCs w:val="24"/>
              </w:rPr>
            </w:pPr>
            <w:r w:rsidRPr="009257A4">
              <w:rPr>
                <w:rFonts w:ascii="Times New Roman" w:hAnsi="Times New Roman" w:cs="Times New Roman"/>
                <w:sz w:val="24"/>
                <w:szCs w:val="24"/>
              </w:rPr>
              <w:t>12</w:t>
            </w:r>
            <w:r w:rsidRPr="009257A4">
              <w:rPr>
                <w:rFonts w:ascii="Times New Roman" w:hAnsi="Times New Roman" w:cs="Times New Roman"/>
                <w:spacing w:val="-15"/>
                <w:sz w:val="24"/>
                <w:szCs w:val="24"/>
              </w:rPr>
              <w:t xml:space="preserve"> </w:t>
            </w:r>
            <w:r w:rsidRPr="009257A4">
              <w:rPr>
                <w:rFonts w:ascii="Times New Roman" w:hAnsi="Times New Roman" w:cs="Times New Roman"/>
                <w:sz w:val="24"/>
                <w:szCs w:val="24"/>
              </w:rPr>
              <w:t xml:space="preserve">Application-based </w:t>
            </w:r>
            <w:r w:rsidRPr="009257A4">
              <w:rPr>
                <w:rFonts w:ascii="Times New Roman" w:hAnsi="Times New Roman" w:cs="Times New Roman"/>
                <w:spacing w:val="-2"/>
                <w:sz w:val="24"/>
                <w:szCs w:val="24"/>
              </w:rPr>
              <w:t>Activities</w:t>
            </w:r>
            <w:r w:rsidRPr="009257A4">
              <w:rPr>
                <w:rFonts w:ascii="Times New Roman" w:hAnsi="Times New Roman" w:cs="Times New Roman"/>
                <w:sz w:val="24"/>
                <w:szCs w:val="24"/>
              </w:rPr>
              <w:t xml:space="preserve"> x</w:t>
            </w:r>
            <w:r w:rsidRPr="009257A4">
              <w:rPr>
                <w:rFonts w:ascii="Times New Roman" w:hAnsi="Times New Roman" w:cs="Times New Roman"/>
                <w:spacing w:val="-15"/>
                <w:sz w:val="24"/>
                <w:szCs w:val="24"/>
              </w:rPr>
              <w:t xml:space="preserve"> </w:t>
            </w:r>
            <w:r w:rsidRPr="009257A4">
              <w:rPr>
                <w:rFonts w:ascii="Times New Roman" w:hAnsi="Times New Roman" w:cs="Times New Roman"/>
                <w:sz w:val="24"/>
                <w:szCs w:val="24"/>
              </w:rPr>
              <w:t>20 points each, drop two lowest scores</w:t>
            </w:r>
          </w:p>
        </w:tc>
        <w:tc>
          <w:tcPr>
            <w:tcW w:w="586" w:type="pct"/>
            <w:vAlign w:val="center"/>
          </w:tcPr>
          <w:p w14:paraId="2C76FD8F" w14:textId="77777777" w:rsidR="009257A4" w:rsidRPr="009257A4" w:rsidRDefault="009257A4" w:rsidP="00565C85">
            <w:pPr>
              <w:pStyle w:val="TableParagraph"/>
              <w:spacing w:before="0"/>
              <w:ind w:left="0"/>
              <w:jc w:val="center"/>
              <w:rPr>
                <w:rFonts w:ascii="Times New Roman" w:hAnsi="Times New Roman" w:cs="Times New Roman"/>
                <w:sz w:val="24"/>
                <w:szCs w:val="24"/>
              </w:rPr>
            </w:pPr>
            <w:r w:rsidRPr="009257A4">
              <w:rPr>
                <w:rFonts w:ascii="Times New Roman" w:hAnsi="Times New Roman" w:cs="Times New Roman"/>
                <w:sz w:val="24"/>
                <w:szCs w:val="24"/>
              </w:rPr>
              <w:t>200</w:t>
            </w:r>
          </w:p>
        </w:tc>
        <w:tc>
          <w:tcPr>
            <w:tcW w:w="531" w:type="pct"/>
            <w:vAlign w:val="center"/>
          </w:tcPr>
          <w:p w14:paraId="6BEA20E7" w14:textId="47C114EA" w:rsidR="009257A4" w:rsidRPr="009257A4" w:rsidRDefault="009257A4" w:rsidP="00565C85">
            <w:pPr>
              <w:pStyle w:val="TableParagraph"/>
              <w:spacing w:before="0"/>
              <w:ind w:left="0"/>
              <w:jc w:val="center"/>
              <w:rPr>
                <w:rFonts w:ascii="Times New Roman" w:hAnsi="Times New Roman" w:cs="Times New Roman"/>
                <w:sz w:val="24"/>
                <w:szCs w:val="24"/>
              </w:rPr>
            </w:pPr>
            <w:r w:rsidRPr="009257A4">
              <w:rPr>
                <w:rFonts w:ascii="Times New Roman" w:hAnsi="Times New Roman" w:cs="Times New Roman"/>
                <w:sz w:val="24"/>
                <w:szCs w:val="24"/>
              </w:rPr>
              <w:t>2</w:t>
            </w:r>
            <w:r w:rsidR="00D11398">
              <w:rPr>
                <w:rFonts w:ascii="Times New Roman" w:hAnsi="Times New Roman" w:cs="Times New Roman"/>
                <w:sz w:val="24"/>
                <w:szCs w:val="24"/>
              </w:rPr>
              <w:t>5</w:t>
            </w:r>
            <w:r w:rsidR="00413074">
              <w:rPr>
                <w:rFonts w:ascii="Times New Roman" w:hAnsi="Times New Roman" w:cs="Times New Roman"/>
                <w:sz w:val="24"/>
                <w:szCs w:val="24"/>
              </w:rPr>
              <w:t>%</w:t>
            </w:r>
          </w:p>
        </w:tc>
      </w:tr>
      <w:tr w:rsidR="001B2A28" w:rsidRPr="009257A4" w14:paraId="4AE74DBF" w14:textId="77777777" w:rsidTr="006E2746">
        <w:trPr>
          <w:trHeight w:val="432"/>
        </w:trPr>
        <w:tc>
          <w:tcPr>
            <w:tcW w:w="1649" w:type="pct"/>
            <w:vAlign w:val="center"/>
          </w:tcPr>
          <w:p w14:paraId="7D204CCD" w14:textId="2A25AEEF" w:rsidR="009257A4" w:rsidRPr="009257A4" w:rsidRDefault="009950FD" w:rsidP="00565C85">
            <w:pPr>
              <w:pStyle w:val="TableParagraph"/>
              <w:spacing w:before="0"/>
              <w:ind w:left="0"/>
              <w:rPr>
                <w:rFonts w:ascii="Times New Roman" w:hAnsi="Times New Roman" w:cs="Times New Roman"/>
                <w:sz w:val="24"/>
                <w:szCs w:val="24"/>
              </w:rPr>
            </w:pPr>
            <w:r>
              <w:rPr>
                <w:rFonts w:ascii="Times New Roman" w:hAnsi="Times New Roman" w:cs="Times New Roman"/>
                <w:spacing w:val="-2"/>
                <w:sz w:val="24"/>
                <w:szCs w:val="24"/>
              </w:rPr>
              <w:t>Class Engagement</w:t>
            </w:r>
          </w:p>
        </w:tc>
        <w:tc>
          <w:tcPr>
            <w:tcW w:w="2234" w:type="pct"/>
            <w:vAlign w:val="center"/>
          </w:tcPr>
          <w:p w14:paraId="5B2F544D" w14:textId="386CC98D" w:rsidR="009257A4" w:rsidRPr="009257A4" w:rsidRDefault="00565C85" w:rsidP="001B2A28">
            <w:pPr>
              <w:pStyle w:val="TableParagraph"/>
              <w:spacing w:before="0"/>
              <w:ind w:left="0"/>
              <w:jc w:val="center"/>
              <w:rPr>
                <w:rFonts w:ascii="Times New Roman" w:hAnsi="Times New Roman" w:cs="Times New Roman"/>
                <w:sz w:val="24"/>
                <w:szCs w:val="24"/>
              </w:rPr>
            </w:pPr>
            <w:r>
              <w:rPr>
                <w:rFonts w:ascii="Times New Roman" w:hAnsi="Times New Roman" w:cs="Times New Roman"/>
                <w:sz w:val="24"/>
                <w:szCs w:val="24"/>
              </w:rPr>
              <w:t>-</w:t>
            </w:r>
          </w:p>
        </w:tc>
        <w:tc>
          <w:tcPr>
            <w:tcW w:w="586" w:type="pct"/>
            <w:vAlign w:val="center"/>
          </w:tcPr>
          <w:p w14:paraId="41C1E351" w14:textId="58B0334C" w:rsidR="009257A4" w:rsidRPr="009257A4" w:rsidRDefault="009257A4" w:rsidP="00565C85">
            <w:pPr>
              <w:pStyle w:val="TableParagraph"/>
              <w:spacing w:before="0"/>
              <w:ind w:left="0"/>
              <w:jc w:val="center"/>
              <w:rPr>
                <w:rFonts w:ascii="Times New Roman" w:hAnsi="Times New Roman" w:cs="Times New Roman"/>
                <w:sz w:val="24"/>
                <w:szCs w:val="24"/>
              </w:rPr>
            </w:pPr>
            <w:r w:rsidRPr="009257A4">
              <w:rPr>
                <w:rFonts w:ascii="Times New Roman" w:hAnsi="Times New Roman" w:cs="Times New Roman"/>
                <w:sz w:val="24"/>
                <w:szCs w:val="24"/>
              </w:rPr>
              <w:t>2</w:t>
            </w:r>
            <w:r w:rsidR="00FB01B7">
              <w:rPr>
                <w:rFonts w:ascii="Times New Roman" w:hAnsi="Times New Roman" w:cs="Times New Roman"/>
                <w:sz w:val="24"/>
                <w:szCs w:val="24"/>
              </w:rPr>
              <w:t>00</w:t>
            </w:r>
          </w:p>
        </w:tc>
        <w:tc>
          <w:tcPr>
            <w:tcW w:w="531" w:type="pct"/>
            <w:vAlign w:val="center"/>
          </w:tcPr>
          <w:p w14:paraId="463A6FFE" w14:textId="120DE5FC" w:rsidR="009257A4" w:rsidRPr="009257A4" w:rsidRDefault="009257A4" w:rsidP="00565C85">
            <w:pPr>
              <w:pStyle w:val="TableParagraph"/>
              <w:spacing w:before="0"/>
              <w:ind w:left="0"/>
              <w:jc w:val="center"/>
              <w:rPr>
                <w:rFonts w:ascii="Times New Roman" w:hAnsi="Times New Roman" w:cs="Times New Roman"/>
                <w:sz w:val="24"/>
                <w:szCs w:val="24"/>
              </w:rPr>
            </w:pPr>
            <w:r w:rsidRPr="009257A4">
              <w:rPr>
                <w:rFonts w:ascii="Times New Roman" w:hAnsi="Times New Roman" w:cs="Times New Roman"/>
                <w:sz w:val="24"/>
                <w:szCs w:val="24"/>
              </w:rPr>
              <w:t>2</w:t>
            </w:r>
            <w:r w:rsidR="00D11398">
              <w:rPr>
                <w:rFonts w:ascii="Times New Roman" w:hAnsi="Times New Roman" w:cs="Times New Roman"/>
                <w:sz w:val="24"/>
                <w:szCs w:val="24"/>
              </w:rPr>
              <w:t>5</w:t>
            </w:r>
            <w:r w:rsidR="00413074">
              <w:rPr>
                <w:rFonts w:ascii="Times New Roman" w:hAnsi="Times New Roman" w:cs="Times New Roman"/>
                <w:sz w:val="24"/>
                <w:szCs w:val="24"/>
              </w:rPr>
              <w:t>%</w:t>
            </w:r>
          </w:p>
        </w:tc>
      </w:tr>
      <w:tr w:rsidR="001B2A28" w:rsidRPr="009257A4" w14:paraId="761F325D" w14:textId="77777777" w:rsidTr="006E2746">
        <w:trPr>
          <w:trHeight w:val="432"/>
        </w:trPr>
        <w:tc>
          <w:tcPr>
            <w:tcW w:w="1649" w:type="pct"/>
            <w:vAlign w:val="center"/>
          </w:tcPr>
          <w:p w14:paraId="2834C55F" w14:textId="387C049A" w:rsidR="009257A4" w:rsidRPr="009257A4" w:rsidRDefault="009257A4" w:rsidP="00565C85">
            <w:pPr>
              <w:pStyle w:val="BodyText"/>
              <w:tabs>
                <w:tab w:val="right" w:pos="5503"/>
              </w:tabs>
              <w:ind w:left="0"/>
              <w:rPr>
                <w:rFonts w:ascii="Times New Roman" w:hAnsi="Times New Roman" w:cs="Times New Roman"/>
                <w:spacing w:val="-5"/>
              </w:rPr>
            </w:pPr>
            <w:r w:rsidRPr="009257A4">
              <w:rPr>
                <w:rFonts w:ascii="Times New Roman" w:hAnsi="Times New Roman" w:cs="Times New Roman"/>
                <w:spacing w:val="-5"/>
              </w:rPr>
              <w:t>AI Exercise</w:t>
            </w:r>
          </w:p>
        </w:tc>
        <w:tc>
          <w:tcPr>
            <w:tcW w:w="2234" w:type="pct"/>
            <w:vAlign w:val="center"/>
          </w:tcPr>
          <w:p w14:paraId="0B84A22F" w14:textId="407CF041" w:rsidR="009257A4" w:rsidRPr="009257A4" w:rsidRDefault="00565C85" w:rsidP="001B2A28">
            <w:pPr>
              <w:pStyle w:val="TableParagraph"/>
              <w:spacing w:before="0"/>
              <w:ind w:left="0"/>
              <w:jc w:val="center"/>
              <w:rPr>
                <w:rFonts w:ascii="Times New Roman" w:hAnsi="Times New Roman" w:cs="Times New Roman"/>
                <w:sz w:val="24"/>
                <w:szCs w:val="24"/>
              </w:rPr>
            </w:pPr>
            <w:r>
              <w:rPr>
                <w:rFonts w:ascii="Times New Roman" w:hAnsi="Times New Roman" w:cs="Times New Roman"/>
                <w:sz w:val="24"/>
                <w:szCs w:val="24"/>
              </w:rPr>
              <w:t>-</w:t>
            </w:r>
          </w:p>
        </w:tc>
        <w:tc>
          <w:tcPr>
            <w:tcW w:w="586" w:type="pct"/>
            <w:vAlign w:val="center"/>
          </w:tcPr>
          <w:p w14:paraId="7A4EA24A" w14:textId="5243D293" w:rsidR="009257A4" w:rsidRPr="009257A4" w:rsidRDefault="00413074" w:rsidP="00565C85">
            <w:pPr>
              <w:pStyle w:val="TableParagraph"/>
              <w:spacing w:before="0"/>
              <w:ind w:left="0"/>
              <w:jc w:val="center"/>
              <w:rPr>
                <w:rFonts w:ascii="Times New Roman" w:hAnsi="Times New Roman" w:cs="Times New Roman"/>
                <w:sz w:val="24"/>
                <w:szCs w:val="24"/>
              </w:rPr>
            </w:pPr>
            <w:r>
              <w:rPr>
                <w:rFonts w:ascii="Times New Roman" w:hAnsi="Times New Roman" w:cs="Times New Roman"/>
                <w:sz w:val="24"/>
                <w:szCs w:val="24"/>
              </w:rPr>
              <w:t>4</w:t>
            </w:r>
            <w:r w:rsidR="00FB01B7">
              <w:rPr>
                <w:rFonts w:ascii="Times New Roman" w:hAnsi="Times New Roman" w:cs="Times New Roman"/>
                <w:sz w:val="24"/>
                <w:szCs w:val="24"/>
              </w:rPr>
              <w:t>8</w:t>
            </w:r>
          </w:p>
        </w:tc>
        <w:tc>
          <w:tcPr>
            <w:tcW w:w="531" w:type="pct"/>
            <w:vAlign w:val="center"/>
          </w:tcPr>
          <w:p w14:paraId="35B4DA15" w14:textId="61993FD4" w:rsidR="009257A4" w:rsidRPr="009257A4" w:rsidRDefault="00FB01B7" w:rsidP="00565C85">
            <w:pPr>
              <w:pStyle w:val="TableParagraph"/>
              <w:spacing w:before="0"/>
              <w:ind w:left="0"/>
              <w:jc w:val="center"/>
              <w:rPr>
                <w:rFonts w:ascii="Times New Roman" w:hAnsi="Times New Roman" w:cs="Times New Roman"/>
                <w:sz w:val="24"/>
                <w:szCs w:val="24"/>
              </w:rPr>
            </w:pPr>
            <w:r>
              <w:rPr>
                <w:rFonts w:ascii="Times New Roman" w:hAnsi="Times New Roman" w:cs="Times New Roman"/>
                <w:sz w:val="24"/>
                <w:szCs w:val="24"/>
              </w:rPr>
              <w:t>6</w:t>
            </w:r>
            <w:r w:rsidR="00413074">
              <w:rPr>
                <w:rFonts w:ascii="Times New Roman" w:hAnsi="Times New Roman" w:cs="Times New Roman"/>
                <w:sz w:val="24"/>
                <w:szCs w:val="24"/>
              </w:rPr>
              <w:t>%</w:t>
            </w:r>
          </w:p>
        </w:tc>
      </w:tr>
      <w:tr w:rsidR="001B2A28" w:rsidRPr="009257A4" w14:paraId="2384A462" w14:textId="77777777" w:rsidTr="006E2746">
        <w:trPr>
          <w:trHeight w:val="432"/>
        </w:trPr>
        <w:tc>
          <w:tcPr>
            <w:tcW w:w="1649" w:type="pct"/>
            <w:vAlign w:val="center"/>
          </w:tcPr>
          <w:p w14:paraId="25DC18B7" w14:textId="77777777" w:rsidR="009257A4" w:rsidRPr="009257A4" w:rsidRDefault="009257A4" w:rsidP="00565C85">
            <w:pPr>
              <w:pStyle w:val="TableParagraph"/>
              <w:spacing w:before="0"/>
              <w:ind w:left="0"/>
              <w:rPr>
                <w:rFonts w:ascii="Times New Roman" w:hAnsi="Times New Roman" w:cs="Times New Roman"/>
                <w:sz w:val="24"/>
                <w:szCs w:val="24"/>
              </w:rPr>
            </w:pPr>
            <w:r w:rsidRPr="009257A4">
              <w:rPr>
                <w:rFonts w:ascii="Times New Roman" w:hAnsi="Times New Roman" w:cs="Times New Roman"/>
                <w:sz w:val="24"/>
                <w:szCs w:val="24"/>
              </w:rPr>
              <w:t>Capstone</w:t>
            </w:r>
          </w:p>
        </w:tc>
        <w:tc>
          <w:tcPr>
            <w:tcW w:w="2234" w:type="pct"/>
            <w:vAlign w:val="center"/>
          </w:tcPr>
          <w:p w14:paraId="07ACF2EF" w14:textId="1419B2C6" w:rsidR="009257A4" w:rsidRPr="009257A4" w:rsidRDefault="00565C85" w:rsidP="001B2A28">
            <w:pPr>
              <w:pStyle w:val="TableParagraph"/>
              <w:spacing w:before="0"/>
              <w:ind w:left="0"/>
              <w:jc w:val="center"/>
              <w:rPr>
                <w:rFonts w:ascii="Times New Roman" w:hAnsi="Times New Roman" w:cs="Times New Roman"/>
                <w:sz w:val="24"/>
                <w:szCs w:val="24"/>
              </w:rPr>
            </w:pPr>
            <w:r>
              <w:rPr>
                <w:rFonts w:ascii="Times New Roman" w:hAnsi="Times New Roman" w:cs="Times New Roman"/>
                <w:sz w:val="24"/>
                <w:szCs w:val="24"/>
              </w:rPr>
              <w:t>-</w:t>
            </w:r>
          </w:p>
        </w:tc>
        <w:tc>
          <w:tcPr>
            <w:tcW w:w="586" w:type="pct"/>
            <w:vAlign w:val="center"/>
          </w:tcPr>
          <w:p w14:paraId="10F0751F" w14:textId="11F8A5FE" w:rsidR="009257A4" w:rsidRPr="009257A4" w:rsidRDefault="00FB01B7" w:rsidP="00565C85">
            <w:pPr>
              <w:pStyle w:val="TableParagraph"/>
              <w:spacing w:before="0"/>
              <w:ind w:left="0"/>
              <w:jc w:val="center"/>
              <w:rPr>
                <w:rFonts w:ascii="Times New Roman" w:hAnsi="Times New Roman" w:cs="Times New Roman"/>
                <w:sz w:val="24"/>
                <w:szCs w:val="24"/>
              </w:rPr>
            </w:pPr>
            <w:r>
              <w:rPr>
                <w:rFonts w:ascii="Times New Roman" w:hAnsi="Times New Roman" w:cs="Times New Roman"/>
                <w:sz w:val="24"/>
                <w:szCs w:val="24"/>
              </w:rPr>
              <w:t>152</w:t>
            </w:r>
          </w:p>
        </w:tc>
        <w:tc>
          <w:tcPr>
            <w:tcW w:w="531" w:type="pct"/>
            <w:vAlign w:val="center"/>
          </w:tcPr>
          <w:p w14:paraId="73C9E5DF" w14:textId="4A4E1BDB" w:rsidR="009257A4" w:rsidRPr="009257A4" w:rsidRDefault="00FB01B7" w:rsidP="00565C85">
            <w:pPr>
              <w:pStyle w:val="TableParagraph"/>
              <w:spacing w:before="0"/>
              <w:ind w:left="0"/>
              <w:jc w:val="center"/>
              <w:rPr>
                <w:rFonts w:ascii="Times New Roman" w:hAnsi="Times New Roman" w:cs="Times New Roman"/>
                <w:sz w:val="24"/>
                <w:szCs w:val="24"/>
              </w:rPr>
            </w:pPr>
            <w:r>
              <w:rPr>
                <w:rFonts w:ascii="Times New Roman" w:hAnsi="Times New Roman" w:cs="Times New Roman"/>
                <w:sz w:val="24"/>
                <w:szCs w:val="24"/>
              </w:rPr>
              <w:t>19</w:t>
            </w:r>
            <w:r w:rsidR="00413074">
              <w:rPr>
                <w:rFonts w:ascii="Times New Roman" w:hAnsi="Times New Roman" w:cs="Times New Roman"/>
                <w:sz w:val="24"/>
                <w:szCs w:val="24"/>
              </w:rPr>
              <w:t>%</w:t>
            </w:r>
          </w:p>
        </w:tc>
      </w:tr>
      <w:tr w:rsidR="001B2A28" w:rsidRPr="009257A4" w14:paraId="174DABD3" w14:textId="77777777" w:rsidTr="006E2746">
        <w:trPr>
          <w:trHeight w:val="432"/>
        </w:trPr>
        <w:tc>
          <w:tcPr>
            <w:tcW w:w="3883" w:type="pct"/>
            <w:gridSpan w:val="2"/>
            <w:vAlign w:val="center"/>
          </w:tcPr>
          <w:p w14:paraId="32A30D8F" w14:textId="76F30F8F" w:rsidR="009257A4" w:rsidRPr="009257A4" w:rsidRDefault="009257A4" w:rsidP="001B2A28">
            <w:pPr>
              <w:pStyle w:val="TableParagraph"/>
              <w:spacing w:before="0"/>
              <w:ind w:left="0"/>
              <w:jc w:val="right"/>
              <w:rPr>
                <w:rFonts w:ascii="Times New Roman" w:hAnsi="Times New Roman" w:cs="Times New Roman"/>
                <w:b/>
                <w:sz w:val="24"/>
                <w:szCs w:val="24"/>
              </w:rPr>
            </w:pPr>
            <w:r w:rsidRPr="009257A4">
              <w:rPr>
                <w:rFonts w:ascii="Times New Roman" w:hAnsi="Times New Roman" w:cs="Times New Roman"/>
                <w:b/>
                <w:spacing w:val="-2"/>
                <w:sz w:val="24"/>
                <w:szCs w:val="24"/>
              </w:rPr>
              <w:t>Total</w:t>
            </w:r>
            <w:r w:rsidR="001B2A28">
              <w:rPr>
                <w:rFonts w:ascii="Times New Roman" w:hAnsi="Times New Roman" w:cs="Times New Roman"/>
                <w:b/>
                <w:spacing w:val="-2"/>
                <w:sz w:val="24"/>
                <w:szCs w:val="24"/>
              </w:rPr>
              <w:t xml:space="preserve">:  </w:t>
            </w:r>
          </w:p>
        </w:tc>
        <w:tc>
          <w:tcPr>
            <w:tcW w:w="586" w:type="pct"/>
            <w:vAlign w:val="center"/>
          </w:tcPr>
          <w:p w14:paraId="344BE524" w14:textId="5F27FFD6" w:rsidR="009257A4" w:rsidRPr="009257A4" w:rsidRDefault="00D11398" w:rsidP="00565C85">
            <w:pPr>
              <w:pStyle w:val="TableParagraph"/>
              <w:spacing w:before="0"/>
              <w:ind w:left="0"/>
              <w:jc w:val="center"/>
              <w:rPr>
                <w:rFonts w:ascii="Times New Roman" w:hAnsi="Times New Roman" w:cs="Times New Roman"/>
                <w:b/>
                <w:sz w:val="24"/>
                <w:szCs w:val="24"/>
              </w:rPr>
            </w:pPr>
            <w:r>
              <w:rPr>
                <w:rFonts w:ascii="Times New Roman" w:hAnsi="Times New Roman" w:cs="Times New Roman"/>
                <w:b/>
                <w:sz w:val="24"/>
                <w:szCs w:val="24"/>
              </w:rPr>
              <w:t>800</w:t>
            </w:r>
          </w:p>
        </w:tc>
        <w:tc>
          <w:tcPr>
            <w:tcW w:w="531" w:type="pct"/>
            <w:vAlign w:val="center"/>
          </w:tcPr>
          <w:p w14:paraId="5EA266C6" w14:textId="77777777" w:rsidR="009257A4" w:rsidRPr="009257A4" w:rsidRDefault="009257A4" w:rsidP="00565C85">
            <w:pPr>
              <w:pStyle w:val="TableParagraph"/>
              <w:spacing w:before="0"/>
              <w:ind w:left="0"/>
              <w:jc w:val="center"/>
              <w:rPr>
                <w:rFonts w:ascii="Times New Roman" w:hAnsi="Times New Roman" w:cs="Times New Roman"/>
                <w:b/>
                <w:sz w:val="24"/>
                <w:szCs w:val="24"/>
              </w:rPr>
            </w:pPr>
            <w:r w:rsidRPr="009257A4">
              <w:rPr>
                <w:rFonts w:ascii="Times New Roman" w:hAnsi="Times New Roman" w:cs="Times New Roman"/>
                <w:b/>
                <w:spacing w:val="-4"/>
                <w:sz w:val="24"/>
                <w:szCs w:val="24"/>
              </w:rPr>
              <w:t>100%</w:t>
            </w:r>
          </w:p>
        </w:tc>
      </w:tr>
      <w:bookmarkEnd w:id="4"/>
    </w:tbl>
    <w:p w14:paraId="7EC3008C" w14:textId="77777777" w:rsidR="006E2746" w:rsidRDefault="006E2746" w:rsidP="00565C85">
      <w:pPr>
        <w:pStyle w:val="NormalWeb"/>
        <w:shd w:val="clear" w:color="auto" w:fill="FFFFFF"/>
        <w:spacing w:before="0" w:beforeAutospacing="0" w:after="0" w:afterAutospacing="0"/>
        <w:rPr>
          <w:rFonts w:eastAsiaTheme="majorEastAsia"/>
          <w:b/>
          <w:bCs/>
        </w:rPr>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2099"/>
        <w:gridCol w:w="2160"/>
        <w:gridCol w:w="1440"/>
      </w:tblGrid>
      <w:tr w:rsidR="00F21BF3" w14:paraId="0774E53C" w14:textId="77777777" w:rsidTr="00F21BF3">
        <w:trPr>
          <w:trHeight w:val="275"/>
        </w:trPr>
        <w:tc>
          <w:tcPr>
            <w:tcW w:w="1440" w:type="dxa"/>
          </w:tcPr>
          <w:p w14:paraId="1F2E33C1" w14:textId="77777777" w:rsidR="00F21BF3" w:rsidRPr="00F21BF3" w:rsidRDefault="00F21BF3" w:rsidP="00EE1D00">
            <w:pPr>
              <w:pStyle w:val="TableParagraph"/>
              <w:spacing w:line="256" w:lineRule="exact"/>
              <w:ind w:left="9" w:right="2"/>
              <w:rPr>
                <w:rFonts w:ascii="Times New Roman" w:hAnsi="Times New Roman" w:cs="Times New Roman"/>
                <w:b/>
                <w:sz w:val="24"/>
              </w:rPr>
            </w:pPr>
            <w:r w:rsidRPr="00F21BF3">
              <w:rPr>
                <w:rFonts w:ascii="Times New Roman" w:hAnsi="Times New Roman" w:cs="Times New Roman"/>
                <w:b/>
                <w:sz w:val="24"/>
              </w:rPr>
              <w:lastRenderedPageBreak/>
              <w:t>Letter</w:t>
            </w:r>
            <w:r w:rsidRPr="00F21BF3">
              <w:rPr>
                <w:rFonts w:ascii="Times New Roman" w:hAnsi="Times New Roman" w:cs="Times New Roman"/>
                <w:b/>
                <w:spacing w:val="-13"/>
                <w:sz w:val="24"/>
              </w:rPr>
              <w:t xml:space="preserve"> </w:t>
            </w:r>
            <w:r w:rsidRPr="00F21BF3">
              <w:rPr>
                <w:rFonts w:ascii="Times New Roman" w:hAnsi="Times New Roman" w:cs="Times New Roman"/>
                <w:b/>
                <w:spacing w:val="-2"/>
                <w:sz w:val="24"/>
              </w:rPr>
              <w:t>Grade</w:t>
            </w:r>
          </w:p>
        </w:tc>
        <w:tc>
          <w:tcPr>
            <w:tcW w:w="2099" w:type="dxa"/>
          </w:tcPr>
          <w:p w14:paraId="4A843E7E" w14:textId="77777777" w:rsidR="00F21BF3" w:rsidRPr="00F21BF3" w:rsidRDefault="00F21BF3" w:rsidP="00EE1D00">
            <w:pPr>
              <w:pStyle w:val="TableParagraph"/>
              <w:spacing w:line="256" w:lineRule="exact"/>
              <w:ind w:left="573"/>
              <w:rPr>
                <w:rFonts w:ascii="Times New Roman" w:hAnsi="Times New Roman" w:cs="Times New Roman"/>
                <w:b/>
                <w:sz w:val="24"/>
              </w:rPr>
            </w:pPr>
            <w:r w:rsidRPr="00F21BF3">
              <w:rPr>
                <w:rFonts w:ascii="Times New Roman" w:hAnsi="Times New Roman" w:cs="Times New Roman"/>
                <w:b/>
                <w:spacing w:val="-2"/>
                <w:sz w:val="24"/>
              </w:rPr>
              <w:t>Description</w:t>
            </w:r>
          </w:p>
        </w:tc>
        <w:tc>
          <w:tcPr>
            <w:tcW w:w="2160" w:type="dxa"/>
          </w:tcPr>
          <w:p w14:paraId="4E5E3746" w14:textId="77777777" w:rsidR="00F21BF3" w:rsidRPr="00F21BF3" w:rsidRDefault="00F21BF3" w:rsidP="00EE1D00">
            <w:pPr>
              <w:pStyle w:val="TableParagraph"/>
              <w:spacing w:line="256" w:lineRule="exact"/>
              <w:ind w:left="445"/>
              <w:rPr>
                <w:rFonts w:ascii="Times New Roman" w:hAnsi="Times New Roman" w:cs="Times New Roman"/>
                <w:b/>
                <w:sz w:val="24"/>
              </w:rPr>
            </w:pPr>
            <w:r w:rsidRPr="00F21BF3">
              <w:rPr>
                <w:rFonts w:ascii="Times New Roman" w:hAnsi="Times New Roman" w:cs="Times New Roman"/>
                <w:b/>
                <w:sz w:val="24"/>
              </w:rPr>
              <w:t>Point</w:t>
            </w:r>
            <w:r w:rsidRPr="00F21BF3">
              <w:rPr>
                <w:rFonts w:ascii="Times New Roman" w:hAnsi="Times New Roman" w:cs="Times New Roman"/>
                <w:b/>
                <w:spacing w:val="-7"/>
                <w:sz w:val="24"/>
              </w:rPr>
              <w:t xml:space="preserve"> </w:t>
            </w:r>
            <w:r w:rsidRPr="00F21BF3">
              <w:rPr>
                <w:rFonts w:ascii="Times New Roman" w:hAnsi="Times New Roman" w:cs="Times New Roman"/>
                <w:b/>
                <w:spacing w:val="-2"/>
                <w:sz w:val="24"/>
              </w:rPr>
              <w:t>Range</w:t>
            </w:r>
          </w:p>
        </w:tc>
        <w:tc>
          <w:tcPr>
            <w:tcW w:w="1440" w:type="dxa"/>
          </w:tcPr>
          <w:p w14:paraId="0F7B478F" w14:textId="77777777" w:rsidR="00F21BF3" w:rsidRPr="00F21BF3" w:rsidRDefault="00F21BF3" w:rsidP="00EE1D00">
            <w:pPr>
              <w:pStyle w:val="TableParagraph"/>
              <w:spacing w:line="256" w:lineRule="exact"/>
              <w:ind w:left="235"/>
              <w:rPr>
                <w:rFonts w:ascii="Times New Roman" w:hAnsi="Times New Roman" w:cs="Times New Roman"/>
                <w:b/>
                <w:sz w:val="24"/>
              </w:rPr>
            </w:pPr>
            <w:r w:rsidRPr="00F21BF3">
              <w:rPr>
                <w:rFonts w:ascii="Times New Roman" w:hAnsi="Times New Roman" w:cs="Times New Roman"/>
                <w:b/>
                <w:sz w:val="24"/>
              </w:rPr>
              <w:t>%</w:t>
            </w:r>
            <w:r w:rsidRPr="00F21BF3">
              <w:rPr>
                <w:rFonts w:ascii="Times New Roman" w:hAnsi="Times New Roman" w:cs="Times New Roman"/>
                <w:b/>
                <w:spacing w:val="-1"/>
                <w:sz w:val="24"/>
              </w:rPr>
              <w:t xml:space="preserve"> </w:t>
            </w:r>
            <w:r w:rsidRPr="00F21BF3">
              <w:rPr>
                <w:rFonts w:ascii="Times New Roman" w:hAnsi="Times New Roman" w:cs="Times New Roman"/>
                <w:b/>
                <w:spacing w:val="-2"/>
                <w:sz w:val="24"/>
              </w:rPr>
              <w:t>Range</w:t>
            </w:r>
          </w:p>
        </w:tc>
      </w:tr>
      <w:tr w:rsidR="00F21BF3" w14:paraId="5AF7CAE5" w14:textId="77777777" w:rsidTr="00F21BF3">
        <w:trPr>
          <w:trHeight w:val="275"/>
        </w:trPr>
        <w:tc>
          <w:tcPr>
            <w:tcW w:w="1440" w:type="dxa"/>
          </w:tcPr>
          <w:p w14:paraId="2A8AEFB0" w14:textId="77777777" w:rsidR="00F21BF3" w:rsidRPr="00F21BF3" w:rsidRDefault="00F21BF3" w:rsidP="00F21BF3">
            <w:pPr>
              <w:pStyle w:val="TableParagraph"/>
              <w:spacing w:line="256" w:lineRule="exact"/>
              <w:ind w:left="9"/>
              <w:jc w:val="center"/>
              <w:rPr>
                <w:rFonts w:ascii="Times New Roman" w:hAnsi="Times New Roman" w:cs="Times New Roman"/>
                <w:sz w:val="24"/>
              </w:rPr>
            </w:pPr>
            <w:r w:rsidRPr="00F21BF3">
              <w:rPr>
                <w:rFonts w:ascii="Times New Roman" w:hAnsi="Times New Roman" w:cs="Times New Roman"/>
                <w:spacing w:val="-10"/>
                <w:sz w:val="24"/>
              </w:rPr>
              <w:t>A</w:t>
            </w:r>
          </w:p>
        </w:tc>
        <w:tc>
          <w:tcPr>
            <w:tcW w:w="2099" w:type="dxa"/>
          </w:tcPr>
          <w:p w14:paraId="2F19F1F4" w14:textId="77777777" w:rsidR="00F21BF3" w:rsidRPr="00F21BF3" w:rsidRDefault="00F21BF3" w:rsidP="00F21BF3">
            <w:pPr>
              <w:pStyle w:val="TableParagraph"/>
              <w:spacing w:line="256" w:lineRule="exact"/>
              <w:rPr>
                <w:rFonts w:ascii="Times New Roman" w:hAnsi="Times New Roman" w:cs="Times New Roman"/>
                <w:sz w:val="24"/>
              </w:rPr>
            </w:pPr>
            <w:r w:rsidRPr="00F21BF3">
              <w:rPr>
                <w:rFonts w:ascii="Times New Roman" w:hAnsi="Times New Roman" w:cs="Times New Roman"/>
                <w:spacing w:val="-2"/>
                <w:sz w:val="24"/>
              </w:rPr>
              <w:t>Excellent</w:t>
            </w:r>
          </w:p>
        </w:tc>
        <w:tc>
          <w:tcPr>
            <w:tcW w:w="2160" w:type="dxa"/>
          </w:tcPr>
          <w:p w14:paraId="1163EE44" w14:textId="4240B45B" w:rsidR="00F21BF3" w:rsidRPr="00F21BF3" w:rsidRDefault="00F21BF3" w:rsidP="00F21BF3">
            <w:pPr>
              <w:pStyle w:val="TableParagraph"/>
              <w:spacing w:line="256" w:lineRule="exact"/>
              <w:jc w:val="center"/>
              <w:rPr>
                <w:rFonts w:ascii="Times New Roman" w:hAnsi="Times New Roman" w:cs="Times New Roman"/>
                <w:sz w:val="24"/>
              </w:rPr>
            </w:pPr>
            <w:r w:rsidRPr="00F21BF3">
              <w:rPr>
                <w:rFonts w:ascii="Times New Roman" w:hAnsi="Times New Roman" w:cs="Times New Roman"/>
                <w:sz w:val="24"/>
                <w:szCs w:val="24"/>
              </w:rPr>
              <w:t>720-800</w:t>
            </w:r>
          </w:p>
        </w:tc>
        <w:tc>
          <w:tcPr>
            <w:tcW w:w="1440" w:type="dxa"/>
          </w:tcPr>
          <w:p w14:paraId="41B86B43" w14:textId="77777777" w:rsidR="00F21BF3" w:rsidRPr="00F21BF3" w:rsidRDefault="00F21BF3" w:rsidP="00F21BF3">
            <w:pPr>
              <w:pStyle w:val="TableParagraph"/>
              <w:spacing w:line="256" w:lineRule="exact"/>
              <w:jc w:val="center"/>
              <w:rPr>
                <w:rFonts w:ascii="Times New Roman" w:hAnsi="Times New Roman" w:cs="Times New Roman"/>
                <w:sz w:val="24"/>
              </w:rPr>
            </w:pPr>
            <w:r w:rsidRPr="00F21BF3">
              <w:rPr>
                <w:rFonts w:ascii="Times New Roman" w:hAnsi="Times New Roman" w:cs="Times New Roman"/>
                <w:spacing w:val="-2"/>
                <w:sz w:val="24"/>
              </w:rPr>
              <w:t>90-</w:t>
            </w:r>
            <w:r w:rsidRPr="00F21BF3">
              <w:rPr>
                <w:rFonts w:ascii="Times New Roman" w:hAnsi="Times New Roman" w:cs="Times New Roman"/>
                <w:spacing w:val="-4"/>
                <w:sz w:val="24"/>
              </w:rPr>
              <w:t>100%</w:t>
            </w:r>
          </w:p>
        </w:tc>
      </w:tr>
      <w:tr w:rsidR="00F21BF3" w14:paraId="007A59F5" w14:textId="77777777" w:rsidTr="00F21BF3">
        <w:trPr>
          <w:trHeight w:val="277"/>
        </w:trPr>
        <w:tc>
          <w:tcPr>
            <w:tcW w:w="1440" w:type="dxa"/>
          </w:tcPr>
          <w:p w14:paraId="6F2FA00F" w14:textId="77777777" w:rsidR="00F21BF3" w:rsidRPr="00F21BF3" w:rsidRDefault="00F21BF3" w:rsidP="00F21BF3">
            <w:pPr>
              <w:pStyle w:val="TableParagraph"/>
              <w:spacing w:before="1" w:line="257" w:lineRule="exact"/>
              <w:ind w:left="9" w:right="3"/>
              <w:jc w:val="center"/>
              <w:rPr>
                <w:rFonts w:ascii="Times New Roman" w:hAnsi="Times New Roman" w:cs="Times New Roman"/>
                <w:sz w:val="24"/>
              </w:rPr>
            </w:pPr>
            <w:r w:rsidRPr="00F21BF3">
              <w:rPr>
                <w:rFonts w:ascii="Times New Roman" w:hAnsi="Times New Roman" w:cs="Times New Roman"/>
                <w:spacing w:val="-10"/>
                <w:sz w:val="24"/>
              </w:rPr>
              <w:t>B</w:t>
            </w:r>
          </w:p>
        </w:tc>
        <w:tc>
          <w:tcPr>
            <w:tcW w:w="2099" w:type="dxa"/>
          </w:tcPr>
          <w:p w14:paraId="111C5CBC" w14:textId="77777777" w:rsidR="00F21BF3" w:rsidRPr="00F21BF3" w:rsidRDefault="00F21BF3" w:rsidP="00F21BF3">
            <w:pPr>
              <w:pStyle w:val="TableParagraph"/>
              <w:spacing w:before="1" w:line="257" w:lineRule="exact"/>
              <w:rPr>
                <w:rFonts w:ascii="Times New Roman" w:hAnsi="Times New Roman" w:cs="Times New Roman"/>
                <w:sz w:val="24"/>
              </w:rPr>
            </w:pPr>
            <w:r w:rsidRPr="00F21BF3">
              <w:rPr>
                <w:rFonts w:ascii="Times New Roman" w:hAnsi="Times New Roman" w:cs="Times New Roman"/>
                <w:spacing w:val="-4"/>
                <w:sz w:val="24"/>
              </w:rPr>
              <w:t>Good</w:t>
            </w:r>
          </w:p>
        </w:tc>
        <w:tc>
          <w:tcPr>
            <w:tcW w:w="2160" w:type="dxa"/>
          </w:tcPr>
          <w:p w14:paraId="081E4063" w14:textId="7A68AC62" w:rsidR="00F21BF3" w:rsidRPr="00F21BF3" w:rsidRDefault="00F21BF3" w:rsidP="00F21BF3">
            <w:pPr>
              <w:pStyle w:val="TableParagraph"/>
              <w:spacing w:before="1" w:line="257" w:lineRule="exact"/>
              <w:jc w:val="center"/>
              <w:rPr>
                <w:rFonts w:ascii="Times New Roman" w:hAnsi="Times New Roman" w:cs="Times New Roman"/>
                <w:sz w:val="24"/>
              </w:rPr>
            </w:pPr>
            <w:r w:rsidRPr="00F21BF3">
              <w:rPr>
                <w:rFonts w:ascii="Times New Roman" w:hAnsi="Times New Roman" w:cs="Times New Roman"/>
                <w:sz w:val="24"/>
                <w:szCs w:val="24"/>
              </w:rPr>
              <w:t>640-719.99</w:t>
            </w:r>
          </w:p>
        </w:tc>
        <w:tc>
          <w:tcPr>
            <w:tcW w:w="1440" w:type="dxa"/>
          </w:tcPr>
          <w:p w14:paraId="0B98D043" w14:textId="77777777" w:rsidR="00F21BF3" w:rsidRPr="00F21BF3" w:rsidRDefault="00F21BF3" w:rsidP="00F21BF3">
            <w:pPr>
              <w:pStyle w:val="TableParagraph"/>
              <w:spacing w:before="1" w:line="257" w:lineRule="exact"/>
              <w:jc w:val="center"/>
              <w:rPr>
                <w:rFonts w:ascii="Times New Roman" w:hAnsi="Times New Roman" w:cs="Times New Roman"/>
                <w:sz w:val="24"/>
              </w:rPr>
            </w:pPr>
            <w:r w:rsidRPr="00F21BF3">
              <w:rPr>
                <w:rFonts w:ascii="Times New Roman" w:hAnsi="Times New Roman" w:cs="Times New Roman"/>
                <w:spacing w:val="-2"/>
                <w:sz w:val="24"/>
              </w:rPr>
              <w:t>80-89.99%</w:t>
            </w:r>
          </w:p>
        </w:tc>
      </w:tr>
      <w:tr w:rsidR="00F21BF3" w14:paraId="2A24CF56" w14:textId="77777777" w:rsidTr="00F21BF3">
        <w:trPr>
          <w:trHeight w:val="275"/>
        </w:trPr>
        <w:tc>
          <w:tcPr>
            <w:tcW w:w="1440" w:type="dxa"/>
          </w:tcPr>
          <w:p w14:paraId="70D9C7A5" w14:textId="77777777" w:rsidR="00F21BF3" w:rsidRPr="00F21BF3" w:rsidRDefault="00F21BF3" w:rsidP="00F21BF3">
            <w:pPr>
              <w:pStyle w:val="TableParagraph"/>
              <w:spacing w:line="256" w:lineRule="exact"/>
              <w:ind w:left="9" w:right="3"/>
              <w:jc w:val="center"/>
              <w:rPr>
                <w:rFonts w:ascii="Times New Roman" w:hAnsi="Times New Roman" w:cs="Times New Roman"/>
                <w:sz w:val="24"/>
              </w:rPr>
            </w:pPr>
            <w:r w:rsidRPr="00F21BF3">
              <w:rPr>
                <w:rFonts w:ascii="Times New Roman" w:hAnsi="Times New Roman" w:cs="Times New Roman"/>
                <w:spacing w:val="-10"/>
                <w:sz w:val="24"/>
              </w:rPr>
              <w:t>C</w:t>
            </w:r>
          </w:p>
        </w:tc>
        <w:tc>
          <w:tcPr>
            <w:tcW w:w="2099" w:type="dxa"/>
          </w:tcPr>
          <w:p w14:paraId="6DCCF542" w14:textId="77777777" w:rsidR="00F21BF3" w:rsidRPr="00F21BF3" w:rsidRDefault="00F21BF3" w:rsidP="00F21BF3">
            <w:pPr>
              <w:pStyle w:val="TableParagraph"/>
              <w:spacing w:line="256" w:lineRule="exact"/>
              <w:rPr>
                <w:rFonts w:ascii="Times New Roman" w:hAnsi="Times New Roman" w:cs="Times New Roman"/>
                <w:sz w:val="24"/>
              </w:rPr>
            </w:pPr>
            <w:r w:rsidRPr="00F21BF3">
              <w:rPr>
                <w:rFonts w:ascii="Times New Roman" w:hAnsi="Times New Roman" w:cs="Times New Roman"/>
                <w:spacing w:val="-2"/>
                <w:sz w:val="24"/>
              </w:rPr>
              <w:t>Satisfactory</w:t>
            </w:r>
          </w:p>
        </w:tc>
        <w:tc>
          <w:tcPr>
            <w:tcW w:w="2160" w:type="dxa"/>
          </w:tcPr>
          <w:p w14:paraId="6AE9D524" w14:textId="47902D4F" w:rsidR="00F21BF3" w:rsidRPr="00F21BF3" w:rsidRDefault="00F21BF3" w:rsidP="00F21BF3">
            <w:pPr>
              <w:pStyle w:val="TableParagraph"/>
              <w:spacing w:line="256" w:lineRule="exact"/>
              <w:jc w:val="center"/>
              <w:rPr>
                <w:rFonts w:ascii="Times New Roman" w:hAnsi="Times New Roman" w:cs="Times New Roman"/>
                <w:sz w:val="24"/>
              </w:rPr>
            </w:pPr>
            <w:r w:rsidRPr="00F21BF3">
              <w:rPr>
                <w:rFonts w:ascii="Times New Roman" w:hAnsi="Times New Roman" w:cs="Times New Roman"/>
                <w:sz w:val="24"/>
                <w:szCs w:val="24"/>
              </w:rPr>
              <w:t>560-639.99</w:t>
            </w:r>
          </w:p>
        </w:tc>
        <w:tc>
          <w:tcPr>
            <w:tcW w:w="1440" w:type="dxa"/>
          </w:tcPr>
          <w:p w14:paraId="27A2C323" w14:textId="77777777" w:rsidR="00F21BF3" w:rsidRPr="00F21BF3" w:rsidRDefault="00F21BF3" w:rsidP="00F21BF3">
            <w:pPr>
              <w:pStyle w:val="TableParagraph"/>
              <w:spacing w:line="256" w:lineRule="exact"/>
              <w:jc w:val="center"/>
              <w:rPr>
                <w:rFonts w:ascii="Times New Roman" w:hAnsi="Times New Roman" w:cs="Times New Roman"/>
                <w:sz w:val="24"/>
              </w:rPr>
            </w:pPr>
            <w:r w:rsidRPr="00F21BF3">
              <w:rPr>
                <w:rFonts w:ascii="Times New Roman" w:hAnsi="Times New Roman" w:cs="Times New Roman"/>
                <w:spacing w:val="-2"/>
                <w:sz w:val="24"/>
              </w:rPr>
              <w:t>70-79.99%</w:t>
            </w:r>
          </w:p>
        </w:tc>
      </w:tr>
      <w:tr w:rsidR="00F21BF3" w14:paraId="463F6170" w14:textId="77777777" w:rsidTr="00F21BF3">
        <w:trPr>
          <w:trHeight w:val="275"/>
        </w:trPr>
        <w:tc>
          <w:tcPr>
            <w:tcW w:w="1440" w:type="dxa"/>
          </w:tcPr>
          <w:p w14:paraId="6132E3DE" w14:textId="77777777" w:rsidR="00F21BF3" w:rsidRPr="00F21BF3" w:rsidRDefault="00F21BF3" w:rsidP="00F21BF3">
            <w:pPr>
              <w:pStyle w:val="TableParagraph"/>
              <w:spacing w:line="256" w:lineRule="exact"/>
              <w:ind w:left="9"/>
              <w:jc w:val="center"/>
              <w:rPr>
                <w:rFonts w:ascii="Times New Roman" w:hAnsi="Times New Roman" w:cs="Times New Roman"/>
                <w:sz w:val="24"/>
              </w:rPr>
            </w:pPr>
            <w:r w:rsidRPr="00F21BF3">
              <w:rPr>
                <w:rFonts w:ascii="Times New Roman" w:hAnsi="Times New Roman" w:cs="Times New Roman"/>
                <w:spacing w:val="-10"/>
                <w:sz w:val="24"/>
              </w:rPr>
              <w:t>D</w:t>
            </w:r>
          </w:p>
        </w:tc>
        <w:tc>
          <w:tcPr>
            <w:tcW w:w="2099" w:type="dxa"/>
          </w:tcPr>
          <w:p w14:paraId="785C9C61" w14:textId="77777777" w:rsidR="00F21BF3" w:rsidRPr="00F21BF3" w:rsidRDefault="00F21BF3" w:rsidP="00F21BF3">
            <w:pPr>
              <w:pStyle w:val="TableParagraph"/>
              <w:spacing w:line="256" w:lineRule="exact"/>
              <w:rPr>
                <w:rFonts w:ascii="Times New Roman" w:hAnsi="Times New Roman" w:cs="Times New Roman"/>
                <w:sz w:val="24"/>
              </w:rPr>
            </w:pPr>
            <w:r w:rsidRPr="00F21BF3">
              <w:rPr>
                <w:rFonts w:ascii="Times New Roman" w:hAnsi="Times New Roman" w:cs="Times New Roman"/>
                <w:sz w:val="24"/>
              </w:rPr>
              <w:t>Poor,</w:t>
            </w:r>
            <w:r w:rsidRPr="00F21BF3">
              <w:rPr>
                <w:rFonts w:ascii="Times New Roman" w:hAnsi="Times New Roman" w:cs="Times New Roman"/>
                <w:spacing w:val="-10"/>
                <w:sz w:val="24"/>
              </w:rPr>
              <w:t xml:space="preserve"> </w:t>
            </w:r>
            <w:r w:rsidRPr="00F21BF3">
              <w:rPr>
                <w:rFonts w:ascii="Times New Roman" w:hAnsi="Times New Roman" w:cs="Times New Roman"/>
                <w:sz w:val="24"/>
              </w:rPr>
              <w:t>But</w:t>
            </w:r>
            <w:r w:rsidRPr="00F21BF3">
              <w:rPr>
                <w:rFonts w:ascii="Times New Roman" w:hAnsi="Times New Roman" w:cs="Times New Roman"/>
                <w:spacing w:val="-9"/>
                <w:sz w:val="24"/>
              </w:rPr>
              <w:t xml:space="preserve"> </w:t>
            </w:r>
            <w:proofErr w:type="gramStart"/>
            <w:r w:rsidRPr="00F21BF3">
              <w:rPr>
                <w:rFonts w:ascii="Times New Roman" w:hAnsi="Times New Roman" w:cs="Times New Roman"/>
                <w:spacing w:val="-2"/>
                <w:sz w:val="24"/>
              </w:rPr>
              <w:t>Passing</w:t>
            </w:r>
            <w:proofErr w:type="gramEnd"/>
          </w:p>
        </w:tc>
        <w:tc>
          <w:tcPr>
            <w:tcW w:w="2160" w:type="dxa"/>
          </w:tcPr>
          <w:p w14:paraId="13E82230" w14:textId="52945A12" w:rsidR="00F21BF3" w:rsidRPr="00F21BF3" w:rsidRDefault="00F21BF3" w:rsidP="00F21BF3">
            <w:pPr>
              <w:pStyle w:val="TableParagraph"/>
              <w:spacing w:line="256" w:lineRule="exact"/>
              <w:jc w:val="center"/>
              <w:rPr>
                <w:rFonts w:ascii="Times New Roman" w:hAnsi="Times New Roman" w:cs="Times New Roman"/>
                <w:sz w:val="24"/>
              </w:rPr>
            </w:pPr>
            <w:r w:rsidRPr="00F21BF3">
              <w:rPr>
                <w:rFonts w:ascii="Times New Roman" w:hAnsi="Times New Roman" w:cs="Times New Roman"/>
                <w:sz w:val="24"/>
                <w:szCs w:val="24"/>
              </w:rPr>
              <w:t>480-559.99</w:t>
            </w:r>
          </w:p>
        </w:tc>
        <w:tc>
          <w:tcPr>
            <w:tcW w:w="1440" w:type="dxa"/>
          </w:tcPr>
          <w:p w14:paraId="4B74431C" w14:textId="77777777" w:rsidR="00F21BF3" w:rsidRPr="00F21BF3" w:rsidRDefault="00F21BF3" w:rsidP="00F21BF3">
            <w:pPr>
              <w:pStyle w:val="TableParagraph"/>
              <w:spacing w:line="256" w:lineRule="exact"/>
              <w:jc w:val="center"/>
              <w:rPr>
                <w:rFonts w:ascii="Times New Roman" w:hAnsi="Times New Roman" w:cs="Times New Roman"/>
                <w:sz w:val="24"/>
              </w:rPr>
            </w:pPr>
            <w:r w:rsidRPr="00F21BF3">
              <w:rPr>
                <w:rFonts w:ascii="Times New Roman" w:hAnsi="Times New Roman" w:cs="Times New Roman"/>
                <w:spacing w:val="-2"/>
                <w:sz w:val="24"/>
              </w:rPr>
              <w:t>60-69.99%</w:t>
            </w:r>
          </w:p>
        </w:tc>
      </w:tr>
      <w:tr w:rsidR="00F21BF3" w14:paraId="116755C0" w14:textId="77777777" w:rsidTr="00F21BF3">
        <w:trPr>
          <w:trHeight w:val="275"/>
        </w:trPr>
        <w:tc>
          <w:tcPr>
            <w:tcW w:w="1440" w:type="dxa"/>
          </w:tcPr>
          <w:p w14:paraId="0889DE7B" w14:textId="77777777" w:rsidR="00F21BF3" w:rsidRPr="00F21BF3" w:rsidRDefault="00F21BF3" w:rsidP="00F21BF3">
            <w:pPr>
              <w:pStyle w:val="TableParagraph"/>
              <w:spacing w:line="256" w:lineRule="exact"/>
              <w:ind w:left="9" w:right="1"/>
              <w:jc w:val="center"/>
              <w:rPr>
                <w:rFonts w:ascii="Times New Roman" w:hAnsi="Times New Roman" w:cs="Times New Roman"/>
                <w:sz w:val="24"/>
              </w:rPr>
            </w:pPr>
            <w:r w:rsidRPr="00F21BF3">
              <w:rPr>
                <w:rFonts w:ascii="Times New Roman" w:hAnsi="Times New Roman" w:cs="Times New Roman"/>
                <w:spacing w:val="-10"/>
                <w:sz w:val="24"/>
              </w:rPr>
              <w:t>F</w:t>
            </w:r>
          </w:p>
        </w:tc>
        <w:tc>
          <w:tcPr>
            <w:tcW w:w="2099" w:type="dxa"/>
          </w:tcPr>
          <w:p w14:paraId="2C28D187" w14:textId="77777777" w:rsidR="00F21BF3" w:rsidRPr="00F21BF3" w:rsidRDefault="00F21BF3" w:rsidP="00F21BF3">
            <w:pPr>
              <w:pStyle w:val="TableParagraph"/>
              <w:spacing w:line="256" w:lineRule="exact"/>
              <w:rPr>
                <w:rFonts w:ascii="Times New Roman" w:hAnsi="Times New Roman" w:cs="Times New Roman"/>
                <w:sz w:val="24"/>
              </w:rPr>
            </w:pPr>
            <w:r w:rsidRPr="00F21BF3">
              <w:rPr>
                <w:rFonts w:ascii="Times New Roman" w:hAnsi="Times New Roman" w:cs="Times New Roman"/>
                <w:spacing w:val="-2"/>
                <w:sz w:val="24"/>
              </w:rPr>
              <w:t>Failing</w:t>
            </w:r>
          </w:p>
        </w:tc>
        <w:tc>
          <w:tcPr>
            <w:tcW w:w="2160" w:type="dxa"/>
          </w:tcPr>
          <w:p w14:paraId="34FAEE67" w14:textId="41E04797" w:rsidR="00F21BF3" w:rsidRPr="00F21BF3" w:rsidRDefault="00F21BF3" w:rsidP="00F21BF3">
            <w:pPr>
              <w:pStyle w:val="TableParagraph"/>
              <w:spacing w:line="256" w:lineRule="exact"/>
              <w:jc w:val="center"/>
              <w:rPr>
                <w:rFonts w:ascii="Times New Roman" w:hAnsi="Times New Roman" w:cs="Times New Roman"/>
                <w:sz w:val="24"/>
              </w:rPr>
            </w:pPr>
            <w:r w:rsidRPr="00F21BF3">
              <w:rPr>
                <w:rFonts w:ascii="Times New Roman" w:hAnsi="Times New Roman" w:cs="Times New Roman"/>
                <w:sz w:val="24"/>
                <w:szCs w:val="24"/>
              </w:rPr>
              <w:t>0-479.99</w:t>
            </w:r>
          </w:p>
        </w:tc>
        <w:tc>
          <w:tcPr>
            <w:tcW w:w="1440" w:type="dxa"/>
          </w:tcPr>
          <w:p w14:paraId="1998AE67" w14:textId="77777777" w:rsidR="00F21BF3" w:rsidRPr="00F21BF3" w:rsidRDefault="00F21BF3" w:rsidP="00F21BF3">
            <w:pPr>
              <w:pStyle w:val="TableParagraph"/>
              <w:spacing w:line="256" w:lineRule="exact"/>
              <w:jc w:val="center"/>
              <w:rPr>
                <w:rFonts w:ascii="Times New Roman" w:hAnsi="Times New Roman" w:cs="Times New Roman"/>
                <w:sz w:val="24"/>
              </w:rPr>
            </w:pPr>
            <w:r w:rsidRPr="00F21BF3">
              <w:rPr>
                <w:rFonts w:ascii="Times New Roman" w:hAnsi="Times New Roman" w:cs="Times New Roman"/>
                <w:spacing w:val="-2"/>
                <w:sz w:val="24"/>
              </w:rPr>
              <w:t>0-59.99%</w:t>
            </w:r>
          </w:p>
        </w:tc>
      </w:tr>
    </w:tbl>
    <w:p w14:paraId="19710088" w14:textId="77777777" w:rsidR="00F21BF3" w:rsidRDefault="00F21BF3" w:rsidP="00565C85">
      <w:pPr>
        <w:pStyle w:val="NormalWeb"/>
        <w:shd w:val="clear" w:color="auto" w:fill="FFFFFF"/>
        <w:spacing w:before="0" w:beforeAutospacing="0" w:after="0" w:afterAutospacing="0"/>
        <w:rPr>
          <w:rFonts w:eastAsiaTheme="majorEastAsia"/>
          <w:b/>
          <w:bCs/>
        </w:rPr>
      </w:pPr>
    </w:p>
    <w:p w14:paraId="163EBBDF" w14:textId="3AAA9B11" w:rsidR="00331551" w:rsidRDefault="00331551" w:rsidP="00565C85">
      <w:pPr>
        <w:pStyle w:val="NormalWeb"/>
        <w:shd w:val="clear" w:color="auto" w:fill="FFFFFF"/>
        <w:spacing w:before="0" w:beforeAutospacing="0" w:after="0" w:afterAutospacing="0"/>
        <w:rPr>
          <w:rFonts w:eastAsiaTheme="majorEastAsia"/>
          <w:b/>
          <w:bCs/>
        </w:rPr>
      </w:pPr>
      <w:r w:rsidRPr="00331551">
        <w:rPr>
          <w:rFonts w:eastAsiaTheme="majorEastAsia"/>
          <w:b/>
          <w:bCs/>
        </w:rPr>
        <w:t>Assignments Overview</w:t>
      </w:r>
    </w:p>
    <w:p w14:paraId="765372BA" w14:textId="77777777" w:rsidR="00331551" w:rsidRDefault="00331551" w:rsidP="00565C85">
      <w:pPr>
        <w:spacing w:after="0" w:line="240" w:lineRule="auto"/>
        <w:rPr>
          <w:rFonts w:ascii="Times New Roman" w:hAnsi="Times New Roman" w:cs="Times New Roman"/>
          <w:color w:val="000000" w:themeColor="text1"/>
        </w:rPr>
      </w:pPr>
      <w:r w:rsidRPr="003C6744">
        <w:rPr>
          <w:rFonts w:ascii="Times New Roman" w:hAnsi="Times New Roman" w:cs="Times New Roman"/>
          <w:color w:val="000000" w:themeColor="text1"/>
        </w:rPr>
        <w:t>Full assignment requirements and guidelines will be posted on Canvas. An overview of each assignment appears below.</w:t>
      </w:r>
    </w:p>
    <w:p w14:paraId="773F9A04" w14:textId="77777777" w:rsidR="00A82B78" w:rsidRDefault="00A82B78" w:rsidP="00565C85">
      <w:pPr>
        <w:spacing w:after="0" w:line="240" w:lineRule="auto"/>
        <w:rPr>
          <w:rFonts w:ascii="Times New Roman" w:hAnsi="Times New Roman" w:cs="Times New Roman"/>
          <w:color w:val="000000" w:themeColor="text1"/>
        </w:rPr>
      </w:pPr>
    </w:p>
    <w:p w14:paraId="1B47869D" w14:textId="15DE4367" w:rsidR="00D11398" w:rsidRPr="00C30892" w:rsidRDefault="00D11398" w:rsidP="00F21BF3">
      <w:pPr>
        <w:spacing w:after="0" w:line="240" w:lineRule="auto"/>
        <w:ind w:left="360"/>
        <w:rPr>
          <w:rFonts w:ascii="Times New Roman" w:hAnsi="Times New Roman" w:cs="Times New Roman"/>
          <w:b/>
          <w:bCs/>
          <w:color w:val="000000" w:themeColor="text1"/>
        </w:rPr>
      </w:pPr>
      <w:proofErr w:type="spellStart"/>
      <w:r w:rsidRPr="00D11398">
        <w:rPr>
          <w:rFonts w:ascii="Times New Roman" w:hAnsi="Times New Roman" w:cs="Times New Roman"/>
          <w:b/>
          <w:bCs/>
          <w:color w:val="000000" w:themeColor="text1"/>
        </w:rPr>
        <w:t>SmartBook</w:t>
      </w:r>
      <w:proofErr w:type="spellEnd"/>
      <w:r w:rsidRPr="00D11398">
        <w:rPr>
          <w:rFonts w:ascii="Times New Roman" w:hAnsi="Times New Roman" w:cs="Times New Roman"/>
          <w:b/>
          <w:bCs/>
          <w:color w:val="000000" w:themeColor="text1"/>
        </w:rPr>
        <w:t xml:space="preserve"> Reading Assignments (25%)</w:t>
      </w:r>
    </w:p>
    <w:p w14:paraId="5F1B7F86" w14:textId="74945CDC" w:rsidR="00FC1C86" w:rsidRDefault="00C30892" w:rsidP="00F21BF3">
      <w:pPr>
        <w:spacing w:after="0" w:line="240" w:lineRule="auto"/>
        <w:ind w:left="360"/>
        <w:rPr>
          <w:rFonts w:ascii="Times New Roman" w:hAnsi="Times New Roman" w:cs="Times New Roman"/>
          <w:color w:val="000000" w:themeColor="text1"/>
          <w:u w:val="single"/>
        </w:rPr>
      </w:pPr>
      <w:proofErr w:type="spellStart"/>
      <w:r w:rsidRPr="00C30892">
        <w:rPr>
          <w:rFonts w:ascii="Times New Roman" w:hAnsi="Times New Roman" w:cs="Times New Roman"/>
          <w:color w:val="000000" w:themeColor="text1"/>
        </w:rPr>
        <w:t>SmartBook</w:t>
      </w:r>
      <w:proofErr w:type="spellEnd"/>
      <w:r w:rsidRPr="00C30892">
        <w:rPr>
          <w:rFonts w:ascii="Times New Roman" w:hAnsi="Times New Roman" w:cs="Times New Roman"/>
          <w:color w:val="000000" w:themeColor="text1"/>
        </w:rPr>
        <w:t xml:space="preserve"> assignments combine assigned readings with adaptive practice questions to support your understanding of key course concepts. Completing these assignments will help you participate effectively in class discussions and activities. </w:t>
      </w:r>
      <w:bookmarkStart w:id="5" w:name="_Hlk219155078"/>
      <w:r>
        <w:rPr>
          <w:rFonts w:ascii="Times New Roman" w:hAnsi="Times New Roman" w:cs="Times New Roman"/>
          <w:color w:val="000000" w:themeColor="text1"/>
        </w:rPr>
        <w:t xml:space="preserve">Therefore, </w:t>
      </w:r>
      <w:proofErr w:type="spellStart"/>
      <w:r w:rsidRPr="00C30892">
        <w:rPr>
          <w:rFonts w:ascii="Times New Roman" w:hAnsi="Times New Roman" w:cs="Times New Roman"/>
          <w:color w:val="000000" w:themeColor="text1"/>
        </w:rPr>
        <w:t>SmartBook</w:t>
      </w:r>
      <w:proofErr w:type="spellEnd"/>
      <w:r w:rsidRPr="00C30892">
        <w:rPr>
          <w:rFonts w:ascii="Times New Roman" w:hAnsi="Times New Roman" w:cs="Times New Roman"/>
          <w:color w:val="000000" w:themeColor="text1"/>
        </w:rPr>
        <w:t xml:space="preserve"> assign</w:t>
      </w:r>
      <w:r w:rsidRPr="00F21BF3">
        <w:rPr>
          <w:rFonts w:ascii="Times New Roman" w:hAnsi="Times New Roman" w:cs="Times New Roman"/>
          <w:color w:val="000000" w:themeColor="text1"/>
        </w:rPr>
        <w:t xml:space="preserve">ments are due by 6:00 PM on </w:t>
      </w:r>
      <w:proofErr w:type="gramStart"/>
      <w:r w:rsidR="00F21BF3">
        <w:rPr>
          <w:rFonts w:ascii="Times New Roman" w:hAnsi="Times New Roman" w:cs="Times New Roman"/>
          <w:color w:val="000000" w:themeColor="text1"/>
        </w:rPr>
        <w:t>the Tuesday</w:t>
      </w:r>
      <w:proofErr w:type="gramEnd"/>
      <w:r w:rsidR="00F21BF3">
        <w:rPr>
          <w:rFonts w:ascii="Times New Roman" w:hAnsi="Times New Roman" w:cs="Times New Roman"/>
          <w:color w:val="000000" w:themeColor="text1"/>
        </w:rPr>
        <w:t xml:space="preserve"> that the corresponding chapter is</w:t>
      </w:r>
      <w:r w:rsidRPr="00F21BF3">
        <w:rPr>
          <w:rFonts w:ascii="Times New Roman" w:hAnsi="Times New Roman" w:cs="Times New Roman"/>
          <w:color w:val="000000" w:themeColor="text1"/>
        </w:rPr>
        <w:t xml:space="preserve"> covered in class.</w:t>
      </w:r>
      <w:bookmarkEnd w:id="5"/>
    </w:p>
    <w:p w14:paraId="1847BE12" w14:textId="77777777" w:rsidR="001B2A28" w:rsidRPr="001B2A28" w:rsidRDefault="001B2A28" w:rsidP="00F21BF3">
      <w:pPr>
        <w:spacing w:after="0" w:line="240" w:lineRule="auto"/>
        <w:ind w:left="360"/>
        <w:rPr>
          <w:rFonts w:ascii="Times New Roman" w:hAnsi="Times New Roman" w:cs="Times New Roman"/>
          <w:color w:val="000000" w:themeColor="text1"/>
          <w:u w:val="single"/>
        </w:rPr>
      </w:pPr>
    </w:p>
    <w:p w14:paraId="29A060C5" w14:textId="77777777" w:rsidR="00D97BA6" w:rsidRPr="00FC1C86" w:rsidRDefault="00FC1C86" w:rsidP="00D97BA6">
      <w:pPr>
        <w:spacing w:after="0" w:line="240" w:lineRule="auto"/>
        <w:ind w:left="360"/>
        <w:rPr>
          <w:rFonts w:ascii="Times New Roman" w:hAnsi="Times New Roman" w:cs="Times New Roman"/>
        </w:rPr>
      </w:pPr>
      <w:r w:rsidRPr="00FC1C86">
        <w:rPr>
          <w:rFonts w:ascii="Times New Roman" w:hAnsi="Times New Roman" w:cs="Times New Roman"/>
          <w:color w:val="000000" w:themeColor="text1"/>
        </w:rPr>
        <w:t xml:space="preserve">There will be 12 </w:t>
      </w:r>
      <w:proofErr w:type="spellStart"/>
      <w:r w:rsidRPr="00FC1C86">
        <w:rPr>
          <w:rFonts w:ascii="Times New Roman" w:hAnsi="Times New Roman" w:cs="Times New Roman"/>
          <w:color w:val="000000" w:themeColor="text1"/>
        </w:rPr>
        <w:t>SmartBook</w:t>
      </w:r>
      <w:proofErr w:type="spellEnd"/>
      <w:r w:rsidRPr="00FC1C86">
        <w:rPr>
          <w:rFonts w:ascii="Times New Roman" w:hAnsi="Times New Roman" w:cs="Times New Roman"/>
          <w:color w:val="000000" w:themeColor="text1"/>
        </w:rPr>
        <w:t xml:space="preserve"> reading assignments throughout the course</w:t>
      </w:r>
      <w:r w:rsidR="00513301">
        <w:rPr>
          <w:rFonts w:ascii="Times New Roman" w:hAnsi="Times New Roman" w:cs="Times New Roman"/>
          <w:color w:val="000000" w:themeColor="text1"/>
        </w:rPr>
        <w:t xml:space="preserve">, each </w:t>
      </w:r>
      <w:r w:rsidRPr="00FC1C86">
        <w:rPr>
          <w:rFonts w:ascii="Times New Roman" w:hAnsi="Times New Roman" w:cs="Times New Roman"/>
          <w:color w:val="000000" w:themeColor="text1"/>
        </w:rPr>
        <w:t>worth 2</w:t>
      </w:r>
      <w:r w:rsidR="004B7B28">
        <w:rPr>
          <w:rFonts w:ascii="Times New Roman" w:hAnsi="Times New Roman" w:cs="Times New Roman"/>
          <w:color w:val="000000" w:themeColor="text1"/>
        </w:rPr>
        <w:t>0</w:t>
      </w:r>
      <w:r w:rsidRPr="00FC1C86">
        <w:rPr>
          <w:rFonts w:ascii="Times New Roman" w:hAnsi="Times New Roman" w:cs="Times New Roman"/>
          <w:color w:val="000000" w:themeColor="text1"/>
        </w:rPr>
        <w:t xml:space="preserve"> points. I strongly recommend starting early to avoid earning </w:t>
      </w:r>
      <w:proofErr w:type="gramStart"/>
      <w:r w:rsidRPr="00FC1C86">
        <w:rPr>
          <w:rFonts w:ascii="Times New Roman" w:hAnsi="Times New Roman" w:cs="Times New Roman"/>
          <w:color w:val="000000" w:themeColor="text1"/>
        </w:rPr>
        <w:t>a zero</w:t>
      </w:r>
      <w:proofErr w:type="gramEnd"/>
      <w:r w:rsidRPr="00FC1C86">
        <w:rPr>
          <w:rFonts w:ascii="Times New Roman" w:hAnsi="Times New Roman" w:cs="Times New Roman"/>
          <w:color w:val="000000" w:themeColor="text1"/>
        </w:rPr>
        <w:t xml:space="preserve"> due to unforeseen technical issues. Late submissions will </w:t>
      </w:r>
      <w:r>
        <w:rPr>
          <w:rFonts w:ascii="Times New Roman" w:hAnsi="Times New Roman" w:cs="Times New Roman"/>
          <w:color w:val="000000" w:themeColor="text1"/>
        </w:rPr>
        <w:t>NOT</w:t>
      </w:r>
      <w:r w:rsidRPr="00FC1C86">
        <w:rPr>
          <w:rFonts w:ascii="Times New Roman" w:hAnsi="Times New Roman" w:cs="Times New Roman"/>
          <w:color w:val="000000" w:themeColor="text1"/>
        </w:rPr>
        <w:t xml:space="preserve"> be accepted. However, the two lowest </w:t>
      </w:r>
      <w:proofErr w:type="spellStart"/>
      <w:r w:rsidRPr="00FC1C86">
        <w:rPr>
          <w:rFonts w:ascii="Times New Roman" w:hAnsi="Times New Roman" w:cs="Times New Roman"/>
          <w:color w:val="000000" w:themeColor="text1"/>
        </w:rPr>
        <w:t>SmartBook</w:t>
      </w:r>
      <w:proofErr w:type="spellEnd"/>
      <w:r w:rsidRPr="00FC1C86">
        <w:rPr>
          <w:rFonts w:ascii="Times New Roman" w:hAnsi="Times New Roman" w:cs="Times New Roman"/>
          <w:color w:val="000000" w:themeColor="text1"/>
        </w:rPr>
        <w:t xml:space="preserve"> scores will be dropped before final grades are calculated. Missed </w:t>
      </w:r>
      <w:proofErr w:type="spellStart"/>
      <w:r w:rsidRPr="00FC1C86">
        <w:rPr>
          <w:rFonts w:ascii="Times New Roman" w:hAnsi="Times New Roman" w:cs="Times New Roman"/>
          <w:color w:val="000000" w:themeColor="text1"/>
        </w:rPr>
        <w:t>SmartBook</w:t>
      </w:r>
      <w:proofErr w:type="spellEnd"/>
      <w:r w:rsidRPr="00FC1C86">
        <w:rPr>
          <w:rFonts w:ascii="Times New Roman" w:hAnsi="Times New Roman" w:cs="Times New Roman"/>
          <w:color w:val="000000" w:themeColor="text1"/>
        </w:rPr>
        <w:t xml:space="preserve"> assignments </w:t>
      </w:r>
      <w:r w:rsidR="00D97BA6">
        <w:rPr>
          <w:rFonts w:ascii="Times New Roman" w:hAnsi="Times New Roman" w:cs="Times New Roman"/>
        </w:rPr>
        <w:t>are counted as zero and may be used as one of the two dropped scores (up to a total of two</w:t>
      </w:r>
      <w:r w:rsidR="00D97BA6" w:rsidRPr="00FC1C86">
        <w:rPr>
          <w:rFonts w:ascii="Times New Roman" w:hAnsi="Times New Roman" w:cs="Times New Roman"/>
        </w:rPr>
        <w:t>).</w:t>
      </w:r>
      <w:r w:rsidR="00D97BA6">
        <w:rPr>
          <w:rFonts w:ascii="Times New Roman" w:hAnsi="Times New Roman" w:cs="Times New Roman"/>
        </w:rPr>
        <w:t xml:space="preserve"> </w:t>
      </w:r>
    </w:p>
    <w:p w14:paraId="6DD031BF" w14:textId="08AD3645" w:rsidR="00D11398" w:rsidRDefault="00D11398" w:rsidP="00F21BF3">
      <w:pPr>
        <w:spacing w:after="0" w:line="240" w:lineRule="auto"/>
        <w:ind w:left="360"/>
        <w:rPr>
          <w:rFonts w:ascii="Times New Roman" w:hAnsi="Times New Roman" w:cs="Times New Roman"/>
          <w:color w:val="000000" w:themeColor="text1"/>
        </w:rPr>
      </w:pPr>
    </w:p>
    <w:p w14:paraId="2F8D9AE0" w14:textId="5D4B9C76" w:rsidR="00FD1034" w:rsidRPr="00FD1034" w:rsidRDefault="00FD1034" w:rsidP="00F21BF3">
      <w:pPr>
        <w:spacing w:after="0" w:line="240" w:lineRule="auto"/>
        <w:ind w:left="360"/>
        <w:rPr>
          <w:rFonts w:ascii="Times New Roman" w:hAnsi="Times New Roman" w:cs="Times New Roman"/>
          <w:b/>
          <w:bCs/>
          <w:color w:val="000000" w:themeColor="text1"/>
        </w:rPr>
      </w:pPr>
      <w:r w:rsidRPr="00FD1034">
        <w:rPr>
          <w:rFonts w:ascii="Times New Roman" w:hAnsi="Times New Roman" w:cs="Times New Roman"/>
          <w:b/>
          <w:bCs/>
          <w:color w:val="000000" w:themeColor="text1"/>
        </w:rPr>
        <w:t>Application-based Activities (25%)</w:t>
      </w:r>
    </w:p>
    <w:p w14:paraId="2AB30558" w14:textId="45108FC8" w:rsidR="00513301" w:rsidRDefault="00513301" w:rsidP="00F21BF3">
      <w:pPr>
        <w:spacing w:after="0" w:line="240" w:lineRule="auto"/>
        <w:ind w:left="360"/>
        <w:rPr>
          <w:rFonts w:ascii="Times New Roman" w:hAnsi="Times New Roman" w:cs="Times New Roman"/>
        </w:rPr>
      </w:pPr>
      <w:r>
        <w:rPr>
          <w:rFonts w:ascii="Times New Roman" w:hAnsi="Times New Roman" w:cs="Times New Roman"/>
        </w:rPr>
        <w:t xml:space="preserve">The </w:t>
      </w:r>
      <w:r w:rsidR="00FC1C86" w:rsidRPr="00FC1C86">
        <w:rPr>
          <w:rFonts w:ascii="Times New Roman" w:hAnsi="Times New Roman" w:cs="Times New Roman"/>
        </w:rPr>
        <w:t xml:space="preserve">application-based activities </w:t>
      </w:r>
      <w:r>
        <w:rPr>
          <w:rFonts w:ascii="Times New Roman" w:hAnsi="Times New Roman" w:cs="Times New Roman"/>
        </w:rPr>
        <w:t xml:space="preserve">are </w:t>
      </w:r>
      <w:r w:rsidR="00FC1C86" w:rsidRPr="00FC1C86">
        <w:rPr>
          <w:rFonts w:ascii="Times New Roman" w:hAnsi="Times New Roman" w:cs="Times New Roman"/>
        </w:rPr>
        <w:t>designed to help you apply course concepts to realistic situations. Each activity will typically take 10</w:t>
      </w:r>
      <w:r>
        <w:rPr>
          <w:rFonts w:ascii="Times New Roman" w:hAnsi="Times New Roman" w:cs="Times New Roman"/>
        </w:rPr>
        <w:t>-</w:t>
      </w:r>
      <w:r w:rsidR="00FC1C86" w:rsidRPr="00FC1C86">
        <w:rPr>
          <w:rFonts w:ascii="Times New Roman" w:hAnsi="Times New Roman" w:cs="Times New Roman"/>
        </w:rPr>
        <w:t>15 minutes to complete and will require thoughtful engagement with the course material.</w:t>
      </w:r>
      <w:r>
        <w:rPr>
          <w:rFonts w:ascii="Times New Roman" w:hAnsi="Times New Roman" w:cs="Times New Roman"/>
        </w:rPr>
        <w:t xml:space="preserve"> These a</w:t>
      </w:r>
      <w:r w:rsidRPr="00FC1C86">
        <w:rPr>
          <w:rFonts w:ascii="Times New Roman" w:hAnsi="Times New Roman" w:cs="Times New Roman"/>
        </w:rPr>
        <w:t xml:space="preserve">ctivities are due by 6:00 PM on Tuesday of the week </w:t>
      </w:r>
      <w:r>
        <w:rPr>
          <w:rFonts w:ascii="Times New Roman" w:hAnsi="Times New Roman" w:cs="Times New Roman"/>
        </w:rPr>
        <w:t>after</w:t>
      </w:r>
      <w:r w:rsidRPr="00FC1C86">
        <w:rPr>
          <w:rFonts w:ascii="Times New Roman" w:hAnsi="Times New Roman" w:cs="Times New Roman"/>
        </w:rPr>
        <w:t xml:space="preserve"> the chapter is covered in class.</w:t>
      </w:r>
    </w:p>
    <w:p w14:paraId="28738C43" w14:textId="77777777" w:rsidR="00513301" w:rsidRDefault="00513301" w:rsidP="00513301">
      <w:pPr>
        <w:spacing w:after="0" w:line="240" w:lineRule="auto"/>
        <w:rPr>
          <w:rFonts w:ascii="Times New Roman" w:hAnsi="Times New Roman" w:cs="Times New Roman"/>
        </w:rPr>
      </w:pPr>
    </w:p>
    <w:p w14:paraId="53AD85EE" w14:textId="7D05C2A5" w:rsidR="00FD1034" w:rsidRPr="00FC1C86" w:rsidRDefault="00513301" w:rsidP="00F21BF3">
      <w:pPr>
        <w:spacing w:after="0" w:line="240" w:lineRule="auto"/>
        <w:ind w:left="360"/>
        <w:rPr>
          <w:rFonts w:ascii="Times New Roman" w:hAnsi="Times New Roman" w:cs="Times New Roman"/>
        </w:rPr>
      </w:pPr>
      <w:r>
        <w:rPr>
          <w:rFonts w:ascii="Times New Roman" w:hAnsi="Times New Roman" w:cs="Times New Roman"/>
        </w:rPr>
        <w:t>There will be</w:t>
      </w:r>
      <w:r w:rsidRPr="00FC1C86">
        <w:rPr>
          <w:rFonts w:ascii="Times New Roman" w:hAnsi="Times New Roman" w:cs="Times New Roman"/>
        </w:rPr>
        <w:t xml:space="preserve"> 12</w:t>
      </w:r>
      <w:r>
        <w:rPr>
          <w:rFonts w:ascii="Times New Roman" w:hAnsi="Times New Roman" w:cs="Times New Roman"/>
        </w:rPr>
        <w:t xml:space="preserve"> </w:t>
      </w:r>
      <w:r w:rsidRPr="00FC1C86">
        <w:rPr>
          <w:rFonts w:ascii="Times New Roman" w:hAnsi="Times New Roman" w:cs="Times New Roman"/>
        </w:rPr>
        <w:t>application-based activities</w:t>
      </w:r>
      <w:r w:rsidRPr="00FC1C86">
        <w:rPr>
          <w:rFonts w:ascii="Times New Roman" w:hAnsi="Times New Roman" w:cs="Times New Roman"/>
          <w:color w:val="000000" w:themeColor="text1"/>
        </w:rPr>
        <w:t xml:space="preserve"> throughout the course</w:t>
      </w:r>
      <w:r>
        <w:rPr>
          <w:rFonts w:ascii="Times New Roman" w:hAnsi="Times New Roman" w:cs="Times New Roman"/>
          <w:color w:val="000000" w:themeColor="text1"/>
        </w:rPr>
        <w:t xml:space="preserve">, each </w:t>
      </w:r>
      <w:r w:rsidRPr="00FC1C86">
        <w:rPr>
          <w:rFonts w:ascii="Times New Roman" w:hAnsi="Times New Roman" w:cs="Times New Roman"/>
          <w:color w:val="000000" w:themeColor="text1"/>
        </w:rPr>
        <w:t>worth 2</w:t>
      </w:r>
      <w:r>
        <w:rPr>
          <w:rFonts w:ascii="Times New Roman" w:hAnsi="Times New Roman" w:cs="Times New Roman"/>
          <w:color w:val="000000" w:themeColor="text1"/>
        </w:rPr>
        <w:t>0</w:t>
      </w:r>
      <w:r w:rsidRPr="00FC1C86">
        <w:rPr>
          <w:rFonts w:ascii="Times New Roman" w:hAnsi="Times New Roman" w:cs="Times New Roman"/>
          <w:color w:val="000000" w:themeColor="text1"/>
        </w:rPr>
        <w:t xml:space="preserve"> points</w:t>
      </w:r>
      <w:r>
        <w:rPr>
          <w:rFonts w:ascii="Times New Roman" w:hAnsi="Times New Roman" w:cs="Times New Roman"/>
          <w:color w:val="000000" w:themeColor="text1"/>
        </w:rPr>
        <w:t>.</w:t>
      </w:r>
      <w:r w:rsidRPr="00FC1C86">
        <w:rPr>
          <w:rFonts w:ascii="Times New Roman" w:hAnsi="Times New Roman" w:cs="Times New Roman"/>
        </w:rPr>
        <w:t xml:space="preserve"> </w:t>
      </w:r>
      <w:r w:rsidR="00FC1C86" w:rsidRPr="00FC1C86">
        <w:rPr>
          <w:rFonts w:ascii="Times New Roman" w:hAnsi="Times New Roman" w:cs="Times New Roman"/>
        </w:rPr>
        <w:t xml:space="preserve">Late submissions will </w:t>
      </w:r>
      <w:r w:rsidR="00FC1C86">
        <w:rPr>
          <w:rFonts w:ascii="Times New Roman" w:hAnsi="Times New Roman" w:cs="Times New Roman"/>
        </w:rPr>
        <w:t>NOT</w:t>
      </w:r>
      <w:r w:rsidR="00FC1C86" w:rsidRPr="00FC1C86">
        <w:rPr>
          <w:rFonts w:ascii="Times New Roman" w:hAnsi="Times New Roman" w:cs="Times New Roman"/>
        </w:rPr>
        <w:t xml:space="preserve"> be accepted. However, your two lowest activity scores will be dropped before final grades are calculated. Missed activities </w:t>
      </w:r>
      <w:r w:rsidR="00FC1C86">
        <w:rPr>
          <w:rFonts w:ascii="Times New Roman" w:hAnsi="Times New Roman" w:cs="Times New Roman"/>
        </w:rPr>
        <w:t>are counted as zero and may be used as one of the two dropped scores (up to a total of two</w:t>
      </w:r>
      <w:r w:rsidR="00FC1C86" w:rsidRPr="00FC1C86">
        <w:rPr>
          <w:rFonts w:ascii="Times New Roman" w:hAnsi="Times New Roman" w:cs="Times New Roman"/>
        </w:rPr>
        <w:t>).</w:t>
      </w:r>
      <w:r w:rsidR="0036513F">
        <w:rPr>
          <w:rFonts w:ascii="Times New Roman" w:hAnsi="Times New Roman" w:cs="Times New Roman"/>
        </w:rPr>
        <w:t xml:space="preserve"> </w:t>
      </w:r>
      <w:bookmarkStart w:id="6" w:name="_Hlk219192233"/>
      <w:r w:rsidR="0036513F">
        <w:rPr>
          <w:rFonts w:ascii="Times New Roman" w:hAnsi="Times New Roman" w:cs="Times New Roman"/>
        </w:rPr>
        <w:t xml:space="preserve">To prepare for this activity, you will watch an </w:t>
      </w:r>
      <w:r w:rsidR="0036513F" w:rsidRPr="0036513F">
        <w:rPr>
          <w:rFonts w:ascii="Times New Roman" w:hAnsi="Times New Roman" w:cs="Times New Roman"/>
          <w:i/>
          <w:iCs/>
        </w:rPr>
        <w:t xml:space="preserve">application-based activity overview video </w:t>
      </w:r>
      <w:r w:rsidR="0036513F">
        <w:rPr>
          <w:rFonts w:ascii="Times New Roman" w:hAnsi="Times New Roman" w:cs="Times New Roman"/>
        </w:rPr>
        <w:t>during Week One of the semester.</w:t>
      </w:r>
      <w:bookmarkEnd w:id="6"/>
    </w:p>
    <w:p w14:paraId="61A42188" w14:textId="77777777" w:rsidR="00FD1034" w:rsidRPr="00FD1034" w:rsidRDefault="00FD1034" w:rsidP="00F21BF3">
      <w:pPr>
        <w:spacing w:after="0" w:line="240" w:lineRule="auto"/>
        <w:ind w:left="360"/>
        <w:rPr>
          <w:rFonts w:ascii="Times New Roman" w:hAnsi="Times New Roman" w:cs="Times New Roman"/>
          <w:color w:val="000000" w:themeColor="text1"/>
        </w:rPr>
      </w:pPr>
    </w:p>
    <w:p w14:paraId="667B4E27" w14:textId="6243394F" w:rsidR="00FD1034" w:rsidRDefault="0036513F" w:rsidP="00F21BF3">
      <w:pPr>
        <w:spacing w:after="0" w:line="240" w:lineRule="auto"/>
        <w:ind w:left="360"/>
        <w:rPr>
          <w:rFonts w:ascii="Times New Roman" w:hAnsi="Times New Roman" w:cs="Times New Roman"/>
          <w:b/>
          <w:bCs/>
        </w:rPr>
      </w:pPr>
      <w:r>
        <w:rPr>
          <w:rFonts w:ascii="Times New Roman" w:hAnsi="Times New Roman" w:cs="Times New Roman"/>
          <w:b/>
          <w:bCs/>
        </w:rPr>
        <w:t>Class Engagement</w:t>
      </w:r>
      <w:r w:rsidR="00FD1034" w:rsidRPr="005963FC">
        <w:rPr>
          <w:rFonts w:ascii="Times New Roman" w:hAnsi="Times New Roman" w:cs="Times New Roman"/>
          <w:b/>
          <w:bCs/>
        </w:rPr>
        <w:t xml:space="preserve"> (25%)</w:t>
      </w:r>
    </w:p>
    <w:p w14:paraId="365049CE" w14:textId="77777777" w:rsidR="006E2746" w:rsidRPr="006E2746" w:rsidRDefault="006E2746" w:rsidP="006E2746">
      <w:pPr>
        <w:spacing w:after="0" w:line="240" w:lineRule="auto"/>
        <w:ind w:left="360"/>
        <w:rPr>
          <w:rFonts w:ascii="Times New Roman" w:hAnsi="Times New Roman" w:cs="Times New Roman"/>
        </w:rPr>
      </w:pPr>
      <w:r w:rsidRPr="006E2746">
        <w:rPr>
          <w:rFonts w:ascii="Times New Roman" w:hAnsi="Times New Roman" w:cs="Times New Roman"/>
        </w:rPr>
        <w:t xml:space="preserve">Class engagement consists of two main components: (1) </w:t>
      </w:r>
      <w:r w:rsidRPr="006E2746">
        <w:rPr>
          <w:rFonts w:ascii="Times New Roman" w:hAnsi="Times New Roman" w:cs="Times New Roman"/>
          <w:i/>
          <w:iCs/>
        </w:rPr>
        <w:t>in-class participation</w:t>
      </w:r>
      <w:r w:rsidRPr="006E2746">
        <w:rPr>
          <w:rFonts w:ascii="Times New Roman" w:hAnsi="Times New Roman" w:cs="Times New Roman"/>
        </w:rPr>
        <w:t xml:space="preserve"> and (2) </w:t>
      </w:r>
      <w:r w:rsidRPr="006E2746">
        <w:rPr>
          <w:rFonts w:ascii="Times New Roman" w:hAnsi="Times New Roman" w:cs="Times New Roman"/>
          <w:i/>
          <w:iCs/>
        </w:rPr>
        <w:t>completion of completion-based (ungraded) assignments.</w:t>
      </w:r>
    </w:p>
    <w:p w14:paraId="412C3CED" w14:textId="77777777" w:rsidR="006E2746" w:rsidRPr="006E2746" w:rsidRDefault="006E2746" w:rsidP="006E2746">
      <w:pPr>
        <w:spacing w:after="0" w:line="240" w:lineRule="auto"/>
        <w:ind w:left="360"/>
        <w:rPr>
          <w:rFonts w:ascii="Times New Roman" w:hAnsi="Times New Roman" w:cs="Times New Roman"/>
        </w:rPr>
      </w:pPr>
    </w:p>
    <w:p w14:paraId="416C8FCD" w14:textId="7700E66D" w:rsidR="006E2746" w:rsidRPr="006E2746" w:rsidRDefault="006E2746" w:rsidP="006E2746">
      <w:pPr>
        <w:spacing w:after="0" w:line="240" w:lineRule="auto"/>
        <w:ind w:left="360"/>
        <w:rPr>
          <w:rFonts w:ascii="Times New Roman" w:hAnsi="Times New Roman" w:cs="Times New Roman"/>
          <w:i/>
          <w:iCs/>
        </w:rPr>
      </w:pPr>
      <w:r w:rsidRPr="006E2746">
        <w:rPr>
          <w:rFonts w:ascii="Times New Roman" w:hAnsi="Times New Roman" w:cs="Times New Roman"/>
          <w:i/>
          <w:iCs/>
        </w:rPr>
        <w:t>In-class participation</w:t>
      </w:r>
    </w:p>
    <w:p w14:paraId="7CD575F3" w14:textId="77777777" w:rsidR="006E2746" w:rsidRPr="006E2746" w:rsidRDefault="006E2746" w:rsidP="006E2746">
      <w:pPr>
        <w:spacing w:after="0" w:line="240" w:lineRule="auto"/>
        <w:ind w:left="360"/>
        <w:rPr>
          <w:rFonts w:ascii="Times New Roman" w:hAnsi="Times New Roman" w:cs="Times New Roman"/>
        </w:rPr>
      </w:pPr>
      <w:r w:rsidRPr="006E2746">
        <w:rPr>
          <w:rFonts w:ascii="Times New Roman" w:hAnsi="Times New Roman" w:cs="Times New Roman"/>
        </w:rPr>
        <w:t>You will be evaluated based on your contributions to in-class discussions of chapter content and cases. This is a discussion-based course that offers a valuable opportunity to learn from and challenge one another while developing critical thinking and communication skills. A significant portion of our time together will focus on critically evaluating course content and applying it to real-world situations. Your participation is essential not only for your learning but also for the learning of your classmates.</w:t>
      </w:r>
    </w:p>
    <w:p w14:paraId="241ADA40" w14:textId="77777777" w:rsidR="006E2746" w:rsidRPr="006E2746" w:rsidRDefault="006E2746" w:rsidP="006E2746">
      <w:pPr>
        <w:spacing w:after="0" w:line="240" w:lineRule="auto"/>
        <w:ind w:left="360"/>
        <w:rPr>
          <w:rFonts w:ascii="Times New Roman" w:hAnsi="Times New Roman" w:cs="Times New Roman"/>
        </w:rPr>
      </w:pPr>
    </w:p>
    <w:p w14:paraId="35337D2D" w14:textId="77777777" w:rsidR="006E2746" w:rsidRPr="006E2746" w:rsidRDefault="006E2746" w:rsidP="006E2746">
      <w:pPr>
        <w:spacing w:after="0" w:line="240" w:lineRule="auto"/>
        <w:ind w:left="360"/>
        <w:rPr>
          <w:rFonts w:ascii="Times New Roman" w:hAnsi="Times New Roman" w:cs="Times New Roman"/>
        </w:rPr>
      </w:pPr>
      <w:r w:rsidRPr="006E2746">
        <w:rPr>
          <w:rFonts w:ascii="Times New Roman" w:hAnsi="Times New Roman" w:cs="Times New Roman"/>
        </w:rPr>
        <w:lastRenderedPageBreak/>
        <w:t>While the frequency of participation is considered, your contributions will also be evaluated in terms of quality and substance. Quality participation includes adding new insights, offering relevant perspectives, advancing the discussion, extending rather than repeating others’ comments, and demonstrating reflective thinking.</w:t>
      </w:r>
    </w:p>
    <w:p w14:paraId="1355FC78" w14:textId="77777777" w:rsidR="006E2746" w:rsidRPr="006E2746" w:rsidRDefault="006E2746" w:rsidP="006E2746">
      <w:pPr>
        <w:spacing w:after="0" w:line="240" w:lineRule="auto"/>
        <w:ind w:left="360"/>
        <w:rPr>
          <w:rFonts w:ascii="Times New Roman" w:hAnsi="Times New Roman" w:cs="Times New Roman"/>
        </w:rPr>
      </w:pPr>
    </w:p>
    <w:p w14:paraId="64C34841" w14:textId="77777777" w:rsidR="006E2746" w:rsidRPr="006E2746" w:rsidRDefault="006E2746" w:rsidP="006E2746">
      <w:pPr>
        <w:spacing w:after="0" w:line="240" w:lineRule="auto"/>
        <w:ind w:left="360"/>
        <w:rPr>
          <w:rFonts w:ascii="Times New Roman" w:hAnsi="Times New Roman" w:cs="Times New Roman"/>
        </w:rPr>
      </w:pPr>
      <w:r w:rsidRPr="006E2746">
        <w:rPr>
          <w:rFonts w:ascii="Times New Roman" w:hAnsi="Times New Roman" w:cs="Times New Roman"/>
        </w:rPr>
        <w:t>Key criteria used to evaluate contributions include:</w:t>
      </w:r>
    </w:p>
    <w:p w14:paraId="32B7DC73" w14:textId="6B00D264" w:rsidR="006E2746" w:rsidRPr="006E2746" w:rsidRDefault="006E2746" w:rsidP="006E2746">
      <w:pPr>
        <w:pStyle w:val="ListParagraph"/>
        <w:numPr>
          <w:ilvl w:val="0"/>
          <w:numId w:val="14"/>
        </w:numPr>
        <w:spacing w:after="0" w:line="240" w:lineRule="auto"/>
        <w:rPr>
          <w:rFonts w:ascii="Times New Roman" w:hAnsi="Times New Roman" w:cs="Times New Roman"/>
        </w:rPr>
      </w:pPr>
      <w:r w:rsidRPr="006E2746">
        <w:rPr>
          <w:rFonts w:ascii="Times New Roman" w:hAnsi="Times New Roman" w:cs="Times New Roman"/>
        </w:rPr>
        <w:t>Participating in ways that help others understand and engage with key learning points</w:t>
      </w:r>
    </w:p>
    <w:p w14:paraId="529104C3" w14:textId="23620C74" w:rsidR="006E2746" w:rsidRPr="006E2746" w:rsidRDefault="006E2746" w:rsidP="006E2746">
      <w:pPr>
        <w:pStyle w:val="ListParagraph"/>
        <w:numPr>
          <w:ilvl w:val="0"/>
          <w:numId w:val="14"/>
        </w:numPr>
        <w:spacing w:after="0" w:line="240" w:lineRule="auto"/>
        <w:rPr>
          <w:rFonts w:ascii="Times New Roman" w:hAnsi="Times New Roman" w:cs="Times New Roman"/>
        </w:rPr>
      </w:pPr>
      <w:r w:rsidRPr="006E2746">
        <w:rPr>
          <w:rFonts w:ascii="Times New Roman" w:hAnsi="Times New Roman" w:cs="Times New Roman"/>
        </w:rPr>
        <w:t>Responding thoughtfully to questions from the instructor and classmates</w:t>
      </w:r>
    </w:p>
    <w:p w14:paraId="207096A4" w14:textId="3E74C815" w:rsidR="006E2746" w:rsidRPr="006E2746" w:rsidRDefault="006E2746" w:rsidP="006E2746">
      <w:pPr>
        <w:pStyle w:val="ListParagraph"/>
        <w:numPr>
          <w:ilvl w:val="0"/>
          <w:numId w:val="14"/>
        </w:numPr>
        <w:spacing w:after="0" w:line="240" w:lineRule="auto"/>
        <w:rPr>
          <w:rFonts w:ascii="Times New Roman" w:hAnsi="Times New Roman" w:cs="Times New Roman"/>
        </w:rPr>
      </w:pPr>
      <w:r w:rsidRPr="006E2746">
        <w:rPr>
          <w:rFonts w:ascii="Times New Roman" w:hAnsi="Times New Roman" w:cs="Times New Roman"/>
        </w:rPr>
        <w:t>Bringing relevant examples (experience, current events, or articles) that connect to course concepts</w:t>
      </w:r>
    </w:p>
    <w:p w14:paraId="1A4FD757" w14:textId="526F7D3A" w:rsidR="006E2746" w:rsidRPr="006E2746" w:rsidRDefault="006E2746" w:rsidP="006E2746">
      <w:pPr>
        <w:pStyle w:val="ListParagraph"/>
        <w:numPr>
          <w:ilvl w:val="0"/>
          <w:numId w:val="14"/>
        </w:numPr>
        <w:spacing w:after="0" w:line="240" w:lineRule="auto"/>
        <w:rPr>
          <w:rFonts w:ascii="Times New Roman" w:hAnsi="Times New Roman" w:cs="Times New Roman"/>
        </w:rPr>
      </w:pPr>
      <w:r w:rsidRPr="006E2746">
        <w:rPr>
          <w:rFonts w:ascii="Times New Roman" w:hAnsi="Times New Roman" w:cs="Times New Roman"/>
        </w:rPr>
        <w:t>Adding insights beyond repeating the reading (e.g., extending ideas, asking strong questions, offering new perspectives)</w:t>
      </w:r>
    </w:p>
    <w:p w14:paraId="0404DC35" w14:textId="55C0057A" w:rsidR="006E2746" w:rsidRPr="006E2746" w:rsidRDefault="006E2746" w:rsidP="006E2746">
      <w:pPr>
        <w:pStyle w:val="ListParagraph"/>
        <w:numPr>
          <w:ilvl w:val="0"/>
          <w:numId w:val="14"/>
        </w:numPr>
        <w:spacing w:after="0" w:line="240" w:lineRule="auto"/>
        <w:rPr>
          <w:rFonts w:ascii="Times New Roman" w:hAnsi="Times New Roman" w:cs="Times New Roman"/>
        </w:rPr>
      </w:pPr>
      <w:r w:rsidRPr="006E2746">
        <w:rPr>
          <w:rFonts w:ascii="Times New Roman" w:hAnsi="Times New Roman" w:cs="Times New Roman"/>
        </w:rPr>
        <w:t>Communicating clearly using evidence-based reasoning (not just opinions)</w:t>
      </w:r>
    </w:p>
    <w:p w14:paraId="49808830" w14:textId="3BE96613" w:rsidR="006E2746" w:rsidRPr="006E2746" w:rsidRDefault="006E2746" w:rsidP="006E2746">
      <w:pPr>
        <w:pStyle w:val="ListParagraph"/>
        <w:numPr>
          <w:ilvl w:val="0"/>
          <w:numId w:val="14"/>
        </w:numPr>
        <w:spacing w:after="0" w:line="240" w:lineRule="auto"/>
        <w:rPr>
          <w:rFonts w:ascii="Times New Roman" w:hAnsi="Times New Roman" w:cs="Times New Roman"/>
        </w:rPr>
      </w:pPr>
      <w:r w:rsidRPr="006E2746">
        <w:rPr>
          <w:rFonts w:ascii="Times New Roman" w:hAnsi="Times New Roman" w:cs="Times New Roman"/>
        </w:rPr>
        <w:t>Contributing in ways that move the discussion forward while remaining concise and respectful</w:t>
      </w:r>
    </w:p>
    <w:p w14:paraId="62F57659" w14:textId="77777777" w:rsidR="006E2746" w:rsidRPr="006E2746" w:rsidRDefault="006E2746" w:rsidP="006E2746">
      <w:pPr>
        <w:spacing w:after="0" w:line="240" w:lineRule="auto"/>
        <w:ind w:left="360"/>
        <w:rPr>
          <w:rFonts w:ascii="Times New Roman" w:hAnsi="Times New Roman" w:cs="Times New Roman"/>
        </w:rPr>
      </w:pPr>
    </w:p>
    <w:p w14:paraId="7DCA1729" w14:textId="77777777" w:rsidR="006E2746" w:rsidRPr="006E2746" w:rsidRDefault="006E2746" w:rsidP="006E2746">
      <w:pPr>
        <w:spacing w:after="0" w:line="240" w:lineRule="auto"/>
        <w:ind w:left="360"/>
        <w:rPr>
          <w:rFonts w:ascii="Times New Roman" w:hAnsi="Times New Roman" w:cs="Times New Roman"/>
        </w:rPr>
      </w:pPr>
      <w:r w:rsidRPr="006E2746">
        <w:rPr>
          <w:rFonts w:ascii="Times New Roman" w:hAnsi="Times New Roman" w:cs="Times New Roman"/>
        </w:rPr>
        <w:t>Name Tents: To help me learn your names and track participation, please display your name tent during every class and turn it in at the end of each session.</w:t>
      </w:r>
    </w:p>
    <w:p w14:paraId="4CE77023" w14:textId="77777777" w:rsidR="006E2746" w:rsidRPr="006E2746" w:rsidRDefault="006E2746" w:rsidP="006E2746">
      <w:pPr>
        <w:spacing w:after="0" w:line="240" w:lineRule="auto"/>
        <w:ind w:left="360"/>
        <w:rPr>
          <w:rFonts w:ascii="Times New Roman" w:hAnsi="Times New Roman" w:cs="Times New Roman"/>
        </w:rPr>
      </w:pPr>
    </w:p>
    <w:p w14:paraId="70413A88" w14:textId="7436A80D" w:rsidR="006E2746" w:rsidRPr="0093473B" w:rsidRDefault="006E2746" w:rsidP="0093473B">
      <w:pPr>
        <w:spacing w:after="0" w:line="240" w:lineRule="auto"/>
        <w:ind w:left="360"/>
        <w:rPr>
          <w:rFonts w:ascii="Times New Roman" w:hAnsi="Times New Roman" w:cs="Times New Roman"/>
          <w:i/>
          <w:iCs/>
        </w:rPr>
      </w:pPr>
      <w:r w:rsidRPr="0093473B">
        <w:rPr>
          <w:rFonts w:ascii="Times New Roman" w:hAnsi="Times New Roman" w:cs="Times New Roman"/>
          <w:i/>
          <w:iCs/>
        </w:rPr>
        <w:t>Completion of completion-based (ungraded) assignments</w:t>
      </w:r>
    </w:p>
    <w:p w14:paraId="116F5CAF" w14:textId="77777777" w:rsidR="006E2746" w:rsidRPr="006E2746" w:rsidRDefault="006E2746" w:rsidP="006E2746">
      <w:pPr>
        <w:spacing w:after="0" w:line="240" w:lineRule="auto"/>
        <w:ind w:left="360"/>
        <w:rPr>
          <w:rFonts w:ascii="Times New Roman" w:hAnsi="Times New Roman" w:cs="Times New Roman"/>
        </w:rPr>
      </w:pPr>
      <w:r w:rsidRPr="006E2746">
        <w:rPr>
          <w:rFonts w:ascii="Times New Roman" w:hAnsi="Times New Roman" w:cs="Times New Roman"/>
        </w:rPr>
        <w:t xml:space="preserve">Throughout the semester, you will complete several completion-based activities (e.g., case presentations, self-assessments, and other homework assignments). These activities do not have separate point </w:t>
      </w:r>
      <w:proofErr w:type="gramStart"/>
      <w:r w:rsidRPr="006E2746">
        <w:rPr>
          <w:rFonts w:ascii="Times New Roman" w:hAnsi="Times New Roman" w:cs="Times New Roman"/>
        </w:rPr>
        <w:t>values, but</w:t>
      </w:r>
      <w:proofErr w:type="gramEnd"/>
      <w:r w:rsidRPr="006E2746">
        <w:rPr>
          <w:rFonts w:ascii="Times New Roman" w:hAnsi="Times New Roman" w:cs="Times New Roman"/>
        </w:rPr>
        <w:t xml:space="preserve"> completing them (complete/incomplete) will count toward your class engagement grade.</w:t>
      </w:r>
    </w:p>
    <w:p w14:paraId="784360FD" w14:textId="77777777" w:rsidR="006E2746" w:rsidRPr="006E2746" w:rsidRDefault="006E2746" w:rsidP="006E2746">
      <w:pPr>
        <w:spacing w:after="0" w:line="240" w:lineRule="auto"/>
        <w:ind w:left="360"/>
        <w:rPr>
          <w:rFonts w:ascii="Times New Roman" w:hAnsi="Times New Roman" w:cs="Times New Roman"/>
        </w:rPr>
      </w:pPr>
    </w:p>
    <w:p w14:paraId="7BB8E631" w14:textId="4BECCBB0" w:rsidR="006E2746" w:rsidRPr="006E2746" w:rsidRDefault="006E2746" w:rsidP="006E2746">
      <w:pPr>
        <w:spacing w:after="0" w:line="240" w:lineRule="auto"/>
        <w:ind w:left="360"/>
        <w:rPr>
          <w:rFonts w:ascii="Times New Roman" w:hAnsi="Times New Roman" w:cs="Times New Roman"/>
        </w:rPr>
      </w:pPr>
      <w:r w:rsidRPr="006E2746">
        <w:rPr>
          <w:rFonts w:ascii="Times New Roman" w:hAnsi="Times New Roman" w:cs="Times New Roman"/>
        </w:rPr>
        <w:t>IMPORTANT: There will be no makeup opportunities for missed class engagement. You may have up to TWO unexcused absences during the semester without a reduction in class engagement points. However, more than two unexcused absences will result in a deduction in class engagement points.</w:t>
      </w:r>
    </w:p>
    <w:p w14:paraId="59EADEA7" w14:textId="77777777" w:rsidR="00513301" w:rsidRDefault="00513301" w:rsidP="0093473B">
      <w:pPr>
        <w:pStyle w:val="BodyText"/>
        <w:ind w:left="0"/>
        <w:rPr>
          <w:rFonts w:ascii="Times New Roman" w:hAnsi="Times New Roman" w:cs="Times New Roman"/>
        </w:rPr>
      </w:pPr>
      <w:bookmarkStart w:id="7" w:name="_Hlk219189556"/>
    </w:p>
    <w:p w14:paraId="0A73EE53" w14:textId="529FC482" w:rsidR="001C5F15" w:rsidRDefault="005963FC" w:rsidP="00F21BF3">
      <w:pPr>
        <w:pStyle w:val="BodyText"/>
        <w:rPr>
          <w:rFonts w:ascii="Times New Roman" w:hAnsi="Times New Roman" w:cs="Times New Roman"/>
        </w:rPr>
      </w:pPr>
      <w:r w:rsidRPr="005963FC">
        <w:rPr>
          <w:rFonts w:ascii="Times New Roman" w:hAnsi="Times New Roman" w:cs="Times New Roman"/>
        </w:rPr>
        <w:t xml:space="preserve">Absences that fall under </w:t>
      </w:r>
      <w:proofErr w:type="gramStart"/>
      <w:r w:rsidRPr="005963FC">
        <w:rPr>
          <w:rFonts w:ascii="Times New Roman" w:hAnsi="Times New Roman" w:cs="Times New Roman"/>
        </w:rPr>
        <w:t>University</w:t>
      </w:r>
      <w:proofErr w:type="gramEnd"/>
      <w:r w:rsidRPr="005963FC">
        <w:rPr>
          <w:rFonts w:ascii="Times New Roman" w:hAnsi="Times New Roman" w:cs="Times New Roman"/>
        </w:rPr>
        <w:t xml:space="preserve"> policy (e.g., bereavement leave, active duty, quarantine/isolation for a serious communicable disease, participation in a Sanctioned University Activity, or fulfillment of a religious obligation) will not count against your </w:t>
      </w:r>
      <w:r w:rsidR="0036513F">
        <w:rPr>
          <w:rFonts w:ascii="Times New Roman" w:hAnsi="Times New Roman" w:cs="Times New Roman"/>
        </w:rPr>
        <w:t xml:space="preserve">class engagement </w:t>
      </w:r>
      <w:r w:rsidR="0036513F" w:rsidRPr="005963FC">
        <w:rPr>
          <w:rFonts w:ascii="Times New Roman" w:hAnsi="Times New Roman" w:cs="Times New Roman"/>
        </w:rPr>
        <w:t>points</w:t>
      </w:r>
      <w:r w:rsidRPr="005963FC">
        <w:rPr>
          <w:rFonts w:ascii="Times New Roman" w:hAnsi="Times New Roman" w:cs="Times New Roman"/>
        </w:rPr>
        <w:t>, provided you notify me in advance whenever possible and submit appropriate documentation.</w:t>
      </w:r>
      <w:bookmarkStart w:id="8" w:name="_Hlk206319212"/>
      <w:bookmarkEnd w:id="3"/>
    </w:p>
    <w:bookmarkEnd w:id="7"/>
    <w:p w14:paraId="7BE215FB" w14:textId="77777777" w:rsidR="00C30892" w:rsidRPr="00C30892" w:rsidRDefault="00C30892" w:rsidP="00F21BF3">
      <w:pPr>
        <w:pStyle w:val="BodyText"/>
        <w:rPr>
          <w:rFonts w:ascii="Times New Roman" w:hAnsi="Times New Roman" w:cs="Times New Roman"/>
          <w:spacing w:val="-2"/>
        </w:rPr>
      </w:pPr>
    </w:p>
    <w:p w14:paraId="1AEA9327" w14:textId="599DA306" w:rsidR="003F6795" w:rsidRPr="00C30892" w:rsidRDefault="003F6795" w:rsidP="00F21BF3">
      <w:pPr>
        <w:spacing w:after="0" w:line="240" w:lineRule="auto"/>
        <w:ind w:left="360"/>
        <w:rPr>
          <w:rFonts w:ascii="Times New Roman" w:hAnsi="Times New Roman" w:cs="Times New Roman"/>
          <w:b/>
          <w:bCs/>
          <w:color w:val="000000" w:themeColor="text1"/>
        </w:rPr>
      </w:pPr>
      <w:r w:rsidRPr="00C30892">
        <w:rPr>
          <w:rFonts w:ascii="Times New Roman" w:hAnsi="Times New Roman" w:cs="Times New Roman"/>
          <w:b/>
          <w:bCs/>
          <w:color w:val="000000" w:themeColor="text1"/>
        </w:rPr>
        <w:t>AI Exercise (</w:t>
      </w:r>
      <w:r w:rsidR="004B7B28">
        <w:rPr>
          <w:rFonts w:ascii="Times New Roman" w:hAnsi="Times New Roman" w:cs="Times New Roman"/>
          <w:b/>
          <w:bCs/>
          <w:color w:val="000000" w:themeColor="text1"/>
        </w:rPr>
        <w:t>6</w:t>
      </w:r>
      <w:r w:rsidRPr="00C30892">
        <w:rPr>
          <w:rFonts w:ascii="Times New Roman" w:hAnsi="Times New Roman" w:cs="Times New Roman"/>
          <w:b/>
          <w:bCs/>
          <w:color w:val="000000" w:themeColor="text1"/>
        </w:rPr>
        <w:t>%)</w:t>
      </w:r>
    </w:p>
    <w:p w14:paraId="564C4AAE" w14:textId="0E89FDB3" w:rsidR="00C30892" w:rsidRDefault="005A68FA" w:rsidP="00F21BF3">
      <w:pPr>
        <w:spacing w:after="0" w:line="240" w:lineRule="auto"/>
        <w:ind w:left="360"/>
        <w:rPr>
          <w:rFonts w:ascii="Times New Roman" w:hAnsi="Times New Roman" w:cs="Times New Roman"/>
          <w:color w:val="000000" w:themeColor="text1"/>
        </w:rPr>
      </w:pPr>
      <w:r w:rsidRPr="005A68FA">
        <w:rPr>
          <w:rFonts w:ascii="Times New Roman" w:hAnsi="Times New Roman" w:cs="Times New Roman"/>
          <w:color w:val="000000" w:themeColor="text1"/>
        </w:rPr>
        <w:t xml:space="preserve">In this exercise, you will apply course motivation concepts to assigned materials and a personal </w:t>
      </w:r>
      <w:proofErr w:type="gramStart"/>
      <w:r w:rsidRPr="005A68FA">
        <w:rPr>
          <w:rFonts w:ascii="Times New Roman" w:hAnsi="Times New Roman" w:cs="Times New Roman"/>
          <w:color w:val="000000" w:themeColor="text1"/>
        </w:rPr>
        <w:t>reflection, and</w:t>
      </w:r>
      <w:proofErr w:type="gramEnd"/>
      <w:r w:rsidRPr="005A68FA">
        <w:rPr>
          <w:rFonts w:ascii="Times New Roman" w:hAnsi="Times New Roman" w:cs="Times New Roman"/>
          <w:color w:val="000000" w:themeColor="text1"/>
        </w:rPr>
        <w:t xml:space="preserve"> use a generative AI tool to synthesize your key insights and assess the quality of the AI-generated summary. Full instructions</w:t>
      </w:r>
      <w:r>
        <w:rPr>
          <w:rFonts w:ascii="Times New Roman" w:hAnsi="Times New Roman" w:cs="Times New Roman"/>
          <w:color w:val="000000" w:themeColor="text1"/>
        </w:rPr>
        <w:t xml:space="preserve"> </w:t>
      </w:r>
      <w:r w:rsidRPr="005A68FA">
        <w:rPr>
          <w:rFonts w:ascii="Times New Roman" w:hAnsi="Times New Roman" w:cs="Times New Roman"/>
          <w:color w:val="000000" w:themeColor="text1"/>
        </w:rPr>
        <w:t>and submission details will be posted on Canvas.</w:t>
      </w:r>
      <w:r>
        <w:rPr>
          <w:rFonts w:ascii="Times New Roman" w:hAnsi="Times New Roman" w:cs="Times New Roman"/>
          <w:color w:val="000000" w:themeColor="text1"/>
        </w:rPr>
        <w:t xml:space="preserve"> </w:t>
      </w:r>
      <w:r w:rsidRPr="005A68FA">
        <w:rPr>
          <w:rFonts w:ascii="Times New Roman" w:hAnsi="Times New Roman" w:cs="Times New Roman"/>
          <w:color w:val="000000" w:themeColor="text1"/>
        </w:rPr>
        <w:t>Submissions received after the due date will be reduced by one letter grade per calendar day late</w:t>
      </w:r>
      <w:r w:rsidR="00513301">
        <w:rPr>
          <w:rFonts w:ascii="Times New Roman" w:hAnsi="Times New Roman" w:cs="Times New Roman"/>
          <w:color w:val="000000" w:themeColor="text1"/>
        </w:rPr>
        <w:t>.</w:t>
      </w:r>
    </w:p>
    <w:p w14:paraId="31C4F842" w14:textId="77777777" w:rsidR="003F6795" w:rsidRPr="00FD1034" w:rsidRDefault="003F6795" w:rsidP="00F21BF3">
      <w:pPr>
        <w:spacing w:after="0" w:line="240" w:lineRule="auto"/>
        <w:ind w:left="360"/>
        <w:rPr>
          <w:rFonts w:ascii="Times New Roman" w:hAnsi="Times New Roman" w:cs="Times New Roman"/>
          <w:color w:val="000000" w:themeColor="text1"/>
        </w:rPr>
      </w:pPr>
    </w:p>
    <w:p w14:paraId="6C74C69A" w14:textId="5D60BA09" w:rsidR="003F6795" w:rsidRPr="005A68FA" w:rsidRDefault="003F6795" w:rsidP="00F21BF3">
      <w:pPr>
        <w:spacing w:after="0" w:line="240" w:lineRule="auto"/>
        <w:ind w:left="360"/>
        <w:rPr>
          <w:rFonts w:ascii="Times New Roman" w:hAnsi="Times New Roman" w:cs="Times New Roman"/>
          <w:b/>
          <w:bCs/>
          <w:color w:val="000000" w:themeColor="text1"/>
        </w:rPr>
      </w:pPr>
      <w:r w:rsidRPr="005A68FA">
        <w:rPr>
          <w:rFonts w:ascii="Times New Roman" w:hAnsi="Times New Roman" w:cs="Times New Roman"/>
          <w:b/>
          <w:bCs/>
          <w:color w:val="000000" w:themeColor="text1"/>
        </w:rPr>
        <w:t>Capstone (1</w:t>
      </w:r>
      <w:r w:rsidR="004B7B28">
        <w:rPr>
          <w:rFonts w:ascii="Times New Roman" w:hAnsi="Times New Roman" w:cs="Times New Roman"/>
          <w:b/>
          <w:bCs/>
          <w:color w:val="000000" w:themeColor="text1"/>
        </w:rPr>
        <w:t>9</w:t>
      </w:r>
      <w:r w:rsidRPr="005A68FA">
        <w:rPr>
          <w:rFonts w:ascii="Times New Roman" w:hAnsi="Times New Roman" w:cs="Times New Roman"/>
          <w:b/>
          <w:bCs/>
          <w:color w:val="000000" w:themeColor="text1"/>
        </w:rPr>
        <w:t>%)</w:t>
      </w:r>
    </w:p>
    <w:p w14:paraId="53456118" w14:textId="5284E8D0" w:rsidR="001C5F15" w:rsidRDefault="000F360F" w:rsidP="00F21BF3">
      <w:pPr>
        <w:spacing w:after="0" w:line="240" w:lineRule="auto"/>
        <w:ind w:left="360"/>
        <w:rPr>
          <w:rFonts w:ascii="Times New Roman" w:hAnsi="Times New Roman" w:cs="Times New Roman"/>
        </w:rPr>
      </w:pPr>
      <w:r>
        <w:rPr>
          <w:rFonts w:ascii="Times New Roman" w:hAnsi="Times New Roman" w:cs="Times New Roman"/>
        </w:rPr>
        <w:t>You</w:t>
      </w:r>
      <w:r w:rsidRPr="000F360F">
        <w:rPr>
          <w:rFonts w:ascii="Times New Roman" w:hAnsi="Times New Roman" w:cs="Times New Roman"/>
        </w:rPr>
        <w:t xml:space="preserve"> will compose a written reflection and an unscripted video diary, designed to demonstrate </w:t>
      </w:r>
      <w:r>
        <w:rPr>
          <w:rFonts w:ascii="Times New Roman" w:hAnsi="Times New Roman" w:cs="Times New Roman"/>
        </w:rPr>
        <w:t xml:space="preserve">your </w:t>
      </w:r>
      <w:r w:rsidRPr="000F360F">
        <w:rPr>
          <w:rFonts w:ascii="Times New Roman" w:hAnsi="Times New Roman" w:cs="Times New Roman"/>
        </w:rPr>
        <w:t xml:space="preserve">mastery of organizational behavior concepts and their application to professional contexts. </w:t>
      </w:r>
      <w:r>
        <w:rPr>
          <w:rFonts w:ascii="Times New Roman" w:hAnsi="Times New Roman" w:cs="Times New Roman"/>
        </w:rPr>
        <w:t xml:space="preserve">You </w:t>
      </w:r>
      <w:r w:rsidRPr="000F360F">
        <w:rPr>
          <w:rFonts w:ascii="Times New Roman" w:hAnsi="Times New Roman" w:cs="Times New Roman"/>
        </w:rPr>
        <w:t xml:space="preserve">will summarize key lessons from the course, integrate insights from case analyses, and articulate how these experiences will influence </w:t>
      </w:r>
      <w:r>
        <w:rPr>
          <w:rFonts w:ascii="Times New Roman" w:hAnsi="Times New Roman" w:cs="Times New Roman"/>
        </w:rPr>
        <w:t>your</w:t>
      </w:r>
      <w:r w:rsidRPr="000F360F">
        <w:rPr>
          <w:rFonts w:ascii="Times New Roman" w:hAnsi="Times New Roman" w:cs="Times New Roman"/>
        </w:rPr>
        <w:t xml:space="preserve"> future careers and leadership roles, all while showcasing </w:t>
      </w:r>
      <w:r>
        <w:rPr>
          <w:rFonts w:ascii="Times New Roman" w:hAnsi="Times New Roman" w:cs="Times New Roman"/>
        </w:rPr>
        <w:t xml:space="preserve">your </w:t>
      </w:r>
      <w:r w:rsidRPr="000F360F">
        <w:rPr>
          <w:rFonts w:ascii="Times New Roman" w:hAnsi="Times New Roman" w:cs="Times New Roman"/>
        </w:rPr>
        <w:t>understanding of relevant theories through thoughtful reflection and discussion.</w:t>
      </w:r>
      <w:r w:rsidR="005A68FA">
        <w:rPr>
          <w:rFonts w:ascii="Times New Roman" w:hAnsi="Times New Roman" w:cs="Times New Roman"/>
        </w:rPr>
        <w:t xml:space="preserve"> </w:t>
      </w:r>
      <w:r w:rsidR="005A68FA" w:rsidRPr="005A68FA">
        <w:rPr>
          <w:rFonts w:ascii="Times New Roman" w:hAnsi="Times New Roman" w:cs="Times New Roman"/>
          <w:color w:val="000000" w:themeColor="text1"/>
        </w:rPr>
        <w:t>Full instructions</w:t>
      </w:r>
      <w:r w:rsidR="005A68FA">
        <w:rPr>
          <w:rFonts w:ascii="Times New Roman" w:hAnsi="Times New Roman" w:cs="Times New Roman"/>
          <w:color w:val="000000" w:themeColor="text1"/>
        </w:rPr>
        <w:t xml:space="preserve"> </w:t>
      </w:r>
      <w:r w:rsidR="005A68FA" w:rsidRPr="005A68FA">
        <w:rPr>
          <w:rFonts w:ascii="Times New Roman" w:hAnsi="Times New Roman" w:cs="Times New Roman"/>
          <w:color w:val="000000" w:themeColor="text1"/>
        </w:rPr>
        <w:t>and submission details will be posted on Canvas.</w:t>
      </w:r>
      <w:r w:rsidR="005A68FA">
        <w:rPr>
          <w:rFonts w:ascii="Times New Roman" w:hAnsi="Times New Roman" w:cs="Times New Roman"/>
          <w:color w:val="000000" w:themeColor="text1"/>
        </w:rPr>
        <w:t xml:space="preserve"> </w:t>
      </w:r>
      <w:r w:rsidR="005A68FA" w:rsidRPr="005A68FA">
        <w:rPr>
          <w:rFonts w:ascii="Times New Roman" w:hAnsi="Times New Roman" w:cs="Times New Roman"/>
        </w:rPr>
        <w:t>Submissions received after the due date will be reduced by one letter grade per calendar day late</w:t>
      </w:r>
      <w:r w:rsidR="005A68FA">
        <w:rPr>
          <w:rFonts w:ascii="Times New Roman" w:hAnsi="Times New Roman" w:cs="Times New Roman"/>
        </w:rPr>
        <w:t>.</w:t>
      </w:r>
    </w:p>
    <w:p w14:paraId="4E580FD2" w14:textId="77777777" w:rsidR="00AC1296" w:rsidRPr="00AC1296" w:rsidRDefault="00AC1296" w:rsidP="00565C85">
      <w:pPr>
        <w:pBdr>
          <w:bottom w:val="single" w:sz="4" w:space="1" w:color="auto"/>
        </w:pBdr>
        <w:spacing w:after="0" w:line="240" w:lineRule="auto"/>
        <w:rPr>
          <w:rFonts w:ascii="Times New Roman" w:hAnsi="Times New Roman" w:cs="Times New Roman"/>
          <w:sz w:val="2"/>
          <w:szCs w:val="2"/>
        </w:rPr>
      </w:pPr>
      <w:bookmarkStart w:id="9" w:name="_Hlk206319221"/>
      <w:bookmarkEnd w:id="2"/>
      <w:bookmarkEnd w:id="8"/>
    </w:p>
    <w:bookmarkEnd w:id="9"/>
    <w:p w14:paraId="3635E33F" w14:textId="77777777" w:rsidR="001804CB" w:rsidRPr="001804CB" w:rsidRDefault="001804CB" w:rsidP="00565C85">
      <w:pPr>
        <w:pBdr>
          <w:bottom w:val="single" w:sz="4" w:space="1" w:color="auto"/>
        </w:pBdr>
        <w:spacing w:after="0" w:line="240" w:lineRule="auto"/>
        <w:rPr>
          <w:rFonts w:ascii="Times New Roman" w:hAnsi="Times New Roman" w:cs="Times New Roman"/>
          <w:sz w:val="10"/>
          <w:szCs w:val="10"/>
        </w:rPr>
      </w:pPr>
    </w:p>
    <w:p w14:paraId="2981EF61" w14:textId="78C91FD2" w:rsidR="00D51296" w:rsidRDefault="0007502B" w:rsidP="00D51296">
      <w:pPr>
        <w:spacing w:after="0" w:line="240" w:lineRule="auto"/>
        <w:rPr>
          <w:rFonts w:ascii="Times New Roman" w:hAnsi="Times New Roman"/>
          <w:b/>
        </w:rPr>
      </w:pPr>
      <w:bookmarkStart w:id="10" w:name="_Hlk219191712"/>
      <w:r w:rsidRPr="00D51296">
        <w:rPr>
          <w:rFonts w:ascii="Times New Roman" w:hAnsi="Times New Roman"/>
          <w:b/>
        </w:rPr>
        <w:lastRenderedPageBreak/>
        <w:t xml:space="preserve">Artificial Intelligence </w:t>
      </w:r>
      <w:r w:rsidR="002C6DA8" w:rsidRPr="00D51296">
        <w:rPr>
          <w:rFonts w:ascii="Times New Roman" w:hAnsi="Times New Roman"/>
          <w:b/>
        </w:rPr>
        <w:t xml:space="preserve">Use </w:t>
      </w:r>
      <w:r w:rsidRPr="00D51296">
        <w:rPr>
          <w:rFonts w:ascii="Times New Roman" w:hAnsi="Times New Roman"/>
          <w:b/>
        </w:rPr>
        <w:t>Policy</w:t>
      </w:r>
    </w:p>
    <w:p w14:paraId="13ABAFD4" w14:textId="4322CF92" w:rsidR="0002469A" w:rsidRPr="00D51296" w:rsidRDefault="0007502B" w:rsidP="00D51296">
      <w:pPr>
        <w:spacing w:after="0" w:line="240" w:lineRule="auto"/>
        <w:rPr>
          <w:rFonts w:ascii="Times New Roman" w:hAnsi="Times New Roman"/>
          <w:bCs/>
        </w:rPr>
      </w:pPr>
      <w:r w:rsidRPr="00D51296">
        <w:rPr>
          <w:rFonts w:ascii="Times New Roman" w:hAnsi="Times New Roman"/>
          <w:bCs/>
        </w:rPr>
        <w:t xml:space="preserve">Generative AI tools, </w:t>
      </w:r>
      <w:r w:rsidR="000C6194" w:rsidRPr="00D51296">
        <w:rPr>
          <w:rFonts w:ascii="Times New Roman" w:hAnsi="Times New Roman"/>
          <w:bCs/>
        </w:rPr>
        <w:t>such</w:t>
      </w:r>
      <w:r w:rsidR="0039168E" w:rsidRPr="00D51296">
        <w:rPr>
          <w:rFonts w:ascii="Times New Roman" w:hAnsi="Times New Roman"/>
          <w:bCs/>
        </w:rPr>
        <w:t xml:space="preserve"> </w:t>
      </w:r>
      <w:r w:rsidRPr="00D51296">
        <w:rPr>
          <w:rFonts w:ascii="Times New Roman" w:hAnsi="Times New Roman"/>
          <w:bCs/>
        </w:rPr>
        <w:t xml:space="preserve">as ChatGPT, Adobe Firefly, or other text, image, or content generators, may be used only for specific assignments where </w:t>
      </w:r>
      <w:r w:rsidR="00EC33D9" w:rsidRPr="00D51296">
        <w:rPr>
          <w:rFonts w:ascii="Times New Roman" w:hAnsi="Times New Roman"/>
          <w:bCs/>
        </w:rPr>
        <w:t>the instructor explicitly permits their use</w:t>
      </w:r>
      <w:r w:rsidRPr="00D51296">
        <w:rPr>
          <w:rFonts w:ascii="Times New Roman" w:hAnsi="Times New Roman"/>
          <w:bCs/>
        </w:rPr>
        <w:t>. When used, students must provide proper attribution (name the tool, how it was used, and what part of the work it influenced). Use of AI tools for any other coursework</w:t>
      </w:r>
      <w:r w:rsidR="00EC33D9" w:rsidRPr="00D51296">
        <w:rPr>
          <w:rFonts w:ascii="Times New Roman" w:hAnsi="Times New Roman"/>
          <w:bCs/>
        </w:rPr>
        <w:t xml:space="preserve"> </w:t>
      </w:r>
      <w:r w:rsidRPr="00D51296">
        <w:rPr>
          <w:rFonts w:ascii="Times New Roman" w:hAnsi="Times New Roman"/>
          <w:bCs/>
        </w:rPr>
        <w:t>is strictly prohibited and will be considered academic dishonesty under the Illinois State University Academic Integrity Policy.</w:t>
      </w:r>
      <w:r w:rsidR="00CC25C9" w:rsidRPr="00D51296">
        <w:rPr>
          <w:rFonts w:ascii="Times New Roman" w:hAnsi="Times New Roman"/>
          <w:bCs/>
        </w:rPr>
        <w:t xml:space="preserve"> </w:t>
      </w:r>
      <w:r w:rsidRPr="00D51296">
        <w:rPr>
          <w:rFonts w:ascii="Times New Roman" w:hAnsi="Times New Roman"/>
          <w:bCs/>
        </w:rPr>
        <w:t xml:space="preserve">Using </w:t>
      </w:r>
      <w:r w:rsidRPr="00D51296">
        <w:rPr>
          <w:rFonts w:ascii="Times New Roman" w:hAnsi="Times New Roman"/>
          <w:bCs/>
          <w:i/>
          <w:iCs/>
        </w:rPr>
        <w:t xml:space="preserve">Grammarly </w:t>
      </w:r>
      <w:r w:rsidRPr="00D51296">
        <w:rPr>
          <w:rFonts w:ascii="Times New Roman" w:hAnsi="Times New Roman"/>
          <w:bCs/>
        </w:rPr>
        <w:t>is permitted and encouraged. If you are unsure whether a particular tool is allowed, please ask me before using it.</w:t>
      </w:r>
    </w:p>
    <w:p w14:paraId="6F48A62C" w14:textId="77777777" w:rsidR="00D51296" w:rsidRDefault="00D51296" w:rsidP="00D51296">
      <w:pPr>
        <w:spacing w:after="0" w:line="240" w:lineRule="auto"/>
        <w:rPr>
          <w:rFonts w:ascii="Times New Roman" w:hAnsi="Times New Roman" w:cs="Times New Roman"/>
          <w:b/>
          <w:bCs/>
        </w:rPr>
      </w:pPr>
    </w:p>
    <w:p w14:paraId="1B880E54" w14:textId="77777777" w:rsidR="00D51296" w:rsidRDefault="002C6DA8" w:rsidP="00D51296">
      <w:pPr>
        <w:spacing w:after="0" w:line="240" w:lineRule="auto"/>
        <w:rPr>
          <w:rFonts w:ascii="Times New Roman" w:hAnsi="Times New Roman" w:cs="Times New Roman"/>
          <w:b/>
          <w:bCs/>
        </w:rPr>
      </w:pPr>
      <w:r w:rsidRPr="00D51296">
        <w:rPr>
          <w:rFonts w:ascii="Times New Roman" w:hAnsi="Times New Roman" w:cs="Times New Roman"/>
          <w:b/>
          <w:bCs/>
        </w:rPr>
        <w:t>Recording of Class and/or Lectures</w:t>
      </w:r>
    </w:p>
    <w:p w14:paraId="66A1ACF5" w14:textId="1350BDA5" w:rsidR="002C6DA8" w:rsidRPr="00D51296" w:rsidRDefault="002C6DA8" w:rsidP="00D51296">
      <w:pPr>
        <w:spacing w:after="0" w:line="240" w:lineRule="auto"/>
        <w:rPr>
          <w:rFonts w:ascii="Times New Roman" w:hAnsi="Times New Roman"/>
          <w:bCs/>
        </w:rPr>
      </w:pPr>
      <w:r w:rsidRPr="00D51296">
        <w:rPr>
          <w:rFonts w:ascii="Times New Roman" w:hAnsi="Times New Roman" w:cs="Times New Roman"/>
        </w:rPr>
        <w:t>Students who wish to use phones or other audio or video devices to record classroom lectures/discussions or take photographs must obtain written permission from the instructor, except with an approved accommodation from </w:t>
      </w:r>
      <w:hyperlink r:id="rId10" w:tooltip="Contact SAAS" w:history="1">
        <w:r w:rsidRPr="00D51296">
          <w:rPr>
            <w:rStyle w:val="Hyperlink"/>
            <w:rFonts w:ascii="Times New Roman" w:hAnsi="Times New Roman" w:cs="Times New Roman"/>
          </w:rPr>
          <w:t>Student Access and Accommodations Services</w:t>
        </w:r>
      </w:hyperlink>
      <w:r w:rsidRPr="00D51296">
        <w:rPr>
          <w:rFonts w:ascii="Times New Roman" w:hAnsi="Times New Roman" w:cs="Times New Roman"/>
        </w:rPr>
        <w:t>. Approved recordings are to be used solely for the purposes of individual or group study with other students enrolled in the class. They may not be reproduced, shared with those not enrolled in the class, or uploaded to publicly accessible web environments. Violation of this classroom rule may result in referral to the Student Conduct and Community Responsibilities (SCCR) office for disciplinary action. </w:t>
      </w:r>
    </w:p>
    <w:p w14:paraId="351E5F69" w14:textId="77777777" w:rsidR="00D51296" w:rsidRDefault="00D51296" w:rsidP="00D51296">
      <w:pPr>
        <w:spacing w:after="0" w:line="240" w:lineRule="auto"/>
        <w:rPr>
          <w:rFonts w:ascii="Times New Roman" w:hAnsi="Times New Roman"/>
          <w:b/>
        </w:rPr>
      </w:pPr>
    </w:p>
    <w:p w14:paraId="1A78CD34" w14:textId="77777777" w:rsidR="00D51296" w:rsidRDefault="0002469A" w:rsidP="00D51296">
      <w:pPr>
        <w:spacing w:after="0" w:line="240" w:lineRule="auto"/>
        <w:rPr>
          <w:rFonts w:ascii="Times New Roman" w:hAnsi="Times New Roman"/>
          <w:b/>
        </w:rPr>
      </w:pPr>
      <w:r w:rsidRPr="00D51296">
        <w:rPr>
          <w:rFonts w:ascii="Times New Roman" w:hAnsi="Times New Roman"/>
          <w:b/>
        </w:rPr>
        <w:t>Classroom Behavior</w:t>
      </w:r>
    </w:p>
    <w:p w14:paraId="7AB19C56" w14:textId="4B586DCA" w:rsidR="00BB639A" w:rsidRPr="00D51296" w:rsidRDefault="0002469A" w:rsidP="00D51296">
      <w:pPr>
        <w:spacing w:after="0" w:line="240" w:lineRule="auto"/>
        <w:rPr>
          <w:rFonts w:ascii="Times New Roman" w:hAnsi="Times New Roman"/>
          <w:bCs/>
        </w:rPr>
      </w:pPr>
      <w:r w:rsidRPr="00D51296">
        <w:rPr>
          <w:rFonts w:ascii="Times New Roman" w:hAnsi="Times New Roman"/>
          <w:bCs/>
        </w:rPr>
        <w:t>Students are expected to maintain professional and respectful behavior in class, consistent with the Illinois State University Code of Student Conduct and Classroom Disruption Policy (4.1.17). Examples of disruptive behavior include talking over others</w:t>
      </w:r>
      <w:r w:rsidR="00EC33D9" w:rsidRPr="00D51296">
        <w:rPr>
          <w:rFonts w:ascii="Times New Roman" w:hAnsi="Times New Roman"/>
          <w:bCs/>
        </w:rPr>
        <w:t xml:space="preserve"> </w:t>
      </w:r>
      <w:r w:rsidRPr="00D51296">
        <w:rPr>
          <w:rFonts w:ascii="Times New Roman" w:hAnsi="Times New Roman"/>
          <w:bCs/>
        </w:rPr>
        <w:t xml:space="preserve">or repeated interruptions. </w:t>
      </w:r>
      <w:r w:rsidR="00337A93" w:rsidRPr="00D51296">
        <w:rPr>
          <w:rFonts w:ascii="Times New Roman" w:hAnsi="Times New Roman"/>
          <w:bCs/>
        </w:rPr>
        <w:t xml:space="preserve">Students </w:t>
      </w:r>
      <w:r w:rsidRPr="00D51296">
        <w:rPr>
          <w:rFonts w:ascii="Times New Roman" w:hAnsi="Times New Roman"/>
          <w:bCs/>
        </w:rPr>
        <w:t>who disrupt class may be asked to stop, leave the room, or be referred to the Dean of Students Office.</w:t>
      </w:r>
    </w:p>
    <w:p w14:paraId="349A2E20" w14:textId="77777777" w:rsidR="00D51296" w:rsidRDefault="00D51296" w:rsidP="00D51296">
      <w:pPr>
        <w:spacing w:after="0" w:line="240" w:lineRule="auto"/>
        <w:rPr>
          <w:rFonts w:ascii="Times New Roman" w:hAnsi="Times New Roman" w:cs="Times New Roman"/>
          <w:b/>
          <w:bCs/>
        </w:rPr>
      </w:pPr>
    </w:p>
    <w:p w14:paraId="0A8D338E" w14:textId="77777777" w:rsidR="00D51296" w:rsidRDefault="00F21BF3" w:rsidP="00D51296">
      <w:pPr>
        <w:spacing w:after="0" w:line="240" w:lineRule="auto"/>
        <w:rPr>
          <w:rFonts w:ascii="Times New Roman" w:hAnsi="Times New Roman" w:cs="Times New Roman"/>
          <w:b/>
          <w:bCs/>
        </w:rPr>
      </w:pPr>
      <w:r w:rsidRPr="00D51296">
        <w:rPr>
          <w:rFonts w:ascii="Times New Roman" w:hAnsi="Times New Roman" w:cs="Times New Roman"/>
          <w:b/>
          <w:bCs/>
        </w:rPr>
        <w:t>Grade Appeals</w:t>
      </w:r>
    </w:p>
    <w:p w14:paraId="5D6D894D" w14:textId="48E8157D" w:rsidR="00F21BF3" w:rsidRPr="00D51296" w:rsidRDefault="00F21BF3" w:rsidP="00D51296">
      <w:pPr>
        <w:spacing w:after="0" w:line="240" w:lineRule="auto"/>
        <w:rPr>
          <w:rFonts w:ascii="Times New Roman" w:hAnsi="Times New Roman" w:cs="Times New Roman"/>
          <w:b/>
          <w:bCs/>
        </w:rPr>
      </w:pPr>
      <w:r w:rsidRPr="00D51296">
        <w:rPr>
          <w:rFonts w:ascii="Times New Roman" w:hAnsi="Times New Roman" w:cs="Times New Roman"/>
        </w:rPr>
        <w:t xml:space="preserve">If you believe a grade does not accurately reflect the quality of your work, you may submit a </w:t>
      </w:r>
      <w:r w:rsidRPr="00D51296">
        <w:rPr>
          <w:rFonts w:ascii="Times New Roman" w:hAnsi="Times New Roman" w:cs="Times New Roman"/>
          <w:u w:val="single"/>
        </w:rPr>
        <w:t>written appeal</w:t>
      </w:r>
      <w:r w:rsidRPr="00D51296">
        <w:rPr>
          <w:rFonts w:ascii="Times New Roman" w:hAnsi="Times New Roman" w:cs="Times New Roman"/>
          <w:i/>
          <w:iCs/>
        </w:rPr>
        <w:t xml:space="preserve"> </w:t>
      </w:r>
      <w:r w:rsidRPr="00D51296">
        <w:rPr>
          <w:rFonts w:ascii="Times New Roman" w:hAnsi="Times New Roman" w:cs="Times New Roman"/>
        </w:rPr>
        <w:t>within 7 days of the grade being posted or the assignment being returned. Appeals must explain why the grade does not reflect your work, specify the number of points requested, and include evidence from course materials (e.g., textbook references).</w:t>
      </w:r>
    </w:p>
    <w:p w14:paraId="008B671B" w14:textId="77777777" w:rsidR="00D51296" w:rsidRDefault="00D51296" w:rsidP="00D51296">
      <w:pPr>
        <w:spacing w:after="0" w:line="240" w:lineRule="auto"/>
        <w:rPr>
          <w:rFonts w:ascii="Times New Roman" w:hAnsi="Times New Roman" w:cs="Times New Roman"/>
          <w:b/>
          <w:bCs/>
        </w:rPr>
      </w:pPr>
    </w:p>
    <w:p w14:paraId="07D30FAB" w14:textId="77777777" w:rsidR="00D51296" w:rsidRDefault="00CF2CAB" w:rsidP="00D51296">
      <w:pPr>
        <w:spacing w:after="0" w:line="240" w:lineRule="auto"/>
        <w:rPr>
          <w:rFonts w:ascii="Times New Roman" w:hAnsi="Times New Roman" w:cs="Times New Roman"/>
          <w:b/>
          <w:bCs/>
        </w:rPr>
      </w:pPr>
      <w:r w:rsidRPr="00D51296">
        <w:rPr>
          <w:rFonts w:ascii="Times New Roman" w:hAnsi="Times New Roman" w:cs="Times New Roman"/>
          <w:b/>
          <w:bCs/>
        </w:rPr>
        <w:t>Absence for Bereavement, Active Military Duty, Serious Communicable Disease</w:t>
      </w:r>
    </w:p>
    <w:p w14:paraId="38FAF4B1" w14:textId="1D56038E" w:rsidR="00513301" w:rsidRPr="00D51296" w:rsidRDefault="00CF2CAB" w:rsidP="00D51296">
      <w:pPr>
        <w:spacing w:after="0" w:line="240" w:lineRule="auto"/>
        <w:rPr>
          <w:rFonts w:ascii="Times New Roman" w:hAnsi="Times New Roman" w:cs="Times New Roman"/>
          <w:b/>
          <w:bCs/>
        </w:rPr>
      </w:pPr>
      <w:r w:rsidRPr="00D51296">
        <w:rPr>
          <w:rFonts w:ascii="Times New Roman" w:hAnsi="Times New Roman" w:cs="Times New Roman"/>
        </w:rPr>
        <w:t>If you need to miss class due to </w:t>
      </w:r>
      <w:hyperlink r:id="rId11" w:tooltip="More on bereavement" w:history="1">
        <w:r w:rsidRPr="00D51296">
          <w:rPr>
            <w:rStyle w:val="Hyperlink"/>
            <w:rFonts w:ascii="Times New Roman" w:hAnsi="Times New Roman" w:cs="Times New Roman"/>
          </w:rPr>
          <w:t>the loss of a family member</w:t>
        </w:r>
      </w:hyperlink>
      <w:r w:rsidRPr="00D51296">
        <w:rPr>
          <w:rFonts w:ascii="Times New Roman" w:hAnsi="Times New Roman" w:cs="Times New Roman"/>
        </w:rPr>
        <w:t>, active military duty, or </w:t>
      </w:r>
      <w:hyperlink r:id="rId12" w:tooltip="More on Communicable Disease" w:history="1">
        <w:r w:rsidRPr="00D51296">
          <w:rPr>
            <w:rStyle w:val="Hyperlink"/>
            <w:rFonts w:ascii="Times New Roman" w:hAnsi="Times New Roman" w:cs="Times New Roman"/>
          </w:rPr>
          <w:t>required quarantine/isolation for a serious communicable disease</w:t>
        </w:r>
      </w:hyperlink>
      <w:r w:rsidRPr="00D51296">
        <w:rPr>
          <w:rFonts w:ascii="Times New Roman" w:hAnsi="Times New Roman" w:cs="Times New Roman"/>
        </w:rPr>
        <w:t>, contact the </w:t>
      </w:r>
      <w:hyperlink r:id="rId13" w:tooltip="Contact the Dean of Students Office" w:history="1">
        <w:r w:rsidRPr="00D51296">
          <w:rPr>
            <w:rStyle w:val="Hyperlink"/>
            <w:rFonts w:ascii="Times New Roman" w:hAnsi="Times New Roman" w:cs="Times New Roman"/>
          </w:rPr>
          <w:t>Dean of Students Office to request that a formal excused absence </w:t>
        </w:r>
      </w:hyperlink>
      <w:r w:rsidRPr="00D51296">
        <w:rPr>
          <w:rFonts w:ascii="Times New Roman" w:hAnsi="Times New Roman" w:cs="Times New Roman"/>
        </w:rPr>
        <w:t>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1F9B51F6" w14:textId="77777777" w:rsidR="00D51296" w:rsidRDefault="00D51296" w:rsidP="00D51296">
      <w:pPr>
        <w:spacing w:after="0" w:line="240" w:lineRule="auto"/>
        <w:rPr>
          <w:rFonts w:ascii="Times New Roman" w:hAnsi="Times New Roman" w:cs="Times New Roman"/>
          <w:b/>
          <w:bCs/>
        </w:rPr>
      </w:pPr>
    </w:p>
    <w:p w14:paraId="65CF91F3" w14:textId="77777777" w:rsidR="00D51296" w:rsidRDefault="00CF2CAB" w:rsidP="00D51296">
      <w:pPr>
        <w:spacing w:after="0" w:line="240" w:lineRule="auto"/>
        <w:rPr>
          <w:rFonts w:ascii="Times New Roman" w:hAnsi="Times New Roman" w:cs="Times New Roman"/>
          <w:b/>
          <w:bCs/>
        </w:rPr>
      </w:pPr>
      <w:r w:rsidRPr="00D51296">
        <w:rPr>
          <w:rFonts w:ascii="Times New Roman" w:hAnsi="Times New Roman" w:cs="Times New Roman"/>
          <w:b/>
          <w:bCs/>
        </w:rPr>
        <w:t>Absence for University-Authorized Activity</w:t>
      </w:r>
    </w:p>
    <w:p w14:paraId="50E1A757" w14:textId="1D0F0F6D" w:rsidR="00CF2CAB" w:rsidRPr="00D51296" w:rsidRDefault="00CF2CAB" w:rsidP="00D51296">
      <w:pPr>
        <w:spacing w:after="0" w:line="240" w:lineRule="auto"/>
        <w:rPr>
          <w:rFonts w:ascii="Times New Roman" w:hAnsi="Times New Roman" w:cs="Times New Roman"/>
          <w:b/>
          <w:bCs/>
        </w:rPr>
      </w:pPr>
      <w:r w:rsidRPr="00D51296">
        <w:rPr>
          <w:rFonts w:ascii="Times New Roman" w:hAnsi="Times New Roman" w:cs="Times New Roman"/>
        </w:rPr>
        <w:t>If you need to miss class due to a university-authorized activity, as defined by </w:t>
      </w:r>
      <w:hyperlink r:id="rId14" w:tooltip="More on University policy" w:history="1">
        <w:r w:rsidRPr="00D51296">
          <w:rPr>
            <w:rStyle w:val="Hyperlink"/>
            <w:rFonts w:ascii="Times New Roman" w:hAnsi="Times New Roman" w:cs="Times New Roman"/>
          </w:rPr>
          <w:t>University policy</w:t>
        </w:r>
      </w:hyperlink>
      <w:r w:rsidRPr="00D51296">
        <w:rPr>
          <w:rFonts w:ascii="Times New Roman" w:hAnsi="Times New Roman" w:cs="Times New Roman"/>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r w:rsidR="006803F5" w:rsidRPr="00D51296">
        <w:rPr>
          <w:rFonts w:ascii="Times New Roman" w:hAnsi="Times New Roman" w:cs="Times New Roman"/>
        </w:rPr>
        <w:t>.</w:t>
      </w:r>
    </w:p>
    <w:p w14:paraId="3453DD0B" w14:textId="77777777" w:rsidR="006803F5" w:rsidRPr="006803F5" w:rsidRDefault="006803F5" w:rsidP="00565C85">
      <w:pPr>
        <w:pBdr>
          <w:bottom w:val="single" w:sz="4" w:space="1" w:color="auto"/>
        </w:pBdr>
        <w:spacing w:after="0" w:line="240" w:lineRule="auto"/>
        <w:rPr>
          <w:rFonts w:ascii="Times New Roman" w:hAnsi="Times New Roman" w:cs="Times New Roman"/>
          <w:sz w:val="2"/>
          <w:szCs w:val="2"/>
        </w:rPr>
      </w:pPr>
    </w:p>
    <w:p w14:paraId="0C55D43C" w14:textId="77777777" w:rsidR="004D23B3" w:rsidRDefault="004D23B3" w:rsidP="00565C85">
      <w:pPr>
        <w:spacing w:after="0" w:line="240" w:lineRule="auto"/>
        <w:rPr>
          <w:rFonts w:ascii="Times New Roman" w:hAnsi="Times New Roman" w:cs="Times New Roman"/>
          <w:b/>
          <w:bCs/>
        </w:rPr>
      </w:pPr>
    </w:p>
    <w:p w14:paraId="564AB4E6" w14:textId="7260F2F7" w:rsidR="000B5DD8" w:rsidRPr="004D23B3" w:rsidRDefault="000B5DD8" w:rsidP="00565C85">
      <w:pPr>
        <w:spacing w:after="0" w:line="240" w:lineRule="auto"/>
        <w:rPr>
          <w:rFonts w:ascii="Times New Roman" w:hAnsi="Times New Roman" w:cs="Times New Roman"/>
          <w:b/>
          <w:iCs/>
        </w:rPr>
      </w:pPr>
      <w:r w:rsidRPr="004D23B3">
        <w:rPr>
          <w:rFonts w:ascii="Times New Roman" w:hAnsi="Times New Roman" w:cs="Times New Roman"/>
          <w:b/>
          <w:iCs/>
        </w:rPr>
        <w:t>Academic Integrity</w:t>
      </w:r>
    </w:p>
    <w:p w14:paraId="0B0AB8FE" w14:textId="77777777" w:rsidR="000B5DD8" w:rsidRPr="004D23B3" w:rsidRDefault="000B5DD8" w:rsidP="00565C85">
      <w:pPr>
        <w:spacing w:after="0" w:line="240" w:lineRule="auto"/>
        <w:rPr>
          <w:rFonts w:ascii="Times New Roman" w:hAnsi="Times New Roman" w:cs="Times New Roman"/>
        </w:rPr>
      </w:pPr>
      <w:r w:rsidRPr="004D23B3">
        <w:rPr>
          <w:rFonts w:ascii="Times New Roman" w:hAnsi="Times New Roman" w:cs="Times New Roman"/>
        </w:rPr>
        <w:t>Content generated by an Artificial Intelligence third-party service or site (AI-generated content) without proper authorization and attribution is a form of academic dishonesty. Allegations of academic dishonesty will be referred to </w:t>
      </w:r>
      <w:hyperlink r:id="rId15" w:tooltip="For more information" w:history="1">
        <w:r w:rsidRPr="004D23B3">
          <w:rPr>
            <w:rStyle w:val="Hyperlink"/>
            <w:rFonts w:ascii="Times New Roman" w:hAnsi="Times New Roman" w:cs="Times New Roman"/>
          </w:rPr>
          <w:t>Student Conduct and Community Responsibilities</w:t>
        </w:r>
      </w:hyperlink>
      <w:r w:rsidRPr="004D23B3">
        <w:rPr>
          <w:rFonts w:ascii="Times New Roman" w:hAnsi="Times New Roman" w:cs="Times New Roman"/>
        </w:rPr>
        <w:t xml:space="preserve">, for review under the </w:t>
      </w:r>
      <w:r w:rsidRPr="004D23B3">
        <w:rPr>
          <w:rFonts w:ascii="Times New Roman" w:hAnsi="Times New Roman" w:cs="Times New Roman"/>
        </w:rPr>
        <w:lastRenderedPageBreak/>
        <w:t>Student Code of Conduct. Students found responsible for academic dishonesty may also be assigned a grade penalty by the instructor. If you are unsure about whether something used in your work requires attribution or what constitutes plagiarism, please reach out to me to discuss it as soon as possible. You can also consult the following website:</w:t>
      </w:r>
    </w:p>
    <w:p w14:paraId="6B0C69FB" w14:textId="08566ADF" w:rsidR="000B5DD8" w:rsidRPr="004D23B3" w:rsidRDefault="000B5DD8" w:rsidP="00565C85">
      <w:pPr>
        <w:tabs>
          <w:tab w:val="left" w:pos="2880"/>
          <w:tab w:val="left" w:pos="9090"/>
        </w:tabs>
        <w:spacing w:after="0" w:line="240" w:lineRule="auto"/>
        <w:rPr>
          <w:rFonts w:ascii="Times New Roman" w:hAnsi="Times New Roman" w:cs="Times New Roman"/>
        </w:rPr>
      </w:pPr>
      <w:hyperlink r:id="rId16" w:history="1">
        <w:r w:rsidRPr="004D23B3">
          <w:rPr>
            <w:rStyle w:val="Hyperlink"/>
            <w:rFonts w:ascii="Times New Roman" w:hAnsi="Times New Roman" w:cs="Times New Roman"/>
          </w:rPr>
          <w:t>https://guides.library.illinoisstate.edu/citing/plagiarism</w:t>
        </w:r>
      </w:hyperlink>
    </w:p>
    <w:p w14:paraId="187BAC3F" w14:textId="77777777" w:rsidR="004D23B3" w:rsidRPr="004D23B3" w:rsidRDefault="004D23B3" w:rsidP="00565C85">
      <w:pPr>
        <w:spacing w:after="0" w:line="240" w:lineRule="auto"/>
        <w:rPr>
          <w:rFonts w:ascii="Times New Roman" w:hAnsi="Times New Roman" w:cs="Times New Roman"/>
          <w:b/>
          <w:bCs/>
        </w:rPr>
      </w:pPr>
    </w:p>
    <w:p w14:paraId="10FD069D" w14:textId="585037DB" w:rsidR="00337A93" w:rsidRPr="004D23B3" w:rsidRDefault="00CF2CAB" w:rsidP="00565C85">
      <w:pPr>
        <w:spacing w:after="0" w:line="240" w:lineRule="auto"/>
        <w:rPr>
          <w:rFonts w:ascii="Times New Roman" w:hAnsi="Times New Roman" w:cs="Times New Roman"/>
          <w:b/>
          <w:bCs/>
        </w:rPr>
      </w:pPr>
      <w:r w:rsidRPr="004D23B3">
        <w:rPr>
          <w:rFonts w:ascii="Times New Roman" w:hAnsi="Times New Roman" w:cs="Times New Roman"/>
          <w:b/>
          <w:bCs/>
        </w:rPr>
        <w:t>Accommodation</w:t>
      </w:r>
      <w:r w:rsidR="00770B9C" w:rsidRPr="004D23B3">
        <w:rPr>
          <w:rFonts w:ascii="Times New Roman" w:hAnsi="Times New Roman" w:cs="Times New Roman"/>
          <w:b/>
          <w:bCs/>
        </w:rPr>
        <w:t xml:space="preserve"> for Students with Disabilities</w:t>
      </w:r>
    </w:p>
    <w:p w14:paraId="213FD893" w14:textId="4275BD97" w:rsidR="00CF2CAB" w:rsidRPr="004D23B3" w:rsidRDefault="00CF2CAB" w:rsidP="00565C85">
      <w:pPr>
        <w:spacing w:after="0" w:line="240" w:lineRule="auto"/>
        <w:rPr>
          <w:rFonts w:ascii="Times New Roman" w:hAnsi="Times New Roman" w:cs="Times New Roman"/>
        </w:rPr>
      </w:pPr>
      <w:r w:rsidRPr="004D23B3">
        <w:rPr>
          <w:rFonts w:ascii="Times New Roman" w:hAnsi="Times New Roman" w:cs="Times New Roman"/>
        </w:rPr>
        <w:t>Any student needing to arrange a reasonable accommodation for a documented disability and/or medical/mental health condition should contact </w:t>
      </w:r>
      <w:hyperlink r:id="rId17" w:history="1">
        <w:r w:rsidRPr="004D23B3">
          <w:rPr>
            <w:rStyle w:val="Hyperlink"/>
            <w:rFonts w:ascii="Times New Roman" w:hAnsi="Times New Roman" w:cs="Times New Roman"/>
          </w:rPr>
          <w:t>Student Access and Accommodation Services</w:t>
        </w:r>
      </w:hyperlink>
      <w:r w:rsidRPr="004D23B3">
        <w:rPr>
          <w:rFonts w:ascii="Times New Roman" w:hAnsi="Times New Roman" w:cs="Times New Roman"/>
        </w:rPr>
        <w:t> at 308 Fell Hall, Office Phone </w:t>
      </w:r>
      <w:hyperlink r:id="rId18" w:history="1">
        <w:r w:rsidRPr="004D23B3">
          <w:rPr>
            <w:rStyle w:val="Hyperlink"/>
            <w:rFonts w:ascii="Times New Roman" w:hAnsi="Times New Roman" w:cs="Times New Roman"/>
          </w:rPr>
          <w:t>(309) 438-5853</w:t>
        </w:r>
      </w:hyperlink>
      <w:r w:rsidRPr="004D23B3">
        <w:rPr>
          <w:rFonts w:ascii="Times New Roman" w:hAnsi="Times New Roman" w:cs="Times New Roman"/>
        </w:rPr>
        <w:t>, Video Phone </w:t>
      </w:r>
      <w:hyperlink r:id="rId19" w:tooltip="Video call SAAS" w:history="1">
        <w:r w:rsidRPr="004D23B3">
          <w:rPr>
            <w:rStyle w:val="Hyperlink"/>
            <w:rFonts w:ascii="Times New Roman" w:hAnsi="Times New Roman" w:cs="Times New Roman"/>
          </w:rPr>
          <w:t>(309) 319-7682</w:t>
        </w:r>
      </w:hyperlink>
      <w:r w:rsidRPr="004D23B3">
        <w:rPr>
          <w:rFonts w:ascii="Times New Roman" w:hAnsi="Times New Roman" w:cs="Times New Roman"/>
        </w:rPr>
        <w:t> or visit the website at </w:t>
      </w:r>
      <w:hyperlink r:id="rId20" w:history="1">
        <w:r w:rsidRPr="004D23B3">
          <w:rPr>
            <w:rStyle w:val="Hyperlink"/>
            <w:rFonts w:ascii="Times New Roman" w:hAnsi="Times New Roman" w:cs="Times New Roman"/>
          </w:rPr>
          <w:t>StudentAccess.IllinoisState.edu</w:t>
        </w:r>
      </w:hyperlink>
      <w:r w:rsidRPr="004D23B3">
        <w:rPr>
          <w:rFonts w:ascii="Times New Roman" w:hAnsi="Times New Roman" w:cs="Times New Roman"/>
        </w:rPr>
        <w:t>.</w:t>
      </w:r>
    </w:p>
    <w:p w14:paraId="65EEF007" w14:textId="77777777" w:rsidR="004D23B3" w:rsidRPr="004D23B3" w:rsidRDefault="004D23B3" w:rsidP="00565C85">
      <w:pPr>
        <w:spacing w:after="0" w:line="240" w:lineRule="auto"/>
        <w:rPr>
          <w:rFonts w:ascii="Times New Roman" w:hAnsi="Times New Roman" w:cs="Times New Roman"/>
          <w:b/>
          <w:bCs/>
        </w:rPr>
      </w:pPr>
    </w:p>
    <w:p w14:paraId="1072508E" w14:textId="53BBC7DB" w:rsidR="00770B9C" w:rsidRPr="004D23B3" w:rsidRDefault="00770B9C" w:rsidP="00565C85">
      <w:pPr>
        <w:spacing w:after="0" w:line="240" w:lineRule="auto"/>
        <w:rPr>
          <w:rFonts w:ascii="Times New Roman" w:hAnsi="Times New Roman" w:cs="Times New Roman"/>
          <w:b/>
          <w:bCs/>
        </w:rPr>
      </w:pPr>
      <w:r w:rsidRPr="004D23B3">
        <w:rPr>
          <w:rFonts w:ascii="Times New Roman" w:hAnsi="Times New Roman" w:cs="Times New Roman"/>
          <w:b/>
          <w:bCs/>
        </w:rPr>
        <w:t>Mental Health Support</w:t>
      </w:r>
    </w:p>
    <w:p w14:paraId="0C890239" w14:textId="77777777" w:rsidR="00770B9C" w:rsidRPr="004D23B3" w:rsidRDefault="00770B9C" w:rsidP="00565C85">
      <w:pPr>
        <w:spacing w:after="0" w:line="240" w:lineRule="auto"/>
        <w:rPr>
          <w:rFonts w:ascii="Times New Roman" w:hAnsi="Times New Roman" w:cs="Times New Roman"/>
        </w:rPr>
      </w:pPr>
      <w:r w:rsidRPr="004D23B3">
        <w:rPr>
          <w:rFonts w:ascii="Times New Roman" w:hAnsi="Times New Roman" w:cs="Times New Roman"/>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7F2705BE" w14:textId="77777777" w:rsidR="00770B9C" w:rsidRPr="004D23B3" w:rsidRDefault="00770B9C" w:rsidP="00565C85">
      <w:pPr>
        <w:spacing w:after="0" w:line="240" w:lineRule="auto"/>
        <w:rPr>
          <w:rFonts w:ascii="Times New Roman" w:hAnsi="Times New Roman" w:cs="Times New Roman"/>
        </w:rPr>
      </w:pPr>
      <w:hyperlink r:id="rId21" w:history="1">
        <w:r w:rsidRPr="004D23B3">
          <w:rPr>
            <w:rStyle w:val="Hyperlink"/>
            <w:rFonts w:ascii="Times New Roman" w:hAnsi="Times New Roman" w:cs="Times New Roman"/>
          </w:rPr>
          <w:t>Student Counseling Services (SCS)</w:t>
        </w:r>
      </w:hyperlink>
      <w:r w:rsidRPr="004D23B3">
        <w:rPr>
          <w:rFonts w:ascii="Times New Roman" w:hAnsi="Times New Roman" w:cs="Times New Roman"/>
        </w:rPr>
        <w:t> provides FREE and confidential counseling to all students, inclusive of all backgrounds, identities, and experiences. You can visit SCS in person at 320 Student Services Building, make an appointment online through the </w:t>
      </w:r>
      <w:hyperlink r:id="rId22" w:history="1">
        <w:r w:rsidRPr="004D23B3">
          <w:rPr>
            <w:rStyle w:val="Hyperlink"/>
            <w:rFonts w:ascii="Times New Roman" w:hAnsi="Times New Roman" w:cs="Times New Roman"/>
          </w:rPr>
          <w:t>Secure Student Health Portal</w:t>
        </w:r>
      </w:hyperlink>
      <w:r w:rsidRPr="004D23B3">
        <w:rPr>
          <w:rFonts w:ascii="Times New Roman" w:hAnsi="Times New Roman" w:cs="Times New Roman"/>
        </w:rPr>
        <w:t>, or call (309) 438-3655 to access services. Additional information can be found at </w:t>
      </w:r>
      <w:hyperlink r:id="rId23" w:history="1">
        <w:r w:rsidRPr="004D23B3">
          <w:rPr>
            <w:rStyle w:val="Hyperlink"/>
            <w:rFonts w:ascii="Times New Roman" w:hAnsi="Times New Roman" w:cs="Times New Roman"/>
          </w:rPr>
          <w:t>Counseling.IllinoisState.edu</w:t>
        </w:r>
      </w:hyperlink>
      <w:r w:rsidRPr="004D23B3">
        <w:rPr>
          <w:rFonts w:ascii="Times New Roman" w:hAnsi="Times New Roman" w:cs="Times New Roman"/>
        </w:rPr>
        <w:t>.  </w:t>
      </w:r>
    </w:p>
    <w:p w14:paraId="17143D57" w14:textId="77777777" w:rsidR="00770B9C" w:rsidRPr="004D23B3" w:rsidRDefault="00770B9C" w:rsidP="00565C85">
      <w:pPr>
        <w:spacing w:after="0" w:line="240" w:lineRule="auto"/>
        <w:rPr>
          <w:rFonts w:ascii="Times New Roman" w:hAnsi="Times New Roman" w:cs="Times New Roman"/>
        </w:rPr>
      </w:pPr>
      <w:r w:rsidRPr="004D23B3">
        <w:rPr>
          <w:rFonts w:ascii="Times New Roman" w:hAnsi="Times New Roman" w:cs="Times New Roman"/>
        </w:rPr>
        <w:t xml:space="preserve">In addition, </w:t>
      </w:r>
      <w:proofErr w:type="spellStart"/>
      <w:r w:rsidRPr="004D23B3">
        <w:rPr>
          <w:rFonts w:ascii="Times New Roman" w:hAnsi="Times New Roman" w:cs="Times New Roman"/>
        </w:rPr>
        <w:t>TimelyCare</w:t>
      </w:r>
      <w:proofErr w:type="spellEnd"/>
      <w:r w:rsidRPr="004D23B3">
        <w:rPr>
          <w:rFonts w:ascii="Times New Roman" w:hAnsi="Times New Roman" w:cs="Times New Roman"/>
        </w:rPr>
        <w:t xml:space="preserve"> is a free, 24/7 virtual mental health and well-being platform for ISU students. It offers immediate access to mental health support, including on-demand mental health counseling, scheduled counseling visits, health coaching, and digital self-care. You can access </w:t>
      </w:r>
      <w:proofErr w:type="spellStart"/>
      <w:r w:rsidRPr="004D23B3">
        <w:rPr>
          <w:rFonts w:ascii="Times New Roman" w:hAnsi="Times New Roman" w:cs="Times New Roman"/>
        </w:rPr>
        <w:t>TimelyCare</w:t>
      </w:r>
      <w:proofErr w:type="spellEnd"/>
      <w:r w:rsidRPr="004D23B3">
        <w:rPr>
          <w:rFonts w:ascii="Times New Roman" w:hAnsi="Times New Roman" w:cs="Times New Roman"/>
        </w:rPr>
        <w:t xml:space="preserve"> by visiting online at </w:t>
      </w:r>
      <w:hyperlink r:id="rId24" w:anchor="triage" w:history="1">
        <w:r w:rsidRPr="004D23B3">
          <w:rPr>
            <w:rStyle w:val="Hyperlink"/>
            <w:rFonts w:ascii="Times New Roman" w:hAnsi="Times New Roman" w:cs="Times New Roman"/>
          </w:rPr>
          <w:t>Counseling.IllinoisState.edu/Services/Timely-Care</w:t>
        </w:r>
      </w:hyperlink>
      <w:r w:rsidRPr="004D23B3">
        <w:rPr>
          <w:rFonts w:ascii="Times New Roman" w:hAnsi="Times New Roman" w:cs="Times New Roman"/>
        </w:rPr>
        <w:t>, through the </w:t>
      </w:r>
      <w:hyperlink r:id="rId25" w:tooltip="More on Redbird well" w:history="1">
        <w:r w:rsidRPr="004D23B3">
          <w:rPr>
            <w:rStyle w:val="Hyperlink"/>
            <w:rFonts w:ascii="Times New Roman" w:hAnsi="Times New Roman" w:cs="Times New Roman"/>
          </w:rPr>
          <w:t>Redbird Well</w:t>
        </w:r>
      </w:hyperlink>
      <w:r w:rsidRPr="004D23B3">
        <w:rPr>
          <w:rFonts w:ascii="Times New Roman" w:hAnsi="Times New Roman" w:cs="Times New Roman"/>
        </w:rPr>
        <w:t xml:space="preserve"> page on the ISU mobile app, or by downloading the </w:t>
      </w:r>
      <w:proofErr w:type="spellStart"/>
      <w:r w:rsidRPr="004D23B3">
        <w:rPr>
          <w:rFonts w:ascii="Times New Roman" w:hAnsi="Times New Roman" w:cs="Times New Roman"/>
        </w:rPr>
        <w:t>TimelyCare</w:t>
      </w:r>
      <w:proofErr w:type="spellEnd"/>
      <w:r w:rsidRPr="004D23B3">
        <w:rPr>
          <w:rFonts w:ascii="Times New Roman" w:hAnsi="Times New Roman" w:cs="Times New Roman"/>
        </w:rPr>
        <w:t xml:space="preserve"> app.</w:t>
      </w:r>
    </w:p>
    <w:p w14:paraId="33685105" w14:textId="41418623" w:rsidR="002D1B5D" w:rsidRPr="004D23B3" w:rsidRDefault="00770B9C" w:rsidP="00565C85">
      <w:pPr>
        <w:spacing w:after="0" w:line="240" w:lineRule="auto"/>
        <w:rPr>
          <w:rFonts w:ascii="Times New Roman" w:hAnsi="Times New Roman" w:cs="Times New Roman"/>
        </w:rPr>
      </w:pPr>
      <w:r w:rsidRPr="004D23B3">
        <w:rPr>
          <w:rFonts w:ascii="Times New Roman" w:hAnsi="Times New Roman" w:cs="Times New Roman"/>
        </w:rPr>
        <w:t>Please don’t hesitate to use these services, and feel free to reach out to your professor if you need help connecting with campus support. Your health and well-being matters.</w:t>
      </w:r>
    </w:p>
    <w:p w14:paraId="01162842" w14:textId="77777777" w:rsidR="004D23B3" w:rsidRPr="004D23B3" w:rsidRDefault="004D23B3" w:rsidP="00565C85">
      <w:pPr>
        <w:spacing w:after="0" w:line="240" w:lineRule="auto"/>
        <w:rPr>
          <w:rFonts w:ascii="Times New Roman" w:hAnsi="Times New Roman" w:cs="Times New Roman"/>
          <w:b/>
          <w:bCs/>
        </w:rPr>
      </w:pPr>
    </w:p>
    <w:p w14:paraId="405E85E6" w14:textId="1A7B23B9" w:rsidR="00770B9C" w:rsidRPr="004D23B3" w:rsidRDefault="00770B9C" w:rsidP="00565C85">
      <w:pPr>
        <w:spacing w:after="0" w:line="240" w:lineRule="auto"/>
        <w:rPr>
          <w:rFonts w:ascii="Times New Roman" w:hAnsi="Times New Roman" w:cs="Times New Roman"/>
          <w:b/>
          <w:bCs/>
        </w:rPr>
      </w:pPr>
      <w:r w:rsidRPr="004D23B3">
        <w:rPr>
          <w:rFonts w:ascii="Times New Roman" w:hAnsi="Times New Roman" w:cs="Times New Roman"/>
          <w:b/>
          <w:bCs/>
        </w:rPr>
        <w:t>Student Technology Support</w:t>
      </w:r>
    </w:p>
    <w:p w14:paraId="05439A88" w14:textId="77777777" w:rsidR="00770B9C" w:rsidRPr="004D23B3" w:rsidRDefault="00770B9C" w:rsidP="00565C85">
      <w:pPr>
        <w:spacing w:after="0" w:line="240" w:lineRule="auto"/>
        <w:rPr>
          <w:rFonts w:ascii="Times New Roman" w:hAnsi="Times New Roman" w:cs="Times New Roman"/>
        </w:rPr>
      </w:pPr>
      <w:r w:rsidRPr="004D23B3">
        <w:rPr>
          <w:rFonts w:ascii="Times New Roman" w:hAnsi="Times New Roman" w:cs="Times New Roman"/>
        </w:rPr>
        <w:t xml:space="preserve">All students are encouraged to take the Introduction to Technology </w:t>
      </w:r>
      <w:proofErr w:type="spellStart"/>
      <w:r w:rsidRPr="004D23B3">
        <w:rPr>
          <w:rFonts w:ascii="Times New Roman" w:hAnsi="Times New Roman" w:cs="Times New Roman"/>
        </w:rPr>
        <w:t>Quickstart</w:t>
      </w:r>
      <w:proofErr w:type="spellEnd"/>
      <w:r w:rsidRPr="004D23B3">
        <w:rPr>
          <w:rFonts w:ascii="Times New Roman" w:hAnsi="Times New Roman" w:cs="Times New Roman"/>
        </w:rPr>
        <w:t xml:space="preserve"> Orientation, found here: </w:t>
      </w:r>
      <w:hyperlink r:id="rId26" w:history="1">
        <w:r w:rsidRPr="004D23B3">
          <w:rPr>
            <w:rStyle w:val="Hyperlink"/>
            <w:rFonts w:ascii="Times New Roman" w:hAnsi="Times New Roman" w:cs="Times New Roman"/>
          </w:rPr>
          <w:t>IllinoisState.edu/</w:t>
        </w:r>
        <w:proofErr w:type="spellStart"/>
        <w:r w:rsidRPr="004D23B3">
          <w:rPr>
            <w:rStyle w:val="Hyperlink"/>
            <w:rFonts w:ascii="Times New Roman" w:hAnsi="Times New Roman" w:cs="Times New Roman"/>
          </w:rPr>
          <w:t>Quickstart</w:t>
        </w:r>
        <w:proofErr w:type="spellEnd"/>
      </w:hyperlink>
      <w:r w:rsidRPr="004D23B3">
        <w:rPr>
          <w:rFonts w:ascii="Times New Roman" w:hAnsi="Times New Roman" w:cs="Times New Roman"/>
        </w:rPr>
        <w:t>.</w:t>
      </w:r>
    </w:p>
    <w:p w14:paraId="7DD6C542" w14:textId="77777777" w:rsidR="00770B9C" w:rsidRPr="004D23B3" w:rsidRDefault="00770B9C" w:rsidP="00565C85">
      <w:pPr>
        <w:spacing w:after="0" w:line="240" w:lineRule="auto"/>
        <w:rPr>
          <w:rFonts w:ascii="Times New Roman" w:hAnsi="Times New Roman" w:cs="Times New Roman"/>
        </w:rPr>
      </w:pPr>
      <w:r w:rsidRPr="004D23B3">
        <w:rPr>
          <w:rFonts w:ascii="Times New Roman" w:hAnsi="Times New Roman" w:cs="Times New Roman"/>
        </w:rPr>
        <w:t>Technology support is available at </w:t>
      </w:r>
      <w:hyperlink r:id="rId27" w:tooltip="For more information" w:history="1">
        <w:r w:rsidRPr="004D23B3">
          <w:rPr>
            <w:rStyle w:val="Hyperlink"/>
            <w:rFonts w:ascii="Times New Roman" w:hAnsi="Times New Roman" w:cs="Times New Roman"/>
          </w:rPr>
          <w:t>help.illinoisstate.edu/technology/</w:t>
        </w:r>
      </w:hyperlink>
      <w:r w:rsidRPr="004D23B3">
        <w:rPr>
          <w:rFonts w:ascii="Times New Roman" w:hAnsi="Times New Roman" w:cs="Times New Roman"/>
        </w:rPr>
        <w:t>, including hundreds of help articles on everything involving ISU technology, online chat, and phone support at </w:t>
      </w:r>
      <w:hyperlink r:id="rId28" w:history="1">
        <w:r w:rsidRPr="004D23B3">
          <w:rPr>
            <w:rStyle w:val="Hyperlink"/>
            <w:rFonts w:ascii="Times New Roman" w:hAnsi="Times New Roman" w:cs="Times New Roman"/>
          </w:rPr>
          <w:t>(309) 438-HELP</w:t>
        </w:r>
      </w:hyperlink>
      <w:r w:rsidRPr="004D23B3">
        <w:rPr>
          <w:rFonts w:ascii="Times New Roman" w:hAnsi="Times New Roman" w:cs="Times New Roman"/>
        </w:rPr>
        <w:t> (4357). Walk-up support and computer repair &amp; purchases are available from TechZone located on the first floor of the Bone Student Center as well as </w:t>
      </w:r>
      <w:hyperlink r:id="rId29" w:history="1">
        <w:r w:rsidRPr="004D23B3">
          <w:rPr>
            <w:rStyle w:val="Hyperlink"/>
            <w:rFonts w:ascii="Times New Roman" w:hAnsi="Times New Roman" w:cs="Times New Roman"/>
          </w:rPr>
          <w:t>TechZone.IllinoisState.edu</w:t>
        </w:r>
      </w:hyperlink>
      <w:r w:rsidRPr="004D23B3">
        <w:rPr>
          <w:rFonts w:ascii="Times New Roman" w:hAnsi="Times New Roman" w:cs="Times New Roman"/>
        </w:rPr>
        <w:t>. </w:t>
      </w:r>
    </w:p>
    <w:p w14:paraId="0D8BFBF2" w14:textId="0769B87A" w:rsidR="00770B9C" w:rsidRPr="004D23B3" w:rsidRDefault="00770B9C" w:rsidP="00565C85">
      <w:pPr>
        <w:spacing w:after="0" w:line="240" w:lineRule="auto"/>
        <w:rPr>
          <w:rFonts w:ascii="Times New Roman" w:hAnsi="Times New Roman" w:cs="Times New Roman"/>
        </w:rPr>
      </w:pPr>
      <w:r w:rsidRPr="004D23B3">
        <w:rPr>
          <w:rFonts w:ascii="Times New Roman" w:hAnsi="Times New Roman" w:cs="Times New Roman"/>
        </w:rPr>
        <w:t>Two software packages are available at no additional charge: </w:t>
      </w:r>
      <w:hyperlink r:id="rId30" w:tooltip="For more information on using Microsoft 365 at ISU" w:history="1">
        <w:r w:rsidRPr="004D23B3">
          <w:rPr>
            <w:rStyle w:val="Hyperlink"/>
            <w:rFonts w:ascii="Times New Roman" w:hAnsi="Times New Roman" w:cs="Times New Roman"/>
          </w:rPr>
          <w:t>Microsoft 365</w:t>
        </w:r>
      </w:hyperlink>
      <w:r w:rsidRPr="004D23B3">
        <w:rPr>
          <w:rFonts w:ascii="Times New Roman" w:hAnsi="Times New Roman" w:cs="Times New Roman"/>
        </w:rPr>
        <w:t> (Word, Excel, PowerPoint, etc.) and </w:t>
      </w:r>
      <w:hyperlink r:id="rId31" w:tooltip="For more information on Creative Cloud" w:history="1">
        <w:r w:rsidRPr="004D23B3">
          <w:rPr>
            <w:rStyle w:val="Hyperlink"/>
            <w:rFonts w:ascii="Times New Roman" w:hAnsi="Times New Roman" w:cs="Times New Roman"/>
          </w:rPr>
          <w:t>Adobe Creative Cloud</w:t>
        </w:r>
      </w:hyperlink>
      <w:r w:rsidRPr="004D23B3">
        <w:rPr>
          <w:rFonts w:ascii="Times New Roman" w:hAnsi="Times New Roman" w:cs="Times New Roman"/>
        </w:rPr>
        <w:t>. Students can install these programs on their personal computers.</w:t>
      </w:r>
    </w:p>
    <w:p w14:paraId="0D1241C8" w14:textId="02506A49" w:rsidR="00770B9C" w:rsidRPr="004D23B3" w:rsidRDefault="00770B9C" w:rsidP="00565C85">
      <w:pPr>
        <w:spacing w:after="0" w:line="240" w:lineRule="auto"/>
        <w:rPr>
          <w:rFonts w:ascii="Times New Roman" w:hAnsi="Times New Roman" w:cs="Times New Roman"/>
        </w:rPr>
      </w:pPr>
      <w:r w:rsidRPr="004D23B3">
        <w:rPr>
          <w:rFonts w:ascii="Times New Roman" w:hAnsi="Times New Roman" w:cs="Times New Roman"/>
        </w:rPr>
        <w:t>Students who do not have access to the technology they need to be successful in their coursework should contact the Technology Support Center at </w:t>
      </w:r>
      <w:hyperlink r:id="rId32" w:history="1">
        <w:r w:rsidRPr="004D23B3">
          <w:rPr>
            <w:rStyle w:val="Hyperlink"/>
            <w:rFonts w:ascii="Times New Roman" w:hAnsi="Times New Roman" w:cs="Times New Roman"/>
          </w:rPr>
          <w:t>Help.IllinoisState.edu/Technology</w:t>
        </w:r>
      </w:hyperlink>
      <w:r w:rsidRPr="004D23B3">
        <w:rPr>
          <w:rFonts w:ascii="Times New Roman" w:hAnsi="Times New Roman" w:cs="Times New Roman"/>
        </w:rPr>
        <w:t> or </w:t>
      </w:r>
      <w:hyperlink r:id="rId33" w:history="1">
        <w:r w:rsidRPr="004D23B3">
          <w:rPr>
            <w:rStyle w:val="Hyperlink"/>
            <w:rFonts w:ascii="Times New Roman" w:hAnsi="Times New Roman" w:cs="Times New Roman"/>
          </w:rPr>
          <w:t>(309) 438-HELP</w:t>
        </w:r>
      </w:hyperlink>
      <w:r w:rsidRPr="004D23B3">
        <w:rPr>
          <w:rFonts w:ascii="Times New Roman" w:hAnsi="Times New Roman" w:cs="Times New Roman"/>
        </w:rPr>
        <w:t> (4357) to discuss options. </w:t>
      </w:r>
    </w:p>
    <w:p w14:paraId="59E6FF9B" w14:textId="77777777" w:rsidR="004D23B3" w:rsidRPr="004D23B3" w:rsidRDefault="004D23B3" w:rsidP="00565C85">
      <w:pPr>
        <w:spacing w:after="0" w:line="240" w:lineRule="auto"/>
        <w:rPr>
          <w:rFonts w:ascii="Times New Roman" w:hAnsi="Times New Roman" w:cs="Times New Roman"/>
          <w:b/>
          <w:bCs/>
        </w:rPr>
      </w:pPr>
    </w:p>
    <w:p w14:paraId="6FEE5D62" w14:textId="4A131A5B" w:rsidR="00770B9C" w:rsidRPr="004D23B3" w:rsidRDefault="00770B9C" w:rsidP="00565C85">
      <w:pPr>
        <w:spacing w:after="0" w:line="240" w:lineRule="auto"/>
        <w:rPr>
          <w:rFonts w:ascii="Times New Roman" w:hAnsi="Times New Roman" w:cs="Times New Roman"/>
          <w:b/>
          <w:bCs/>
        </w:rPr>
      </w:pPr>
      <w:r w:rsidRPr="004D23B3">
        <w:rPr>
          <w:rFonts w:ascii="Times New Roman" w:hAnsi="Times New Roman" w:cs="Times New Roman"/>
          <w:b/>
          <w:bCs/>
        </w:rPr>
        <w:t>Religious Accommodations</w:t>
      </w:r>
    </w:p>
    <w:p w14:paraId="372DF74B" w14:textId="56DDFB2E" w:rsidR="004D23B3" w:rsidRPr="00D51296" w:rsidRDefault="00770B9C" w:rsidP="00565C85">
      <w:pPr>
        <w:spacing w:after="0" w:line="240" w:lineRule="auto"/>
        <w:rPr>
          <w:rFonts w:ascii="Times New Roman" w:hAnsi="Times New Roman" w:cs="Times New Roman"/>
        </w:rPr>
      </w:pPr>
      <w:r w:rsidRPr="004D23B3">
        <w:rPr>
          <w:rFonts w:ascii="Times New Roman" w:hAnsi="Times New Roman" w:cs="Times New Roman"/>
        </w:rPr>
        <w:t xml:space="preserve">The University provides reasonable </w:t>
      </w:r>
      <w:proofErr w:type="gramStart"/>
      <w:r w:rsidRPr="004D23B3">
        <w:rPr>
          <w:rFonts w:ascii="Times New Roman" w:hAnsi="Times New Roman" w:cs="Times New Roman"/>
        </w:rPr>
        <w:t>accommodations</w:t>
      </w:r>
      <w:proofErr w:type="gramEnd"/>
      <w:r w:rsidRPr="004D23B3">
        <w:rPr>
          <w:rFonts w:ascii="Times New Roman" w:hAnsi="Times New Roman" w:cs="Times New Roman"/>
        </w:rPr>
        <w:t xml:space="preserve"> for </w:t>
      </w:r>
      <w:proofErr w:type="gramStart"/>
      <w:r w:rsidRPr="004D23B3">
        <w:rPr>
          <w:rFonts w:ascii="Times New Roman" w:hAnsi="Times New Roman" w:cs="Times New Roman"/>
        </w:rPr>
        <w:t>students’</w:t>
      </w:r>
      <w:proofErr w:type="gramEnd"/>
      <w:r w:rsidRPr="004D23B3">
        <w:rPr>
          <w:rFonts w:ascii="Times New Roman" w:hAnsi="Times New Roman" w:cs="Times New Roman"/>
        </w:rPr>
        <w:t xml:space="preserve"> sincerely held religious beliefs or practices except where </w:t>
      </w:r>
      <w:proofErr w:type="gramStart"/>
      <w:r w:rsidRPr="004D23B3">
        <w:rPr>
          <w:rFonts w:ascii="Times New Roman" w:hAnsi="Times New Roman" w:cs="Times New Roman"/>
        </w:rPr>
        <w:t>such an</w:t>
      </w:r>
      <w:proofErr w:type="gramEnd"/>
      <w:r w:rsidRPr="004D23B3">
        <w:rPr>
          <w:rFonts w:ascii="Times New Roman" w:hAnsi="Times New Roman" w:cs="Times New Roman"/>
        </w:rPr>
        <w:t xml:space="preserve"> accommodation would fundamentally alter the curriculum or academic program. Students seeking religious accommodations should submit a completed request for accommodation form (available on the </w:t>
      </w:r>
      <w:hyperlink r:id="rId34" w:tooltip="More on religious accommodations" w:history="1">
        <w:r w:rsidRPr="004D23B3">
          <w:rPr>
            <w:rStyle w:val="Hyperlink"/>
            <w:rFonts w:ascii="Times New Roman" w:hAnsi="Times New Roman" w:cs="Times New Roman"/>
          </w:rPr>
          <w:t>SAAS website</w:t>
        </w:r>
      </w:hyperlink>
      <w:r w:rsidRPr="004D23B3">
        <w:rPr>
          <w:rFonts w:ascii="Times New Roman" w:hAnsi="Times New Roman" w:cs="Times New Roman"/>
        </w:rPr>
        <w:t>) to Student Access and Accommodation Services. Ten (10) days’ notice prior to the proposed start date for the requested accommodation is requested</w:t>
      </w:r>
    </w:p>
    <w:p w14:paraId="3C3BBBFE" w14:textId="0DE8CDDB" w:rsidR="006803F5" w:rsidRPr="004D23B3" w:rsidRDefault="006803F5" w:rsidP="00565C85">
      <w:pPr>
        <w:spacing w:after="0" w:line="240" w:lineRule="auto"/>
        <w:rPr>
          <w:rFonts w:ascii="Times New Roman" w:hAnsi="Times New Roman" w:cs="Times New Roman"/>
          <w:b/>
          <w:bCs/>
        </w:rPr>
      </w:pPr>
      <w:r w:rsidRPr="004D23B3">
        <w:rPr>
          <w:rFonts w:ascii="Times New Roman" w:hAnsi="Times New Roman" w:cs="Times New Roman"/>
          <w:b/>
          <w:bCs/>
        </w:rPr>
        <w:lastRenderedPageBreak/>
        <w:t>Title IX Assistance</w:t>
      </w:r>
    </w:p>
    <w:p w14:paraId="18EEBCFD" w14:textId="77777777" w:rsidR="006803F5" w:rsidRPr="004D23B3" w:rsidRDefault="006803F5" w:rsidP="00565C85">
      <w:pPr>
        <w:spacing w:after="0" w:line="240" w:lineRule="auto"/>
        <w:rPr>
          <w:rFonts w:ascii="Times New Roman" w:hAnsi="Times New Roman" w:cs="Times New Roman"/>
        </w:rPr>
      </w:pPr>
      <w:r w:rsidRPr="004D23B3">
        <w:rPr>
          <w:rFonts w:ascii="Times New Roman" w:hAnsi="Times New Roman" w:cs="Times New Roman"/>
        </w:rPr>
        <w:t xml:space="preserve">Illinois State University’s Title IX Coordinator is available to assist students with facilitating supportive measures and to discuss options </w:t>
      </w:r>
      <w:proofErr w:type="gramStart"/>
      <w:r w:rsidRPr="004D23B3">
        <w:rPr>
          <w:rFonts w:ascii="Times New Roman" w:hAnsi="Times New Roman" w:cs="Times New Roman"/>
        </w:rPr>
        <w:t>as a result of</w:t>
      </w:r>
      <w:proofErr w:type="gramEnd"/>
      <w:r w:rsidRPr="004D23B3">
        <w:rPr>
          <w:rFonts w:ascii="Times New Roman" w:hAnsi="Times New Roman" w:cs="Times New Roman"/>
        </w:rPr>
        <w:t xml:space="preserve"> sexual assault, intimate partner violence, or stalking. All ISU faculty and staff are responsible for reporting disclosures of these crimes to the Title IX Coordinator, so that the student may be contacted about their rights and resources available to them. The Title IX Coordinator can be reached in the Office of Equal Opportunity and Access at (309) 438-3383, </w:t>
      </w:r>
      <w:hyperlink r:id="rId35" w:history="1">
        <w:r w:rsidRPr="004D23B3">
          <w:rPr>
            <w:rStyle w:val="Hyperlink"/>
            <w:rFonts w:ascii="Times New Roman" w:hAnsi="Times New Roman" w:cs="Times New Roman"/>
          </w:rPr>
          <w:t>EqualOpportunity@IllinoisState.edu</w:t>
        </w:r>
      </w:hyperlink>
      <w:r w:rsidRPr="004D23B3">
        <w:rPr>
          <w:rFonts w:ascii="Times New Roman" w:hAnsi="Times New Roman" w:cs="Times New Roman"/>
        </w:rPr>
        <w:t>, or by mail at Campus Box 1280, Normal, IL 61790-1280. More information is available 24/7 at TitleIX.IllinoisState.edu.</w:t>
      </w:r>
    </w:p>
    <w:p w14:paraId="0D81837A" w14:textId="24A384DE" w:rsidR="006803F5" w:rsidRPr="004D23B3" w:rsidRDefault="006803F5" w:rsidP="00565C85">
      <w:pPr>
        <w:spacing w:after="0" w:line="240" w:lineRule="auto"/>
        <w:rPr>
          <w:rFonts w:ascii="Times New Roman" w:hAnsi="Times New Roman" w:cs="Times New Roman"/>
        </w:rPr>
      </w:pPr>
      <w:r w:rsidRPr="004D23B3">
        <w:rPr>
          <w:rFonts w:ascii="Times New Roman" w:hAnsi="Times New Roman" w:cs="Times New Roman"/>
        </w:rPr>
        <w:t xml:space="preserve">Illinois State University’s Title IX Coordinator is available to assist students with facilitating supportive measures and to discuss options </w:t>
      </w:r>
      <w:proofErr w:type="gramStart"/>
      <w:r w:rsidRPr="004D23B3">
        <w:rPr>
          <w:rFonts w:ascii="Times New Roman" w:hAnsi="Times New Roman" w:cs="Times New Roman"/>
        </w:rPr>
        <w:t>as a result of</w:t>
      </w:r>
      <w:proofErr w:type="gramEnd"/>
      <w:r w:rsidRPr="004D23B3">
        <w:rPr>
          <w:rFonts w:ascii="Times New Roman" w:hAnsi="Times New Roman" w:cs="Times New Roman"/>
        </w:rPr>
        <w:t xml:space="preserve"> sexual assault, intimate partner violence, or stalking. All ISU faculty and staff are responsible for reporting disclosures of these crimes to the Title IX Coordinator, so that the student may be contacted about their rights and resources available to them. The Title IX Coordinator can be reached in the Office of Equal Opportunity and Access at (309) 438-3383, </w:t>
      </w:r>
      <w:hyperlink r:id="rId36" w:history="1">
        <w:r w:rsidRPr="004D23B3">
          <w:rPr>
            <w:rStyle w:val="Hyperlink"/>
            <w:rFonts w:ascii="Times New Roman" w:hAnsi="Times New Roman" w:cs="Times New Roman"/>
          </w:rPr>
          <w:t>EqualOpportunity@IllinoisState.edu</w:t>
        </w:r>
      </w:hyperlink>
      <w:r w:rsidRPr="004D23B3">
        <w:rPr>
          <w:rFonts w:ascii="Times New Roman" w:hAnsi="Times New Roman" w:cs="Times New Roman"/>
        </w:rPr>
        <w:t>, or by mail at Campus Box 1280, Normal, IL 61790-1280. More information is available 24/7 at </w:t>
      </w:r>
      <w:hyperlink r:id="rId37" w:tooltip="More on Title IX reporting and resources" w:history="1">
        <w:r w:rsidRPr="004D23B3">
          <w:rPr>
            <w:rStyle w:val="Hyperlink"/>
            <w:rFonts w:ascii="Times New Roman" w:hAnsi="Times New Roman" w:cs="Times New Roman"/>
          </w:rPr>
          <w:t>TitleIX.IllinoisState.edu.</w:t>
        </w:r>
      </w:hyperlink>
      <w:r w:rsidRPr="004D23B3">
        <w:rPr>
          <w:rFonts w:ascii="Times New Roman" w:hAnsi="Times New Roman" w:cs="Times New Roman"/>
        </w:rPr>
        <w:t> </w:t>
      </w:r>
    </w:p>
    <w:p w14:paraId="0E736CC9" w14:textId="77777777" w:rsidR="004D23B3" w:rsidRPr="004D23B3" w:rsidRDefault="004D23B3" w:rsidP="00565C85">
      <w:pPr>
        <w:spacing w:after="0" w:line="240" w:lineRule="auto"/>
        <w:rPr>
          <w:rFonts w:ascii="Times New Roman" w:hAnsi="Times New Roman" w:cs="Times New Roman"/>
          <w:b/>
          <w:bCs/>
        </w:rPr>
      </w:pPr>
    </w:p>
    <w:p w14:paraId="47A0F730" w14:textId="7974BC94" w:rsidR="006803F5" w:rsidRPr="004D23B3" w:rsidRDefault="006803F5" w:rsidP="00565C85">
      <w:pPr>
        <w:spacing w:after="0" w:line="240" w:lineRule="auto"/>
        <w:rPr>
          <w:rFonts w:ascii="Times New Roman" w:hAnsi="Times New Roman" w:cs="Times New Roman"/>
          <w:b/>
          <w:bCs/>
        </w:rPr>
      </w:pPr>
      <w:r w:rsidRPr="004D23B3">
        <w:rPr>
          <w:rFonts w:ascii="Times New Roman" w:hAnsi="Times New Roman" w:cs="Times New Roman"/>
          <w:b/>
          <w:bCs/>
        </w:rPr>
        <w:t>Campus Safety and Security</w:t>
      </w:r>
    </w:p>
    <w:p w14:paraId="77C23E47" w14:textId="05FFF51B" w:rsidR="00770B9C" w:rsidRPr="004D23B3" w:rsidRDefault="006803F5" w:rsidP="00565C85">
      <w:pPr>
        <w:spacing w:after="0" w:line="240" w:lineRule="auto"/>
        <w:rPr>
          <w:rFonts w:ascii="Times New Roman" w:hAnsi="Times New Roman" w:cs="Times New Roman"/>
        </w:rPr>
      </w:pPr>
      <w:r w:rsidRPr="004D23B3">
        <w:rPr>
          <w:rFonts w:ascii="Times New Roman" w:hAnsi="Times New Roman" w:cs="Times New Roman"/>
        </w:rPr>
        <w:t>Illinois State University is committed to maintaining a safe environment for the University community. Please download the </w:t>
      </w:r>
      <w:proofErr w:type="spellStart"/>
      <w:r>
        <w:fldChar w:fldCharType="begin"/>
      </w:r>
      <w:r>
        <w:instrText>HYPERLINK "https://saferedbirds.illinoisstate.edu/" \o "Download App"</w:instrText>
      </w:r>
      <w:r>
        <w:fldChar w:fldCharType="separate"/>
      </w:r>
      <w:r w:rsidRPr="004D23B3">
        <w:rPr>
          <w:rStyle w:val="Hyperlink"/>
          <w:rFonts w:ascii="Times New Roman" w:hAnsi="Times New Roman" w:cs="Times New Roman"/>
        </w:rPr>
        <w:t>SafeRedbirds</w:t>
      </w:r>
      <w:proofErr w:type="spellEnd"/>
      <w:r w:rsidRPr="004D23B3">
        <w:rPr>
          <w:rStyle w:val="Hyperlink"/>
          <w:rFonts w:ascii="Times New Roman" w:hAnsi="Times New Roman" w:cs="Times New Roman"/>
        </w:rPr>
        <w:t xml:space="preserve"> app</w:t>
      </w:r>
      <w:r>
        <w:fldChar w:fldCharType="end"/>
      </w:r>
      <w:r w:rsidRPr="004D23B3">
        <w:rPr>
          <w:rFonts w:ascii="Times New Roman" w:hAnsi="Times New Roman" w:cs="Times New Roman"/>
        </w:rPr>
        <w:t>, the official safety application for Illinois State University.  Students should also consult information posted in each classroom about emergency shelters and evacuation assembly areas (both are indicated on stickers inside every classroom). </w:t>
      </w:r>
    </w:p>
    <w:p w14:paraId="772D7BB4" w14:textId="77777777" w:rsidR="004D23B3" w:rsidRPr="004D23B3" w:rsidRDefault="004D23B3" w:rsidP="00565C85">
      <w:pPr>
        <w:spacing w:after="0" w:line="240" w:lineRule="auto"/>
        <w:rPr>
          <w:rFonts w:ascii="Times New Roman" w:hAnsi="Times New Roman" w:cs="Times New Roman"/>
          <w:b/>
          <w:bCs/>
        </w:rPr>
      </w:pPr>
    </w:p>
    <w:p w14:paraId="076F076C" w14:textId="7D210799" w:rsidR="00F74500" w:rsidRPr="004D23B3" w:rsidRDefault="00F74500" w:rsidP="00565C85">
      <w:pPr>
        <w:spacing w:after="0" w:line="240" w:lineRule="auto"/>
        <w:rPr>
          <w:rFonts w:ascii="Times New Roman" w:hAnsi="Times New Roman" w:cs="Times New Roman"/>
          <w:b/>
          <w:bCs/>
        </w:rPr>
      </w:pPr>
      <w:r w:rsidRPr="004D23B3">
        <w:rPr>
          <w:rFonts w:ascii="Times New Roman" w:hAnsi="Times New Roman" w:cs="Times New Roman"/>
          <w:b/>
          <w:bCs/>
        </w:rPr>
        <w:t>Anti-Harassment &amp; Non-Discrimination</w:t>
      </w:r>
    </w:p>
    <w:p w14:paraId="421A484F" w14:textId="62481B06" w:rsidR="002C6DA8" w:rsidRPr="004D23B3" w:rsidRDefault="00770B9C" w:rsidP="00565C85">
      <w:pPr>
        <w:spacing w:after="0" w:line="240" w:lineRule="auto"/>
        <w:rPr>
          <w:rFonts w:ascii="Times New Roman" w:hAnsi="Times New Roman" w:cs="Times New Roman"/>
        </w:rPr>
      </w:pPr>
      <w:r w:rsidRPr="004D23B3">
        <w:rPr>
          <w:rFonts w:ascii="Times New Roman" w:hAnsi="Times New Roman" w:cs="Times New Roman"/>
        </w:rPr>
        <w:t xml:space="preserve">ISU is committed to creating and maintaining a learning environment that is welcoming, supportive, respectful, inclusive, diverse, and free from discrimination and harassment. University classrooms are perhaps the most diverse learning environment in which you have ever been. We will most often be speaking across differences—sex, gender, sexuality, race, nation, economic class, religion, age, ability, political views, and more. This diversity will be an asset to our discussions and other learning experiences </w:t>
      </w:r>
      <w:proofErr w:type="gramStart"/>
      <w:r w:rsidRPr="004D23B3">
        <w:rPr>
          <w:rFonts w:ascii="Times New Roman" w:hAnsi="Times New Roman" w:cs="Times New Roman"/>
        </w:rPr>
        <w:t>in</w:t>
      </w:r>
      <w:proofErr w:type="gramEnd"/>
      <w:r w:rsidRPr="004D23B3">
        <w:rPr>
          <w:rFonts w:ascii="Times New Roman" w:hAnsi="Times New Roman" w:cs="Times New Roman"/>
        </w:rPr>
        <w:t xml:space="preserve"> this course. I encourage you to consider the experiences of your classmates to be equally valuable as your own. For resources on reporting concerns, please contact the </w:t>
      </w:r>
      <w:hyperlink r:id="rId38" w:anchor="dean-on-duty" w:tooltip="Contact the Dean on Duty" w:history="1">
        <w:r w:rsidRPr="004D23B3">
          <w:rPr>
            <w:rStyle w:val="Hyperlink"/>
            <w:rFonts w:ascii="Times New Roman" w:hAnsi="Times New Roman" w:cs="Times New Roman"/>
          </w:rPr>
          <w:t>Dean on Duty</w:t>
        </w:r>
      </w:hyperlink>
      <w:r w:rsidRPr="004D23B3">
        <w:rPr>
          <w:rFonts w:ascii="Times New Roman" w:hAnsi="Times New Roman" w:cs="Times New Roman"/>
        </w:rPr>
        <w:t>.</w:t>
      </w:r>
    </w:p>
    <w:p w14:paraId="526BA93E" w14:textId="77777777" w:rsidR="004D23B3" w:rsidRPr="004D23B3" w:rsidRDefault="004D23B3" w:rsidP="00565C85">
      <w:pPr>
        <w:spacing w:after="0" w:line="240" w:lineRule="auto"/>
        <w:rPr>
          <w:rFonts w:ascii="Times New Roman" w:hAnsi="Times New Roman" w:cs="Times New Roman"/>
          <w:b/>
          <w:bCs/>
        </w:rPr>
      </w:pPr>
    </w:p>
    <w:p w14:paraId="31B1C569" w14:textId="26EFA3CD" w:rsidR="00770B9C" w:rsidRPr="004D23B3" w:rsidRDefault="00770B9C" w:rsidP="00565C85">
      <w:pPr>
        <w:spacing w:after="0" w:line="240" w:lineRule="auto"/>
        <w:rPr>
          <w:rFonts w:ascii="Times New Roman" w:hAnsi="Times New Roman" w:cs="Times New Roman"/>
          <w:b/>
          <w:bCs/>
        </w:rPr>
      </w:pPr>
      <w:r w:rsidRPr="004D23B3">
        <w:rPr>
          <w:rFonts w:ascii="Times New Roman" w:hAnsi="Times New Roman" w:cs="Times New Roman"/>
          <w:b/>
          <w:bCs/>
        </w:rPr>
        <w:t>Land Acknowledgement</w:t>
      </w:r>
    </w:p>
    <w:p w14:paraId="08A8DEA1" w14:textId="4D1AFC1B" w:rsidR="00D24C23" w:rsidRPr="004D23B3" w:rsidRDefault="00770B9C" w:rsidP="004679D4">
      <w:pPr>
        <w:spacing w:after="0" w:line="240" w:lineRule="auto"/>
        <w:rPr>
          <w:rFonts w:ascii="Times New Roman" w:hAnsi="Times New Roman" w:cs="Times New Roman"/>
        </w:rPr>
      </w:pPr>
      <w:r w:rsidRPr="004D23B3">
        <w:rPr>
          <w:rFonts w:ascii="Times New Roman" w:hAnsi="Times New Roman" w:cs="Times New Roman"/>
        </w:rPr>
        <w:t xml:space="preserve">Illinois State University was built on the land of multiple native nations. These lands were the traditional birthright of Indigenous people who were forcibly removed and have faced centuries of struggle for survival and identity in the wake of dispossession and displacement. We would like to acknowledge that our campus sits on the lands that were once home to the Illini, Peoria and the </w:t>
      </w:r>
      <w:proofErr w:type="spellStart"/>
      <w:r w:rsidRPr="004D23B3">
        <w:rPr>
          <w:rFonts w:ascii="Times New Roman" w:hAnsi="Times New Roman" w:cs="Times New Roman"/>
        </w:rPr>
        <w:t>Myaamia</w:t>
      </w:r>
      <w:proofErr w:type="spellEnd"/>
      <w:r w:rsidRPr="004D23B3">
        <w:rPr>
          <w:rFonts w:ascii="Times New Roman" w:hAnsi="Times New Roman" w:cs="Times New Roman"/>
        </w:rPr>
        <w:t xml:space="preserve">, and later due to colonial encroachment and displacement to the Fox, Potawatomi, Sauk, Shawnee, Winnebago, Ioway, </w:t>
      </w:r>
      <w:proofErr w:type="spellStart"/>
      <w:r w:rsidRPr="004D23B3">
        <w:rPr>
          <w:rFonts w:ascii="Times New Roman" w:hAnsi="Times New Roman" w:cs="Times New Roman"/>
        </w:rPr>
        <w:t>Mascouten</w:t>
      </w:r>
      <w:proofErr w:type="spellEnd"/>
      <w:r w:rsidRPr="004D23B3">
        <w:rPr>
          <w:rFonts w:ascii="Times New Roman" w:hAnsi="Times New Roman" w:cs="Times New Roman"/>
        </w:rPr>
        <w:t xml:space="preserve">, </w:t>
      </w:r>
      <w:proofErr w:type="spellStart"/>
      <w:r w:rsidRPr="004D23B3">
        <w:rPr>
          <w:rFonts w:ascii="Times New Roman" w:hAnsi="Times New Roman" w:cs="Times New Roman"/>
        </w:rPr>
        <w:t>Piankashaw</w:t>
      </w:r>
      <w:proofErr w:type="spellEnd"/>
      <w:r w:rsidRPr="004D23B3">
        <w:rPr>
          <w:rFonts w:ascii="Times New Roman" w:hAnsi="Times New Roman" w:cs="Times New Roman"/>
        </w:rPr>
        <w:t>, Wea, and Kickapoo Nations. We also express honor to those Indigenous people who we may have excluded in this acknowledgement due to erasure and historical inaccuracy. </w:t>
      </w:r>
    </w:p>
    <w:bookmarkEnd w:id="10"/>
    <w:p w14:paraId="232DB475" w14:textId="77777777" w:rsidR="00E87D93" w:rsidRPr="004D23B3" w:rsidRDefault="00E87D93" w:rsidP="004679D4">
      <w:pPr>
        <w:spacing w:after="0" w:line="240" w:lineRule="auto"/>
        <w:rPr>
          <w:rFonts w:ascii="Times New Roman" w:hAnsi="Times New Roman" w:cs="Times New Roman"/>
        </w:rPr>
      </w:pPr>
    </w:p>
    <w:p w14:paraId="2BB83AF7" w14:textId="77777777" w:rsidR="004D23B3" w:rsidRPr="004D23B3" w:rsidRDefault="004D23B3" w:rsidP="00565C85">
      <w:pPr>
        <w:spacing w:after="0" w:line="240" w:lineRule="auto"/>
        <w:ind w:right="-360"/>
        <w:rPr>
          <w:rFonts w:ascii="Times New Roman" w:hAnsi="Times New Roman" w:cs="Times New Roman"/>
          <w:b/>
        </w:rPr>
      </w:pPr>
    </w:p>
    <w:p w14:paraId="3A1E1747" w14:textId="77777777" w:rsidR="00D51296" w:rsidRDefault="00D51296" w:rsidP="00565C85">
      <w:pPr>
        <w:spacing w:after="0" w:line="240" w:lineRule="auto"/>
        <w:ind w:right="-360"/>
        <w:rPr>
          <w:rFonts w:ascii="Times New Roman" w:hAnsi="Times New Roman" w:cs="Times New Roman"/>
          <w:b/>
        </w:rPr>
      </w:pPr>
    </w:p>
    <w:p w14:paraId="6DA07582" w14:textId="77777777" w:rsidR="00D51296" w:rsidRDefault="00D51296" w:rsidP="00565C85">
      <w:pPr>
        <w:spacing w:after="0" w:line="240" w:lineRule="auto"/>
        <w:ind w:right="-360"/>
        <w:rPr>
          <w:rFonts w:ascii="Times New Roman" w:hAnsi="Times New Roman" w:cs="Times New Roman"/>
          <w:b/>
        </w:rPr>
      </w:pPr>
    </w:p>
    <w:p w14:paraId="1ADF6CDA" w14:textId="77777777" w:rsidR="00D51296" w:rsidRDefault="00D51296" w:rsidP="00565C85">
      <w:pPr>
        <w:spacing w:after="0" w:line="240" w:lineRule="auto"/>
        <w:ind w:right="-360"/>
        <w:rPr>
          <w:rFonts w:ascii="Times New Roman" w:hAnsi="Times New Roman" w:cs="Times New Roman"/>
          <w:b/>
        </w:rPr>
      </w:pPr>
    </w:p>
    <w:p w14:paraId="572225A1" w14:textId="77777777" w:rsidR="00D51296" w:rsidRDefault="00D51296" w:rsidP="00565C85">
      <w:pPr>
        <w:spacing w:after="0" w:line="240" w:lineRule="auto"/>
        <w:ind w:right="-360"/>
        <w:rPr>
          <w:rFonts w:ascii="Times New Roman" w:hAnsi="Times New Roman" w:cs="Times New Roman"/>
          <w:b/>
        </w:rPr>
      </w:pPr>
    </w:p>
    <w:p w14:paraId="3014980F" w14:textId="77777777" w:rsidR="00D51296" w:rsidRDefault="00D51296" w:rsidP="00565C85">
      <w:pPr>
        <w:spacing w:after="0" w:line="240" w:lineRule="auto"/>
        <w:ind w:right="-360"/>
        <w:rPr>
          <w:rFonts w:ascii="Times New Roman" w:hAnsi="Times New Roman" w:cs="Times New Roman"/>
          <w:b/>
        </w:rPr>
      </w:pPr>
    </w:p>
    <w:p w14:paraId="06579BF8" w14:textId="77777777" w:rsidR="00D51296" w:rsidRDefault="00D51296" w:rsidP="00565C85">
      <w:pPr>
        <w:spacing w:after="0" w:line="240" w:lineRule="auto"/>
        <w:ind w:right="-360"/>
        <w:rPr>
          <w:rFonts w:ascii="Times New Roman" w:hAnsi="Times New Roman" w:cs="Times New Roman"/>
          <w:b/>
        </w:rPr>
      </w:pPr>
    </w:p>
    <w:p w14:paraId="2FA795D3" w14:textId="77777777" w:rsidR="00D51296" w:rsidRDefault="00D51296" w:rsidP="00565C85">
      <w:pPr>
        <w:spacing w:after="0" w:line="240" w:lineRule="auto"/>
        <w:ind w:right="-360"/>
        <w:rPr>
          <w:rFonts w:ascii="Times New Roman" w:hAnsi="Times New Roman" w:cs="Times New Roman"/>
          <w:b/>
        </w:rPr>
      </w:pPr>
    </w:p>
    <w:p w14:paraId="1CDB56F3" w14:textId="6A072872" w:rsidR="00D24C23" w:rsidRPr="004D23B3" w:rsidRDefault="004D23B3" w:rsidP="00F20C75">
      <w:pPr>
        <w:spacing w:after="0" w:line="240" w:lineRule="auto"/>
        <w:ind w:left="-540" w:right="-360"/>
        <w:rPr>
          <w:rFonts w:ascii="Times New Roman" w:hAnsi="Times New Roman" w:cs="Times New Roman"/>
          <w:b/>
        </w:rPr>
      </w:pPr>
      <w:r w:rsidRPr="004D23B3">
        <w:rPr>
          <w:rFonts w:ascii="Times New Roman" w:hAnsi="Times New Roman" w:cs="Times New Roman"/>
          <w:b/>
        </w:rPr>
        <w:lastRenderedPageBreak/>
        <w:t>Tentative Course Schedule</w:t>
      </w:r>
    </w:p>
    <w:p w14:paraId="077C932A" w14:textId="083BBF16" w:rsidR="005327BB" w:rsidRDefault="004D23B3" w:rsidP="00F20C75">
      <w:pPr>
        <w:spacing w:after="0" w:line="240" w:lineRule="auto"/>
        <w:ind w:left="-540" w:right="-360"/>
        <w:rPr>
          <w:rFonts w:ascii="Times New Roman" w:hAnsi="Times New Roman" w:cs="Times New Roman"/>
          <w:bCs/>
        </w:rPr>
      </w:pPr>
      <w:r w:rsidRPr="004D23B3">
        <w:rPr>
          <w:rFonts w:ascii="Times New Roman" w:hAnsi="Times New Roman" w:cs="Times New Roman"/>
          <w:bCs/>
        </w:rPr>
        <w:t>The following dates and topics are tentative, and changes may be necessary. The following schedule does not necessarily include all readings and assignments. Additional readings and assignments may be announced in class or posted on Canvas.</w:t>
      </w:r>
    </w:p>
    <w:tbl>
      <w:tblPr>
        <w:tblW w:w="5452"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078"/>
        <w:gridCol w:w="2971"/>
        <w:gridCol w:w="2521"/>
        <w:gridCol w:w="3599"/>
      </w:tblGrid>
      <w:tr w:rsidR="00B0399F" w:rsidRPr="00E15878" w14:paraId="3DAFF316" w14:textId="1382D4DD" w:rsidTr="00F20C75">
        <w:trPr>
          <w:trHeight w:val="692"/>
          <w:tblHeader/>
        </w:trPr>
        <w:tc>
          <w:tcPr>
            <w:tcW w:w="369" w:type="pct"/>
            <w:vAlign w:val="center"/>
          </w:tcPr>
          <w:p w14:paraId="49C00B6C" w14:textId="77777777" w:rsidR="008830AB" w:rsidRPr="00E15878" w:rsidRDefault="008830AB" w:rsidP="00565C85">
            <w:pPr>
              <w:spacing w:after="0" w:line="240" w:lineRule="auto"/>
              <w:jc w:val="center"/>
              <w:rPr>
                <w:rFonts w:ascii="Times New Roman" w:hAnsi="Times New Roman" w:cs="Times New Roman"/>
                <w:b/>
                <w:sz w:val="22"/>
                <w:szCs w:val="22"/>
              </w:rPr>
            </w:pPr>
            <w:bookmarkStart w:id="11" w:name="_Hlk219168858"/>
            <w:r w:rsidRPr="00E15878">
              <w:rPr>
                <w:rFonts w:ascii="Times New Roman" w:hAnsi="Times New Roman" w:cs="Times New Roman"/>
                <w:b/>
                <w:sz w:val="22"/>
                <w:szCs w:val="22"/>
              </w:rPr>
              <w:t>Week</w:t>
            </w:r>
          </w:p>
        </w:tc>
        <w:tc>
          <w:tcPr>
            <w:tcW w:w="491" w:type="pct"/>
            <w:vAlign w:val="center"/>
          </w:tcPr>
          <w:p w14:paraId="6783109D" w14:textId="77777777" w:rsidR="008830AB" w:rsidRPr="00E15878" w:rsidRDefault="008830AB" w:rsidP="00565C85">
            <w:pPr>
              <w:spacing w:after="0" w:line="240" w:lineRule="auto"/>
              <w:jc w:val="center"/>
              <w:rPr>
                <w:rFonts w:ascii="Times New Roman" w:hAnsi="Times New Roman" w:cs="Times New Roman"/>
                <w:b/>
                <w:sz w:val="22"/>
                <w:szCs w:val="22"/>
              </w:rPr>
            </w:pPr>
            <w:r w:rsidRPr="00E15878">
              <w:rPr>
                <w:rFonts w:ascii="Times New Roman" w:hAnsi="Times New Roman" w:cs="Times New Roman"/>
                <w:b/>
                <w:sz w:val="22"/>
                <w:szCs w:val="22"/>
              </w:rPr>
              <w:t>Date</w:t>
            </w:r>
          </w:p>
        </w:tc>
        <w:tc>
          <w:tcPr>
            <w:tcW w:w="1353" w:type="pct"/>
            <w:vAlign w:val="center"/>
          </w:tcPr>
          <w:p w14:paraId="2A2143D5" w14:textId="77777777" w:rsidR="008830AB" w:rsidRPr="00E15878" w:rsidRDefault="008830AB" w:rsidP="00565C85">
            <w:pPr>
              <w:spacing w:after="0" w:line="240" w:lineRule="auto"/>
              <w:jc w:val="center"/>
              <w:rPr>
                <w:rFonts w:ascii="Times New Roman" w:hAnsi="Times New Roman" w:cs="Times New Roman"/>
                <w:b/>
                <w:sz w:val="22"/>
                <w:szCs w:val="22"/>
              </w:rPr>
            </w:pPr>
            <w:r w:rsidRPr="00E15878">
              <w:rPr>
                <w:rFonts w:ascii="Times New Roman" w:hAnsi="Times New Roman" w:cs="Times New Roman"/>
                <w:b/>
                <w:sz w:val="22"/>
                <w:szCs w:val="22"/>
              </w:rPr>
              <w:t>Topic</w:t>
            </w:r>
          </w:p>
        </w:tc>
        <w:tc>
          <w:tcPr>
            <w:tcW w:w="1148" w:type="pct"/>
            <w:vAlign w:val="center"/>
          </w:tcPr>
          <w:p w14:paraId="59341254" w14:textId="24988841" w:rsidR="008830AB" w:rsidRPr="00E15878" w:rsidRDefault="008830AB" w:rsidP="00565C85">
            <w:pPr>
              <w:spacing w:after="0" w:line="240" w:lineRule="auto"/>
              <w:jc w:val="center"/>
              <w:rPr>
                <w:rFonts w:ascii="Times New Roman" w:hAnsi="Times New Roman" w:cs="Times New Roman"/>
                <w:b/>
                <w:sz w:val="22"/>
                <w:szCs w:val="22"/>
              </w:rPr>
            </w:pPr>
            <w:r w:rsidRPr="00E15878">
              <w:rPr>
                <w:rFonts w:ascii="Times New Roman" w:hAnsi="Times New Roman" w:cs="Times New Roman"/>
                <w:b/>
                <w:sz w:val="22"/>
                <w:szCs w:val="22"/>
              </w:rPr>
              <w:t xml:space="preserve">Reading Assignments Due Tuesday </w:t>
            </w:r>
            <w:r w:rsidR="00F20C75">
              <w:rPr>
                <w:rFonts w:ascii="Times New Roman" w:hAnsi="Times New Roman" w:cs="Times New Roman"/>
                <w:b/>
                <w:sz w:val="22"/>
                <w:szCs w:val="22"/>
              </w:rPr>
              <w:t>@</w:t>
            </w:r>
            <w:r w:rsidRPr="00E15878">
              <w:rPr>
                <w:rFonts w:ascii="Times New Roman" w:hAnsi="Times New Roman" w:cs="Times New Roman"/>
                <w:b/>
                <w:sz w:val="22"/>
                <w:szCs w:val="22"/>
              </w:rPr>
              <w:t xml:space="preserve"> 6:00 pm</w:t>
            </w:r>
          </w:p>
        </w:tc>
        <w:tc>
          <w:tcPr>
            <w:tcW w:w="1639" w:type="pct"/>
            <w:vAlign w:val="center"/>
          </w:tcPr>
          <w:p w14:paraId="07809F72" w14:textId="2B6A6591" w:rsidR="008830AB" w:rsidRPr="00E15878" w:rsidRDefault="008830AB" w:rsidP="00F20C75">
            <w:pPr>
              <w:spacing w:after="0" w:line="240" w:lineRule="auto"/>
              <w:jc w:val="center"/>
              <w:rPr>
                <w:rFonts w:ascii="Times New Roman" w:hAnsi="Times New Roman" w:cs="Times New Roman"/>
                <w:b/>
                <w:sz w:val="22"/>
                <w:szCs w:val="22"/>
              </w:rPr>
            </w:pPr>
            <w:r w:rsidRPr="00E15878">
              <w:rPr>
                <w:rFonts w:ascii="Times New Roman" w:hAnsi="Times New Roman" w:cs="Times New Roman"/>
                <w:b/>
                <w:sz w:val="22"/>
                <w:szCs w:val="22"/>
              </w:rPr>
              <w:t xml:space="preserve">Assignments/Exercises Due the </w:t>
            </w:r>
            <w:r w:rsidR="00F20C75">
              <w:rPr>
                <w:rFonts w:ascii="Times New Roman" w:hAnsi="Times New Roman" w:cs="Times New Roman"/>
                <w:b/>
                <w:sz w:val="22"/>
                <w:szCs w:val="22"/>
              </w:rPr>
              <w:t>F</w:t>
            </w:r>
            <w:r w:rsidRPr="00E15878">
              <w:rPr>
                <w:rFonts w:ascii="Times New Roman" w:hAnsi="Times New Roman" w:cs="Times New Roman"/>
                <w:b/>
                <w:sz w:val="22"/>
                <w:szCs w:val="22"/>
              </w:rPr>
              <w:t xml:space="preserve">ollowing Tuesday </w:t>
            </w:r>
            <w:r w:rsidR="00F20C75">
              <w:rPr>
                <w:rFonts w:ascii="Times New Roman" w:hAnsi="Times New Roman" w:cs="Times New Roman"/>
                <w:b/>
                <w:sz w:val="22"/>
                <w:szCs w:val="22"/>
              </w:rPr>
              <w:t>@</w:t>
            </w:r>
            <w:r w:rsidRPr="00E15878">
              <w:rPr>
                <w:rFonts w:ascii="Times New Roman" w:hAnsi="Times New Roman" w:cs="Times New Roman"/>
                <w:b/>
                <w:sz w:val="22"/>
                <w:szCs w:val="22"/>
              </w:rPr>
              <w:t xml:space="preserve"> 6:00 pm</w:t>
            </w:r>
          </w:p>
        </w:tc>
      </w:tr>
      <w:tr w:rsidR="00B0399F" w:rsidRPr="00E15878" w14:paraId="0B3F1533" w14:textId="3C02E757" w:rsidTr="00F20C75">
        <w:trPr>
          <w:trHeight w:val="317"/>
        </w:trPr>
        <w:tc>
          <w:tcPr>
            <w:tcW w:w="369" w:type="pct"/>
            <w:vMerge w:val="restart"/>
            <w:vAlign w:val="center"/>
          </w:tcPr>
          <w:p w14:paraId="220D7347"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1</w:t>
            </w:r>
          </w:p>
        </w:tc>
        <w:tc>
          <w:tcPr>
            <w:tcW w:w="491" w:type="pct"/>
            <w:vAlign w:val="center"/>
          </w:tcPr>
          <w:p w14:paraId="790C2DED" w14:textId="7CFF1BFB"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E15878">
              <w:rPr>
                <w:rFonts w:ascii="Times New Roman" w:hAnsi="Times New Roman" w:cs="Times New Roman"/>
                <w:bCs/>
                <w:sz w:val="22"/>
                <w:szCs w:val="22"/>
              </w:rPr>
              <w:t>1/</w:t>
            </w:r>
            <w:r w:rsidRPr="00E15878">
              <w:rPr>
                <w:rFonts w:ascii="Times New Roman" w:hAnsi="Times New Roman" w:cs="Times New Roman"/>
                <w:bCs/>
                <w:sz w:val="22"/>
                <w:szCs w:val="22"/>
              </w:rPr>
              <w:t>13</w:t>
            </w:r>
          </w:p>
        </w:tc>
        <w:tc>
          <w:tcPr>
            <w:tcW w:w="1353" w:type="pct"/>
            <w:vMerge w:val="restart"/>
            <w:vAlign w:val="center"/>
          </w:tcPr>
          <w:p w14:paraId="634AD3B5" w14:textId="6C58F7E0" w:rsidR="00B52FB8" w:rsidRPr="00B0399F" w:rsidRDefault="008830AB" w:rsidP="00565C85">
            <w:p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Course Overview</w:t>
            </w:r>
          </w:p>
        </w:tc>
        <w:tc>
          <w:tcPr>
            <w:tcW w:w="1148" w:type="pct"/>
            <w:vMerge w:val="restart"/>
            <w:vAlign w:val="center"/>
          </w:tcPr>
          <w:p w14:paraId="48A8B546" w14:textId="4EED38A3"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w:t>
            </w:r>
          </w:p>
        </w:tc>
        <w:tc>
          <w:tcPr>
            <w:tcW w:w="1639" w:type="pct"/>
            <w:vMerge w:val="restart"/>
            <w:vAlign w:val="center"/>
          </w:tcPr>
          <w:p w14:paraId="344FC738" w14:textId="6CAC74C1" w:rsidR="008830AB" w:rsidRPr="00B0399F" w:rsidRDefault="008830AB" w:rsidP="004D23B3">
            <w:pPr>
              <w:pStyle w:val="ListParagraph"/>
              <w:numPr>
                <w:ilvl w:val="0"/>
                <w:numId w:val="2"/>
              </w:num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Tell Me About Yourself</w:t>
            </w:r>
            <w:r w:rsidR="00B07EDC">
              <w:rPr>
                <w:rFonts w:ascii="Times New Roman" w:hAnsi="Times New Roman" w:cs="Times New Roman"/>
                <w:sz w:val="22"/>
                <w:szCs w:val="22"/>
              </w:rPr>
              <w:t>.</w:t>
            </w:r>
          </w:p>
          <w:p w14:paraId="1803ED82" w14:textId="50CA21F2" w:rsidR="008830AB" w:rsidRPr="00B0399F" w:rsidRDefault="008830AB" w:rsidP="004D23B3">
            <w:pPr>
              <w:pStyle w:val="ListParagraph"/>
              <w:numPr>
                <w:ilvl w:val="0"/>
                <w:numId w:val="2"/>
              </w:num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Application-based Activity Overview Video</w:t>
            </w:r>
          </w:p>
        </w:tc>
      </w:tr>
      <w:tr w:rsidR="00B0399F" w:rsidRPr="00E15878" w14:paraId="081D61B9" w14:textId="7CD694A2" w:rsidTr="00F20C75">
        <w:trPr>
          <w:trHeight w:val="317"/>
        </w:trPr>
        <w:tc>
          <w:tcPr>
            <w:tcW w:w="369" w:type="pct"/>
            <w:vMerge/>
            <w:vAlign w:val="center"/>
          </w:tcPr>
          <w:p w14:paraId="0E1D060B"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vAlign w:val="center"/>
          </w:tcPr>
          <w:p w14:paraId="0A7D9689" w14:textId="2F0B9A4E"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E15878">
              <w:rPr>
                <w:rFonts w:ascii="Times New Roman" w:hAnsi="Times New Roman" w:cs="Times New Roman"/>
                <w:bCs/>
                <w:sz w:val="22"/>
                <w:szCs w:val="22"/>
              </w:rPr>
              <w:t>1/</w:t>
            </w:r>
            <w:r w:rsidRPr="00E15878">
              <w:rPr>
                <w:rFonts w:ascii="Times New Roman" w:hAnsi="Times New Roman" w:cs="Times New Roman"/>
                <w:bCs/>
                <w:sz w:val="22"/>
                <w:szCs w:val="22"/>
              </w:rPr>
              <w:t xml:space="preserve">15 </w:t>
            </w:r>
          </w:p>
        </w:tc>
        <w:tc>
          <w:tcPr>
            <w:tcW w:w="1353" w:type="pct"/>
            <w:vMerge/>
            <w:vAlign w:val="center"/>
          </w:tcPr>
          <w:p w14:paraId="0F04C4A3" w14:textId="31320FCE" w:rsidR="008830AB" w:rsidRPr="00B0399F" w:rsidRDefault="008830AB" w:rsidP="00565C85">
            <w:pPr>
              <w:spacing w:after="0" w:line="240" w:lineRule="auto"/>
              <w:rPr>
                <w:rFonts w:ascii="Times New Roman" w:hAnsi="Times New Roman" w:cs="Times New Roman"/>
                <w:sz w:val="22"/>
                <w:szCs w:val="22"/>
              </w:rPr>
            </w:pPr>
          </w:p>
        </w:tc>
        <w:tc>
          <w:tcPr>
            <w:tcW w:w="1148" w:type="pct"/>
            <w:vMerge/>
            <w:vAlign w:val="center"/>
          </w:tcPr>
          <w:p w14:paraId="44F863E7"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27143050" w14:textId="4CE1BE3D"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524C7CE2" w14:textId="25806858" w:rsidTr="00F20C75">
        <w:trPr>
          <w:trHeight w:val="317"/>
        </w:trPr>
        <w:tc>
          <w:tcPr>
            <w:tcW w:w="369" w:type="pct"/>
            <w:vMerge w:val="restart"/>
            <w:vAlign w:val="center"/>
          </w:tcPr>
          <w:p w14:paraId="6A3AB0A6"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2</w:t>
            </w:r>
          </w:p>
        </w:tc>
        <w:tc>
          <w:tcPr>
            <w:tcW w:w="491" w:type="pct"/>
            <w:vAlign w:val="center"/>
          </w:tcPr>
          <w:p w14:paraId="6897C437" w14:textId="3DCDF6DA"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E15878">
              <w:rPr>
                <w:rFonts w:ascii="Times New Roman" w:hAnsi="Times New Roman" w:cs="Times New Roman"/>
                <w:bCs/>
                <w:sz w:val="22"/>
                <w:szCs w:val="22"/>
              </w:rPr>
              <w:t>1/</w:t>
            </w:r>
            <w:r w:rsidRPr="00E15878">
              <w:rPr>
                <w:rFonts w:ascii="Times New Roman" w:hAnsi="Times New Roman" w:cs="Times New Roman"/>
                <w:bCs/>
                <w:sz w:val="22"/>
                <w:szCs w:val="22"/>
              </w:rPr>
              <w:t xml:space="preserve">20 </w:t>
            </w:r>
          </w:p>
        </w:tc>
        <w:tc>
          <w:tcPr>
            <w:tcW w:w="1353" w:type="pct"/>
            <w:vMerge w:val="restart"/>
            <w:vAlign w:val="center"/>
          </w:tcPr>
          <w:p w14:paraId="214F721C" w14:textId="316DC923" w:rsidR="008830AB" w:rsidRPr="00B0399F" w:rsidRDefault="008830AB" w:rsidP="00565C85">
            <w:p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Ch</w:t>
            </w:r>
            <w:r w:rsidRPr="00807A40">
              <w:rPr>
                <w:rFonts w:ascii="Times New Roman" w:hAnsi="Times New Roman" w:cs="Times New Roman"/>
                <w:sz w:val="22"/>
                <w:szCs w:val="22"/>
              </w:rPr>
              <w:t xml:space="preserve"> 1</w:t>
            </w:r>
            <w:r w:rsidRPr="00B0399F">
              <w:rPr>
                <w:rFonts w:ascii="Times New Roman" w:hAnsi="Times New Roman" w:cs="Times New Roman"/>
                <w:sz w:val="22"/>
                <w:szCs w:val="22"/>
              </w:rPr>
              <w:t xml:space="preserve"> </w:t>
            </w:r>
            <w:r w:rsidRPr="00807A40">
              <w:rPr>
                <w:rFonts w:ascii="Times New Roman" w:hAnsi="Times New Roman" w:cs="Times New Roman"/>
                <w:sz w:val="22"/>
                <w:szCs w:val="22"/>
              </w:rPr>
              <w:t>Introduction to the Field of Organizational Behavior</w:t>
            </w:r>
          </w:p>
        </w:tc>
        <w:tc>
          <w:tcPr>
            <w:tcW w:w="1148" w:type="pct"/>
            <w:vMerge w:val="restart"/>
            <w:vAlign w:val="center"/>
          </w:tcPr>
          <w:p w14:paraId="7FD966DF" w14:textId="3ED92867"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 xml:space="preserve">Ch 1 </w:t>
            </w:r>
            <w:proofErr w:type="spellStart"/>
            <w:r w:rsidRPr="00E15878">
              <w:rPr>
                <w:rFonts w:ascii="Times New Roman" w:hAnsi="Times New Roman" w:cs="Times New Roman"/>
                <w:sz w:val="22"/>
                <w:szCs w:val="22"/>
              </w:rPr>
              <w:t>SmartBook</w:t>
            </w:r>
            <w:proofErr w:type="spellEnd"/>
          </w:p>
        </w:tc>
        <w:tc>
          <w:tcPr>
            <w:tcW w:w="1639" w:type="pct"/>
            <w:vMerge w:val="restart"/>
            <w:vAlign w:val="center"/>
          </w:tcPr>
          <w:p w14:paraId="05B6E3CB" w14:textId="30980EDE"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Ch 1 Application-based Activity</w:t>
            </w:r>
          </w:p>
        </w:tc>
      </w:tr>
      <w:tr w:rsidR="00B0399F" w:rsidRPr="00E15878" w14:paraId="6D215F56" w14:textId="39280540" w:rsidTr="00F20C75">
        <w:trPr>
          <w:trHeight w:val="317"/>
        </w:trPr>
        <w:tc>
          <w:tcPr>
            <w:tcW w:w="369" w:type="pct"/>
            <w:vMerge/>
            <w:vAlign w:val="center"/>
          </w:tcPr>
          <w:p w14:paraId="5B5FDE50"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vAlign w:val="center"/>
          </w:tcPr>
          <w:p w14:paraId="07E098B4" w14:textId="50D3E984"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E15878">
              <w:rPr>
                <w:rFonts w:ascii="Times New Roman" w:hAnsi="Times New Roman" w:cs="Times New Roman"/>
                <w:bCs/>
                <w:sz w:val="22"/>
                <w:szCs w:val="22"/>
              </w:rPr>
              <w:t>1/</w:t>
            </w:r>
            <w:r w:rsidRPr="00E15878">
              <w:rPr>
                <w:rFonts w:ascii="Times New Roman" w:hAnsi="Times New Roman" w:cs="Times New Roman"/>
                <w:bCs/>
                <w:sz w:val="22"/>
                <w:szCs w:val="22"/>
              </w:rPr>
              <w:t xml:space="preserve">22 </w:t>
            </w:r>
          </w:p>
        </w:tc>
        <w:tc>
          <w:tcPr>
            <w:tcW w:w="1353" w:type="pct"/>
            <w:vMerge/>
            <w:vAlign w:val="center"/>
          </w:tcPr>
          <w:p w14:paraId="4E4EEB9C" w14:textId="1C8C6C2E" w:rsidR="008830AB" w:rsidRPr="00B0399F" w:rsidRDefault="008830AB" w:rsidP="00565C85">
            <w:pPr>
              <w:spacing w:after="0" w:line="240" w:lineRule="auto"/>
              <w:rPr>
                <w:rFonts w:ascii="Times New Roman" w:hAnsi="Times New Roman" w:cs="Times New Roman"/>
                <w:sz w:val="22"/>
                <w:szCs w:val="22"/>
              </w:rPr>
            </w:pPr>
          </w:p>
        </w:tc>
        <w:tc>
          <w:tcPr>
            <w:tcW w:w="1148" w:type="pct"/>
            <w:vMerge/>
            <w:vAlign w:val="center"/>
          </w:tcPr>
          <w:p w14:paraId="44B19EAE"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09760623" w14:textId="16CAA516"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062AA0D9" w14:textId="04263845" w:rsidTr="00F20C75">
        <w:trPr>
          <w:trHeight w:val="317"/>
        </w:trPr>
        <w:tc>
          <w:tcPr>
            <w:tcW w:w="369" w:type="pct"/>
            <w:vMerge w:val="restart"/>
            <w:vAlign w:val="center"/>
          </w:tcPr>
          <w:p w14:paraId="34535630"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3</w:t>
            </w:r>
          </w:p>
        </w:tc>
        <w:tc>
          <w:tcPr>
            <w:tcW w:w="491" w:type="pct"/>
            <w:vAlign w:val="center"/>
          </w:tcPr>
          <w:p w14:paraId="7C1E314C" w14:textId="05104BD4"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E15878">
              <w:rPr>
                <w:rFonts w:ascii="Times New Roman" w:hAnsi="Times New Roman" w:cs="Times New Roman"/>
                <w:bCs/>
                <w:sz w:val="22"/>
                <w:szCs w:val="22"/>
              </w:rPr>
              <w:t>1/</w:t>
            </w:r>
            <w:r w:rsidRPr="00E15878">
              <w:rPr>
                <w:rFonts w:ascii="Times New Roman" w:hAnsi="Times New Roman" w:cs="Times New Roman"/>
                <w:bCs/>
                <w:sz w:val="22"/>
                <w:szCs w:val="22"/>
              </w:rPr>
              <w:t xml:space="preserve">27 </w:t>
            </w:r>
          </w:p>
        </w:tc>
        <w:tc>
          <w:tcPr>
            <w:tcW w:w="1353" w:type="pct"/>
            <w:vMerge w:val="restart"/>
            <w:vAlign w:val="center"/>
          </w:tcPr>
          <w:p w14:paraId="2D5623DA" w14:textId="198FD1BA" w:rsidR="008830AB" w:rsidRPr="00B0399F" w:rsidRDefault="008830AB" w:rsidP="00565C85">
            <w:pPr>
              <w:spacing w:after="0" w:line="240" w:lineRule="auto"/>
              <w:rPr>
                <w:rFonts w:ascii="Times New Roman" w:hAnsi="Times New Roman" w:cs="Times New Roman"/>
                <w:i/>
                <w:iCs/>
                <w:sz w:val="22"/>
                <w:szCs w:val="22"/>
              </w:rPr>
            </w:pPr>
            <w:r w:rsidRPr="00B0399F">
              <w:rPr>
                <w:rFonts w:ascii="Times New Roman" w:hAnsi="Times New Roman" w:cs="Times New Roman"/>
                <w:sz w:val="22"/>
                <w:szCs w:val="22"/>
              </w:rPr>
              <w:t>Ch</w:t>
            </w:r>
            <w:r w:rsidRPr="00807A40">
              <w:rPr>
                <w:rFonts w:ascii="Times New Roman" w:hAnsi="Times New Roman" w:cs="Times New Roman"/>
                <w:sz w:val="22"/>
                <w:szCs w:val="22"/>
              </w:rPr>
              <w:t xml:space="preserve"> 2</w:t>
            </w:r>
            <w:r w:rsidRPr="00B0399F">
              <w:rPr>
                <w:rFonts w:ascii="Times New Roman" w:hAnsi="Times New Roman" w:cs="Times New Roman"/>
                <w:sz w:val="22"/>
                <w:szCs w:val="22"/>
              </w:rPr>
              <w:t xml:space="preserve"> </w:t>
            </w:r>
            <w:r w:rsidRPr="00807A40">
              <w:rPr>
                <w:rFonts w:ascii="Times New Roman" w:hAnsi="Times New Roman" w:cs="Times New Roman"/>
                <w:sz w:val="22"/>
                <w:szCs w:val="22"/>
              </w:rPr>
              <w:t>Individual Differences: Personality and Values</w:t>
            </w:r>
          </w:p>
        </w:tc>
        <w:tc>
          <w:tcPr>
            <w:tcW w:w="1148" w:type="pct"/>
            <w:vMerge w:val="restart"/>
            <w:vAlign w:val="center"/>
          </w:tcPr>
          <w:p w14:paraId="5CAA23C2" w14:textId="44285357"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sz w:val="22"/>
                <w:szCs w:val="22"/>
              </w:rPr>
              <w:t xml:space="preserve">Ch 2 </w:t>
            </w:r>
            <w:proofErr w:type="spellStart"/>
            <w:r w:rsidRPr="00E15878">
              <w:rPr>
                <w:rFonts w:ascii="Times New Roman" w:hAnsi="Times New Roman" w:cs="Times New Roman"/>
                <w:sz w:val="22"/>
                <w:szCs w:val="22"/>
              </w:rPr>
              <w:t>SmartBook</w:t>
            </w:r>
            <w:proofErr w:type="spellEnd"/>
          </w:p>
        </w:tc>
        <w:tc>
          <w:tcPr>
            <w:tcW w:w="1639" w:type="pct"/>
            <w:vMerge w:val="restart"/>
            <w:vAlign w:val="center"/>
          </w:tcPr>
          <w:p w14:paraId="719D7F38" w14:textId="7819701B" w:rsidR="008830AB" w:rsidRPr="00B0399F" w:rsidRDefault="008830AB" w:rsidP="004D23B3">
            <w:pPr>
              <w:pStyle w:val="ListParagraph"/>
              <w:numPr>
                <w:ilvl w:val="0"/>
                <w:numId w:val="3"/>
              </w:num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Ch 2 Application-based Activity</w:t>
            </w:r>
          </w:p>
          <w:p w14:paraId="15F9318A" w14:textId="2CB43620" w:rsidR="008830AB" w:rsidRPr="00B0399F" w:rsidRDefault="00E15878" w:rsidP="004D23B3">
            <w:pPr>
              <w:pStyle w:val="ListParagraph"/>
              <w:numPr>
                <w:ilvl w:val="0"/>
                <w:numId w:val="3"/>
              </w:num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 xml:space="preserve">Ch 2 </w:t>
            </w:r>
            <w:r w:rsidR="008830AB" w:rsidRPr="00B0399F">
              <w:rPr>
                <w:rFonts w:ascii="Times New Roman" w:hAnsi="Times New Roman" w:cs="Times New Roman"/>
                <w:sz w:val="22"/>
                <w:szCs w:val="22"/>
              </w:rPr>
              <w:t>Self-Assessment</w:t>
            </w:r>
          </w:p>
        </w:tc>
      </w:tr>
      <w:tr w:rsidR="00B0399F" w:rsidRPr="00E15878" w14:paraId="1FA40315" w14:textId="1A00AC19" w:rsidTr="00F20C75">
        <w:trPr>
          <w:trHeight w:val="317"/>
        </w:trPr>
        <w:tc>
          <w:tcPr>
            <w:tcW w:w="369" w:type="pct"/>
            <w:vMerge/>
            <w:vAlign w:val="center"/>
          </w:tcPr>
          <w:p w14:paraId="2C69505E"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vAlign w:val="center"/>
          </w:tcPr>
          <w:p w14:paraId="5F3CEE14" w14:textId="3B0DD6E8"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E15878">
              <w:rPr>
                <w:rFonts w:ascii="Times New Roman" w:hAnsi="Times New Roman" w:cs="Times New Roman"/>
                <w:bCs/>
                <w:sz w:val="22"/>
                <w:szCs w:val="22"/>
              </w:rPr>
              <w:t>1/</w:t>
            </w:r>
            <w:r w:rsidRPr="00E15878">
              <w:rPr>
                <w:rFonts w:ascii="Times New Roman" w:hAnsi="Times New Roman" w:cs="Times New Roman"/>
                <w:bCs/>
                <w:sz w:val="22"/>
                <w:szCs w:val="22"/>
              </w:rPr>
              <w:t>29</w:t>
            </w:r>
          </w:p>
        </w:tc>
        <w:tc>
          <w:tcPr>
            <w:tcW w:w="1353" w:type="pct"/>
            <w:vMerge/>
            <w:vAlign w:val="center"/>
          </w:tcPr>
          <w:p w14:paraId="3F865D7E" w14:textId="0C054E82" w:rsidR="008830AB" w:rsidRPr="00B0399F" w:rsidRDefault="008830AB" w:rsidP="00565C85">
            <w:pPr>
              <w:spacing w:after="0" w:line="240" w:lineRule="auto"/>
              <w:rPr>
                <w:rFonts w:ascii="Times New Roman" w:hAnsi="Times New Roman" w:cs="Times New Roman"/>
                <w:sz w:val="22"/>
                <w:szCs w:val="22"/>
              </w:rPr>
            </w:pPr>
          </w:p>
        </w:tc>
        <w:tc>
          <w:tcPr>
            <w:tcW w:w="1148" w:type="pct"/>
            <w:vMerge/>
            <w:vAlign w:val="center"/>
          </w:tcPr>
          <w:p w14:paraId="20BD77A7"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6FDB2B80" w14:textId="2D53F68A"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1CE8FA9F" w14:textId="3641B246" w:rsidTr="00F20C75">
        <w:trPr>
          <w:trHeight w:val="317"/>
        </w:trPr>
        <w:tc>
          <w:tcPr>
            <w:tcW w:w="369" w:type="pct"/>
            <w:vMerge w:val="restart"/>
            <w:vAlign w:val="center"/>
          </w:tcPr>
          <w:p w14:paraId="7217060E"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4</w:t>
            </w:r>
          </w:p>
        </w:tc>
        <w:tc>
          <w:tcPr>
            <w:tcW w:w="491" w:type="pct"/>
            <w:vAlign w:val="center"/>
          </w:tcPr>
          <w:p w14:paraId="78504796" w14:textId="049A35D3"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E15878">
              <w:rPr>
                <w:rFonts w:ascii="Times New Roman" w:hAnsi="Times New Roman" w:cs="Times New Roman"/>
                <w:bCs/>
                <w:sz w:val="22"/>
                <w:szCs w:val="22"/>
              </w:rPr>
              <w:t>2/</w:t>
            </w:r>
            <w:r w:rsidRPr="00E15878">
              <w:rPr>
                <w:rFonts w:ascii="Times New Roman" w:hAnsi="Times New Roman" w:cs="Times New Roman"/>
                <w:bCs/>
                <w:sz w:val="22"/>
                <w:szCs w:val="22"/>
              </w:rPr>
              <w:t xml:space="preserve">3 </w:t>
            </w:r>
          </w:p>
        </w:tc>
        <w:tc>
          <w:tcPr>
            <w:tcW w:w="1353" w:type="pct"/>
            <w:vMerge w:val="restart"/>
            <w:vAlign w:val="center"/>
          </w:tcPr>
          <w:p w14:paraId="3AD7331D" w14:textId="45ACF9D8" w:rsidR="008830AB" w:rsidRPr="00B0399F" w:rsidRDefault="008830AB" w:rsidP="00565C85">
            <w:p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Ch</w:t>
            </w:r>
            <w:r w:rsidRPr="00807A40">
              <w:rPr>
                <w:rFonts w:ascii="Times New Roman" w:hAnsi="Times New Roman" w:cs="Times New Roman"/>
                <w:sz w:val="22"/>
                <w:szCs w:val="22"/>
              </w:rPr>
              <w:t xml:space="preserve"> 3</w:t>
            </w:r>
            <w:r w:rsidR="00B0399F" w:rsidRPr="00B0399F">
              <w:rPr>
                <w:rFonts w:ascii="Times New Roman" w:hAnsi="Times New Roman" w:cs="Times New Roman"/>
                <w:sz w:val="22"/>
                <w:szCs w:val="22"/>
              </w:rPr>
              <w:t xml:space="preserve"> </w:t>
            </w:r>
            <w:r w:rsidRPr="00807A40">
              <w:rPr>
                <w:rFonts w:ascii="Times New Roman" w:hAnsi="Times New Roman" w:cs="Times New Roman"/>
                <w:sz w:val="22"/>
                <w:szCs w:val="22"/>
              </w:rPr>
              <w:t>Perceiving Ourselves and Others in Organizations</w:t>
            </w:r>
          </w:p>
        </w:tc>
        <w:tc>
          <w:tcPr>
            <w:tcW w:w="1148" w:type="pct"/>
            <w:vMerge w:val="restart"/>
            <w:vAlign w:val="center"/>
          </w:tcPr>
          <w:p w14:paraId="6CD0AF7B" w14:textId="0274FA17"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 xml:space="preserve">Ch 3 </w:t>
            </w:r>
            <w:proofErr w:type="spellStart"/>
            <w:r w:rsidRPr="00E15878">
              <w:rPr>
                <w:rFonts w:ascii="Times New Roman" w:hAnsi="Times New Roman" w:cs="Times New Roman"/>
                <w:sz w:val="22"/>
                <w:szCs w:val="22"/>
              </w:rPr>
              <w:t>SmartBook</w:t>
            </w:r>
            <w:proofErr w:type="spellEnd"/>
          </w:p>
        </w:tc>
        <w:tc>
          <w:tcPr>
            <w:tcW w:w="1639" w:type="pct"/>
            <w:vMerge w:val="restart"/>
            <w:vAlign w:val="center"/>
          </w:tcPr>
          <w:p w14:paraId="598ACBC7" w14:textId="38E0FFD3"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Ch 3 Application-based Activity</w:t>
            </w:r>
          </w:p>
        </w:tc>
      </w:tr>
      <w:tr w:rsidR="00B0399F" w:rsidRPr="00E15878" w14:paraId="4841BCF8" w14:textId="0C7676E9" w:rsidTr="00F20C75">
        <w:trPr>
          <w:trHeight w:val="317"/>
        </w:trPr>
        <w:tc>
          <w:tcPr>
            <w:tcW w:w="369" w:type="pct"/>
            <w:vMerge/>
            <w:vAlign w:val="center"/>
          </w:tcPr>
          <w:p w14:paraId="30E35FD5"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vAlign w:val="center"/>
          </w:tcPr>
          <w:p w14:paraId="1DE03F74" w14:textId="0D465ED4"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E15878">
              <w:rPr>
                <w:rFonts w:ascii="Times New Roman" w:hAnsi="Times New Roman" w:cs="Times New Roman"/>
                <w:bCs/>
                <w:sz w:val="22"/>
                <w:szCs w:val="22"/>
              </w:rPr>
              <w:t>2/</w:t>
            </w:r>
            <w:r w:rsidRPr="00E15878">
              <w:rPr>
                <w:rFonts w:ascii="Times New Roman" w:hAnsi="Times New Roman" w:cs="Times New Roman"/>
                <w:bCs/>
                <w:sz w:val="22"/>
                <w:szCs w:val="22"/>
              </w:rPr>
              <w:t xml:space="preserve">5 </w:t>
            </w:r>
          </w:p>
        </w:tc>
        <w:tc>
          <w:tcPr>
            <w:tcW w:w="1353" w:type="pct"/>
            <w:vMerge/>
            <w:vAlign w:val="center"/>
          </w:tcPr>
          <w:p w14:paraId="3EEF0D26" w14:textId="0630BB42" w:rsidR="008830AB" w:rsidRPr="00B0399F" w:rsidRDefault="008830AB" w:rsidP="00565C85">
            <w:pPr>
              <w:spacing w:after="0" w:line="240" w:lineRule="auto"/>
              <w:rPr>
                <w:rFonts w:ascii="Times New Roman" w:hAnsi="Times New Roman" w:cs="Times New Roman"/>
                <w:sz w:val="22"/>
                <w:szCs w:val="22"/>
              </w:rPr>
            </w:pPr>
          </w:p>
        </w:tc>
        <w:tc>
          <w:tcPr>
            <w:tcW w:w="1148" w:type="pct"/>
            <w:vMerge/>
            <w:vAlign w:val="center"/>
          </w:tcPr>
          <w:p w14:paraId="73D833A2"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48EF6F73" w14:textId="2A7C6DBA"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3CAE208A" w14:textId="032AC16D" w:rsidTr="00F20C75">
        <w:trPr>
          <w:trHeight w:val="317"/>
        </w:trPr>
        <w:tc>
          <w:tcPr>
            <w:tcW w:w="369" w:type="pct"/>
            <w:vMerge w:val="restart"/>
            <w:vAlign w:val="center"/>
          </w:tcPr>
          <w:p w14:paraId="1CFB5E52" w14:textId="77777777" w:rsidR="008830AB" w:rsidRPr="00D72888" w:rsidRDefault="008830AB" w:rsidP="00565C85">
            <w:pPr>
              <w:spacing w:after="0" w:line="240" w:lineRule="auto"/>
              <w:jc w:val="center"/>
              <w:rPr>
                <w:rFonts w:ascii="Times New Roman" w:hAnsi="Times New Roman" w:cs="Times New Roman"/>
                <w:sz w:val="22"/>
                <w:szCs w:val="22"/>
              </w:rPr>
            </w:pPr>
            <w:r w:rsidRPr="00D72888">
              <w:rPr>
                <w:rFonts w:ascii="Times New Roman" w:hAnsi="Times New Roman" w:cs="Times New Roman"/>
                <w:sz w:val="22"/>
                <w:szCs w:val="22"/>
              </w:rPr>
              <w:t>5</w:t>
            </w:r>
          </w:p>
        </w:tc>
        <w:tc>
          <w:tcPr>
            <w:tcW w:w="491" w:type="pct"/>
            <w:vAlign w:val="center"/>
          </w:tcPr>
          <w:p w14:paraId="725E3CAA" w14:textId="2F595F78" w:rsidR="008830AB" w:rsidRPr="00D72888" w:rsidRDefault="008830AB" w:rsidP="00565C85">
            <w:pPr>
              <w:spacing w:after="0" w:line="240" w:lineRule="auto"/>
              <w:rPr>
                <w:rFonts w:ascii="Times New Roman" w:hAnsi="Times New Roman" w:cs="Times New Roman"/>
                <w:bCs/>
                <w:sz w:val="22"/>
                <w:szCs w:val="22"/>
              </w:rPr>
            </w:pPr>
            <w:r w:rsidRPr="00D72888">
              <w:rPr>
                <w:rFonts w:ascii="Times New Roman" w:hAnsi="Times New Roman" w:cs="Times New Roman"/>
                <w:bCs/>
                <w:sz w:val="22"/>
                <w:szCs w:val="22"/>
              </w:rPr>
              <w:t xml:space="preserve">Tue. </w:t>
            </w:r>
            <w:r w:rsidR="00E15878" w:rsidRPr="00D72888">
              <w:rPr>
                <w:rFonts w:ascii="Times New Roman" w:hAnsi="Times New Roman" w:cs="Times New Roman"/>
                <w:bCs/>
                <w:sz w:val="22"/>
                <w:szCs w:val="22"/>
              </w:rPr>
              <w:t>2/</w:t>
            </w:r>
            <w:r w:rsidRPr="00D72888">
              <w:rPr>
                <w:rFonts w:ascii="Times New Roman" w:hAnsi="Times New Roman" w:cs="Times New Roman"/>
                <w:bCs/>
                <w:sz w:val="22"/>
                <w:szCs w:val="22"/>
              </w:rPr>
              <w:t xml:space="preserve">10 </w:t>
            </w:r>
          </w:p>
        </w:tc>
        <w:tc>
          <w:tcPr>
            <w:tcW w:w="1353" w:type="pct"/>
            <w:vMerge w:val="restart"/>
            <w:vAlign w:val="center"/>
          </w:tcPr>
          <w:p w14:paraId="244A2D89" w14:textId="30531821" w:rsidR="008830AB" w:rsidRPr="00D72888" w:rsidRDefault="008830AB" w:rsidP="00565C85">
            <w:pPr>
              <w:spacing w:after="0" w:line="240" w:lineRule="auto"/>
              <w:rPr>
                <w:rFonts w:ascii="Times New Roman" w:hAnsi="Times New Roman" w:cs="Times New Roman"/>
                <w:sz w:val="22"/>
                <w:szCs w:val="22"/>
              </w:rPr>
            </w:pPr>
            <w:r w:rsidRPr="00D72888">
              <w:rPr>
                <w:rFonts w:ascii="Times New Roman" w:hAnsi="Times New Roman" w:cs="Times New Roman"/>
                <w:sz w:val="22"/>
                <w:szCs w:val="22"/>
              </w:rPr>
              <w:t>Ch 4</w:t>
            </w:r>
            <w:r w:rsidR="00B0399F" w:rsidRPr="00D72888">
              <w:rPr>
                <w:rFonts w:ascii="Times New Roman" w:hAnsi="Times New Roman" w:cs="Times New Roman"/>
                <w:sz w:val="22"/>
                <w:szCs w:val="22"/>
              </w:rPr>
              <w:t xml:space="preserve"> </w:t>
            </w:r>
            <w:r w:rsidRPr="00D72888">
              <w:rPr>
                <w:rFonts w:ascii="Times New Roman" w:hAnsi="Times New Roman" w:cs="Times New Roman"/>
                <w:sz w:val="22"/>
                <w:szCs w:val="22"/>
              </w:rPr>
              <w:t>Workplace Emotions, Attitudes, and Stress</w:t>
            </w:r>
          </w:p>
        </w:tc>
        <w:tc>
          <w:tcPr>
            <w:tcW w:w="1148" w:type="pct"/>
            <w:vMerge w:val="restart"/>
            <w:vAlign w:val="center"/>
          </w:tcPr>
          <w:p w14:paraId="4CC1AA46" w14:textId="233AD75A" w:rsidR="008830AB" w:rsidRPr="00D72888" w:rsidRDefault="008830AB" w:rsidP="00565C85">
            <w:pPr>
              <w:spacing w:after="0" w:line="240" w:lineRule="auto"/>
              <w:rPr>
                <w:rFonts w:ascii="Times New Roman" w:hAnsi="Times New Roman" w:cs="Times New Roman"/>
                <w:sz w:val="22"/>
                <w:szCs w:val="22"/>
              </w:rPr>
            </w:pPr>
            <w:r w:rsidRPr="00D72888">
              <w:rPr>
                <w:rFonts w:ascii="Times New Roman" w:hAnsi="Times New Roman" w:cs="Times New Roman"/>
                <w:sz w:val="22"/>
                <w:szCs w:val="22"/>
              </w:rPr>
              <w:t xml:space="preserve">Ch 4 </w:t>
            </w:r>
            <w:proofErr w:type="spellStart"/>
            <w:r w:rsidRPr="00D72888">
              <w:rPr>
                <w:rFonts w:ascii="Times New Roman" w:hAnsi="Times New Roman" w:cs="Times New Roman"/>
                <w:sz w:val="22"/>
                <w:szCs w:val="22"/>
              </w:rPr>
              <w:t>SmartBook</w:t>
            </w:r>
            <w:proofErr w:type="spellEnd"/>
          </w:p>
        </w:tc>
        <w:tc>
          <w:tcPr>
            <w:tcW w:w="1639" w:type="pct"/>
            <w:vMerge w:val="restart"/>
            <w:vAlign w:val="center"/>
          </w:tcPr>
          <w:p w14:paraId="02A35983" w14:textId="7F6316E8" w:rsidR="008830AB" w:rsidRPr="00D72888" w:rsidRDefault="008830AB" w:rsidP="00055DF0">
            <w:pPr>
              <w:spacing w:after="0" w:line="240" w:lineRule="auto"/>
              <w:rPr>
                <w:rFonts w:ascii="Times New Roman" w:hAnsi="Times New Roman" w:cs="Times New Roman"/>
                <w:sz w:val="22"/>
                <w:szCs w:val="22"/>
              </w:rPr>
            </w:pPr>
            <w:r w:rsidRPr="00D72888">
              <w:rPr>
                <w:rFonts w:ascii="Times New Roman" w:hAnsi="Times New Roman" w:cs="Times New Roman"/>
                <w:sz w:val="22"/>
                <w:szCs w:val="22"/>
              </w:rPr>
              <w:t>Ch 4 Application-based Activity</w:t>
            </w:r>
          </w:p>
        </w:tc>
      </w:tr>
      <w:tr w:rsidR="00B0399F" w:rsidRPr="00E15878" w14:paraId="624D1375" w14:textId="630472C8" w:rsidTr="00F20C75">
        <w:trPr>
          <w:trHeight w:val="317"/>
        </w:trPr>
        <w:tc>
          <w:tcPr>
            <w:tcW w:w="369" w:type="pct"/>
            <w:vMerge/>
            <w:vAlign w:val="center"/>
          </w:tcPr>
          <w:p w14:paraId="7F231131"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shd w:val="clear" w:color="auto" w:fill="FFFFFF" w:themeFill="background1"/>
            <w:vAlign w:val="center"/>
          </w:tcPr>
          <w:p w14:paraId="7F577471" w14:textId="03761520"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E15878">
              <w:rPr>
                <w:rFonts w:ascii="Times New Roman" w:hAnsi="Times New Roman" w:cs="Times New Roman"/>
                <w:bCs/>
                <w:sz w:val="22"/>
                <w:szCs w:val="22"/>
              </w:rPr>
              <w:t>2/</w:t>
            </w:r>
            <w:r w:rsidRPr="00E15878">
              <w:rPr>
                <w:rFonts w:ascii="Times New Roman" w:hAnsi="Times New Roman" w:cs="Times New Roman"/>
                <w:bCs/>
                <w:sz w:val="22"/>
                <w:szCs w:val="22"/>
              </w:rPr>
              <w:t xml:space="preserve">12 </w:t>
            </w:r>
          </w:p>
        </w:tc>
        <w:tc>
          <w:tcPr>
            <w:tcW w:w="1353" w:type="pct"/>
            <w:vMerge/>
            <w:shd w:val="clear" w:color="auto" w:fill="FFFFFF" w:themeFill="background1"/>
            <w:vAlign w:val="center"/>
          </w:tcPr>
          <w:p w14:paraId="591B05C4" w14:textId="3CD9A8AE" w:rsidR="008830AB" w:rsidRPr="00B0399F" w:rsidRDefault="008830AB" w:rsidP="00565C85">
            <w:pPr>
              <w:spacing w:after="0" w:line="240" w:lineRule="auto"/>
              <w:rPr>
                <w:rFonts w:ascii="Times New Roman" w:hAnsi="Times New Roman" w:cs="Times New Roman"/>
                <w:sz w:val="22"/>
                <w:szCs w:val="22"/>
              </w:rPr>
            </w:pPr>
          </w:p>
        </w:tc>
        <w:tc>
          <w:tcPr>
            <w:tcW w:w="1148" w:type="pct"/>
            <w:vMerge/>
            <w:vAlign w:val="center"/>
          </w:tcPr>
          <w:p w14:paraId="7CB90DA3"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68C814A9" w14:textId="0985B44D"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4EEAA979" w14:textId="6A8EC529" w:rsidTr="00F20C75">
        <w:trPr>
          <w:trHeight w:val="317"/>
        </w:trPr>
        <w:tc>
          <w:tcPr>
            <w:tcW w:w="369" w:type="pct"/>
            <w:vMerge w:val="restart"/>
            <w:vAlign w:val="center"/>
          </w:tcPr>
          <w:p w14:paraId="41F0696A"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6</w:t>
            </w:r>
          </w:p>
        </w:tc>
        <w:tc>
          <w:tcPr>
            <w:tcW w:w="491" w:type="pct"/>
            <w:shd w:val="clear" w:color="auto" w:fill="FFFFFF" w:themeFill="background1"/>
            <w:vAlign w:val="center"/>
          </w:tcPr>
          <w:p w14:paraId="3F08CF4A" w14:textId="21C08C76"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E15878">
              <w:rPr>
                <w:rFonts w:ascii="Times New Roman" w:hAnsi="Times New Roman" w:cs="Times New Roman"/>
                <w:bCs/>
                <w:sz w:val="22"/>
                <w:szCs w:val="22"/>
              </w:rPr>
              <w:t>2/</w:t>
            </w:r>
            <w:r w:rsidRPr="00E15878">
              <w:rPr>
                <w:rFonts w:ascii="Times New Roman" w:hAnsi="Times New Roman" w:cs="Times New Roman"/>
                <w:bCs/>
                <w:sz w:val="22"/>
                <w:szCs w:val="22"/>
              </w:rPr>
              <w:t xml:space="preserve">17 </w:t>
            </w:r>
          </w:p>
        </w:tc>
        <w:tc>
          <w:tcPr>
            <w:tcW w:w="1353" w:type="pct"/>
            <w:vMerge w:val="restart"/>
            <w:shd w:val="clear" w:color="auto" w:fill="FFFFFF" w:themeFill="background1"/>
            <w:vAlign w:val="center"/>
          </w:tcPr>
          <w:p w14:paraId="5005242C" w14:textId="60F8FBAE" w:rsidR="008830AB" w:rsidRPr="00B0399F" w:rsidRDefault="008830AB" w:rsidP="00565C85">
            <w:p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Ch</w:t>
            </w:r>
            <w:r w:rsidRPr="00807A40">
              <w:rPr>
                <w:rFonts w:ascii="Times New Roman" w:hAnsi="Times New Roman" w:cs="Times New Roman"/>
                <w:sz w:val="22"/>
                <w:szCs w:val="22"/>
              </w:rPr>
              <w:t xml:space="preserve"> 5</w:t>
            </w:r>
            <w:r w:rsidR="00B0399F" w:rsidRPr="00B0399F">
              <w:rPr>
                <w:rFonts w:ascii="Times New Roman" w:hAnsi="Times New Roman" w:cs="Times New Roman"/>
                <w:sz w:val="22"/>
                <w:szCs w:val="22"/>
              </w:rPr>
              <w:t xml:space="preserve"> </w:t>
            </w:r>
            <w:r w:rsidRPr="00807A40">
              <w:rPr>
                <w:rFonts w:ascii="Times New Roman" w:hAnsi="Times New Roman" w:cs="Times New Roman"/>
                <w:sz w:val="22"/>
                <w:szCs w:val="22"/>
              </w:rPr>
              <w:t>Foundations of Employee Motivation</w:t>
            </w:r>
          </w:p>
        </w:tc>
        <w:tc>
          <w:tcPr>
            <w:tcW w:w="1148" w:type="pct"/>
            <w:vMerge w:val="restart"/>
            <w:vAlign w:val="center"/>
          </w:tcPr>
          <w:p w14:paraId="7049811A" w14:textId="5D0021FD"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 xml:space="preserve">Ch 5 </w:t>
            </w:r>
            <w:proofErr w:type="spellStart"/>
            <w:r w:rsidRPr="00E15878">
              <w:rPr>
                <w:rFonts w:ascii="Times New Roman" w:hAnsi="Times New Roman" w:cs="Times New Roman"/>
                <w:sz w:val="22"/>
                <w:szCs w:val="22"/>
              </w:rPr>
              <w:t>SmartBook</w:t>
            </w:r>
            <w:proofErr w:type="spellEnd"/>
          </w:p>
        </w:tc>
        <w:tc>
          <w:tcPr>
            <w:tcW w:w="1639" w:type="pct"/>
            <w:vMerge w:val="restart"/>
            <w:vAlign w:val="center"/>
          </w:tcPr>
          <w:p w14:paraId="733F22D7" w14:textId="081FB527"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Ch 5 Application-based Activity</w:t>
            </w:r>
          </w:p>
        </w:tc>
      </w:tr>
      <w:tr w:rsidR="00B0399F" w:rsidRPr="00E15878" w14:paraId="46E1177D" w14:textId="0331601E" w:rsidTr="00F20C75">
        <w:trPr>
          <w:trHeight w:val="317"/>
        </w:trPr>
        <w:tc>
          <w:tcPr>
            <w:tcW w:w="369" w:type="pct"/>
            <w:vMerge/>
            <w:vAlign w:val="center"/>
          </w:tcPr>
          <w:p w14:paraId="1B745782"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shd w:val="clear" w:color="auto" w:fill="FFFFFF" w:themeFill="background1"/>
            <w:vAlign w:val="center"/>
          </w:tcPr>
          <w:p w14:paraId="594DD3D1" w14:textId="2836596F"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E15878">
              <w:rPr>
                <w:rFonts w:ascii="Times New Roman" w:hAnsi="Times New Roman" w:cs="Times New Roman"/>
                <w:bCs/>
                <w:sz w:val="22"/>
                <w:szCs w:val="22"/>
              </w:rPr>
              <w:t>2/</w:t>
            </w:r>
            <w:r w:rsidRPr="00E15878">
              <w:rPr>
                <w:rFonts w:ascii="Times New Roman" w:hAnsi="Times New Roman" w:cs="Times New Roman"/>
                <w:bCs/>
                <w:sz w:val="22"/>
                <w:szCs w:val="22"/>
              </w:rPr>
              <w:t xml:space="preserve">19 </w:t>
            </w:r>
          </w:p>
        </w:tc>
        <w:tc>
          <w:tcPr>
            <w:tcW w:w="1353" w:type="pct"/>
            <w:vMerge/>
            <w:shd w:val="clear" w:color="auto" w:fill="FFFFFF" w:themeFill="background1"/>
            <w:vAlign w:val="center"/>
          </w:tcPr>
          <w:p w14:paraId="19C3DE9B" w14:textId="65E401F7" w:rsidR="008830AB" w:rsidRPr="00B0399F" w:rsidRDefault="008830AB" w:rsidP="00565C85">
            <w:pPr>
              <w:spacing w:after="0" w:line="240" w:lineRule="auto"/>
              <w:rPr>
                <w:rFonts w:ascii="Times New Roman" w:hAnsi="Times New Roman" w:cs="Times New Roman"/>
                <w:sz w:val="22"/>
                <w:szCs w:val="22"/>
              </w:rPr>
            </w:pPr>
          </w:p>
        </w:tc>
        <w:tc>
          <w:tcPr>
            <w:tcW w:w="1148" w:type="pct"/>
            <w:vMerge/>
            <w:vAlign w:val="center"/>
          </w:tcPr>
          <w:p w14:paraId="0A3FA672"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23D3DC9D" w14:textId="6473BD50" w:rsidR="008830AB" w:rsidRPr="00E15878" w:rsidRDefault="008830AB" w:rsidP="00565C85">
            <w:pPr>
              <w:spacing w:after="0" w:line="240" w:lineRule="auto"/>
              <w:rPr>
                <w:rFonts w:ascii="Times New Roman" w:hAnsi="Times New Roman" w:cs="Times New Roman"/>
                <w:sz w:val="22"/>
                <w:szCs w:val="22"/>
              </w:rPr>
            </w:pPr>
          </w:p>
        </w:tc>
      </w:tr>
      <w:tr w:rsidR="00A53C62" w:rsidRPr="00E15878" w14:paraId="7EB7AD55" w14:textId="1196C3A5" w:rsidTr="00F20C75">
        <w:trPr>
          <w:trHeight w:val="317"/>
        </w:trPr>
        <w:tc>
          <w:tcPr>
            <w:tcW w:w="369" w:type="pct"/>
            <w:vMerge w:val="restart"/>
            <w:vAlign w:val="center"/>
          </w:tcPr>
          <w:p w14:paraId="444EF977" w14:textId="77777777" w:rsidR="00A53C62" w:rsidRPr="00E15878" w:rsidRDefault="00A53C62"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7</w:t>
            </w:r>
          </w:p>
        </w:tc>
        <w:tc>
          <w:tcPr>
            <w:tcW w:w="491" w:type="pct"/>
            <w:vAlign w:val="center"/>
          </w:tcPr>
          <w:p w14:paraId="24C52904" w14:textId="73E28B77" w:rsidR="00A53C62" w:rsidRPr="00E15878" w:rsidRDefault="00A53C62"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Pr>
                <w:rFonts w:ascii="Times New Roman" w:hAnsi="Times New Roman" w:cs="Times New Roman"/>
                <w:bCs/>
                <w:sz w:val="22"/>
                <w:szCs w:val="22"/>
              </w:rPr>
              <w:t>2/</w:t>
            </w:r>
            <w:r w:rsidRPr="00E15878">
              <w:rPr>
                <w:rFonts w:ascii="Times New Roman" w:hAnsi="Times New Roman" w:cs="Times New Roman"/>
                <w:bCs/>
                <w:sz w:val="22"/>
                <w:szCs w:val="22"/>
              </w:rPr>
              <w:t xml:space="preserve">24 </w:t>
            </w:r>
          </w:p>
        </w:tc>
        <w:tc>
          <w:tcPr>
            <w:tcW w:w="1353" w:type="pct"/>
            <w:vMerge w:val="restart"/>
            <w:vAlign w:val="center"/>
          </w:tcPr>
          <w:p w14:paraId="3AC34FAD" w14:textId="506FF145" w:rsidR="00A53C62" w:rsidRPr="00B64788" w:rsidRDefault="00A53C62" w:rsidP="00A53C62">
            <w:pPr>
              <w:spacing w:after="0" w:line="240" w:lineRule="auto"/>
              <w:rPr>
                <w:rFonts w:ascii="Times New Roman" w:hAnsi="Times New Roman" w:cs="Times New Roman"/>
                <w:i/>
                <w:iCs/>
                <w:sz w:val="22"/>
                <w:szCs w:val="22"/>
              </w:rPr>
            </w:pPr>
            <w:r w:rsidRPr="00B64788">
              <w:rPr>
                <w:rFonts w:ascii="Times New Roman" w:hAnsi="Times New Roman" w:cs="Times New Roman"/>
                <w:i/>
                <w:iCs/>
                <w:sz w:val="22"/>
                <w:szCs w:val="22"/>
              </w:rPr>
              <w:t>Midterm Instructional Feedback Session</w:t>
            </w:r>
          </w:p>
        </w:tc>
        <w:tc>
          <w:tcPr>
            <w:tcW w:w="1148" w:type="pct"/>
            <w:vMerge w:val="restart"/>
            <w:vAlign w:val="center"/>
          </w:tcPr>
          <w:p w14:paraId="71D475CA" w14:textId="68607DC8" w:rsidR="00A53C62" w:rsidRPr="00E15878" w:rsidRDefault="00A53C62"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w:t>
            </w:r>
          </w:p>
        </w:tc>
        <w:tc>
          <w:tcPr>
            <w:tcW w:w="1639" w:type="pct"/>
            <w:vMerge w:val="restart"/>
            <w:vAlign w:val="center"/>
          </w:tcPr>
          <w:p w14:paraId="03C003F6" w14:textId="2BC72F7D" w:rsidR="00A53C62" w:rsidRPr="009257A4" w:rsidRDefault="00A53C62" w:rsidP="00565C85">
            <w:pPr>
              <w:spacing w:after="0" w:line="240" w:lineRule="auto"/>
              <w:rPr>
                <w:rFonts w:ascii="Times New Roman" w:hAnsi="Times New Roman" w:cs="Times New Roman"/>
                <w:b/>
                <w:bCs/>
                <w:sz w:val="22"/>
                <w:szCs w:val="22"/>
              </w:rPr>
            </w:pPr>
            <w:r w:rsidRPr="009257A4">
              <w:rPr>
                <w:rFonts w:ascii="Times New Roman" w:hAnsi="Times New Roman" w:cs="Times New Roman"/>
                <w:b/>
                <w:bCs/>
                <w:sz w:val="22"/>
                <w:szCs w:val="22"/>
              </w:rPr>
              <w:t>AI Exercise</w:t>
            </w:r>
            <w:r>
              <w:rPr>
                <w:rFonts w:ascii="Times New Roman" w:hAnsi="Times New Roman" w:cs="Times New Roman"/>
                <w:b/>
                <w:bCs/>
                <w:sz w:val="22"/>
                <w:szCs w:val="22"/>
              </w:rPr>
              <w:t xml:space="preserve"> due Tuesday, 3/3 </w:t>
            </w:r>
            <w:r w:rsidRPr="00E15878">
              <w:rPr>
                <w:rFonts w:ascii="Times New Roman" w:hAnsi="Times New Roman" w:cs="Times New Roman"/>
                <w:b/>
                <w:sz w:val="22"/>
                <w:szCs w:val="22"/>
              </w:rPr>
              <w:t>at 6:00 pm</w:t>
            </w:r>
          </w:p>
        </w:tc>
      </w:tr>
      <w:tr w:rsidR="00A53C62" w:rsidRPr="00E15878" w14:paraId="753EA115" w14:textId="0A94BE07" w:rsidTr="00F20C75">
        <w:trPr>
          <w:trHeight w:val="317"/>
        </w:trPr>
        <w:tc>
          <w:tcPr>
            <w:tcW w:w="369" w:type="pct"/>
            <w:vMerge/>
            <w:vAlign w:val="center"/>
          </w:tcPr>
          <w:p w14:paraId="678185E5" w14:textId="77777777" w:rsidR="00A53C62" w:rsidRPr="00E15878" w:rsidRDefault="00A53C62" w:rsidP="00565C85">
            <w:pPr>
              <w:spacing w:after="0" w:line="240" w:lineRule="auto"/>
              <w:jc w:val="center"/>
              <w:rPr>
                <w:rFonts w:ascii="Times New Roman" w:hAnsi="Times New Roman" w:cs="Times New Roman"/>
                <w:sz w:val="22"/>
                <w:szCs w:val="22"/>
              </w:rPr>
            </w:pPr>
          </w:p>
        </w:tc>
        <w:tc>
          <w:tcPr>
            <w:tcW w:w="491" w:type="pct"/>
            <w:vAlign w:val="center"/>
          </w:tcPr>
          <w:p w14:paraId="6EFA914F" w14:textId="77C39D62" w:rsidR="00A53C62" w:rsidRPr="00E15878" w:rsidRDefault="00A53C62"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Pr>
                <w:rFonts w:ascii="Times New Roman" w:hAnsi="Times New Roman" w:cs="Times New Roman"/>
                <w:bCs/>
                <w:sz w:val="22"/>
                <w:szCs w:val="22"/>
              </w:rPr>
              <w:t>2/</w:t>
            </w:r>
            <w:r w:rsidRPr="00E15878">
              <w:rPr>
                <w:rFonts w:ascii="Times New Roman" w:hAnsi="Times New Roman" w:cs="Times New Roman"/>
                <w:bCs/>
                <w:sz w:val="22"/>
                <w:szCs w:val="22"/>
              </w:rPr>
              <w:t xml:space="preserve">26 </w:t>
            </w:r>
          </w:p>
        </w:tc>
        <w:tc>
          <w:tcPr>
            <w:tcW w:w="1353" w:type="pct"/>
            <w:vMerge/>
            <w:vAlign w:val="center"/>
          </w:tcPr>
          <w:p w14:paraId="1DA56BDA" w14:textId="299209BE" w:rsidR="00A53C62" w:rsidRPr="00B0399F" w:rsidRDefault="00A53C62" w:rsidP="00565C85">
            <w:pPr>
              <w:spacing w:after="0" w:line="240" w:lineRule="auto"/>
              <w:jc w:val="center"/>
              <w:rPr>
                <w:rFonts w:ascii="Times New Roman" w:hAnsi="Times New Roman" w:cs="Times New Roman"/>
                <w:sz w:val="22"/>
                <w:szCs w:val="22"/>
              </w:rPr>
            </w:pPr>
          </w:p>
        </w:tc>
        <w:tc>
          <w:tcPr>
            <w:tcW w:w="1148" w:type="pct"/>
            <w:vMerge/>
            <w:vAlign w:val="center"/>
          </w:tcPr>
          <w:p w14:paraId="6E275040" w14:textId="77777777" w:rsidR="00A53C62" w:rsidRPr="00E15878" w:rsidRDefault="00A53C62" w:rsidP="00565C85">
            <w:pPr>
              <w:spacing w:after="0" w:line="240" w:lineRule="auto"/>
              <w:rPr>
                <w:rFonts w:ascii="Times New Roman" w:hAnsi="Times New Roman" w:cs="Times New Roman"/>
                <w:sz w:val="22"/>
                <w:szCs w:val="22"/>
              </w:rPr>
            </w:pPr>
          </w:p>
        </w:tc>
        <w:tc>
          <w:tcPr>
            <w:tcW w:w="1639" w:type="pct"/>
            <w:vMerge/>
            <w:vAlign w:val="center"/>
          </w:tcPr>
          <w:p w14:paraId="3F527F35" w14:textId="26268FAB" w:rsidR="00A53C62" w:rsidRPr="00E15878" w:rsidRDefault="00A53C62" w:rsidP="00565C85">
            <w:pPr>
              <w:spacing w:after="0" w:line="240" w:lineRule="auto"/>
              <w:rPr>
                <w:rFonts w:ascii="Times New Roman" w:hAnsi="Times New Roman" w:cs="Times New Roman"/>
                <w:sz w:val="22"/>
                <w:szCs w:val="22"/>
              </w:rPr>
            </w:pPr>
          </w:p>
        </w:tc>
      </w:tr>
      <w:tr w:rsidR="00B0399F" w:rsidRPr="00E15878" w14:paraId="250E5D2E" w14:textId="58417245" w:rsidTr="00F20C75">
        <w:trPr>
          <w:trHeight w:val="317"/>
        </w:trPr>
        <w:tc>
          <w:tcPr>
            <w:tcW w:w="369" w:type="pct"/>
            <w:vMerge w:val="restart"/>
            <w:vAlign w:val="center"/>
          </w:tcPr>
          <w:p w14:paraId="7EB689F4"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8</w:t>
            </w:r>
          </w:p>
        </w:tc>
        <w:tc>
          <w:tcPr>
            <w:tcW w:w="491" w:type="pct"/>
            <w:vAlign w:val="center"/>
          </w:tcPr>
          <w:p w14:paraId="3BD74210" w14:textId="10CD6FF0"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E15878">
              <w:rPr>
                <w:rFonts w:ascii="Times New Roman" w:hAnsi="Times New Roman" w:cs="Times New Roman"/>
                <w:bCs/>
                <w:sz w:val="22"/>
                <w:szCs w:val="22"/>
              </w:rPr>
              <w:t>3/</w:t>
            </w:r>
            <w:r w:rsidRPr="00E15878">
              <w:rPr>
                <w:rFonts w:ascii="Times New Roman" w:hAnsi="Times New Roman" w:cs="Times New Roman"/>
                <w:bCs/>
                <w:sz w:val="22"/>
                <w:szCs w:val="22"/>
              </w:rPr>
              <w:t xml:space="preserve">3 </w:t>
            </w:r>
          </w:p>
        </w:tc>
        <w:tc>
          <w:tcPr>
            <w:tcW w:w="1353" w:type="pct"/>
            <w:vMerge w:val="restart"/>
            <w:vAlign w:val="center"/>
          </w:tcPr>
          <w:p w14:paraId="4C0E335B" w14:textId="58D9F402" w:rsidR="008830AB" w:rsidRPr="00B0399F" w:rsidRDefault="008830AB" w:rsidP="00565C85">
            <w:p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Ch</w:t>
            </w:r>
            <w:r w:rsidRPr="00807A40">
              <w:rPr>
                <w:rFonts w:ascii="Times New Roman" w:hAnsi="Times New Roman" w:cs="Times New Roman"/>
                <w:sz w:val="22"/>
                <w:szCs w:val="22"/>
              </w:rPr>
              <w:t xml:space="preserve"> 6</w:t>
            </w:r>
            <w:r w:rsidRPr="00B0399F">
              <w:rPr>
                <w:rFonts w:ascii="Times New Roman" w:hAnsi="Times New Roman" w:cs="Times New Roman"/>
                <w:sz w:val="22"/>
                <w:szCs w:val="22"/>
              </w:rPr>
              <w:t xml:space="preserve"> </w:t>
            </w:r>
            <w:r w:rsidRPr="00807A40">
              <w:rPr>
                <w:rFonts w:ascii="Times New Roman" w:hAnsi="Times New Roman" w:cs="Times New Roman"/>
                <w:sz w:val="22"/>
                <w:szCs w:val="22"/>
              </w:rPr>
              <w:t>Applied Performance Practices</w:t>
            </w:r>
          </w:p>
        </w:tc>
        <w:tc>
          <w:tcPr>
            <w:tcW w:w="1148" w:type="pct"/>
            <w:vMerge w:val="restart"/>
            <w:vAlign w:val="center"/>
          </w:tcPr>
          <w:p w14:paraId="57D51834" w14:textId="4142C016"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 xml:space="preserve">Ch 6 </w:t>
            </w:r>
            <w:proofErr w:type="spellStart"/>
            <w:r w:rsidRPr="00E15878">
              <w:rPr>
                <w:rFonts w:ascii="Times New Roman" w:hAnsi="Times New Roman" w:cs="Times New Roman"/>
                <w:sz w:val="22"/>
                <w:szCs w:val="22"/>
              </w:rPr>
              <w:t>SmartBook</w:t>
            </w:r>
            <w:proofErr w:type="spellEnd"/>
          </w:p>
        </w:tc>
        <w:tc>
          <w:tcPr>
            <w:tcW w:w="1639" w:type="pct"/>
            <w:vMerge w:val="restart"/>
            <w:vAlign w:val="center"/>
          </w:tcPr>
          <w:p w14:paraId="6405A2D3" w14:textId="77E5D814"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Ch 6 Application-based Activity</w:t>
            </w:r>
          </w:p>
        </w:tc>
      </w:tr>
      <w:tr w:rsidR="00B0399F" w:rsidRPr="00E15878" w14:paraId="6C46734E" w14:textId="633043BC" w:rsidTr="00F20C75">
        <w:trPr>
          <w:trHeight w:val="317"/>
        </w:trPr>
        <w:tc>
          <w:tcPr>
            <w:tcW w:w="369" w:type="pct"/>
            <w:vMerge/>
            <w:vAlign w:val="center"/>
          </w:tcPr>
          <w:p w14:paraId="331982D5"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vAlign w:val="center"/>
          </w:tcPr>
          <w:p w14:paraId="74BCE60A" w14:textId="3C9EE373"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E15878">
              <w:rPr>
                <w:rFonts w:ascii="Times New Roman" w:hAnsi="Times New Roman" w:cs="Times New Roman"/>
                <w:bCs/>
                <w:sz w:val="22"/>
                <w:szCs w:val="22"/>
              </w:rPr>
              <w:t>3/</w:t>
            </w:r>
            <w:r w:rsidRPr="00E15878">
              <w:rPr>
                <w:rFonts w:ascii="Times New Roman" w:hAnsi="Times New Roman" w:cs="Times New Roman"/>
                <w:bCs/>
                <w:sz w:val="22"/>
                <w:szCs w:val="22"/>
              </w:rPr>
              <w:t xml:space="preserve">5 </w:t>
            </w:r>
          </w:p>
        </w:tc>
        <w:tc>
          <w:tcPr>
            <w:tcW w:w="1353" w:type="pct"/>
            <w:vMerge/>
            <w:vAlign w:val="center"/>
          </w:tcPr>
          <w:p w14:paraId="0DD20479" w14:textId="5FF0185F" w:rsidR="008830AB" w:rsidRPr="00B0399F" w:rsidRDefault="008830AB" w:rsidP="00565C85">
            <w:pPr>
              <w:spacing w:after="0" w:line="240" w:lineRule="auto"/>
              <w:rPr>
                <w:rFonts w:ascii="Times New Roman" w:hAnsi="Times New Roman" w:cs="Times New Roman"/>
                <w:sz w:val="22"/>
                <w:szCs w:val="22"/>
              </w:rPr>
            </w:pPr>
          </w:p>
        </w:tc>
        <w:tc>
          <w:tcPr>
            <w:tcW w:w="1148" w:type="pct"/>
            <w:vMerge/>
            <w:vAlign w:val="center"/>
          </w:tcPr>
          <w:p w14:paraId="4D024CBB"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28630A7F" w14:textId="5D26EB6C"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523EBB15" w14:textId="643AD519" w:rsidTr="00F71838">
        <w:trPr>
          <w:trHeight w:val="317"/>
        </w:trPr>
        <w:tc>
          <w:tcPr>
            <w:tcW w:w="369" w:type="pct"/>
            <w:vMerge w:val="restart"/>
            <w:vAlign w:val="center"/>
          </w:tcPr>
          <w:p w14:paraId="65C25B37"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9</w:t>
            </w:r>
          </w:p>
        </w:tc>
        <w:tc>
          <w:tcPr>
            <w:tcW w:w="491" w:type="pct"/>
            <w:shd w:val="clear" w:color="auto" w:fill="D9D9D9" w:themeFill="background1" w:themeFillShade="D9"/>
            <w:vAlign w:val="center"/>
          </w:tcPr>
          <w:p w14:paraId="6C322BC3" w14:textId="21BCF898"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E15878">
              <w:rPr>
                <w:rFonts w:ascii="Times New Roman" w:hAnsi="Times New Roman" w:cs="Times New Roman"/>
                <w:bCs/>
                <w:sz w:val="22"/>
                <w:szCs w:val="22"/>
              </w:rPr>
              <w:t>3/</w:t>
            </w:r>
            <w:r w:rsidRPr="00E15878">
              <w:rPr>
                <w:rFonts w:ascii="Times New Roman" w:hAnsi="Times New Roman" w:cs="Times New Roman"/>
                <w:bCs/>
                <w:sz w:val="22"/>
                <w:szCs w:val="22"/>
              </w:rPr>
              <w:t xml:space="preserve">10 </w:t>
            </w:r>
          </w:p>
        </w:tc>
        <w:tc>
          <w:tcPr>
            <w:tcW w:w="1353" w:type="pct"/>
            <w:vMerge w:val="restart"/>
            <w:shd w:val="clear" w:color="auto" w:fill="D9D9D9" w:themeFill="background1" w:themeFillShade="D9"/>
            <w:vAlign w:val="center"/>
          </w:tcPr>
          <w:p w14:paraId="5BC5CF6D" w14:textId="7BEBEBFB" w:rsidR="008830AB" w:rsidRPr="00B0399F" w:rsidRDefault="008830AB" w:rsidP="00565C85">
            <w:p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SPRING BREAK – NO CLASS</w:t>
            </w:r>
          </w:p>
        </w:tc>
        <w:tc>
          <w:tcPr>
            <w:tcW w:w="1148" w:type="pct"/>
            <w:vMerge w:val="restart"/>
            <w:shd w:val="clear" w:color="auto" w:fill="D9D9D9" w:themeFill="background1" w:themeFillShade="D9"/>
            <w:vAlign w:val="center"/>
          </w:tcPr>
          <w:p w14:paraId="4EB35E8A" w14:textId="1229B3B1"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w:t>
            </w:r>
          </w:p>
        </w:tc>
        <w:tc>
          <w:tcPr>
            <w:tcW w:w="1639" w:type="pct"/>
            <w:vMerge w:val="restart"/>
            <w:shd w:val="clear" w:color="auto" w:fill="D9D9D9" w:themeFill="background1" w:themeFillShade="D9"/>
            <w:vAlign w:val="center"/>
          </w:tcPr>
          <w:p w14:paraId="39C1AEA3" w14:textId="16506C6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w:t>
            </w:r>
          </w:p>
        </w:tc>
      </w:tr>
      <w:tr w:rsidR="00B0399F" w:rsidRPr="00E15878" w14:paraId="7F4B9D26" w14:textId="2D5B4E5B" w:rsidTr="00F71838">
        <w:trPr>
          <w:trHeight w:val="317"/>
        </w:trPr>
        <w:tc>
          <w:tcPr>
            <w:tcW w:w="369" w:type="pct"/>
            <w:vMerge/>
            <w:vAlign w:val="center"/>
          </w:tcPr>
          <w:p w14:paraId="4B9C047F"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shd w:val="clear" w:color="auto" w:fill="D9D9D9" w:themeFill="background1" w:themeFillShade="D9"/>
            <w:vAlign w:val="center"/>
          </w:tcPr>
          <w:p w14:paraId="3B655D3F" w14:textId="482FB961"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B0399F">
              <w:rPr>
                <w:rFonts w:ascii="Times New Roman" w:hAnsi="Times New Roman" w:cs="Times New Roman"/>
                <w:bCs/>
                <w:sz w:val="22"/>
                <w:szCs w:val="22"/>
              </w:rPr>
              <w:t>3/</w:t>
            </w:r>
            <w:r w:rsidRPr="00E15878">
              <w:rPr>
                <w:rFonts w:ascii="Times New Roman" w:hAnsi="Times New Roman" w:cs="Times New Roman"/>
                <w:bCs/>
                <w:sz w:val="22"/>
                <w:szCs w:val="22"/>
              </w:rPr>
              <w:t xml:space="preserve">12 </w:t>
            </w:r>
          </w:p>
        </w:tc>
        <w:tc>
          <w:tcPr>
            <w:tcW w:w="1353" w:type="pct"/>
            <w:vMerge/>
            <w:shd w:val="clear" w:color="auto" w:fill="D9D9D9" w:themeFill="background1" w:themeFillShade="D9"/>
            <w:vAlign w:val="center"/>
          </w:tcPr>
          <w:p w14:paraId="3AB6FCF3" w14:textId="36DEADF4" w:rsidR="008830AB" w:rsidRPr="00B0399F" w:rsidRDefault="008830AB" w:rsidP="00565C85">
            <w:pPr>
              <w:spacing w:after="0" w:line="240" w:lineRule="auto"/>
              <w:rPr>
                <w:rFonts w:ascii="Times New Roman" w:hAnsi="Times New Roman" w:cs="Times New Roman"/>
                <w:sz w:val="22"/>
                <w:szCs w:val="22"/>
              </w:rPr>
            </w:pPr>
          </w:p>
        </w:tc>
        <w:tc>
          <w:tcPr>
            <w:tcW w:w="1148" w:type="pct"/>
            <w:vMerge/>
            <w:shd w:val="clear" w:color="auto" w:fill="D9D9D9" w:themeFill="background1" w:themeFillShade="D9"/>
            <w:vAlign w:val="center"/>
          </w:tcPr>
          <w:p w14:paraId="1912BF8F"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shd w:val="clear" w:color="auto" w:fill="D9D9D9" w:themeFill="background1" w:themeFillShade="D9"/>
            <w:vAlign w:val="center"/>
          </w:tcPr>
          <w:p w14:paraId="1ABE668E" w14:textId="3C0B6354"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2E6DD90B" w14:textId="28A7D087" w:rsidTr="00F20C75">
        <w:trPr>
          <w:trHeight w:val="317"/>
        </w:trPr>
        <w:tc>
          <w:tcPr>
            <w:tcW w:w="369" w:type="pct"/>
            <w:vMerge w:val="restart"/>
            <w:vAlign w:val="center"/>
          </w:tcPr>
          <w:p w14:paraId="12D8B098"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10</w:t>
            </w:r>
          </w:p>
        </w:tc>
        <w:tc>
          <w:tcPr>
            <w:tcW w:w="491" w:type="pct"/>
            <w:vAlign w:val="center"/>
          </w:tcPr>
          <w:p w14:paraId="1DFB7F61" w14:textId="1592198A"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B0399F">
              <w:rPr>
                <w:rFonts w:ascii="Times New Roman" w:hAnsi="Times New Roman" w:cs="Times New Roman"/>
                <w:bCs/>
                <w:sz w:val="22"/>
                <w:szCs w:val="22"/>
              </w:rPr>
              <w:t>3/</w:t>
            </w:r>
            <w:r w:rsidRPr="00E15878">
              <w:rPr>
                <w:rFonts w:ascii="Times New Roman" w:hAnsi="Times New Roman" w:cs="Times New Roman"/>
                <w:bCs/>
                <w:sz w:val="22"/>
                <w:szCs w:val="22"/>
              </w:rPr>
              <w:t xml:space="preserve">17 </w:t>
            </w:r>
          </w:p>
        </w:tc>
        <w:tc>
          <w:tcPr>
            <w:tcW w:w="1353" w:type="pct"/>
            <w:vMerge w:val="restart"/>
            <w:vAlign w:val="center"/>
          </w:tcPr>
          <w:p w14:paraId="54525CA4" w14:textId="1E08095D" w:rsidR="008830AB" w:rsidRPr="00B0399F" w:rsidRDefault="008830AB" w:rsidP="00565C85">
            <w:p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Ch</w:t>
            </w:r>
            <w:r w:rsidRPr="00807A40">
              <w:rPr>
                <w:rFonts w:ascii="Times New Roman" w:hAnsi="Times New Roman" w:cs="Times New Roman"/>
                <w:sz w:val="22"/>
                <w:szCs w:val="22"/>
              </w:rPr>
              <w:t xml:space="preserve"> 7</w:t>
            </w:r>
            <w:r w:rsidRPr="00B0399F">
              <w:rPr>
                <w:rFonts w:ascii="Times New Roman" w:hAnsi="Times New Roman" w:cs="Times New Roman"/>
                <w:sz w:val="22"/>
                <w:szCs w:val="22"/>
              </w:rPr>
              <w:t xml:space="preserve"> </w:t>
            </w:r>
            <w:r w:rsidRPr="00807A40">
              <w:rPr>
                <w:rFonts w:ascii="Times New Roman" w:hAnsi="Times New Roman" w:cs="Times New Roman"/>
                <w:sz w:val="22"/>
                <w:szCs w:val="22"/>
              </w:rPr>
              <w:t>Decision Making and Creativity</w:t>
            </w:r>
          </w:p>
        </w:tc>
        <w:tc>
          <w:tcPr>
            <w:tcW w:w="1148" w:type="pct"/>
            <w:vMerge w:val="restart"/>
            <w:vAlign w:val="center"/>
          </w:tcPr>
          <w:p w14:paraId="76B8E674" w14:textId="1BC201C4"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 xml:space="preserve">Ch 7 </w:t>
            </w:r>
            <w:proofErr w:type="spellStart"/>
            <w:r w:rsidRPr="00E15878">
              <w:rPr>
                <w:rFonts w:ascii="Times New Roman" w:hAnsi="Times New Roman" w:cs="Times New Roman"/>
                <w:sz w:val="22"/>
                <w:szCs w:val="22"/>
              </w:rPr>
              <w:t>SmartBook</w:t>
            </w:r>
            <w:proofErr w:type="spellEnd"/>
          </w:p>
        </w:tc>
        <w:tc>
          <w:tcPr>
            <w:tcW w:w="1639" w:type="pct"/>
            <w:vMerge w:val="restart"/>
            <w:vAlign w:val="center"/>
          </w:tcPr>
          <w:p w14:paraId="2AF81717" w14:textId="46F8D444"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Ch 7 Application-based Activity</w:t>
            </w:r>
          </w:p>
        </w:tc>
      </w:tr>
      <w:tr w:rsidR="00B0399F" w:rsidRPr="00E15878" w14:paraId="5538CE92" w14:textId="1B55FB0A" w:rsidTr="00F20C75">
        <w:trPr>
          <w:trHeight w:val="317"/>
        </w:trPr>
        <w:tc>
          <w:tcPr>
            <w:tcW w:w="369" w:type="pct"/>
            <w:vMerge/>
            <w:vAlign w:val="center"/>
          </w:tcPr>
          <w:p w14:paraId="472C39DC"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vAlign w:val="center"/>
          </w:tcPr>
          <w:p w14:paraId="06B495FA" w14:textId="0150EF4C"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B0399F">
              <w:rPr>
                <w:rFonts w:ascii="Times New Roman" w:hAnsi="Times New Roman" w:cs="Times New Roman"/>
                <w:bCs/>
                <w:sz w:val="22"/>
                <w:szCs w:val="22"/>
              </w:rPr>
              <w:t>3/</w:t>
            </w:r>
            <w:r w:rsidRPr="00E15878">
              <w:rPr>
                <w:rFonts w:ascii="Times New Roman" w:hAnsi="Times New Roman" w:cs="Times New Roman"/>
                <w:bCs/>
                <w:sz w:val="22"/>
                <w:szCs w:val="22"/>
              </w:rPr>
              <w:t xml:space="preserve">19 </w:t>
            </w:r>
          </w:p>
        </w:tc>
        <w:tc>
          <w:tcPr>
            <w:tcW w:w="1353" w:type="pct"/>
            <w:vMerge/>
            <w:vAlign w:val="center"/>
          </w:tcPr>
          <w:p w14:paraId="58EA3E42" w14:textId="7BCE4449" w:rsidR="008830AB" w:rsidRPr="00B0399F" w:rsidRDefault="008830AB" w:rsidP="00565C85">
            <w:pPr>
              <w:spacing w:after="0" w:line="240" w:lineRule="auto"/>
              <w:rPr>
                <w:rFonts w:ascii="Times New Roman" w:hAnsi="Times New Roman" w:cs="Times New Roman"/>
                <w:sz w:val="22"/>
                <w:szCs w:val="22"/>
              </w:rPr>
            </w:pPr>
          </w:p>
        </w:tc>
        <w:tc>
          <w:tcPr>
            <w:tcW w:w="1148" w:type="pct"/>
            <w:vMerge/>
            <w:vAlign w:val="center"/>
          </w:tcPr>
          <w:p w14:paraId="2D634AC9"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7274C768" w14:textId="1F7373EA"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2E03AFEA" w14:textId="00EDA28F" w:rsidTr="00F20C75">
        <w:trPr>
          <w:trHeight w:val="317"/>
        </w:trPr>
        <w:tc>
          <w:tcPr>
            <w:tcW w:w="369" w:type="pct"/>
            <w:vMerge w:val="restart"/>
            <w:vAlign w:val="center"/>
          </w:tcPr>
          <w:p w14:paraId="7F5990CD"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11</w:t>
            </w:r>
          </w:p>
        </w:tc>
        <w:tc>
          <w:tcPr>
            <w:tcW w:w="491" w:type="pct"/>
            <w:vAlign w:val="center"/>
          </w:tcPr>
          <w:p w14:paraId="2A14F98B" w14:textId="1ED93EB0"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B0399F">
              <w:rPr>
                <w:rFonts w:ascii="Times New Roman" w:hAnsi="Times New Roman" w:cs="Times New Roman"/>
                <w:bCs/>
                <w:sz w:val="22"/>
                <w:szCs w:val="22"/>
              </w:rPr>
              <w:t>3/</w:t>
            </w:r>
            <w:r w:rsidRPr="00E15878">
              <w:rPr>
                <w:rFonts w:ascii="Times New Roman" w:hAnsi="Times New Roman" w:cs="Times New Roman"/>
                <w:bCs/>
                <w:sz w:val="22"/>
                <w:szCs w:val="22"/>
              </w:rPr>
              <w:t xml:space="preserve">24 </w:t>
            </w:r>
          </w:p>
        </w:tc>
        <w:tc>
          <w:tcPr>
            <w:tcW w:w="1353" w:type="pct"/>
            <w:vMerge w:val="restart"/>
            <w:vAlign w:val="center"/>
          </w:tcPr>
          <w:p w14:paraId="01B600B9" w14:textId="2371126D" w:rsidR="008830AB" w:rsidRPr="00B0399F" w:rsidRDefault="008830AB" w:rsidP="00565C85">
            <w:p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Ch</w:t>
            </w:r>
            <w:r w:rsidRPr="00807A40">
              <w:rPr>
                <w:rFonts w:ascii="Times New Roman" w:hAnsi="Times New Roman" w:cs="Times New Roman"/>
                <w:sz w:val="22"/>
                <w:szCs w:val="22"/>
              </w:rPr>
              <w:t xml:space="preserve"> 8</w:t>
            </w:r>
            <w:r w:rsidRPr="00B0399F">
              <w:rPr>
                <w:rFonts w:ascii="Times New Roman" w:hAnsi="Times New Roman" w:cs="Times New Roman"/>
                <w:sz w:val="22"/>
                <w:szCs w:val="22"/>
              </w:rPr>
              <w:t xml:space="preserve"> </w:t>
            </w:r>
            <w:r w:rsidRPr="00807A40">
              <w:rPr>
                <w:rFonts w:ascii="Times New Roman" w:hAnsi="Times New Roman" w:cs="Times New Roman"/>
                <w:sz w:val="22"/>
                <w:szCs w:val="22"/>
              </w:rPr>
              <w:t>Team Dynamics</w:t>
            </w:r>
          </w:p>
        </w:tc>
        <w:tc>
          <w:tcPr>
            <w:tcW w:w="1148" w:type="pct"/>
            <w:vMerge w:val="restart"/>
            <w:vAlign w:val="center"/>
          </w:tcPr>
          <w:p w14:paraId="3E4667AA" w14:textId="01ABE407"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 xml:space="preserve">Ch 8 </w:t>
            </w:r>
            <w:proofErr w:type="spellStart"/>
            <w:r w:rsidRPr="00E15878">
              <w:rPr>
                <w:rFonts w:ascii="Times New Roman" w:hAnsi="Times New Roman" w:cs="Times New Roman"/>
                <w:sz w:val="22"/>
                <w:szCs w:val="22"/>
              </w:rPr>
              <w:t>SmartBook</w:t>
            </w:r>
            <w:proofErr w:type="spellEnd"/>
          </w:p>
        </w:tc>
        <w:tc>
          <w:tcPr>
            <w:tcW w:w="1639" w:type="pct"/>
            <w:vMerge w:val="restart"/>
            <w:vAlign w:val="center"/>
          </w:tcPr>
          <w:p w14:paraId="31CF0A97" w14:textId="78786A0C" w:rsidR="008830AB" w:rsidRPr="00C77C4E" w:rsidRDefault="008830AB" w:rsidP="00C77C4E">
            <w:pPr>
              <w:spacing w:after="0" w:line="240" w:lineRule="auto"/>
              <w:rPr>
                <w:rFonts w:ascii="Times New Roman" w:hAnsi="Times New Roman" w:cs="Times New Roman"/>
                <w:sz w:val="22"/>
                <w:szCs w:val="22"/>
              </w:rPr>
            </w:pPr>
            <w:r w:rsidRPr="00C77C4E">
              <w:rPr>
                <w:rFonts w:ascii="Times New Roman" w:hAnsi="Times New Roman" w:cs="Times New Roman"/>
                <w:sz w:val="22"/>
                <w:szCs w:val="22"/>
              </w:rPr>
              <w:t>Ch 8 Application-based Activity</w:t>
            </w:r>
          </w:p>
        </w:tc>
      </w:tr>
      <w:tr w:rsidR="00B0399F" w:rsidRPr="00E15878" w14:paraId="2060DCC6" w14:textId="35DB9814" w:rsidTr="00F20C75">
        <w:trPr>
          <w:trHeight w:val="317"/>
        </w:trPr>
        <w:tc>
          <w:tcPr>
            <w:tcW w:w="369" w:type="pct"/>
            <w:vMerge/>
            <w:vAlign w:val="center"/>
          </w:tcPr>
          <w:p w14:paraId="5E80759A"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vAlign w:val="center"/>
          </w:tcPr>
          <w:p w14:paraId="012C8DBC" w14:textId="55D770B5"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B0399F">
              <w:rPr>
                <w:rFonts w:ascii="Times New Roman" w:hAnsi="Times New Roman" w:cs="Times New Roman"/>
                <w:bCs/>
                <w:sz w:val="22"/>
                <w:szCs w:val="22"/>
              </w:rPr>
              <w:t>3/</w:t>
            </w:r>
            <w:r w:rsidRPr="00E15878">
              <w:rPr>
                <w:rFonts w:ascii="Times New Roman" w:hAnsi="Times New Roman" w:cs="Times New Roman"/>
                <w:bCs/>
                <w:sz w:val="22"/>
                <w:szCs w:val="22"/>
              </w:rPr>
              <w:t xml:space="preserve">26 </w:t>
            </w:r>
          </w:p>
        </w:tc>
        <w:tc>
          <w:tcPr>
            <w:tcW w:w="1353" w:type="pct"/>
            <w:vMerge/>
            <w:vAlign w:val="center"/>
          </w:tcPr>
          <w:p w14:paraId="25461148" w14:textId="13F24B7B" w:rsidR="008830AB" w:rsidRPr="00B0399F" w:rsidRDefault="008830AB" w:rsidP="00565C85">
            <w:pPr>
              <w:spacing w:after="0" w:line="240" w:lineRule="auto"/>
              <w:rPr>
                <w:rFonts w:ascii="Times New Roman" w:hAnsi="Times New Roman" w:cs="Times New Roman"/>
                <w:sz w:val="22"/>
                <w:szCs w:val="22"/>
              </w:rPr>
            </w:pPr>
          </w:p>
        </w:tc>
        <w:tc>
          <w:tcPr>
            <w:tcW w:w="1148" w:type="pct"/>
            <w:vMerge/>
            <w:vAlign w:val="center"/>
          </w:tcPr>
          <w:p w14:paraId="0C11C28A"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7EFCB6DF" w14:textId="04554D0C"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71AA166B" w14:textId="4B0CA290" w:rsidTr="00F20C75">
        <w:trPr>
          <w:trHeight w:val="317"/>
        </w:trPr>
        <w:tc>
          <w:tcPr>
            <w:tcW w:w="369" w:type="pct"/>
            <w:vMerge w:val="restart"/>
            <w:vAlign w:val="center"/>
          </w:tcPr>
          <w:p w14:paraId="3F024F57"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12</w:t>
            </w:r>
          </w:p>
        </w:tc>
        <w:tc>
          <w:tcPr>
            <w:tcW w:w="491" w:type="pct"/>
            <w:vAlign w:val="center"/>
          </w:tcPr>
          <w:p w14:paraId="56AA8FAA" w14:textId="1E2DECAB"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B0399F">
              <w:rPr>
                <w:rFonts w:ascii="Times New Roman" w:hAnsi="Times New Roman" w:cs="Times New Roman"/>
                <w:bCs/>
                <w:sz w:val="22"/>
                <w:szCs w:val="22"/>
              </w:rPr>
              <w:t>3/</w:t>
            </w:r>
            <w:r w:rsidRPr="00E15878">
              <w:rPr>
                <w:rFonts w:ascii="Times New Roman" w:hAnsi="Times New Roman" w:cs="Times New Roman"/>
                <w:bCs/>
                <w:sz w:val="22"/>
                <w:szCs w:val="22"/>
              </w:rPr>
              <w:t>31</w:t>
            </w:r>
          </w:p>
        </w:tc>
        <w:tc>
          <w:tcPr>
            <w:tcW w:w="1353" w:type="pct"/>
            <w:vMerge w:val="restart"/>
            <w:vAlign w:val="center"/>
          </w:tcPr>
          <w:p w14:paraId="685640D3" w14:textId="0230B87D" w:rsidR="008830AB" w:rsidRPr="00B0399F" w:rsidRDefault="008830AB" w:rsidP="00565C85">
            <w:p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Ch</w:t>
            </w:r>
            <w:r w:rsidRPr="00807A40">
              <w:rPr>
                <w:rFonts w:ascii="Times New Roman" w:hAnsi="Times New Roman" w:cs="Times New Roman"/>
                <w:sz w:val="22"/>
                <w:szCs w:val="22"/>
              </w:rPr>
              <w:t xml:space="preserve"> 10</w:t>
            </w:r>
            <w:r w:rsidRPr="00B0399F">
              <w:rPr>
                <w:rFonts w:ascii="Times New Roman" w:hAnsi="Times New Roman" w:cs="Times New Roman"/>
                <w:sz w:val="22"/>
                <w:szCs w:val="22"/>
              </w:rPr>
              <w:t xml:space="preserve"> </w:t>
            </w:r>
            <w:r w:rsidRPr="00807A40">
              <w:rPr>
                <w:rFonts w:ascii="Times New Roman" w:hAnsi="Times New Roman" w:cs="Times New Roman"/>
                <w:sz w:val="22"/>
                <w:szCs w:val="22"/>
              </w:rPr>
              <w:t>Power and Influence in the Workplace</w:t>
            </w:r>
            <w:r w:rsidRPr="00807A40">
              <w:rPr>
                <w:rFonts w:ascii="Times New Roman" w:hAnsi="Times New Roman" w:cs="Times New Roman"/>
                <w:sz w:val="22"/>
                <w:szCs w:val="22"/>
              </w:rPr>
              <w:t> </w:t>
            </w:r>
          </w:p>
        </w:tc>
        <w:tc>
          <w:tcPr>
            <w:tcW w:w="1148" w:type="pct"/>
            <w:vMerge w:val="restart"/>
            <w:vAlign w:val="center"/>
          </w:tcPr>
          <w:p w14:paraId="5001D736" w14:textId="6180599D"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 xml:space="preserve">Ch 10 </w:t>
            </w:r>
            <w:proofErr w:type="spellStart"/>
            <w:r w:rsidRPr="00E15878">
              <w:rPr>
                <w:rFonts w:ascii="Times New Roman" w:hAnsi="Times New Roman" w:cs="Times New Roman"/>
                <w:sz w:val="22"/>
                <w:szCs w:val="22"/>
              </w:rPr>
              <w:t>SmartBook</w:t>
            </w:r>
            <w:proofErr w:type="spellEnd"/>
          </w:p>
        </w:tc>
        <w:tc>
          <w:tcPr>
            <w:tcW w:w="1639" w:type="pct"/>
            <w:vMerge w:val="restart"/>
            <w:vAlign w:val="center"/>
          </w:tcPr>
          <w:p w14:paraId="0EF8436C" w14:textId="0F34B03E"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Ch 10 Application-based Activity</w:t>
            </w:r>
          </w:p>
        </w:tc>
      </w:tr>
      <w:tr w:rsidR="00B0399F" w:rsidRPr="00E15878" w14:paraId="45E83BD2" w14:textId="4CC7D861" w:rsidTr="00F20C75">
        <w:trPr>
          <w:trHeight w:val="317"/>
        </w:trPr>
        <w:tc>
          <w:tcPr>
            <w:tcW w:w="369" w:type="pct"/>
            <w:vMerge/>
            <w:vAlign w:val="center"/>
          </w:tcPr>
          <w:p w14:paraId="252B04FA"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vAlign w:val="center"/>
          </w:tcPr>
          <w:p w14:paraId="7E6AB944" w14:textId="14019810"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B0399F">
              <w:rPr>
                <w:rFonts w:ascii="Times New Roman" w:hAnsi="Times New Roman" w:cs="Times New Roman"/>
                <w:bCs/>
                <w:sz w:val="22"/>
                <w:szCs w:val="22"/>
              </w:rPr>
              <w:t>4/</w:t>
            </w:r>
            <w:r w:rsidRPr="00E15878">
              <w:rPr>
                <w:rFonts w:ascii="Times New Roman" w:hAnsi="Times New Roman" w:cs="Times New Roman"/>
                <w:bCs/>
                <w:sz w:val="22"/>
                <w:szCs w:val="22"/>
              </w:rPr>
              <w:t>2</w:t>
            </w:r>
          </w:p>
        </w:tc>
        <w:tc>
          <w:tcPr>
            <w:tcW w:w="1353" w:type="pct"/>
            <w:vMerge/>
            <w:vAlign w:val="center"/>
          </w:tcPr>
          <w:p w14:paraId="5F526CB9" w14:textId="42E2A808" w:rsidR="008830AB" w:rsidRPr="00B0399F" w:rsidRDefault="008830AB" w:rsidP="00565C85">
            <w:pPr>
              <w:spacing w:after="0" w:line="240" w:lineRule="auto"/>
              <w:rPr>
                <w:rFonts w:ascii="Times New Roman" w:hAnsi="Times New Roman" w:cs="Times New Roman"/>
                <w:sz w:val="22"/>
                <w:szCs w:val="22"/>
              </w:rPr>
            </w:pPr>
          </w:p>
        </w:tc>
        <w:tc>
          <w:tcPr>
            <w:tcW w:w="1148" w:type="pct"/>
            <w:vMerge/>
            <w:vAlign w:val="center"/>
          </w:tcPr>
          <w:p w14:paraId="7821DB55"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1BC8694D" w14:textId="074348D4"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43B27C37" w14:textId="7E0312D8" w:rsidTr="00F20C75">
        <w:trPr>
          <w:trHeight w:val="317"/>
        </w:trPr>
        <w:tc>
          <w:tcPr>
            <w:tcW w:w="369" w:type="pct"/>
            <w:vMerge w:val="restart"/>
            <w:vAlign w:val="center"/>
          </w:tcPr>
          <w:p w14:paraId="794BCF83"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13</w:t>
            </w:r>
          </w:p>
        </w:tc>
        <w:tc>
          <w:tcPr>
            <w:tcW w:w="491" w:type="pct"/>
            <w:vAlign w:val="center"/>
          </w:tcPr>
          <w:p w14:paraId="6C64C7D4" w14:textId="236D2FB2"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B0399F">
              <w:rPr>
                <w:rFonts w:ascii="Times New Roman" w:hAnsi="Times New Roman" w:cs="Times New Roman"/>
                <w:bCs/>
                <w:sz w:val="22"/>
                <w:szCs w:val="22"/>
              </w:rPr>
              <w:t>4/</w:t>
            </w:r>
            <w:r w:rsidRPr="00E15878">
              <w:rPr>
                <w:rFonts w:ascii="Times New Roman" w:hAnsi="Times New Roman" w:cs="Times New Roman"/>
                <w:bCs/>
                <w:sz w:val="22"/>
                <w:szCs w:val="22"/>
              </w:rPr>
              <w:t xml:space="preserve">7 </w:t>
            </w:r>
          </w:p>
        </w:tc>
        <w:tc>
          <w:tcPr>
            <w:tcW w:w="1353" w:type="pct"/>
            <w:vMerge w:val="restart"/>
            <w:vAlign w:val="center"/>
          </w:tcPr>
          <w:p w14:paraId="7152F7F0" w14:textId="18E0BA50" w:rsidR="008830AB" w:rsidRPr="00B0399F" w:rsidRDefault="008830AB" w:rsidP="00565C85">
            <w:p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Ch</w:t>
            </w:r>
            <w:r w:rsidRPr="00807A40">
              <w:rPr>
                <w:rFonts w:ascii="Times New Roman" w:hAnsi="Times New Roman" w:cs="Times New Roman"/>
                <w:sz w:val="22"/>
                <w:szCs w:val="22"/>
              </w:rPr>
              <w:t xml:space="preserve"> 11</w:t>
            </w:r>
            <w:r w:rsidRPr="00B0399F">
              <w:rPr>
                <w:rFonts w:ascii="Times New Roman" w:hAnsi="Times New Roman" w:cs="Times New Roman"/>
                <w:sz w:val="22"/>
                <w:szCs w:val="22"/>
              </w:rPr>
              <w:t xml:space="preserve"> </w:t>
            </w:r>
            <w:r w:rsidRPr="00807A40">
              <w:rPr>
                <w:rFonts w:ascii="Times New Roman" w:hAnsi="Times New Roman" w:cs="Times New Roman"/>
                <w:sz w:val="22"/>
                <w:szCs w:val="22"/>
              </w:rPr>
              <w:t>Conflict and Negotiation in the Workplace</w:t>
            </w:r>
          </w:p>
        </w:tc>
        <w:tc>
          <w:tcPr>
            <w:tcW w:w="1148" w:type="pct"/>
            <w:vMerge w:val="restart"/>
            <w:vAlign w:val="center"/>
          </w:tcPr>
          <w:p w14:paraId="16FEAFFF" w14:textId="13FAB713"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 xml:space="preserve">Ch 11 </w:t>
            </w:r>
            <w:proofErr w:type="spellStart"/>
            <w:r w:rsidRPr="00E15878">
              <w:rPr>
                <w:rFonts w:ascii="Times New Roman" w:hAnsi="Times New Roman" w:cs="Times New Roman"/>
                <w:sz w:val="22"/>
                <w:szCs w:val="22"/>
              </w:rPr>
              <w:t>SmartBook</w:t>
            </w:r>
            <w:proofErr w:type="spellEnd"/>
          </w:p>
        </w:tc>
        <w:tc>
          <w:tcPr>
            <w:tcW w:w="1639" w:type="pct"/>
            <w:vMerge w:val="restart"/>
            <w:vAlign w:val="center"/>
          </w:tcPr>
          <w:p w14:paraId="6740215B" w14:textId="6B78FEB9"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Ch 11 Application-based Activity</w:t>
            </w:r>
          </w:p>
        </w:tc>
      </w:tr>
      <w:tr w:rsidR="00B0399F" w:rsidRPr="00E15878" w14:paraId="1F6608FB" w14:textId="5D3BA43D" w:rsidTr="00F20C75">
        <w:trPr>
          <w:trHeight w:val="317"/>
        </w:trPr>
        <w:tc>
          <w:tcPr>
            <w:tcW w:w="369" w:type="pct"/>
            <w:vMerge/>
            <w:vAlign w:val="center"/>
          </w:tcPr>
          <w:p w14:paraId="315414C3"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vAlign w:val="center"/>
          </w:tcPr>
          <w:p w14:paraId="01AD3AF6" w14:textId="2CED2A88"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B0399F">
              <w:rPr>
                <w:rFonts w:ascii="Times New Roman" w:hAnsi="Times New Roman" w:cs="Times New Roman"/>
                <w:bCs/>
                <w:sz w:val="22"/>
                <w:szCs w:val="22"/>
              </w:rPr>
              <w:t>4/</w:t>
            </w:r>
            <w:r w:rsidRPr="00E15878">
              <w:rPr>
                <w:rFonts w:ascii="Times New Roman" w:hAnsi="Times New Roman" w:cs="Times New Roman"/>
                <w:bCs/>
                <w:sz w:val="22"/>
                <w:szCs w:val="22"/>
              </w:rPr>
              <w:t xml:space="preserve">9 </w:t>
            </w:r>
          </w:p>
        </w:tc>
        <w:tc>
          <w:tcPr>
            <w:tcW w:w="1353" w:type="pct"/>
            <w:vMerge/>
            <w:vAlign w:val="center"/>
          </w:tcPr>
          <w:p w14:paraId="6DBB92BB" w14:textId="2A03B471" w:rsidR="008830AB" w:rsidRPr="00B0399F" w:rsidRDefault="008830AB" w:rsidP="00565C85">
            <w:pPr>
              <w:spacing w:after="0" w:line="240" w:lineRule="auto"/>
              <w:rPr>
                <w:rFonts w:ascii="Times New Roman" w:hAnsi="Times New Roman" w:cs="Times New Roman"/>
                <w:sz w:val="22"/>
                <w:szCs w:val="22"/>
              </w:rPr>
            </w:pPr>
          </w:p>
        </w:tc>
        <w:tc>
          <w:tcPr>
            <w:tcW w:w="1148" w:type="pct"/>
            <w:vMerge/>
            <w:vAlign w:val="center"/>
          </w:tcPr>
          <w:p w14:paraId="4FF905F3"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0FBFC522" w14:textId="65CDC12D"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0E0D3303" w14:textId="099A7C97" w:rsidTr="00F20C75">
        <w:trPr>
          <w:trHeight w:val="317"/>
        </w:trPr>
        <w:tc>
          <w:tcPr>
            <w:tcW w:w="369" w:type="pct"/>
            <w:vMerge w:val="restart"/>
            <w:vAlign w:val="center"/>
          </w:tcPr>
          <w:p w14:paraId="28734686"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14</w:t>
            </w:r>
          </w:p>
        </w:tc>
        <w:tc>
          <w:tcPr>
            <w:tcW w:w="491" w:type="pct"/>
            <w:vAlign w:val="center"/>
          </w:tcPr>
          <w:p w14:paraId="69654524" w14:textId="0649F651"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B0399F">
              <w:rPr>
                <w:rFonts w:ascii="Times New Roman" w:hAnsi="Times New Roman" w:cs="Times New Roman"/>
                <w:bCs/>
                <w:sz w:val="22"/>
                <w:szCs w:val="22"/>
              </w:rPr>
              <w:t>4/</w:t>
            </w:r>
            <w:r w:rsidRPr="00E15878">
              <w:rPr>
                <w:rFonts w:ascii="Times New Roman" w:hAnsi="Times New Roman" w:cs="Times New Roman"/>
                <w:bCs/>
                <w:sz w:val="22"/>
                <w:szCs w:val="22"/>
              </w:rPr>
              <w:t>14</w:t>
            </w:r>
          </w:p>
        </w:tc>
        <w:tc>
          <w:tcPr>
            <w:tcW w:w="1353" w:type="pct"/>
            <w:vMerge w:val="restart"/>
            <w:vAlign w:val="center"/>
          </w:tcPr>
          <w:p w14:paraId="6D1A5456" w14:textId="576D3DBD" w:rsidR="008830AB" w:rsidRPr="00B0399F" w:rsidRDefault="008830AB" w:rsidP="00565C85">
            <w:p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Ch</w:t>
            </w:r>
            <w:r w:rsidRPr="00807A40">
              <w:rPr>
                <w:rFonts w:ascii="Times New Roman" w:hAnsi="Times New Roman" w:cs="Times New Roman"/>
                <w:sz w:val="22"/>
                <w:szCs w:val="22"/>
              </w:rPr>
              <w:t xml:space="preserve"> 12</w:t>
            </w:r>
            <w:r w:rsidRPr="00B0399F">
              <w:rPr>
                <w:rFonts w:ascii="Times New Roman" w:hAnsi="Times New Roman" w:cs="Times New Roman"/>
                <w:sz w:val="22"/>
                <w:szCs w:val="22"/>
              </w:rPr>
              <w:t xml:space="preserve"> </w:t>
            </w:r>
            <w:r w:rsidRPr="00807A40">
              <w:rPr>
                <w:rFonts w:ascii="Times New Roman" w:hAnsi="Times New Roman" w:cs="Times New Roman"/>
                <w:sz w:val="22"/>
                <w:szCs w:val="22"/>
              </w:rPr>
              <w:t>Leadership in Organizational Settings</w:t>
            </w:r>
          </w:p>
        </w:tc>
        <w:tc>
          <w:tcPr>
            <w:tcW w:w="1148" w:type="pct"/>
            <w:vMerge w:val="restart"/>
            <w:vAlign w:val="center"/>
          </w:tcPr>
          <w:p w14:paraId="2622546A" w14:textId="144E21FB"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 xml:space="preserve">Ch 12 </w:t>
            </w:r>
            <w:proofErr w:type="spellStart"/>
            <w:r w:rsidRPr="00E15878">
              <w:rPr>
                <w:rFonts w:ascii="Times New Roman" w:hAnsi="Times New Roman" w:cs="Times New Roman"/>
                <w:sz w:val="22"/>
                <w:szCs w:val="22"/>
              </w:rPr>
              <w:t>SmartBook</w:t>
            </w:r>
            <w:proofErr w:type="spellEnd"/>
          </w:p>
        </w:tc>
        <w:tc>
          <w:tcPr>
            <w:tcW w:w="1639" w:type="pct"/>
            <w:vMerge w:val="restart"/>
            <w:vAlign w:val="center"/>
          </w:tcPr>
          <w:p w14:paraId="3902CE75" w14:textId="3FC39CF0" w:rsidR="008830AB" w:rsidRPr="00B0399F" w:rsidRDefault="008830AB" w:rsidP="004D23B3">
            <w:pPr>
              <w:pStyle w:val="ListParagraph"/>
              <w:numPr>
                <w:ilvl w:val="0"/>
                <w:numId w:val="6"/>
              </w:num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Ch 12 Application-based Activity</w:t>
            </w:r>
          </w:p>
          <w:p w14:paraId="12CCFA34" w14:textId="1920CE24" w:rsidR="00E15878" w:rsidRPr="00B0399F" w:rsidRDefault="00E15878" w:rsidP="004D23B3">
            <w:pPr>
              <w:pStyle w:val="ListParagraph"/>
              <w:numPr>
                <w:ilvl w:val="0"/>
                <w:numId w:val="6"/>
              </w:num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 xml:space="preserve">Ch 12 </w:t>
            </w:r>
            <w:r w:rsidR="008830AB" w:rsidRPr="00B0399F">
              <w:rPr>
                <w:rFonts w:ascii="Times New Roman" w:hAnsi="Times New Roman" w:cs="Times New Roman"/>
                <w:sz w:val="22"/>
                <w:szCs w:val="22"/>
              </w:rPr>
              <w:t>Self-Assessment</w:t>
            </w:r>
          </w:p>
          <w:p w14:paraId="005B6D6C" w14:textId="7FE20CE4"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19455E0E" w14:textId="1E46EF6B" w:rsidTr="00F20C75">
        <w:trPr>
          <w:trHeight w:val="317"/>
        </w:trPr>
        <w:tc>
          <w:tcPr>
            <w:tcW w:w="369" w:type="pct"/>
            <w:vMerge/>
            <w:vAlign w:val="center"/>
          </w:tcPr>
          <w:p w14:paraId="2B6ABF07"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vAlign w:val="center"/>
          </w:tcPr>
          <w:p w14:paraId="392F2737" w14:textId="43F4176D"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B0399F">
              <w:rPr>
                <w:rFonts w:ascii="Times New Roman" w:hAnsi="Times New Roman" w:cs="Times New Roman"/>
                <w:bCs/>
                <w:sz w:val="22"/>
                <w:szCs w:val="22"/>
              </w:rPr>
              <w:t>4/</w:t>
            </w:r>
            <w:r w:rsidRPr="00E15878">
              <w:rPr>
                <w:rFonts w:ascii="Times New Roman" w:hAnsi="Times New Roman" w:cs="Times New Roman"/>
                <w:bCs/>
                <w:sz w:val="22"/>
                <w:szCs w:val="22"/>
              </w:rPr>
              <w:t xml:space="preserve">16 </w:t>
            </w:r>
          </w:p>
        </w:tc>
        <w:tc>
          <w:tcPr>
            <w:tcW w:w="1353" w:type="pct"/>
            <w:vMerge/>
            <w:vAlign w:val="center"/>
          </w:tcPr>
          <w:p w14:paraId="6100413F" w14:textId="6A5BCE48" w:rsidR="008830AB" w:rsidRPr="00B0399F" w:rsidRDefault="008830AB" w:rsidP="00565C85">
            <w:pPr>
              <w:spacing w:after="0" w:line="240" w:lineRule="auto"/>
              <w:rPr>
                <w:rFonts w:ascii="Times New Roman" w:hAnsi="Times New Roman" w:cs="Times New Roman"/>
                <w:sz w:val="22"/>
                <w:szCs w:val="22"/>
              </w:rPr>
            </w:pPr>
          </w:p>
        </w:tc>
        <w:tc>
          <w:tcPr>
            <w:tcW w:w="1148" w:type="pct"/>
            <w:vMerge/>
            <w:vAlign w:val="center"/>
          </w:tcPr>
          <w:p w14:paraId="61D3E6AD"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7C93EC53" w14:textId="0B5384D0"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464B473F" w14:textId="1756C2AA" w:rsidTr="00F20C75">
        <w:trPr>
          <w:trHeight w:val="317"/>
        </w:trPr>
        <w:tc>
          <w:tcPr>
            <w:tcW w:w="369" w:type="pct"/>
            <w:vMerge w:val="restart"/>
            <w:vAlign w:val="center"/>
          </w:tcPr>
          <w:p w14:paraId="15360572"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15</w:t>
            </w:r>
          </w:p>
        </w:tc>
        <w:tc>
          <w:tcPr>
            <w:tcW w:w="491" w:type="pct"/>
            <w:vAlign w:val="center"/>
          </w:tcPr>
          <w:p w14:paraId="547BAF65" w14:textId="78674063"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B0399F">
              <w:rPr>
                <w:rFonts w:ascii="Times New Roman" w:hAnsi="Times New Roman" w:cs="Times New Roman"/>
                <w:bCs/>
                <w:sz w:val="22"/>
                <w:szCs w:val="22"/>
              </w:rPr>
              <w:t>4/</w:t>
            </w:r>
            <w:r w:rsidRPr="00E15878">
              <w:rPr>
                <w:rFonts w:ascii="Times New Roman" w:hAnsi="Times New Roman" w:cs="Times New Roman"/>
                <w:bCs/>
                <w:sz w:val="22"/>
                <w:szCs w:val="22"/>
              </w:rPr>
              <w:t>21</w:t>
            </w:r>
          </w:p>
        </w:tc>
        <w:tc>
          <w:tcPr>
            <w:tcW w:w="1353" w:type="pct"/>
            <w:vMerge w:val="restart"/>
            <w:vAlign w:val="center"/>
          </w:tcPr>
          <w:p w14:paraId="28048C63" w14:textId="675062AE" w:rsidR="008830AB" w:rsidRPr="00B0399F" w:rsidRDefault="008830AB" w:rsidP="00565C85">
            <w:pPr>
              <w:spacing w:after="0" w:line="240" w:lineRule="auto"/>
              <w:rPr>
                <w:rFonts w:ascii="Times New Roman" w:hAnsi="Times New Roman" w:cs="Times New Roman"/>
                <w:i/>
                <w:iCs/>
                <w:sz w:val="22"/>
                <w:szCs w:val="22"/>
              </w:rPr>
            </w:pPr>
            <w:r w:rsidRPr="00B0399F">
              <w:rPr>
                <w:rFonts w:ascii="Times New Roman" w:hAnsi="Times New Roman" w:cs="Times New Roman"/>
                <w:sz w:val="22"/>
                <w:szCs w:val="22"/>
              </w:rPr>
              <w:t>Ch</w:t>
            </w:r>
            <w:r w:rsidRPr="00807A40">
              <w:rPr>
                <w:rFonts w:ascii="Times New Roman" w:hAnsi="Times New Roman" w:cs="Times New Roman"/>
                <w:sz w:val="22"/>
                <w:szCs w:val="22"/>
              </w:rPr>
              <w:t xml:space="preserve"> 15</w:t>
            </w:r>
            <w:r w:rsidRPr="00B0399F">
              <w:rPr>
                <w:rFonts w:ascii="Times New Roman" w:hAnsi="Times New Roman" w:cs="Times New Roman"/>
                <w:sz w:val="22"/>
                <w:szCs w:val="22"/>
              </w:rPr>
              <w:t xml:space="preserve"> </w:t>
            </w:r>
            <w:r w:rsidRPr="00807A40">
              <w:rPr>
                <w:rFonts w:ascii="Times New Roman" w:hAnsi="Times New Roman" w:cs="Times New Roman"/>
                <w:sz w:val="22"/>
                <w:szCs w:val="22"/>
              </w:rPr>
              <w:t>Organizational Change</w:t>
            </w:r>
          </w:p>
        </w:tc>
        <w:tc>
          <w:tcPr>
            <w:tcW w:w="1148" w:type="pct"/>
            <w:vMerge w:val="restart"/>
            <w:vAlign w:val="center"/>
          </w:tcPr>
          <w:p w14:paraId="518A6B82" w14:textId="147A5801"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 xml:space="preserve">Ch 15 </w:t>
            </w:r>
            <w:proofErr w:type="spellStart"/>
            <w:r w:rsidRPr="00E15878">
              <w:rPr>
                <w:rFonts w:ascii="Times New Roman" w:hAnsi="Times New Roman" w:cs="Times New Roman"/>
                <w:sz w:val="22"/>
                <w:szCs w:val="22"/>
              </w:rPr>
              <w:t>SmartBook</w:t>
            </w:r>
            <w:proofErr w:type="spellEnd"/>
          </w:p>
        </w:tc>
        <w:tc>
          <w:tcPr>
            <w:tcW w:w="1639" w:type="pct"/>
            <w:vMerge w:val="restart"/>
            <w:vAlign w:val="center"/>
          </w:tcPr>
          <w:p w14:paraId="2E3D1193" w14:textId="6B00DC40" w:rsidR="008830AB" w:rsidRPr="00E15878" w:rsidRDefault="008830AB" w:rsidP="00565C85">
            <w:pPr>
              <w:spacing w:after="0" w:line="240" w:lineRule="auto"/>
              <w:rPr>
                <w:rFonts w:ascii="Times New Roman" w:hAnsi="Times New Roman" w:cs="Times New Roman"/>
                <w:sz w:val="22"/>
                <w:szCs w:val="22"/>
              </w:rPr>
            </w:pPr>
            <w:r w:rsidRPr="00E15878">
              <w:rPr>
                <w:rFonts w:ascii="Times New Roman" w:hAnsi="Times New Roman" w:cs="Times New Roman"/>
                <w:sz w:val="22"/>
                <w:szCs w:val="22"/>
              </w:rPr>
              <w:t>Ch 15 Application-based Activity</w:t>
            </w:r>
          </w:p>
        </w:tc>
      </w:tr>
      <w:tr w:rsidR="00B0399F" w:rsidRPr="00E15878" w14:paraId="46089B41" w14:textId="6BAA05A2" w:rsidTr="00F20C75">
        <w:trPr>
          <w:trHeight w:val="317"/>
        </w:trPr>
        <w:tc>
          <w:tcPr>
            <w:tcW w:w="369" w:type="pct"/>
            <w:vMerge/>
            <w:vAlign w:val="center"/>
          </w:tcPr>
          <w:p w14:paraId="50F920BD"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vAlign w:val="center"/>
          </w:tcPr>
          <w:p w14:paraId="0069DF3C" w14:textId="7A759A06"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B0399F">
              <w:rPr>
                <w:rFonts w:ascii="Times New Roman" w:hAnsi="Times New Roman" w:cs="Times New Roman"/>
                <w:bCs/>
                <w:sz w:val="22"/>
                <w:szCs w:val="22"/>
              </w:rPr>
              <w:t>4/</w:t>
            </w:r>
            <w:r w:rsidRPr="00E15878">
              <w:rPr>
                <w:rFonts w:ascii="Times New Roman" w:hAnsi="Times New Roman" w:cs="Times New Roman"/>
                <w:bCs/>
                <w:sz w:val="22"/>
                <w:szCs w:val="22"/>
              </w:rPr>
              <w:t>23</w:t>
            </w:r>
          </w:p>
        </w:tc>
        <w:tc>
          <w:tcPr>
            <w:tcW w:w="1353" w:type="pct"/>
            <w:vMerge/>
            <w:vAlign w:val="center"/>
          </w:tcPr>
          <w:p w14:paraId="78A5BBD6" w14:textId="77777777" w:rsidR="008830AB" w:rsidRPr="00B0399F" w:rsidRDefault="008830AB" w:rsidP="00565C85">
            <w:pPr>
              <w:spacing w:after="0" w:line="240" w:lineRule="auto"/>
              <w:rPr>
                <w:rFonts w:ascii="Times New Roman" w:hAnsi="Times New Roman" w:cs="Times New Roman"/>
                <w:i/>
                <w:iCs/>
                <w:sz w:val="22"/>
                <w:szCs w:val="22"/>
              </w:rPr>
            </w:pPr>
          </w:p>
        </w:tc>
        <w:tc>
          <w:tcPr>
            <w:tcW w:w="1148" w:type="pct"/>
            <w:vMerge/>
            <w:vAlign w:val="center"/>
          </w:tcPr>
          <w:p w14:paraId="0924060B"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1D2DD371" w14:textId="6FB9BAB3" w:rsidR="008830AB" w:rsidRPr="00E15878" w:rsidRDefault="008830AB" w:rsidP="00565C85">
            <w:pPr>
              <w:spacing w:after="0" w:line="240" w:lineRule="auto"/>
              <w:rPr>
                <w:rFonts w:ascii="Times New Roman" w:hAnsi="Times New Roman" w:cs="Times New Roman"/>
                <w:sz w:val="22"/>
                <w:szCs w:val="22"/>
              </w:rPr>
            </w:pPr>
          </w:p>
        </w:tc>
      </w:tr>
      <w:tr w:rsidR="00B0399F" w:rsidRPr="00E15878" w14:paraId="6D713B52" w14:textId="07E03673" w:rsidTr="00F20C75">
        <w:trPr>
          <w:trHeight w:val="317"/>
        </w:trPr>
        <w:tc>
          <w:tcPr>
            <w:tcW w:w="369" w:type="pct"/>
            <w:vMerge w:val="restart"/>
            <w:vAlign w:val="center"/>
          </w:tcPr>
          <w:p w14:paraId="5338DC7C" w14:textId="77777777" w:rsidR="008830AB" w:rsidRPr="00E15878" w:rsidRDefault="008830AB"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16</w:t>
            </w:r>
          </w:p>
        </w:tc>
        <w:tc>
          <w:tcPr>
            <w:tcW w:w="491" w:type="pct"/>
            <w:vAlign w:val="center"/>
          </w:tcPr>
          <w:p w14:paraId="476F7303" w14:textId="623DDD5E"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Tue. </w:t>
            </w:r>
            <w:r w:rsidR="00B0399F">
              <w:rPr>
                <w:rFonts w:ascii="Times New Roman" w:hAnsi="Times New Roman" w:cs="Times New Roman"/>
                <w:bCs/>
                <w:sz w:val="22"/>
                <w:szCs w:val="22"/>
              </w:rPr>
              <w:t>4/</w:t>
            </w:r>
            <w:r w:rsidRPr="00E15878">
              <w:rPr>
                <w:rFonts w:ascii="Times New Roman" w:hAnsi="Times New Roman" w:cs="Times New Roman"/>
                <w:bCs/>
                <w:sz w:val="22"/>
                <w:szCs w:val="22"/>
              </w:rPr>
              <w:t>28</w:t>
            </w:r>
          </w:p>
        </w:tc>
        <w:tc>
          <w:tcPr>
            <w:tcW w:w="1353" w:type="pct"/>
            <w:vMerge w:val="restart"/>
            <w:vAlign w:val="center"/>
          </w:tcPr>
          <w:p w14:paraId="199C1E7F" w14:textId="741D1038" w:rsidR="008830AB" w:rsidRPr="00B0399F" w:rsidRDefault="008830AB" w:rsidP="00565C85">
            <w:pPr>
              <w:spacing w:after="0" w:line="240" w:lineRule="auto"/>
              <w:rPr>
                <w:rFonts w:ascii="Times New Roman" w:hAnsi="Times New Roman" w:cs="Times New Roman"/>
                <w:sz w:val="22"/>
                <w:szCs w:val="22"/>
              </w:rPr>
            </w:pPr>
            <w:r w:rsidRPr="00B0399F">
              <w:rPr>
                <w:rFonts w:ascii="Times New Roman" w:hAnsi="Times New Roman" w:cs="Times New Roman"/>
                <w:sz w:val="22"/>
                <w:szCs w:val="22"/>
              </w:rPr>
              <w:t>Course Wrap-Up</w:t>
            </w:r>
          </w:p>
        </w:tc>
        <w:tc>
          <w:tcPr>
            <w:tcW w:w="1148" w:type="pct"/>
            <w:vMerge w:val="restart"/>
            <w:vAlign w:val="center"/>
          </w:tcPr>
          <w:p w14:paraId="154AB0E7" w14:textId="1A910110" w:rsidR="008830AB" w:rsidRPr="00E15878" w:rsidRDefault="00E15878" w:rsidP="00565C85">
            <w:pPr>
              <w:spacing w:after="0" w:line="240" w:lineRule="auto"/>
              <w:jc w:val="center"/>
              <w:rPr>
                <w:rFonts w:ascii="Times New Roman" w:hAnsi="Times New Roman" w:cs="Times New Roman"/>
                <w:sz w:val="22"/>
                <w:szCs w:val="22"/>
              </w:rPr>
            </w:pPr>
            <w:r w:rsidRPr="00E15878">
              <w:rPr>
                <w:rFonts w:ascii="Times New Roman" w:hAnsi="Times New Roman" w:cs="Times New Roman"/>
                <w:sz w:val="22"/>
                <w:szCs w:val="22"/>
              </w:rPr>
              <w:t>-</w:t>
            </w:r>
          </w:p>
        </w:tc>
        <w:tc>
          <w:tcPr>
            <w:tcW w:w="1639" w:type="pct"/>
            <w:vMerge w:val="restart"/>
            <w:vAlign w:val="center"/>
          </w:tcPr>
          <w:p w14:paraId="5F30714F" w14:textId="607C9D64" w:rsidR="008830AB" w:rsidRPr="009257A4" w:rsidRDefault="008830AB" w:rsidP="00565C85">
            <w:pPr>
              <w:spacing w:after="0" w:line="240" w:lineRule="auto"/>
              <w:rPr>
                <w:rFonts w:ascii="Times New Roman" w:hAnsi="Times New Roman" w:cs="Times New Roman"/>
                <w:b/>
                <w:bCs/>
                <w:sz w:val="22"/>
                <w:szCs w:val="22"/>
              </w:rPr>
            </w:pPr>
            <w:r w:rsidRPr="009257A4">
              <w:rPr>
                <w:rFonts w:ascii="Times New Roman" w:hAnsi="Times New Roman" w:cs="Times New Roman"/>
                <w:b/>
                <w:bCs/>
                <w:sz w:val="22"/>
                <w:szCs w:val="22"/>
              </w:rPr>
              <w:t>Capstone</w:t>
            </w:r>
            <w:r w:rsidR="00E15878" w:rsidRPr="009257A4">
              <w:rPr>
                <w:rFonts w:ascii="Times New Roman" w:hAnsi="Times New Roman" w:cs="Times New Roman"/>
                <w:b/>
                <w:bCs/>
                <w:sz w:val="22"/>
                <w:szCs w:val="22"/>
              </w:rPr>
              <w:t xml:space="preserve"> due </w:t>
            </w:r>
            <w:r w:rsidR="00E15878" w:rsidRPr="0093473B">
              <w:rPr>
                <w:rFonts w:ascii="Times New Roman" w:hAnsi="Times New Roman" w:cs="Times New Roman"/>
                <w:b/>
                <w:bCs/>
                <w:color w:val="FF0000"/>
                <w:sz w:val="22"/>
                <w:szCs w:val="22"/>
              </w:rPr>
              <w:t>S</w:t>
            </w:r>
            <w:r w:rsidR="001355FB" w:rsidRPr="0093473B">
              <w:rPr>
                <w:rFonts w:ascii="Times New Roman" w:hAnsi="Times New Roman" w:cs="Times New Roman"/>
                <w:b/>
                <w:bCs/>
                <w:color w:val="FF0000"/>
                <w:sz w:val="22"/>
                <w:szCs w:val="22"/>
              </w:rPr>
              <w:t>atur</w:t>
            </w:r>
            <w:r w:rsidR="00E15878" w:rsidRPr="0093473B">
              <w:rPr>
                <w:rFonts w:ascii="Times New Roman" w:hAnsi="Times New Roman" w:cs="Times New Roman"/>
                <w:b/>
                <w:bCs/>
                <w:color w:val="FF0000"/>
                <w:sz w:val="22"/>
                <w:szCs w:val="22"/>
              </w:rPr>
              <w:t xml:space="preserve">day, </w:t>
            </w:r>
            <w:r w:rsidR="009257A4" w:rsidRPr="0093473B">
              <w:rPr>
                <w:rFonts w:ascii="Times New Roman" w:hAnsi="Times New Roman" w:cs="Times New Roman"/>
                <w:b/>
                <w:bCs/>
                <w:color w:val="FF0000"/>
                <w:sz w:val="22"/>
                <w:szCs w:val="22"/>
              </w:rPr>
              <w:t>5/</w:t>
            </w:r>
            <w:r w:rsidR="005124C2" w:rsidRPr="0093473B">
              <w:rPr>
                <w:rFonts w:ascii="Times New Roman" w:hAnsi="Times New Roman" w:cs="Times New Roman"/>
                <w:b/>
                <w:bCs/>
                <w:color w:val="FF0000"/>
                <w:sz w:val="22"/>
                <w:szCs w:val="22"/>
              </w:rPr>
              <w:t>2</w:t>
            </w:r>
            <w:r w:rsidR="00E15878" w:rsidRPr="0093473B">
              <w:rPr>
                <w:rFonts w:ascii="Times New Roman" w:hAnsi="Times New Roman" w:cs="Times New Roman"/>
                <w:b/>
                <w:bCs/>
                <w:color w:val="FF0000"/>
                <w:sz w:val="22"/>
                <w:szCs w:val="22"/>
              </w:rPr>
              <w:t xml:space="preserve"> at 11:59 pm</w:t>
            </w:r>
          </w:p>
        </w:tc>
      </w:tr>
      <w:tr w:rsidR="00B0399F" w:rsidRPr="00E15878" w14:paraId="0DD2D04B" w14:textId="703806AE" w:rsidTr="00F20C75">
        <w:trPr>
          <w:trHeight w:val="317"/>
        </w:trPr>
        <w:tc>
          <w:tcPr>
            <w:tcW w:w="369" w:type="pct"/>
            <w:vMerge/>
            <w:vAlign w:val="center"/>
          </w:tcPr>
          <w:p w14:paraId="2BFDBBD7" w14:textId="77777777" w:rsidR="008830AB" w:rsidRPr="00E15878" w:rsidRDefault="008830AB" w:rsidP="00565C85">
            <w:pPr>
              <w:spacing w:after="0" w:line="240" w:lineRule="auto"/>
              <w:jc w:val="center"/>
              <w:rPr>
                <w:rFonts w:ascii="Times New Roman" w:hAnsi="Times New Roman" w:cs="Times New Roman"/>
                <w:sz w:val="22"/>
                <w:szCs w:val="22"/>
              </w:rPr>
            </w:pPr>
          </w:p>
        </w:tc>
        <w:tc>
          <w:tcPr>
            <w:tcW w:w="491" w:type="pct"/>
            <w:vAlign w:val="center"/>
          </w:tcPr>
          <w:p w14:paraId="401BF51B" w14:textId="0EAF96BA" w:rsidR="008830AB" w:rsidRPr="00E15878" w:rsidRDefault="008830AB" w:rsidP="00565C85">
            <w:pPr>
              <w:spacing w:after="0" w:line="240" w:lineRule="auto"/>
              <w:rPr>
                <w:rFonts w:ascii="Times New Roman" w:hAnsi="Times New Roman" w:cs="Times New Roman"/>
                <w:bCs/>
                <w:sz w:val="22"/>
                <w:szCs w:val="22"/>
              </w:rPr>
            </w:pPr>
            <w:r w:rsidRPr="00E15878">
              <w:rPr>
                <w:rFonts w:ascii="Times New Roman" w:hAnsi="Times New Roman" w:cs="Times New Roman"/>
                <w:bCs/>
                <w:sz w:val="22"/>
                <w:szCs w:val="22"/>
              </w:rPr>
              <w:t xml:space="preserve">Thu. </w:t>
            </w:r>
            <w:r w:rsidR="00B0399F">
              <w:rPr>
                <w:rFonts w:ascii="Times New Roman" w:hAnsi="Times New Roman" w:cs="Times New Roman"/>
                <w:bCs/>
                <w:sz w:val="22"/>
                <w:szCs w:val="22"/>
              </w:rPr>
              <w:t>4/</w:t>
            </w:r>
            <w:r w:rsidRPr="00E15878">
              <w:rPr>
                <w:rFonts w:ascii="Times New Roman" w:hAnsi="Times New Roman" w:cs="Times New Roman"/>
                <w:bCs/>
                <w:sz w:val="22"/>
                <w:szCs w:val="22"/>
              </w:rPr>
              <w:t xml:space="preserve">30 </w:t>
            </w:r>
          </w:p>
        </w:tc>
        <w:tc>
          <w:tcPr>
            <w:tcW w:w="1353" w:type="pct"/>
            <w:vMerge/>
            <w:vAlign w:val="center"/>
          </w:tcPr>
          <w:p w14:paraId="0B96EA06" w14:textId="364F3190" w:rsidR="008830AB" w:rsidRPr="00E15878" w:rsidRDefault="008830AB" w:rsidP="00565C85">
            <w:pPr>
              <w:spacing w:after="0" w:line="240" w:lineRule="auto"/>
              <w:rPr>
                <w:rFonts w:ascii="Times New Roman" w:hAnsi="Times New Roman" w:cs="Times New Roman"/>
                <w:sz w:val="22"/>
                <w:szCs w:val="22"/>
              </w:rPr>
            </w:pPr>
          </w:p>
        </w:tc>
        <w:tc>
          <w:tcPr>
            <w:tcW w:w="1148" w:type="pct"/>
            <w:vMerge/>
            <w:vAlign w:val="center"/>
          </w:tcPr>
          <w:p w14:paraId="379C9A28" w14:textId="77777777" w:rsidR="008830AB" w:rsidRPr="00E15878" w:rsidRDefault="008830AB" w:rsidP="00565C85">
            <w:pPr>
              <w:spacing w:after="0" w:line="240" w:lineRule="auto"/>
              <w:rPr>
                <w:rFonts w:ascii="Times New Roman" w:hAnsi="Times New Roman" w:cs="Times New Roman"/>
                <w:sz w:val="22"/>
                <w:szCs w:val="22"/>
              </w:rPr>
            </w:pPr>
          </w:p>
        </w:tc>
        <w:tc>
          <w:tcPr>
            <w:tcW w:w="1639" w:type="pct"/>
            <w:vMerge/>
            <w:vAlign w:val="center"/>
          </w:tcPr>
          <w:p w14:paraId="33FFB326" w14:textId="66C0EEDE" w:rsidR="008830AB" w:rsidRPr="00E15878" w:rsidRDefault="008830AB" w:rsidP="00565C85">
            <w:pPr>
              <w:spacing w:after="0" w:line="240" w:lineRule="auto"/>
              <w:rPr>
                <w:rFonts w:ascii="Times New Roman" w:hAnsi="Times New Roman" w:cs="Times New Roman"/>
                <w:sz w:val="22"/>
                <w:szCs w:val="22"/>
              </w:rPr>
            </w:pPr>
          </w:p>
        </w:tc>
      </w:tr>
      <w:bookmarkEnd w:id="11"/>
    </w:tbl>
    <w:p w14:paraId="7BA9F244" w14:textId="77777777" w:rsidR="009E3FA2" w:rsidRPr="00B264DB" w:rsidRDefault="009E3FA2" w:rsidP="00F20C75">
      <w:pPr>
        <w:autoSpaceDE w:val="0"/>
        <w:autoSpaceDN w:val="0"/>
        <w:adjustRightInd w:val="0"/>
        <w:spacing w:after="0" w:line="240" w:lineRule="auto"/>
        <w:rPr>
          <w:rFonts w:ascii="Times New Roman" w:hAnsi="Times New Roman" w:cs="Times New Roman"/>
        </w:rPr>
      </w:pPr>
    </w:p>
    <w:sectPr w:rsidR="009E3FA2" w:rsidRPr="00B264DB" w:rsidSect="00B0399F">
      <w:footerReference w:type="default" r:id="rId3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F87D" w14:textId="77777777" w:rsidR="002C7A96" w:rsidRDefault="002C7A96" w:rsidP="00267818">
      <w:pPr>
        <w:spacing w:after="0" w:line="240" w:lineRule="auto"/>
      </w:pPr>
      <w:r>
        <w:separator/>
      </w:r>
    </w:p>
  </w:endnote>
  <w:endnote w:type="continuationSeparator" w:id="0">
    <w:p w14:paraId="1C20EEFC" w14:textId="77777777" w:rsidR="002C7A96" w:rsidRDefault="002C7A96" w:rsidP="0026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10476"/>
      <w:docPartObj>
        <w:docPartGallery w:val="Page Numbers (Bottom of Page)"/>
        <w:docPartUnique/>
      </w:docPartObj>
    </w:sdtPr>
    <w:sdtEndPr/>
    <w:sdtContent>
      <w:sdt>
        <w:sdtPr>
          <w:id w:val="-1769616900"/>
          <w:docPartObj>
            <w:docPartGallery w:val="Page Numbers (Top of Page)"/>
            <w:docPartUnique/>
          </w:docPartObj>
        </w:sdtPr>
        <w:sdtEndPr/>
        <w:sdtContent>
          <w:p w14:paraId="2D2B5E16" w14:textId="33A814F7" w:rsidR="00267818" w:rsidRDefault="0026781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2D75E12" w14:textId="77777777" w:rsidR="00267818" w:rsidRDefault="00267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5A3F" w14:textId="77777777" w:rsidR="002C7A96" w:rsidRDefault="002C7A96" w:rsidP="00267818">
      <w:pPr>
        <w:spacing w:after="0" w:line="240" w:lineRule="auto"/>
      </w:pPr>
      <w:r>
        <w:separator/>
      </w:r>
    </w:p>
  </w:footnote>
  <w:footnote w:type="continuationSeparator" w:id="0">
    <w:p w14:paraId="767BBCE9" w14:textId="77777777" w:rsidR="002C7A96" w:rsidRDefault="002C7A96" w:rsidP="00267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B0D"/>
    <w:multiLevelType w:val="hybridMultilevel"/>
    <w:tmpl w:val="2F0C52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340345"/>
    <w:multiLevelType w:val="hybridMultilevel"/>
    <w:tmpl w:val="4462B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595E9B"/>
    <w:multiLevelType w:val="hybridMultilevel"/>
    <w:tmpl w:val="654CA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B14C7C"/>
    <w:multiLevelType w:val="hybridMultilevel"/>
    <w:tmpl w:val="E6841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7F1061"/>
    <w:multiLevelType w:val="hybridMultilevel"/>
    <w:tmpl w:val="3C40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A16FC"/>
    <w:multiLevelType w:val="hybridMultilevel"/>
    <w:tmpl w:val="D9A2D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5461B8"/>
    <w:multiLevelType w:val="hybridMultilevel"/>
    <w:tmpl w:val="5F7A2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DC3E13"/>
    <w:multiLevelType w:val="hybridMultilevel"/>
    <w:tmpl w:val="2C845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443F67"/>
    <w:multiLevelType w:val="hybridMultilevel"/>
    <w:tmpl w:val="0FE8A256"/>
    <w:lvl w:ilvl="0" w:tplc="1B70F1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517C0"/>
    <w:multiLevelType w:val="hybridMultilevel"/>
    <w:tmpl w:val="90684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810D2E"/>
    <w:multiLevelType w:val="hybridMultilevel"/>
    <w:tmpl w:val="BC0C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8F7955"/>
    <w:multiLevelType w:val="hybridMultilevel"/>
    <w:tmpl w:val="F28C63EE"/>
    <w:lvl w:ilvl="0" w:tplc="1B70F10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CE5916"/>
    <w:multiLevelType w:val="hybridMultilevel"/>
    <w:tmpl w:val="D480D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44535D"/>
    <w:multiLevelType w:val="hybridMultilevel"/>
    <w:tmpl w:val="D2521B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3818905">
    <w:abstractNumId w:val="6"/>
  </w:num>
  <w:num w:numId="2" w16cid:durableId="553614249">
    <w:abstractNumId w:val="9"/>
  </w:num>
  <w:num w:numId="3" w16cid:durableId="1214730176">
    <w:abstractNumId w:val="5"/>
  </w:num>
  <w:num w:numId="4" w16cid:durableId="2111656419">
    <w:abstractNumId w:val="3"/>
  </w:num>
  <w:num w:numId="5" w16cid:durableId="710806033">
    <w:abstractNumId w:val="12"/>
  </w:num>
  <w:num w:numId="6" w16cid:durableId="2024083911">
    <w:abstractNumId w:val="1"/>
  </w:num>
  <w:num w:numId="7" w16cid:durableId="859975843">
    <w:abstractNumId w:val="0"/>
  </w:num>
  <w:num w:numId="8" w16cid:durableId="768164963">
    <w:abstractNumId w:val="7"/>
  </w:num>
  <w:num w:numId="9" w16cid:durableId="594362383">
    <w:abstractNumId w:val="2"/>
  </w:num>
  <w:num w:numId="10" w16cid:durableId="642731197">
    <w:abstractNumId w:val="4"/>
  </w:num>
  <w:num w:numId="11" w16cid:durableId="641665183">
    <w:abstractNumId w:val="13"/>
  </w:num>
  <w:num w:numId="12" w16cid:durableId="40911418">
    <w:abstractNumId w:val="10"/>
  </w:num>
  <w:num w:numId="13" w16cid:durableId="202135474">
    <w:abstractNumId w:val="8"/>
  </w:num>
  <w:num w:numId="14" w16cid:durableId="133295369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B3"/>
    <w:rsid w:val="00021E49"/>
    <w:rsid w:val="00023FAD"/>
    <w:rsid w:val="0002469A"/>
    <w:rsid w:val="00051BEE"/>
    <w:rsid w:val="00052DFD"/>
    <w:rsid w:val="00055DF0"/>
    <w:rsid w:val="00067784"/>
    <w:rsid w:val="0007502B"/>
    <w:rsid w:val="0008143B"/>
    <w:rsid w:val="00082A98"/>
    <w:rsid w:val="000B5DD8"/>
    <w:rsid w:val="000C6194"/>
    <w:rsid w:val="000D1816"/>
    <w:rsid w:val="000D65C9"/>
    <w:rsid w:val="000F360F"/>
    <w:rsid w:val="0010305C"/>
    <w:rsid w:val="00110B05"/>
    <w:rsid w:val="001355FB"/>
    <w:rsid w:val="00140C8A"/>
    <w:rsid w:val="00161A45"/>
    <w:rsid w:val="001804CB"/>
    <w:rsid w:val="00186F96"/>
    <w:rsid w:val="001A580A"/>
    <w:rsid w:val="001A760D"/>
    <w:rsid w:val="001B0B20"/>
    <w:rsid w:val="001B2A28"/>
    <w:rsid w:val="001B36CD"/>
    <w:rsid w:val="001C5F15"/>
    <w:rsid w:val="001D4DEF"/>
    <w:rsid w:val="00202365"/>
    <w:rsid w:val="002114C8"/>
    <w:rsid w:val="0022087A"/>
    <w:rsid w:val="002217D1"/>
    <w:rsid w:val="00240CC4"/>
    <w:rsid w:val="002506C7"/>
    <w:rsid w:val="00250C83"/>
    <w:rsid w:val="00267818"/>
    <w:rsid w:val="00270E42"/>
    <w:rsid w:val="00275464"/>
    <w:rsid w:val="00284BBA"/>
    <w:rsid w:val="00290A72"/>
    <w:rsid w:val="002A3882"/>
    <w:rsid w:val="002A3C02"/>
    <w:rsid w:val="002A6475"/>
    <w:rsid w:val="002B218E"/>
    <w:rsid w:val="002B4B53"/>
    <w:rsid w:val="002B7733"/>
    <w:rsid w:val="002C456D"/>
    <w:rsid w:val="002C6DA8"/>
    <w:rsid w:val="002C7A96"/>
    <w:rsid w:val="002D1B5D"/>
    <w:rsid w:val="002D3C41"/>
    <w:rsid w:val="002F0C8B"/>
    <w:rsid w:val="00302020"/>
    <w:rsid w:val="00327F67"/>
    <w:rsid w:val="00331551"/>
    <w:rsid w:val="00333E73"/>
    <w:rsid w:val="00337A93"/>
    <w:rsid w:val="00342601"/>
    <w:rsid w:val="00344484"/>
    <w:rsid w:val="00360063"/>
    <w:rsid w:val="00364B57"/>
    <w:rsid w:val="00364C30"/>
    <w:rsid w:val="0036513F"/>
    <w:rsid w:val="0039168E"/>
    <w:rsid w:val="003C1E0C"/>
    <w:rsid w:val="003C6744"/>
    <w:rsid w:val="003D0864"/>
    <w:rsid w:val="003F4287"/>
    <w:rsid w:val="003F5CC2"/>
    <w:rsid w:val="003F6795"/>
    <w:rsid w:val="0040172D"/>
    <w:rsid w:val="0041086F"/>
    <w:rsid w:val="00413074"/>
    <w:rsid w:val="00414DE5"/>
    <w:rsid w:val="004264CB"/>
    <w:rsid w:val="00427F11"/>
    <w:rsid w:val="00430F3C"/>
    <w:rsid w:val="00457591"/>
    <w:rsid w:val="00460A93"/>
    <w:rsid w:val="004679D4"/>
    <w:rsid w:val="0048330C"/>
    <w:rsid w:val="004A051C"/>
    <w:rsid w:val="004B7B28"/>
    <w:rsid w:val="004C3FBE"/>
    <w:rsid w:val="004D23B3"/>
    <w:rsid w:val="004D6704"/>
    <w:rsid w:val="004F1BB8"/>
    <w:rsid w:val="00504FCA"/>
    <w:rsid w:val="005124C2"/>
    <w:rsid w:val="00513301"/>
    <w:rsid w:val="0051374A"/>
    <w:rsid w:val="00514B2B"/>
    <w:rsid w:val="00515D40"/>
    <w:rsid w:val="005223E1"/>
    <w:rsid w:val="005258C0"/>
    <w:rsid w:val="005308CB"/>
    <w:rsid w:val="005327BB"/>
    <w:rsid w:val="00565C85"/>
    <w:rsid w:val="00567CA3"/>
    <w:rsid w:val="0057459F"/>
    <w:rsid w:val="00581882"/>
    <w:rsid w:val="005963FC"/>
    <w:rsid w:val="005A68FA"/>
    <w:rsid w:val="005B3DDD"/>
    <w:rsid w:val="005C4856"/>
    <w:rsid w:val="005D4492"/>
    <w:rsid w:val="006154FE"/>
    <w:rsid w:val="006210C2"/>
    <w:rsid w:val="00621CEB"/>
    <w:rsid w:val="00650E41"/>
    <w:rsid w:val="006567F2"/>
    <w:rsid w:val="0066743C"/>
    <w:rsid w:val="006803F5"/>
    <w:rsid w:val="006C107C"/>
    <w:rsid w:val="006C2D73"/>
    <w:rsid w:val="006C6487"/>
    <w:rsid w:val="006D1241"/>
    <w:rsid w:val="006E2746"/>
    <w:rsid w:val="006E5747"/>
    <w:rsid w:val="006E5DBB"/>
    <w:rsid w:val="00701863"/>
    <w:rsid w:val="00707598"/>
    <w:rsid w:val="0072165D"/>
    <w:rsid w:val="007338FE"/>
    <w:rsid w:val="007676E6"/>
    <w:rsid w:val="00770B9C"/>
    <w:rsid w:val="0077414E"/>
    <w:rsid w:val="00775E73"/>
    <w:rsid w:val="00782F32"/>
    <w:rsid w:val="007954F5"/>
    <w:rsid w:val="007A23FA"/>
    <w:rsid w:val="007E23D8"/>
    <w:rsid w:val="007F76EC"/>
    <w:rsid w:val="00802522"/>
    <w:rsid w:val="00803CD3"/>
    <w:rsid w:val="00846374"/>
    <w:rsid w:val="0085216D"/>
    <w:rsid w:val="0086038E"/>
    <w:rsid w:val="008772A0"/>
    <w:rsid w:val="008830AB"/>
    <w:rsid w:val="008947E4"/>
    <w:rsid w:val="008A127F"/>
    <w:rsid w:val="008D05D8"/>
    <w:rsid w:val="008E362D"/>
    <w:rsid w:val="00905C57"/>
    <w:rsid w:val="00907958"/>
    <w:rsid w:val="009257A4"/>
    <w:rsid w:val="0093473B"/>
    <w:rsid w:val="00951C5B"/>
    <w:rsid w:val="00953BF9"/>
    <w:rsid w:val="00953DF9"/>
    <w:rsid w:val="0096192D"/>
    <w:rsid w:val="00966A91"/>
    <w:rsid w:val="00972151"/>
    <w:rsid w:val="009950FD"/>
    <w:rsid w:val="009A1599"/>
    <w:rsid w:val="009A1DA4"/>
    <w:rsid w:val="009B16BD"/>
    <w:rsid w:val="009B47F7"/>
    <w:rsid w:val="009C0E44"/>
    <w:rsid w:val="009C7286"/>
    <w:rsid w:val="009E3FA2"/>
    <w:rsid w:val="009F0CD0"/>
    <w:rsid w:val="00A11251"/>
    <w:rsid w:val="00A12E5F"/>
    <w:rsid w:val="00A45DD3"/>
    <w:rsid w:val="00A53C62"/>
    <w:rsid w:val="00A75C8B"/>
    <w:rsid w:val="00A75F4D"/>
    <w:rsid w:val="00A76D8C"/>
    <w:rsid w:val="00A81649"/>
    <w:rsid w:val="00A82B78"/>
    <w:rsid w:val="00A87C8E"/>
    <w:rsid w:val="00A95445"/>
    <w:rsid w:val="00AA2C06"/>
    <w:rsid w:val="00AC1296"/>
    <w:rsid w:val="00AD4389"/>
    <w:rsid w:val="00AD5A21"/>
    <w:rsid w:val="00AE0F75"/>
    <w:rsid w:val="00AE7D04"/>
    <w:rsid w:val="00AF6943"/>
    <w:rsid w:val="00B0399F"/>
    <w:rsid w:val="00B07EDC"/>
    <w:rsid w:val="00B2343E"/>
    <w:rsid w:val="00B264DB"/>
    <w:rsid w:val="00B30849"/>
    <w:rsid w:val="00B416E1"/>
    <w:rsid w:val="00B519D8"/>
    <w:rsid w:val="00B52FB8"/>
    <w:rsid w:val="00B5637F"/>
    <w:rsid w:val="00B5707D"/>
    <w:rsid w:val="00B64788"/>
    <w:rsid w:val="00B857AF"/>
    <w:rsid w:val="00B91DA9"/>
    <w:rsid w:val="00BA6AB3"/>
    <w:rsid w:val="00BB639A"/>
    <w:rsid w:val="00BC564C"/>
    <w:rsid w:val="00BC6F9D"/>
    <w:rsid w:val="00BC7454"/>
    <w:rsid w:val="00BD4118"/>
    <w:rsid w:val="00BF6EC8"/>
    <w:rsid w:val="00C00345"/>
    <w:rsid w:val="00C0478D"/>
    <w:rsid w:val="00C07AB4"/>
    <w:rsid w:val="00C101C3"/>
    <w:rsid w:val="00C10BAE"/>
    <w:rsid w:val="00C113DD"/>
    <w:rsid w:val="00C145EE"/>
    <w:rsid w:val="00C14B5C"/>
    <w:rsid w:val="00C16D45"/>
    <w:rsid w:val="00C2697E"/>
    <w:rsid w:val="00C30892"/>
    <w:rsid w:val="00C3477A"/>
    <w:rsid w:val="00C504E1"/>
    <w:rsid w:val="00C54DDA"/>
    <w:rsid w:val="00C61BF5"/>
    <w:rsid w:val="00C700BE"/>
    <w:rsid w:val="00C77C4E"/>
    <w:rsid w:val="00C83282"/>
    <w:rsid w:val="00C9622A"/>
    <w:rsid w:val="00CA280C"/>
    <w:rsid w:val="00CB7D6F"/>
    <w:rsid w:val="00CC25C9"/>
    <w:rsid w:val="00CD6884"/>
    <w:rsid w:val="00CF2CAB"/>
    <w:rsid w:val="00D008EA"/>
    <w:rsid w:val="00D02A57"/>
    <w:rsid w:val="00D0364B"/>
    <w:rsid w:val="00D046A3"/>
    <w:rsid w:val="00D11398"/>
    <w:rsid w:val="00D20089"/>
    <w:rsid w:val="00D21260"/>
    <w:rsid w:val="00D23029"/>
    <w:rsid w:val="00D23B56"/>
    <w:rsid w:val="00D24C23"/>
    <w:rsid w:val="00D25154"/>
    <w:rsid w:val="00D27027"/>
    <w:rsid w:val="00D32779"/>
    <w:rsid w:val="00D460DE"/>
    <w:rsid w:val="00D51296"/>
    <w:rsid w:val="00D551B1"/>
    <w:rsid w:val="00D576BC"/>
    <w:rsid w:val="00D64B25"/>
    <w:rsid w:val="00D71531"/>
    <w:rsid w:val="00D72888"/>
    <w:rsid w:val="00D951AC"/>
    <w:rsid w:val="00D97BA6"/>
    <w:rsid w:val="00DA4A2D"/>
    <w:rsid w:val="00DE4684"/>
    <w:rsid w:val="00DE46F7"/>
    <w:rsid w:val="00E048A3"/>
    <w:rsid w:val="00E06D63"/>
    <w:rsid w:val="00E15878"/>
    <w:rsid w:val="00E231B5"/>
    <w:rsid w:val="00E757EE"/>
    <w:rsid w:val="00E87D93"/>
    <w:rsid w:val="00EA0BEF"/>
    <w:rsid w:val="00EA6742"/>
    <w:rsid w:val="00EA77C4"/>
    <w:rsid w:val="00EC33D9"/>
    <w:rsid w:val="00F00B13"/>
    <w:rsid w:val="00F11344"/>
    <w:rsid w:val="00F20C75"/>
    <w:rsid w:val="00F21BF3"/>
    <w:rsid w:val="00F30120"/>
    <w:rsid w:val="00F31DA2"/>
    <w:rsid w:val="00F322EF"/>
    <w:rsid w:val="00F37D67"/>
    <w:rsid w:val="00F459E5"/>
    <w:rsid w:val="00F45F85"/>
    <w:rsid w:val="00F5166A"/>
    <w:rsid w:val="00F65186"/>
    <w:rsid w:val="00F71838"/>
    <w:rsid w:val="00F73B74"/>
    <w:rsid w:val="00F74500"/>
    <w:rsid w:val="00F83D9C"/>
    <w:rsid w:val="00FB01B7"/>
    <w:rsid w:val="00FB144A"/>
    <w:rsid w:val="00FB194F"/>
    <w:rsid w:val="00FC1C41"/>
    <w:rsid w:val="00FC1C86"/>
    <w:rsid w:val="00FC31DA"/>
    <w:rsid w:val="00FD1034"/>
    <w:rsid w:val="00FD1299"/>
    <w:rsid w:val="00FF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8C033"/>
  <w15:chartTrackingRefBased/>
  <w15:docId w15:val="{C49ECD65-6806-4CE8-A905-8E39AE3C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6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A6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6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A6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AB3"/>
    <w:rPr>
      <w:rFonts w:eastAsiaTheme="majorEastAsia" w:cstheme="majorBidi"/>
      <w:color w:val="272727" w:themeColor="text1" w:themeTint="D8"/>
    </w:rPr>
  </w:style>
  <w:style w:type="paragraph" w:styleId="Title">
    <w:name w:val="Title"/>
    <w:basedOn w:val="Normal"/>
    <w:next w:val="Normal"/>
    <w:link w:val="TitleChar"/>
    <w:uiPriority w:val="10"/>
    <w:qFormat/>
    <w:rsid w:val="00BA6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AB3"/>
    <w:pPr>
      <w:spacing w:before="160"/>
      <w:jc w:val="center"/>
    </w:pPr>
    <w:rPr>
      <w:i/>
      <w:iCs/>
      <w:color w:val="404040" w:themeColor="text1" w:themeTint="BF"/>
    </w:rPr>
  </w:style>
  <w:style w:type="character" w:customStyle="1" w:styleId="QuoteChar">
    <w:name w:val="Quote Char"/>
    <w:basedOn w:val="DefaultParagraphFont"/>
    <w:link w:val="Quote"/>
    <w:uiPriority w:val="29"/>
    <w:rsid w:val="00BA6AB3"/>
    <w:rPr>
      <w:i/>
      <w:iCs/>
      <w:color w:val="404040" w:themeColor="text1" w:themeTint="BF"/>
    </w:rPr>
  </w:style>
  <w:style w:type="paragraph" w:styleId="ListParagraph">
    <w:name w:val="List Paragraph"/>
    <w:basedOn w:val="Normal"/>
    <w:uiPriority w:val="1"/>
    <w:qFormat/>
    <w:rsid w:val="00BA6AB3"/>
    <w:pPr>
      <w:ind w:left="720"/>
      <w:contextualSpacing/>
    </w:pPr>
  </w:style>
  <w:style w:type="character" w:styleId="IntenseEmphasis">
    <w:name w:val="Intense Emphasis"/>
    <w:basedOn w:val="DefaultParagraphFont"/>
    <w:uiPriority w:val="21"/>
    <w:qFormat/>
    <w:rsid w:val="00BA6AB3"/>
    <w:rPr>
      <w:i/>
      <w:iCs/>
      <w:color w:val="0F4761" w:themeColor="accent1" w:themeShade="BF"/>
    </w:rPr>
  </w:style>
  <w:style w:type="paragraph" w:styleId="IntenseQuote">
    <w:name w:val="Intense Quote"/>
    <w:basedOn w:val="Normal"/>
    <w:next w:val="Normal"/>
    <w:link w:val="IntenseQuoteChar"/>
    <w:uiPriority w:val="30"/>
    <w:qFormat/>
    <w:rsid w:val="00BA6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AB3"/>
    <w:rPr>
      <w:i/>
      <w:iCs/>
      <w:color w:val="0F4761" w:themeColor="accent1" w:themeShade="BF"/>
    </w:rPr>
  </w:style>
  <w:style w:type="character" w:styleId="IntenseReference">
    <w:name w:val="Intense Reference"/>
    <w:basedOn w:val="DefaultParagraphFont"/>
    <w:uiPriority w:val="32"/>
    <w:qFormat/>
    <w:rsid w:val="00BA6AB3"/>
    <w:rPr>
      <w:b/>
      <w:bCs/>
      <w:smallCaps/>
      <w:color w:val="0F4761" w:themeColor="accent1" w:themeShade="BF"/>
      <w:spacing w:val="5"/>
    </w:rPr>
  </w:style>
  <w:style w:type="character" w:styleId="Hyperlink">
    <w:name w:val="Hyperlink"/>
    <w:rsid w:val="002114C8"/>
    <w:rPr>
      <w:color w:val="0000FF"/>
      <w:u w:val="single"/>
    </w:rPr>
  </w:style>
  <w:style w:type="paragraph" w:styleId="Header">
    <w:name w:val="header"/>
    <w:basedOn w:val="Normal"/>
    <w:link w:val="HeaderChar"/>
    <w:uiPriority w:val="99"/>
    <w:unhideWhenUsed/>
    <w:rsid w:val="00267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818"/>
  </w:style>
  <w:style w:type="paragraph" w:styleId="Footer">
    <w:name w:val="footer"/>
    <w:basedOn w:val="Normal"/>
    <w:link w:val="FooterChar"/>
    <w:uiPriority w:val="99"/>
    <w:unhideWhenUsed/>
    <w:rsid w:val="00267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818"/>
  </w:style>
  <w:style w:type="character" w:styleId="Strong">
    <w:name w:val="Strong"/>
    <w:uiPriority w:val="22"/>
    <w:qFormat/>
    <w:rsid w:val="00267818"/>
    <w:rPr>
      <w:b/>
      <w:bCs/>
    </w:rPr>
  </w:style>
  <w:style w:type="paragraph" w:styleId="NormalWeb">
    <w:name w:val="Normal (Web)"/>
    <w:basedOn w:val="Normal"/>
    <w:uiPriority w:val="99"/>
    <w:unhideWhenUsed/>
    <w:rsid w:val="0026781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D65C9"/>
    <w:rPr>
      <w:i/>
      <w:iCs/>
    </w:rPr>
  </w:style>
  <w:style w:type="table" w:styleId="TableGrid">
    <w:name w:val="Table Grid"/>
    <w:basedOn w:val="TableNormal"/>
    <w:uiPriority w:val="39"/>
    <w:rsid w:val="00E06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6F9D"/>
    <w:rPr>
      <w:color w:val="605E5C"/>
      <w:shd w:val="clear" w:color="auto" w:fill="E1DFDD"/>
    </w:rPr>
  </w:style>
  <w:style w:type="character" w:styleId="FollowedHyperlink">
    <w:name w:val="FollowedHyperlink"/>
    <w:basedOn w:val="DefaultParagraphFont"/>
    <w:uiPriority w:val="99"/>
    <w:semiHidden/>
    <w:unhideWhenUsed/>
    <w:rsid w:val="00CD6884"/>
    <w:rPr>
      <w:color w:val="96607D" w:themeColor="followedHyperlink"/>
      <w:u w:val="single"/>
    </w:rPr>
  </w:style>
  <w:style w:type="paragraph" w:customStyle="1" w:styleId="xxxmsonormal">
    <w:name w:val="x_x_x_msonormal"/>
    <w:basedOn w:val="Normal"/>
    <w:rsid w:val="001804C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EA6742"/>
    <w:pPr>
      <w:widowControl w:val="0"/>
      <w:autoSpaceDE w:val="0"/>
      <w:autoSpaceDN w:val="0"/>
      <w:spacing w:before="86" w:after="0" w:line="240" w:lineRule="auto"/>
      <w:ind w:left="50"/>
    </w:pPr>
    <w:rPr>
      <w:rFonts w:ascii="Tahoma" w:eastAsia="Tahoma" w:hAnsi="Tahoma" w:cs="Tahoma"/>
      <w:kern w:val="0"/>
      <w:sz w:val="22"/>
      <w:szCs w:val="22"/>
      <w14:ligatures w14:val="none"/>
    </w:rPr>
  </w:style>
  <w:style w:type="paragraph" w:styleId="BodyText">
    <w:name w:val="Body Text"/>
    <w:basedOn w:val="Normal"/>
    <w:link w:val="BodyTextChar"/>
    <w:uiPriority w:val="1"/>
    <w:qFormat/>
    <w:rsid w:val="00A76D8C"/>
    <w:pPr>
      <w:widowControl w:val="0"/>
      <w:autoSpaceDE w:val="0"/>
      <w:autoSpaceDN w:val="0"/>
      <w:spacing w:after="0" w:line="240" w:lineRule="auto"/>
      <w:ind w:left="360"/>
    </w:pPr>
    <w:rPr>
      <w:rFonts w:ascii="Tahoma" w:eastAsia="Tahoma" w:hAnsi="Tahoma" w:cs="Tahoma"/>
      <w:kern w:val="0"/>
      <w14:ligatures w14:val="none"/>
    </w:rPr>
  </w:style>
  <w:style w:type="character" w:customStyle="1" w:styleId="BodyTextChar">
    <w:name w:val="Body Text Char"/>
    <w:basedOn w:val="DefaultParagraphFont"/>
    <w:link w:val="BodyText"/>
    <w:uiPriority w:val="1"/>
    <w:rsid w:val="00A76D8C"/>
    <w:rPr>
      <w:rFonts w:ascii="Tahoma" w:eastAsia="Tahoma" w:hAnsi="Tahoma" w:cs="Tahom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illinoisstate.edu/contact/absence/" TargetMode="External"/><Relationship Id="rId18" Type="http://schemas.openxmlformats.org/officeDocument/2006/relationships/hyperlink" Target="tel:3094385853" TargetMode="External"/><Relationship Id="rId26" Type="http://schemas.openxmlformats.org/officeDocument/2006/relationships/hyperlink" Target="http://illinoisstate.edu/quickstart" TargetMode="External"/><Relationship Id="rId39" Type="http://schemas.openxmlformats.org/officeDocument/2006/relationships/footer" Target="footer1.xml"/><Relationship Id="rId21" Type="http://schemas.openxmlformats.org/officeDocument/2006/relationships/hyperlink" Target="https://counseling.illinoisstate.edu/" TargetMode="External"/><Relationship Id="rId34" Type="http://schemas.openxmlformats.org/officeDocument/2006/relationships/hyperlink" Target="https://studentaccess.illinoisstate.edu/students/accommodations/religiou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guides.library.illinoisstate.edu/citing/plagiarism" TargetMode="External"/><Relationship Id="rId20" Type="http://schemas.openxmlformats.org/officeDocument/2006/relationships/hyperlink" Target="https://studentaccess.illinoisstate.edu/" TargetMode="External"/><Relationship Id="rId29" Type="http://schemas.openxmlformats.org/officeDocument/2006/relationships/hyperlink" Target="https://techzone.illinoisstate.ed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illinoisstate.edu/students/2-1-27/" TargetMode="External"/><Relationship Id="rId24" Type="http://schemas.openxmlformats.org/officeDocument/2006/relationships/hyperlink" Target="https://counseling.illinoisstate.edu/services/timely-care/" TargetMode="External"/><Relationship Id="rId32" Type="http://schemas.openxmlformats.org/officeDocument/2006/relationships/hyperlink" Target="http://help.illinoisstate.edu/technology/" TargetMode="External"/><Relationship Id="rId37" Type="http://schemas.openxmlformats.org/officeDocument/2006/relationships/hyperlink" Target="https://titleix.illinoisstate.edu/"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anofstudents.illinoisstate.edu/conduct/" TargetMode="External"/><Relationship Id="rId23" Type="http://schemas.openxmlformats.org/officeDocument/2006/relationships/hyperlink" Target="https://counseling.illinoisstate.edu/" TargetMode="External"/><Relationship Id="rId28" Type="http://schemas.openxmlformats.org/officeDocument/2006/relationships/hyperlink" Target="tel:3094384357" TargetMode="External"/><Relationship Id="rId36" Type="http://schemas.openxmlformats.org/officeDocument/2006/relationships/hyperlink" Target="mailto:EqualOpportunity@IllinoisState.edu?subject=" TargetMode="External"/><Relationship Id="rId10" Type="http://schemas.openxmlformats.org/officeDocument/2006/relationships/hyperlink" Target="https://studentaccess.illinoisstate.edu/" TargetMode="External"/><Relationship Id="rId19" Type="http://schemas.openxmlformats.org/officeDocument/2006/relationships/hyperlink" Target="tel:3093197682" TargetMode="External"/><Relationship Id="rId31" Type="http://schemas.openxmlformats.org/officeDocument/2006/relationships/hyperlink" Target="https://help.illinoisstate.edu/technology/support-topics/campus-applications-and-websites/adobe-creative-cloud/downloading-adobe-creative-cloud-applications" TargetMode="External"/><Relationship Id="rId4" Type="http://schemas.openxmlformats.org/officeDocument/2006/relationships/webSettings" Target="webSettings.xml"/><Relationship Id="rId9" Type="http://schemas.openxmlformats.org/officeDocument/2006/relationships/hyperlink" Target="https://illinoisstate.zoom.us/j/82236503913" TargetMode="External"/><Relationship Id="rId14" Type="http://schemas.openxmlformats.org/officeDocument/2006/relationships/hyperlink" Target="https://policy.illinoisstate.edu/students/2-1-20/" TargetMode="External"/><Relationship Id="rId22" Type="http://schemas.openxmlformats.org/officeDocument/2006/relationships/hyperlink" Target="https://healthservices.illinoisstate.edu/secure/" TargetMode="External"/><Relationship Id="rId27" Type="http://schemas.openxmlformats.org/officeDocument/2006/relationships/hyperlink" Target="http://help.illinoisstate.edu/technology/" TargetMode="External"/><Relationship Id="rId30" Type="http://schemas.openxmlformats.org/officeDocument/2006/relationships/hyperlink" Target="https://help.illinoisstate.edu/technology/support-topics/communication-and-collaboration-tools/microsoft-365" TargetMode="External"/><Relationship Id="rId35" Type="http://schemas.openxmlformats.org/officeDocument/2006/relationships/hyperlink" Target="mailto:EqualOpportunity@IllinoisState.edu?subject=" TargetMode="External"/><Relationship Id="rId8" Type="http://schemas.openxmlformats.org/officeDocument/2006/relationships/hyperlink" Target="mailto:famirka@ilstu.edu" TargetMode="External"/><Relationship Id="rId3" Type="http://schemas.openxmlformats.org/officeDocument/2006/relationships/settings" Target="settings.xml"/><Relationship Id="rId12" Type="http://schemas.openxmlformats.org/officeDocument/2006/relationships/hyperlink" Target="https://policy.illinoisstate.edu/students/2-1-30/" TargetMode="External"/><Relationship Id="rId17" Type="http://schemas.openxmlformats.org/officeDocument/2006/relationships/hyperlink" Target="https://studentaccess.illinoisstate.edu/faculty_staff/academic/" TargetMode="External"/><Relationship Id="rId25" Type="http://schemas.openxmlformats.org/officeDocument/2006/relationships/hyperlink" Target="https://redbirdwell.illinoisstate.edu/" TargetMode="External"/><Relationship Id="rId33" Type="http://schemas.openxmlformats.org/officeDocument/2006/relationships/hyperlink" Target="tel:3094384357" TargetMode="External"/><Relationship Id="rId38" Type="http://schemas.openxmlformats.org/officeDocument/2006/relationships/hyperlink" Target="https://deanofstudents.illinoisstate.edu/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2638</TotalTime>
  <Pages>9</Pages>
  <Words>4219</Words>
  <Characters>24051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Faezeh Amirkamali</dc:creator>
  <cp:keywords/>
  <dc:description/>
  <cp:lastModifiedBy>Amirkamali, Mehr</cp:lastModifiedBy>
  <cp:revision>67</cp:revision>
  <dcterms:created xsi:type="dcterms:W3CDTF">2025-08-15T23:23:00Z</dcterms:created>
  <dcterms:modified xsi:type="dcterms:W3CDTF">2026-02-10T23:39:00Z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450e4fc9-10b6-4d3d-9e79-3dea44063b67</vt:lpwstr>
  </property>
</Properties>
</file>