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337"/>
        <w:gridCol w:w="1444"/>
        <w:gridCol w:w="857"/>
        <w:gridCol w:w="2226"/>
        <w:gridCol w:w="1091"/>
        <w:gridCol w:w="1101"/>
        <w:gridCol w:w="1294"/>
      </w:tblGrid>
      <w:tr w:rsidR="00992F51" w:rsidRPr="00AF5065" w14:paraId="2F052CFB" w14:textId="14BDB784" w:rsidTr="00DB0218">
        <w:tc>
          <w:tcPr>
            <w:tcW w:w="9350" w:type="dxa"/>
            <w:gridSpan w:val="7"/>
          </w:tcPr>
          <w:p w14:paraId="4D3609E9" w14:textId="3B1FD29D" w:rsidR="00992F51" w:rsidRPr="00AF5065" w:rsidRDefault="00992F51" w:rsidP="00C633B0">
            <w:pPr>
              <w:jc w:val="center"/>
              <w:rPr>
                <w:rFonts w:ascii="Arial" w:hAnsi="Arial" w:cs="Arial"/>
                <w:b/>
                <w:bCs/>
              </w:rPr>
            </w:pPr>
            <w:r w:rsidRPr="00AF5065">
              <w:rPr>
                <w:rFonts w:ascii="Arial" w:hAnsi="Arial" w:cs="Arial"/>
                <w:b/>
                <w:bCs/>
              </w:rPr>
              <w:t>Illinois State University</w:t>
            </w:r>
          </w:p>
        </w:tc>
      </w:tr>
      <w:tr w:rsidR="00992F51" w:rsidRPr="00AF5065" w14:paraId="7E916B49" w14:textId="1EEC7078" w:rsidTr="00560D5C">
        <w:tc>
          <w:tcPr>
            <w:tcW w:w="9350" w:type="dxa"/>
            <w:gridSpan w:val="7"/>
          </w:tcPr>
          <w:p w14:paraId="6FA37C70" w14:textId="58D94ABE" w:rsidR="00992F51" w:rsidRPr="00AF5065" w:rsidRDefault="00992F51" w:rsidP="00C633B0">
            <w:pPr>
              <w:jc w:val="center"/>
              <w:rPr>
                <w:rFonts w:ascii="Arial" w:hAnsi="Arial" w:cs="Arial"/>
                <w:i/>
                <w:iCs/>
              </w:rPr>
            </w:pPr>
            <w:r w:rsidRPr="00AF5065">
              <w:rPr>
                <w:rFonts w:ascii="Arial" w:hAnsi="Arial" w:cs="Arial"/>
                <w:i/>
                <w:iCs/>
              </w:rPr>
              <w:t>SWK 170: Introduction to Social Work</w:t>
            </w:r>
          </w:p>
        </w:tc>
      </w:tr>
      <w:tr w:rsidR="00992F51" w:rsidRPr="00AF5065" w14:paraId="0AC035CE" w14:textId="675AB640" w:rsidTr="00F03951">
        <w:tc>
          <w:tcPr>
            <w:tcW w:w="9350" w:type="dxa"/>
            <w:gridSpan w:val="7"/>
          </w:tcPr>
          <w:p w14:paraId="1E0EA6B2" w14:textId="1CA42A00" w:rsidR="00992F51" w:rsidRPr="00AF5065" w:rsidRDefault="00992F51" w:rsidP="00C633B0">
            <w:pPr>
              <w:jc w:val="center"/>
              <w:rPr>
                <w:rFonts w:ascii="Arial" w:hAnsi="Arial" w:cs="Arial"/>
              </w:rPr>
            </w:pPr>
            <w:r w:rsidRPr="00AF5065">
              <w:rPr>
                <w:rFonts w:ascii="Arial" w:hAnsi="Arial" w:cs="Arial"/>
              </w:rPr>
              <w:t xml:space="preserve">Section 01, </w:t>
            </w:r>
            <w:r w:rsidR="00150D07">
              <w:rPr>
                <w:rFonts w:ascii="Arial" w:hAnsi="Arial" w:cs="Arial"/>
              </w:rPr>
              <w:t>Spring 2026</w:t>
            </w:r>
            <w:r w:rsidRPr="00AF5065">
              <w:rPr>
                <w:rFonts w:ascii="Arial" w:hAnsi="Arial" w:cs="Arial"/>
              </w:rPr>
              <w:t>, T</w:t>
            </w:r>
            <w:r>
              <w:rPr>
                <w:rFonts w:ascii="Arial" w:hAnsi="Arial" w:cs="Arial"/>
              </w:rPr>
              <w:t xml:space="preserve"> </w:t>
            </w:r>
            <w:r w:rsidRPr="00AF5065">
              <w:rPr>
                <w:rFonts w:ascii="Arial" w:hAnsi="Arial" w:cs="Arial"/>
              </w:rPr>
              <w:t>/TH 12:35 – 1:</w:t>
            </w:r>
            <w:proofErr w:type="gramStart"/>
            <w:r w:rsidRPr="00AF5065">
              <w:rPr>
                <w:rFonts w:ascii="Arial" w:hAnsi="Arial" w:cs="Arial"/>
              </w:rPr>
              <w:t>50,</w:t>
            </w:r>
            <w:r w:rsidR="006F3EE3">
              <w:rPr>
                <w:rFonts w:ascii="Arial" w:hAnsi="Arial" w:cs="Arial"/>
              </w:rPr>
              <w:t>Center</w:t>
            </w:r>
            <w:proofErr w:type="gramEnd"/>
            <w:r w:rsidR="006F3EE3">
              <w:rPr>
                <w:rFonts w:ascii="Arial" w:hAnsi="Arial" w:cs="Arial"/>
              </w:rPr>
              <w:t xml:space="preserve"> for the Visual Arts 0149</w:t>
            </w:r>
          </w:p>
        </w:tc>
      </w:tr>
      <w:tr w:rsidR="000B7359" w:rsidRPr="00AF5065" w14:paraId="4B967B92" w14:textId="5F1BAEEB" w:rsidTr="00992F51">
        <w:tc>
          <w:tcPr>
            <w:tcW w:w="1337" w:type="dxa"/>
          </w:tcPr>
          <w:p w14:paraId="2A26BFC6" w14:textId="55DF29B9" w:rsidR="00ED7B34" w:rsidRPr="00AF5065" w:rsidRDefault="00ED7B34" w:rsidP="00C633B0">
            <w:pPr>
              <w:jc w:val="center"/>
              <w:rPr>
                <w:rFonts w:ascii="Arial" w:hAnsi="Arial" w:cs="Arial"/>
                <w:b/>
                <w:bCs/>
              </w:rPr>
            </w:pPr>
            <w:r w:rsidRPr="00AF5065">
              <w:rPr>
                <w:rFonts w:ascii="Arial" w:hAnsi="Arial" w:cs="Arial"/>
                <w:b/>
                <w:bCs/>
              </w:rPr>
              <w:t>Instructor</w:t>
            </w:r>
          </w:p>
        </w:tc>
        <w:tc>
          <w:tcPr>
            <w:tcW w:w="1163" w:type="dxa"/>
          </w:tcPr>
          <w:p w14:paraId="2B97E77F" w14:textId="22177242" w:rsidR="00ED7B34" w:rsidRPr="00AF5065" w:rsidRDefault="00CA43F9" w:rsidP="00C633B0">
            <w:pPr>
              <w:jc w:val="center"/>
              <w:rPr>
                <w:rFonts w:ascii="Arial" w:hAnsi="Arial" w:cs="Arial"/>
              </w:rPr>
            </w:pPr>
            <w:r>
              <w:rPr>
                <w:rFonts w:ascii="Arial" w:hAnsi="Arial" w:cs="Arial"/>
              </w:rPr>
              <w:t>Ellen Elghammer</w:t>
            </w:r>
          </w:p>
        </w:tc>
        <w:tc>
          <w:tcPr>
            <w:tcW w:w="857" w:type="dxa"/>
          </w:tcPr>
          <w:p w14:paraId="7D98C16F" w14:textId="0B739A1E" w:rsidR="00ED7B34" w:rsidRPr="00AF5065" w:rsidRDefault="00ED7B34" w:rsidP="00C633B0">
            <w:pPr>
              <w:jc w:val="center"/>
              <w:rPr>
                <w:rFonts w:ascii="Arial" w:hAnsi="Arial" w:cs="Arial"/>
                <w:b/>
                <w:bCs/>
              </w:rPr>
            </w:pPr>
            <w:r w:rsidRPr="00AF5065">
              <w:rPr>
                <w:rFonts w:ascii="Arial" w:hAnsi="Arial" w:cs="Arial"/>
                <w:b/>
                <w:bCs/>
              </w:rPr>
              <w:t>Email</w:t>
            </w:r>
          </w:p>
        </w:tc>
        <w:tc>
          <w:tcPr>
            <w:tcW w:w="2234" w:type="dxa"/>
          </w:tcPr>
          <w:p w14:paraId="6841B868" w14:textId="7AE1C395" w:rsidR="00ED7B34" w:rsidRPr="00AF5065" w:rsidRDefault="00CA43F9" w:rsidP="00CA43F9">
            <w:pPr>
              <w:rPr>
                <w:rFonts w:ascii="Arial" w:hAnsi="Arial" w:cs="Arial"/>
              </w:rPr>
            </w:pPr>
            <w:r>
              <w:t>eselgha@ilstu.edu</w:t>
            </w:r>
          </w:p>
        </w:tc>
        <w:tc>
          <w:tcPr>
            <w:tcW w:w="1180" w:type="dxa"/>
          </w:tcPr>
          <w:p w14:paraId="3C4C5C00" w14:textId="725CE229" w:rsidR="00ED7B34" w:rsidRPr="00AF5065" w:rsidRDefault="00ED7B34" w:rsidP="00C633B0">
            <w:pPr>
              <w:jc w:val="center"/>
              <w:rPr>
                <w:rFonts w:ascii="Arial" w:hAnsi="Arial" w:cs="Arial"/>
                <w:b/>
                <w:bCs/>
              </w:rPr>
            </w:pPr>
            <w:r w:rsidRPr="00AF5065">
              <w:rPr>
                <w:rFonts w:ascii="Arial" w:hAnsi="Arial" w:cs="Arial"/>
                <w:b/>
                <w:bCs/>
              </w:rPr>
              <w:t>Office</w:t>
            </w:r>
          </w:p>
        </w:tc>
        <w:tc>
          <w:tcPr>
            <w:tcW w:w="1146" w:type="dxa"/>
          </w:tcPr>
          <w:p w14:paraId="598482B0" w14:textId="5789B11D" w:rsidR="00ED7B34" w:rsidRPr="00AF5065" w:rsidRDefault="00ED7B34" w:rsidP="00C633B0">
            <w:pPr>
              <w:jc w:val="center"/>
              <w:rPr>
                <w:rFonts w:ascii="Arial" w:hAnsi="Arial" w:cs="Arial"/>
              </w:rPr>
            </w:pPr>
            <w:r w:rsidRPr="00AF5065">
              <w:rPr>
                <w:rFonts w:ascii="Arial" w:hAnsi="Arial" w:cs="Arial"/>
              </w:rPr>
              <w:t>Rachel Cooper 31</w:t>
            </w:r>
            <w:r w:rsidR="00CA43F9">
              <w:rPr>
                <w:rFonts w:ascii="Arial" w:hAnsi="Arial" w:cs="Arial"/>
              </w:rPr>
              <w:t>7</w:t>
            </w:r>
          </w:p>
        </w:tc>
        <w:tc>
          <w:tcPr>
            <w:tcW w:w="1433" w:type="dxa"/>
          </w:tcPr>
          <w:p w14:paraId="441262B5" w14:textId="6C10E1CA" w:rsidR="00ED7B34" w:rsidRPr="00AF5065" w:rsidRDefault="00ED7B34" w:rsidP="00C633B0">
            <w:pPr>
              <w:jc w:val="center"/>
              <w:rPr>
                <w:rFonts w:ascii="Arial" w:hAnsi="Arial" w:cs="Arial"/>
              </w:rPr>
            </w:pPr>
            <w:r w:rsidRPr="00782B46">
              <w:rPr>
                <w:rFonts w:ascii="Arial" w:hAnsi="Arial" w:cs="Arial"/>
                <w:b/>
                <w:bCs/>
              </w:rPr>
              <w:t>Hours:</w:t>
            </w:r>
            <w:r>
              <w:rPr>
                <w:rFonts w:ascii="Arial" w:hAnsi="Arial" w:cs="Arial"/>
              </w:rPr>
              <w:t xml:space="preserve"> </w:t>
            </w:r>
            <w:r w:rsidR="001C1254">
              <w:rPr>
                <w:rFonts w:ascii="Arial" w:hAnsi="Arial" w:cs="Arial"/>
              </w:rPr>
              <w:t>T</w:t>
            </w:r>
            <w:r w:rsidR="00B95C9D">
              <w:rPr>
                <w:rFonts w:ascii="Arial" w:hAnsi="Arial" w:cs="Arial"/>
              </w:rPr>
              <w:t>hurs</w:t>
            </w:r>
            <w:r w:rsidR="001C1254">
              <w:rPr>
                <w:rFonts w:ascii="Arial" w:hAnsi="Arial" w:cs="Arial"/>
              </w:rPr>
              <w:t xml:space="preserve">- </w:t>
            </w:r>
            <w:r>
              <w:rPr>
                <w:rFonts w:ascii="Arial" w:hAnsi="Arial" w:cs="Arial"/>
              </w:rPr>
              <w:t xml:space="preserve">2:00 to </w:t>
            </w:r>
            <w:r w:rsidR="00782B46">
              <w:rPr>
                <w:rFonts w:ascii="Arial" w:hAnsi="Arial" w:cs="Arial"/>
              </w:rPr>
              <w:t>3:00*</w:t>
            </w:r>
          </w:p>
        </w:tc>
      </w:tr>
      <w:tr w:rsidR="000B7359" w:rsidRPr="00AF5065" w14:paraId="4351CCEA" w14:textId="6613CA11" w:rsidTr="00992F51">
        <w:tc>
          <w:tcPr>
            <w:tcW w:w="1337" w:type="dxa"/>
          </w:tcPr>
          <w:p w14:paraId="7642C6C5" w14:textId="14332930" w:rsidR="00ED7B34" w:rsidRPr="00AF5065" w:rsidRDefault="00ED7B34" w:rsidP="00C633B0">
            <w:pPr>
              <w:jc w:val="center"/>
              <w:rPr>
                <w:rFonts w:ascii="Arial" w:hAnsi="Arial" w:cs="Arial"/>
                <w:b/>
                <w:bCs/>
              </w:rPr>
            </w:pPr>
            <w:r>
              <w:rPr>
                <w:rFonts w:ascii="Arial" w:hAnsi="Arial" w:cs="Arial"/>
                <w:b/>
                <w:bCs/>
              </w:rPr>
              <w:t>G</w:t>
            </w:r>
            <w:r w:rsidRPr="00AF5065">
              <w:rPr>
                <w:rFonts w:ascii="Arial" w:hAnsi="Arial" w:cs="Arial"/>
                <w:b/>
                <w:bCs/>
              </w:rPr>
              <w:t>TA</w:t>
            </w:r>
          </w:p>
        </w:tc>
        <w:tc>
          <w:tcPr>
            <w:tcW w:w="1163" w:type="dxa"/>
          </w:tcPr>
          <w:p w14:paraId="7AD07C9B" w14:textId="0998D6B9" w:rsidR="00ED7B34" w:rsidRPr="00AF5065" w:rsidRDefault="00ED7B34" w:rsidP="00C633B0">
            <w:pPr>
              <w:jc w:val="center"/>
              <w:rPr>
                <w:rFonts w:ascii="Arial" w:hAnsi="Arial" w:cs="Arial"/>
              </w:rPr>
            </w:pPr>
            <w:r w:rsidRPr="00AF5065">
              <w:rPr>
                <w:rFonts w:ascii="Arial" w:hAnsi="Arial" w:cs="Arial"/>
              </w:rPr>
              <w:t>Tyler Devault</w:t>
            </w:r>
          </w:p>
        </w:tc>
        <w:tc>
          <w:tcPr>
            <w:tcW w:w="857" w:type="dxa"/>
          </w:tcPr>
          <w:p w14:paraId="2B494F0E" w14:textId="35D107F3" w:rsidR="00ED7B34" w:rsidRPr="00AF5065" w:rsidRDefault="00ED7B34" w:rsidP="00C633B0">
            <w:pPr>
              <w:jc w:val="center"/>
              <w:rPr>
                <w:rFonts w:ascii="Arial" w:hAnsi="Arial" w:cs="Arial"/>
                <w:b/>
                <w:bCs/>
              </w:rPr>
            </w:pPr>
            <w:r w:rsidRPr="00AF5065">
              <w:rPr>
                <w:rFonts w:ascii="Arial" w:hAnsi="Arial" w:cs="Arial"/>
                <w:b/>
                <w:bCs/>
              </w:rPr>
              <w:t>Email</w:t>
            </w:r>
          </w:p>
        </w:tc>
        <w:tc>
          <w:tcPr>
            <w:tcW w:w="2234" w:type="dxa"/>
          </w:tcPr>
          <w:p w14:paraId="366A9298" w14:textId="187C3AF4" w:rsidR="00ED7B34" w:rsidRPr="00AF5065" w:rsidRDefault="00ED7B34" w:rsidP="00C633B0">
            <w:pPr>
              <w:jc w:val="center"/>
              <w:rPr>
                <w:rFonts w:ascii="Arial" w:hAnsi="Arial" w:cs="Arial"/>
              </w:rPr>
            </w:pPr>
            <w:hyperlink r:id="rId7" w:history="1">
              <w:r w:rsidRPr="00AF5065">
                <w:rPr>
                  <w:rStyle w:val="Hyperlink"/>
                  <w:rFonts w:ascii="Arial" w:hAnsi="Arial" w:cs="Arial"/>
                </w:rPr>
                <w:t>tdevau1@ilstu.edu</w:t>
              </w:r>
            </w:hyperlink>
            <w:r w:rsidRPr="00AF5065">
              <w:rPr>
                <w:rFonts w:ascii="Arial" w:hAnsi="Arial" w:cs="Arial"/>
              </w:rPr>
              <w:t xml:space="preserve"> </w:t>
            </w:r>
          </w:p>
        </w:tc>
        <w:tc>
          <w:tcPr>
            <w:tcW w:w="1180" w:type="dxa"/>
          </w:tcPr>
          <w:p w14:paraId="3186A823" w14:textId="6591280F" w:rsidR="00ED7B34" w:rsidRPr="00AF5065" w:rsidRDefault="00ED7B34" w:rsidP="00C633B0">
            <w:pPr>
              <w:jc w:val="center"/>
              <w:rPr>
                <w:rFonts w:ascii="Arial" w:hAnsi="Arial" w:cs="Arial"/>
                <w:b/>
                <w:bCs/>
              </w:rPr>
            </w:pPr>
            <w:r w:rsidRPr="00AF5065">
              <w:rPr>
                <w:rFonts w:ascii="Arial" w:hAnsi="Arial" w:cs="Arial"/>
                <w:b/>
                <w:bCs/>
              </w:rPr>
              <w:t>Office</w:t>
            </w:r>
          </w:p>
        </w:tc>
        <w:tc>
          <w:tcPr>
            <w:tcW w:w="1146" w:type="dxa"/>
          </w:tcPr>
          <w:p w14:paraId="15ED152B" w14:textId="50BA5438" w:rsidR="00ED7B34" w:rsidRPr="00AF5065" w:rsidRDefault="00ED7B34" w:rsidP="00C633B0">
            <w:pPr>
              <w:jc w:val="center"/>
              <w:rPr>
                <w:rFonts w:ascii="Arial" w:hAnsi="Arial" w:cs="Arial"/>
              </w:rPr>
            </w:pPr>
            <w:r w:rsidRPr="00AF5065">
              <w:rPr>
                <w:rFonts w:ascii="Arial" w:hAnsi="Arial" w:cs="Arial"/>
              </w:rPr>
              <w:t>Rachel Cooper 313</w:t>
            </w:r>
          </w:p>
        </w:tc>
        <w:tc>
          <w:tcPr>
            <w:tcW w:w="1433" w:type="dxa"/>
          </w:tcPr>
          <w:p w14:paraId="203BEC35" w14:textId="2948A632" w:rsidR="00ED7B34" w:rsidRPr="00AF5065" w:rsidRDefault="00782B46" w:rsidP="00C633B0">
            <w:pPr>
              <w:jc w:val="center"/>
              <w:rPr>
                <w:rFonts w:ascii="Arial" w:hAnsi="Arial" w:cs="Arial"/>
              </w:rPr>
            </w:pPr>
            <w:r w:rsidRPr="00782B46">
              <w:rPr>
                <w:rFonts w:ascii="Arial" w:hAnsi="Arial" w:cs="Arial"/>
                <w:b/>
                <w:bCs/>
              </w:rPr>
              <w:t>Hours:</w:t>
            </w:r>
            <w:r>
              <w:rPr>
                <w:rFonts w:ascii="Arial" w:hAnsi="Arial" w:cs="Arial"/>
              </w:rPr>
              <w:t xml:space="preserve"> </w:t>
            </w:r>
            <w:r w:rsidR="00ED1AC3">
              <w:rPr>
                <w:rFonts w:ascii="Arial" w:hAnsi="Arial" w:cs="Arial"/>
              </w:rPr>
              <w:t>F</w:t>
            </w:r>
            <w:r w:rsidR="001C1254">
              <w:rPr>
                <w:rFonts w:ascii="Arial" w:hAnsi="Arial" w:cs="Arial"/>
              </w:rPr>
              <w:t xml:space="preserve"> -</w:t>
            </w:r>
            <w:r w:rsidR="00ED1AC3">
              <w:rPr>
                <w:rFonts w:ascii="Arial" w:hAnsi="Arial" w:cs="Arial"/>
              </w:rPr>
              <w:t>3</w:t>
            </w:r>
            <w:r>
              <w:rPr>
                <w:rFonts w:ascii="Arial" w:hAnsi="Arial" w:cs="Arial"/>
              </w:rPr>
              <w:t xml:space="preserve">:00 to </w:t>
            </w:r>
            <w:r w:rsidR="00ED1AC3">
              <w:rPr>
                <w:rFonts w:ascii="Arial" w:hAnsi="Arial" w:cs="Arial"/>
              </w:rPr>
              <w:t>5:</w:t>
            </w:r>
            <w:r>
              <w:rPr>
                <w:rFonts w:ascii="Arial" w:hAnsi="Arial" w:cs="Arial"/>
              </w:rPr>
              <w:t>00*</w:t>
            </w:r>
          </w:p>
        </w:tc>
      </w:tr>
    </w:tbl>
    <w:p w14:paraId="1DFC6B4D" w14:textId="3ADAFFDE" w:rsidR="00A425FE" w:rsidRDefault="00782B46">
      <w:pPr>
        <w:rPr>
          <w:rFonts w:ascii="Arial" w:hAnsi="Arial" w:cs="Arial"/>
          <w:i/>
          <w:iCs/>
        </w:rPr>
      </w:pPr>
      <w:r>
        <w:rPr>
          <w:rFonts w:ascii="Arial" w:hAnsi="Arial" w:cs="Arial"/>
          <w:i/>
          <w:iCs/>
        </w:rPr>
        <w:t>*</w:t>
      </w:r>
      <w:r w:rsidR="003E6DAD">
        <w:rPr>
          <w:rFonts w:ascii="Arial" w:hAnsi="Arial" w:cs="Arial"/>
          <w:i/>
          <w:iCs/>
        </w:rPr>
        <w:t xml:space="preserve">Additional hours </w:t>
      </w:r>
      <w:r w:rsidR="00AF5065" w:rsidRPr="00AF5065">
        <w:rPr>
          <w:rFonts w:ascii="Arial" w:hAnsi="Arial" w:cs="Arial"/>
          <w:i/>
          <w:iCs/>
        </w:rPr>
        <w:t>available by appointment</w:t>
      </w:r>
      <w:r>
        <w:rPr>
          <w:rFonts w:ascii="Arial" w:hAnsi="Arial" w:cs="Arial"/>
          <w:i/>
          <w:iCs/>
        </w:rPr>
        <w:t xml:space="preserve"> in-person or via Zoom</w:t>
      </w:r>
    </w:p>
    <w:p w14:paraId="5B8BD397" w14:textId="5823A794" w:rsidR="00ED7B34" w:rsidRDefault="00ED7B34" w:rsidP="003F704A">
      <w:pPr>
        <w:rPr>
          <w:rFonts w:ascii="Arial" w:hAnsi="Arial" w:cs="Arial"/>
          <w:b/>
          <w:bCs/>
        </w:rPr>
      </w:pPr>
      <w:r>
        <w:rPr>
          <w:rFonts w:ascii="Arial" w:hAnsi="Arial" w:cs="Arial"/>
          <w:b/>
          <w:bCs/>
        </w:rPr>
        <w:t>Course Meetings</w:t>
      </w:r>
    </w:p>
    <w:p w14:paraId="36C9880C" w14:textId="2BE1815A" w:rsidR="00ED7B34" w:rsidRPr="00AF5065" w:rsidRDefault="00ED7B34" w:rsidP="00ED7B34">
      <w:pPr>
        <w:rPr>
          <w:rFonts w:ascii="Arial" w:hAnsi="Arial" w:cs="Arial"/>
        </w:rPr>
      </w:pPr>
      <w:r w:rsidRPr="00AF5065">
        <w:rPr>
          <w:rFonts w:ascii="Arial" w:hAnsi="Arial" w:cs="Arial"/>
        </w:rPr>
        <w:t>After our initial</w:t>
      </w:r>
      <w:r w:rsidR="00F62790">
        <w:rPr>
          <w:rFonts w:ascii="Arial" w:hAnsi="Arial" w:cs="Arial"/>
        </w:rPr>
        <w:t xml:space="preserve"> Thursday</w:t>
      </w:r>
      <w:r w:rsidRPr="00AF5065">
        <w:rPr>
          <w:rFonts w:ascii="Arial" w:hAnsi="Arial" w:cs="Arial"/>
        </w:rPr>
        <w:t xml:space="preserve"> meeting on T</w:t>
      </w:r>
      <w:r w:rsidR="00F62790">
        <w:rPr>
          <w:rFonts w:ascii="Arial" w:hAnsi="Arial" w:cs="Arial"/>
        </w:rPr>
        <w:t>hursday</w:t>
      </w:r>
      <w:r w:rsidRPr="00AF5065">
        <w:rPr>
          <w:rFonts w:ascii="Arial" w:hAnsi="Arial" w:cs="Arial"/>
        </w:rPr>
        <w:t xml:space="preserve"> (</w:t>
      </w:r>
      <w:r w:rsidR="0081531E">
        <w:rPr>
          <w:rFonts w:ascii="Arial" w:hAnsi="Arial" w:cs="Arial"/>
        </w:rPr>
        <w:t>1/</w:t>
      </w:r>
      <w:r w:rsidR="00F62790">
        <w:rPr>
          <w:rFonts w:ascii="Arial" w:hAnsi="Arial" w:cs="Arial"/>
        </w:rPr>
        <w:t>15</w:t>
      </w:r>
      <w:r w:rsidRPr="00AF5065">
        <w:rPr>
          <w:rFonts w:ascii="Arial" w:hAnsi="Arial" w:cs="Arial"/>
        </w:rPr>
        <w:t xml:space="preserve">), </w:t>
      </w:r>
      <w:r>
        <w:rPr>
          <w:rFonts w:ascii="Arial" w:hAnsi="Arial" w:cs="Arial"/>
        </w:rPr>
        <w:t>attendance will only be required for</w:t>
      </w:r>
      <w:r w:rsidRPr="00AF5065">
        <w:rPr>
          <w:rFonts w:ascii="Arial" w:hAnsi="Arial" w:cs="Arial"/>
        </w:rPr>
        <w:t xml:space="preserve"> </w:t>
      </w:r>
      <w:r w:rsidRPr="00EE1028">
        <w:rPr>
          <w:rFonts w:ascii="Arial" w:hAnsi="Arial" w:cs="Arial"/>
          <w:b/>
          <w:bCs/>
          <w:u w:val="single"/>
        </w:rPr>
        <w:t>lecture on T</w:t>
      </w:r>
      <w:r w:rsidR="00EE1028" w:rsidRPr="00EE1028">
        <w:rPr>
          <w:rFonts w:ascii="Arial" w:hAnsi="Arial" w:cs="Arial"/>
          <w:b/>
          <w:bCs/>
          <w:u w:val="single"/>
        </w:rPr>
        <w:t>uesdays</w:t>
      </w:r>
      <w:r w:rsidRPr="00EE1028">
        <w:rPr>
          <w:rFonts w:ascii="Arial" w:hAnsi="Arial" w:cs="Arial"/>
          <w:b/>
          <w:bCs/>
          <w:u w:val="single"/>
        </w:rPr>
        <w:t>.</w:t>
      </w:r>
      <w:r w:rsidRPr="00AF5065">
        <w:rPr>
          <w:rFonts w:ascii="Arial" w:hAnsi="Arial" w:cs="Arial"/>
        </w:rPr>
        <w:t xml:space="preserve"> </w:t>
      </w:r>
      <w:r>
        <w:rPr>
          <w:rFonts w:ascii="Arial" w:hAnsi="Arial" w:cs="Arial"/>
        </w:rPr>
        <w:t>Students</w:t>
      </w:r>
      <w:r w:rsidRPr="00AF5065">
        <w:rPr>
          <w:rFonts w:ascii="Arial" w:hAnsi="Arial" w:cs="Arial"/>
        </w:rPr>
        <w:t xml:space="preserve"> are expected </w:t>
      </w:r>
      <w:r>
        <w:rPr>
          <w:rFonts w:ascii="Arial" w:hAnsi="Arial" w:cs="Arial"/>
        </w:rPr>
        <w:t>to use T</w:t>
      </w:r>
      <w:r w:rsidR="00EE1028">
        <w:rPr>
          <w:rFonts w:ascii="Arial" w:hAnsi="Arial" w:cs="Arial"/>
        </w:rPr>
        <w:t>hursdays</w:t>
      </w:r>
      <w:r>
        <w:rPr>
          <w:rFonts w:ascii="Arial" w:hAnsi="Arial" w:cs="Arial"/>
        </w:rPr>
        <w:t xml:space="preserve"> to</w:t>
      </w:r>
      <w:r w:rsidRPr="00AF5065">
        <w:rPr>
          <w:rFonts w:ascii="Arial" w:hAnsi="Arial" w:cs="Arial"/>
        </w:rPr>
        <w:t xml:space="preserve"> read </w:t>
      </w:r>
      <w:r>
        <w:rPr>
          <w:rFonts w:ascii="Arial" w:hAnsi="Arial" w:cs="Arial"/>
        </w:rPr>
        <w:t xml:space="preserve">textbook </w:t>
      </w:r>
      <w:r w:rsidRPr="00AF5065">
        <w:rPr>
          <w:rFonts w:ascii="Arial" w:hAnsi="Arial" w:cs="Arial"/>
        </w:rPr>
        <w:t>chapter</w:t>
      </w:r>
      <w:r>
        <w:rPr>
          <w:rFonts w:ascii="Arial" w:hAnsi="Arial" w:cs="Arial"/>
        </w:rPr>
        <w:t>s</w:t>
      </w:r>
      <w:r w:rsidRPr="00AF5065">
        <w:rPr>
          <w:rFonts w:ascii="Arial" w:hAnsi="Arial" w:cs="Arial"/>
        </w:rPr>
        <w:t xml:space="preserve"> on their </w:t>
      </w:r>
      <w:r w:rsidR="0081531E" w:rsidRPr="00AF5065">
        <w:rPr>
          <w:rFonts w:ascii="Arial" w:hAnsi="Arial" w:cs="Arial"/>
        </w:rPr>
        <w:t>own</w:t>
      </w:r>
      <w:r w:rsidRPr="00AF5065">
        <w:rPr>
          <w:rFonts w:ascii="Arial" w:hAnsi="Arial" w:cs="Arial"/>
        </w:rPr>
        <w:t xml:space="preserve"> and then make the first attempt on their weekly chapter quizzes.</w:t>
      </w:r>
    </w:p>
    <w:p w14:paraId="2DF2E674" w14:textId="0B007CEC" w:rsidR="004A4A43" w:rsidRDefault="00ED7B34" w:rsidP="003F704A">
      <w:pPr>
        <w:rPr>
          <w:rFonts w:ascii="Arial" w:hAnsi="Arial" w:cs="Arial"/>
        </w:rPr>
      </w:pPr>
      <w:r>
        <w:rPr>
          <w:rFonts w:ascii="Arial" w:hAnsi="Arial" w:cs="Arial"/>
        </w:rPr>
        <w:t>Our</w:t>
      </w:r>
      <w:r w:rsidRPr="00AF5065">
        <w:rPr>
          <w:rFonts w:ascii="Arial" w:hAnsi="Arial" w:cs="Arial"/>
        </w:rPr>
        <w:t xml:space="preserve"> Graduate Teaching Assistant </w:t>
      </w:r>
      <w:r>
        <w:rPr>
          <w:rFonts w:ascii="Arial" w:hAnsi="Arial" w:cs="Arial"/>
        </w:rPr>
        <w:t>(</w:t>
      </w:r>
      <w:r w:rsidRPr="00AF5065">
        <w:rPr>
          <w:rFonts w:ascii="Arial" w:hAnsi="Arial" w:cs="Arial"/>
        </w:rPr>
        <w:t>Tyler Devault</w:t>
      </w:r>
      <w:r>
        <w:rPr>
          <w:rFonts w:ascii="Arial" w:hAnsi="Arial" w:cs="Arial"/>
        </w:rPr>
        <w:t>) will be available T</w:t>
      </w:r>
      <w:r w:rsidR="00A47855">
        <w:rPr>
          <w:rFonts w:ascii="Arial" w:hAnsi="Arial" w:cs="Arial"/>
        </w:rPr>
        <w:t>hursdays</w:t>
      </w:r>
      <w:r>
        <w:rPr>
          <w:rFonts w:ascii="Arial" w:hAnsi="Arial" w:cs="Arial"/>
        </w:rPr>
        <w:t xml:space="preserve"> during class time</w:t>
      </w:r>
      <w:r w:rsidRPr="00AF5065">
        <w:rPr>
          <w:rFonts w:ascii="Arial" w:hAnsi="Arial" w:cs="Arial"/>
        </w:rPr>
        <w:t xml:space="preserve"> for optional review sessions on course content. Although these meetings are not required, they are encouraged </w:t>
      </w:r>
      <w:proofErr w:type="gramStart"/>
      <w:r w:rsidRPr="00AF5065">
        <w:rPr>
          <w:rFonts w:ascii="Arial" w:hAnsi="Arial" w:cs="Arial"/>
        </w:rPr>
        <w:t>for</w:t>
      </w:r>
      <w:proofErr w:type="gramEnd"/>
      <w:r w:rsidRPr="00AF5065">
        <w:rPr>
          <w:rFonts w:ascii="Arial" w:hAnsi="Arial" w:cs="Arial"/>
        </w:rPr>
        <w:t xml:space="preserve"> </w:t>
      </w:r>
      <w:r>
        <w:rPr>
          <w:rFonts w:ascii="Arial" w:hAnsi="Arial" w:cs="Arial"/>
        </w:rPr>
        <w:t xml:space="preserve">students who may struggle with the course readings. </w:t>
      </w:r>
    </w:p>
    <w:p w14:paraId="69F7ED1C" w14:textId="2AA4E155" w:rsidR="00ED7B34" w:rsidRDefault="004A4A43" w:rsidP="003F704A">
      <w:pPr>
        <w:rPr>
          <w:rFonts w:ascii="Arial" w:hAnsi="Arial" w:cs="Arial"/>
        </w:rPr>
      </w:pPr>
      <w:r>
        <w:rPr>
          <w:rFonts w:ascii="Arial" w:hAnsi="Arial" w:cs="Arial"/>
        </w:rPr>
        <w:t>Extra credit:</w:t>
      </w:r>
      <w:r w:rsidR="000E5C2D">
        <w:rPr>
          <w:rFonts w:ascii="Arial" w:hAnsi="Arial" w:cs="Arial"/>
        </w:rPr>
        <w:t xml:space="preserve"> students who attend all 14 of the optional study days with Tyler will receive </w:t>
      </w:r>
      <w:r>
        <w:rPr>
          <w:rFonts w:ascii="Arial" w:hAnsi="Arial" w:cs="Arial"/>
        </w:rPr>
        <w:t xml:space="preserve">10 extra credit points added to their overall grade at the end of the semester. Students who attend 7 or more will receive 5. </w:t>
      </w:r>
    </w:p>
    <w:p w14:paraId="5FF379B7" w14:textId="0B8A386A" w:rsidR="000B7359" w:rsidRPr="00ED7B34" w:rsidRDefault="000B7359" w:rsidP="003F704A">
      <w:pPr>
        <w:rPr>
          <w:rFonts w:ascii="Arial" w:hAnsi="Arial" w:cs="Arial"/>
        </w:rPr>
      </w:pPr>
      <w:r>
        <w:rPr>
          <w:rFonts w:ascii="Arial" w:hAnsi="Arial" w:cs="Arial"/>
        </w:rPr>
        <w:t>To summarize: T</w:t>
      </w:r>
      <w:r w:rsidR="00A47855">
        <w:rPr>
          <w:rFonts w:ascii="Arial" w:hAnsi="Arial" w:cs="Arial"/>
        </w:rPr>
        <w:t xml:space="preserve">hursdays </w:t>
      </w:r>
      <w:r>
        <w:rPr>
          <w:rFonts w:ascii="Arial" w:hAnsi="Arial" w:cs="Arial"/>
        </w:rPr>
        <w:t>are optional</w:t>
      </w:r>
      <w:r w:rsidR="004A4A43">
        <w:rPr>
          <w:rFonts w:ascii="Arial" w:hAnsi="Arial" w:cs="Arial"/>
        </w:rPr>
        <w:t xml:space="preserve"> (with the potential to earn extra credit)</w:t>
      </w:r>
      <w:r>
        <w:rPr>
          <w:rFonts w:ascii="Arial" w:hAnsi="Arial" w:cs="Arial"/>
        </w:rPr>
        <w:t>, T</w:t>
      </w:r>
      <w:r w:rsidR="00A47855">
        <w:rPr>
          <w:rFonts w:ascii="Arial" w:hAnsi="Arial" w:cs="Arial"/>
        </w:rPr>
        <w:t>uesdays</w:t>
      </w:r>
      <w:r>
        <w:rPr>
          <w:rFonts w:ascii="Arial" w:hAnsi="Arial" w:cs="Arial"/>
        </w:rPr>
        <w:t xml:space="preserve"> are </w:t>
      </w:r>
      <w:r w:rsidR="00816B46">
        <w:rPr>
          <w:rFonts w:ascii="Arial" w:hAnsi="Arial" w:cs="Arial"/>
        </w:rPr>
        <w:t>mandatory,</w:t>
      </w:r>
      <w:r w:rsidR="004A4A43">
        <w:rPr>
          <w:rFonts w:ascii="Arial" w:hAnsi="Arial" w:cs="Arial"/>
        </w:rPr>
        <w:t xml:space="preserve"> and attendance will count towards your overall grade</w:t>
      </w:r>
      <w:r>
        <w:rPr>
          <w:rFonts w:ascii="Arial" w:hAnsi="Arial" w:cs="Arial"/>
        </w:rPr>
        <w:t xml:space="preserve">. </w:t>
      </w:r>
    </w:p>
    <w:p w14:paraId="0150DB40" w14:textId="24FB0114" w:rsidR="00E50B9C" w:rsidRPr="00AF5065" w:rsidRDefault="00E50B9C">
      <w:pPr>
        <w:rPr>
          <w:rFonts w:ascii="Arial" w:hAnsi="Arial" w:cs="Arial"/>
          <w:b/>
          <w:bCs/>
        </w:rPr>
      </w:pPr>
      <w:r w:rsidRPr="00AF5065">
        <w:rPr>
          <w:rFonts w:ascii="Arial" w:hAnsi="Arial" w:cs="Arial"/>
          <w:b/>
          <w:bCs/>
        </w:rPr>
        <w:t>Catalog Description</w:t>
      </w:r>
    </w:p>
    <w:p w14:paraId="5084C11B" w14:textId="77777777" w:rsidR="002304BD" w:rsidRDefault="002304BD" w:rsidP="00AF5065">
      <w:pPr>
        <w:pStyle w:val="Syllabus"/>
        <w:rPr>
          <w:rFonts w:cs="Arial"/>
          <w:sz w:val="24"/>
        </w:rPr>
      </w:pPr>
      <w:r w:rsidRPr="00AF5065">
        <w:rPr>
          <w:rFonts w:cs="Arial"/>
          <w:sz w:val="24"/>
        </w:rPr>
        <w:t xml:space="preserve">Survey of the profession of social work and the institution of social welfare in the contemporary United States. 3 semester hours. </w:t>
      </w:r>
    </w:p>
    <w:p w14:paraId="017F184A" w14:textId="77777777" w:rsidR="00AF5065" w:rsidRPr="00AF5065" w:rsidRDefault="00AF5065" w:rsidP="00AF5065">
      <w:pPr>
        <w:pStyle w:val="Syllabus"/>
        <w:ind w:left="720"/>
        <w:rPr>
          <w:rFonts w:cs="Arial"/>
          <w:sz w:val="24"/>
        </w:rPr>
      </w:pPr>
    </w:p>
    <w:p w14:paraId="27610836" w14:textId="589D3BDE" w:rsidR="002304BD" w:rsidRDefault="002304BD" w:rsidP="00AF5065">
      <w:pPr>
        <w:pStyle w:val="Syllabus"/>
        <w:rPr>
          <w:rFonts w:cs="Arial"/>
          <w:sz w:val="24"/>
        </w:rPr>
      </w:pPr>
      <w:r w:rsidRPr="00AF5065">
        <w:rPr>
          <w:rFonts w:cs="Arial"/>
          <w:sz w:val="24"/>
        </w:rPr>
        <w:t>Prerequisites:</w:t>
      </w:r>
      <w:r w:rsidR="00AF5065">
        <w:rPr>
          <w:rFonts w:cs="Arial"/>
          <w:sz w:val="24"/>
        </w:rPr>
        <w:t xml:space="preserve"> </w:t>
      </w:r>
      <w:r w:rsidRPr="00AF5065">
        <w:rPr>
          <w:rFonts w:cs="Arial"/>
          <w:sz w:val="24"/>
        </w:rPr>
        <w:t>None</w:t>
      </w:r>
    </w:p>
    <w:p w14:paraId="179FA89A" w14:textId="77777777" w:rsidR="00AF5065" w:rsidRPr="00AF5065" w:rsidRDefault="00AF5065" w:rsidP="002304BD">
      <w:pPr>
        <w:pStyle w:val="Syllabus"/>
        <w:rPr>
          <w:rFonts w:cs="Arial"/>
          <w:sz w:val="24"/>
        </w:rPr>
      </w:pPr>
    </w:p>
    <w:p w14:paraId="5364391C" w14:textId="03588C84" w:rsidR="00E50B9C" w:rsidRDefault="00E50B9C">
      <w:pPr>
        <w:rPr>
          <w:rFonts w:ascii="Arial" w:hAnsi="Arial" w:cs="Arial"/>
          <w:b/>
          <w:bCs/>
        </w:rPr>
      </w:pPr>
      <w:r w:rsidRPr="00AF5065">
        <w:rPr>
          <w:rFonts w:ascii="Arial" w:hAnsi="Arial" w:cs="Arial"/>
          <w:b/>
          <w:bCs/>
        </w:rPr>
        <w:t>Course Description</w:t>
      </w:r>
    </w:p>
    <w:p w14:paraId="300F14D1" w14:textId="2403EE4D" w:rsidR="00AF5065" w:rsidRPr="00AF5065" w:rsidRDefault="00AF5065" w:rsidP="00953779">
      <w:pPr>
        <w:rPr>
          <w:rFonts w:ascii="Arial" w:hAnsi="Arial" w:cs="Arial"/>
        </w:rPr>
      </w:pPr>
      <w:r w:rsidRPr="00AF5065">
        <w:rPr>
          <w:rFonts w:ascii="Arial" w:hAnsi="Arial" w:cs="Arial"/>
        </w:rPr>
        <w:t xml:space="preserve">This course examines the profession of social work, its value base, fields of practice, and societal role.  Major social problems, philosophies of social welfare provision, program and policy initiatives, and the response of social work as a profession are addressed. The obligation of professional social workers to promote social and economic justice on behalf of marginalized and disenfranchised populations is </w:t>
      </w:r>
      <w:r w:rsidRPr="00AF5065">
        <w:rPr>
          <w:rFonts w:ascii="Arial" w:hAnsi="Arial" w:cs="Arial"/>
        </w:rPr>
        <w:lastRenderedPageBreak/>
        <w:t>emphasized.</w:t>
      </w:r>
      <w:r w:rsidR="008B5C71">
        <w:rPr>
          <w:rFonts w:ascii="Arial" w:hAnsi="Arial" w:cs="Arial"/>
        </w:rPr>
        <w:t xml:space="preserve"> </w:t>
      </w:r>
      <w:r w:rsidRPr="00AF5065">
        <w:rPr>
          <w:rFonts w:ascii="Arial" w:hAnsi="Arial" w:cs="Arial"/>
        </w:rPr>
        <w:t>The course is designed to help students determine their suitability for the profession.</w:t>
      </w:r>
    </w:p>
    <w:p w14:paraId="4D9E674C" w14:textId="77777777" w:rsidR="00AF5065" w:rsidRPr="00AF5065" w:rsidRDefault="00AF5065" w:rsidP="00953779">
      <w:pPr>
        <w:rPr>
          <w:rFonts w:ascii="Arial" w:hAnsi="Arial" w:cs="Arial"/>
        </w:rPr>
      </w:pPr>
      <w:r w:rsidRPr="00AF5065">
        <w:rPr>
          <w:rFonts w:ascii="Arial" w:hAnsi="Arial" w:cs="Arial"/>
        </w:rPr>
        <w:t xml:space="preserve">The course includes </w:t>
      </w:r>
      <w:proofErr w:type="gramStart"/>
      <w:r w:rsidRPr="00AF5065">
        <w:rPr>
          <w:rFonts w:ascii="Arial" w:hAnsi="Arial" w:cs="Arial"/>
        </w:rPr>
        <w:t>readings</w:t>
      </w:r>
      <w:proofErr w:type="gramEnd"/>
      <w:r w:rsidRPr="00AF5065">
        <w:rPr>
          <w:rFonts w:ascii="Arial" w:hAnsi="Arial" w:cs="Arial"/>
        </w:rPr>
        <w:t>, lecture material, interactive learning activities, class discussions, small group learning activities, monitoring contemporary social welfare and social work issues in the media, quizzes, and the exploration of social problems.</w:t>
      </w:r>
    </w:p>
    <w:p w14:paraId="3FE461ED" w14:textId="77777777" w:rsidR="00AF5065" w:rsidRDefault="00E50B9C" w:rsidP="00AF5065">
      <w:pPr>
        <w:rPr>
          <w:rFonts w:ascii="Arial" w:hAnsi="Arial" w:cs="Arial"/>
          <w:b/>
          <w:bCs/>
        </w:rPr>
      </w:pPr>
      <w:r w:rsidRPr="00AF5065">
        <w:rPr>
          <w:rFonts w:ascii="Arial" w:hAnsi="Arial" w:cs="Arial"/>
          <w:b/>
          <w:bCs/>
        </w:rPr>
        <w:t>Course Goals</w:t>
      </w:r>
    </w:p>
    <w:p w14:paraId="1FBEFFE5" w14:textId="77777777" w:rsidR="00AF5065" w:rsidRPr="00AF5065" w:rsidRDefault="002304BD" w:rsidP="00AF5065">
      <w:pPr>
        <w:pStyle w:val="ListParagraph"/>
        <w:numPr>
          <w:ilvl w:val="0"/>
          <w:numId w:val="2"/>
        </w:numPr>
        <w:rPr>
          <w:rFonts w:ascii="Arial" w:hAnsi="Arial" w:cs="Arial"/>
          <w:b/>
          <w:bCs/>
        </w:rPr>
      </w:pPr>
      <w:r w:rsidRPr="00AF5065">
        <w:rPr>
          <w:rFonts w:ascii="Arial" w:hAnsi="Arial" w:cs="Arial"/>
        </w:rPr>
        <w:t>Introduce the social work profession, its values, fields of practice and societal role.</w:t>
      </w:r>
    </w:p>
    <w:p w14:paraId="66515788" w14:textId="77777777" w:rsidR="00AF5065" w:rsidRPr="00AF5065" w:rsidRDefault="002304BD" w:rsidP="00AF5065">
      <w:pPr>
        <w:pStyle w:val="ListParagraph"/>
        <w:numPr>
          <w:ilvl w:val="0"/>
          <w:numId w:val="2"/>
        </w:numPr>
        <w:rPr>
          <w:rFonts w:ascii="Arial" w:hAnsi="Arial" w:cs="Arial"/>
          <w:b/>
          <w:bCs/>
        </w:rPr>
      </w:pPr>
      <w:r w:rsidRPr="00AF5065">
        <w:rPr>
          <w:rFonts w:ascii="Arial" w:hAnsi="Arial" w:cs="Arial"/>
        </w:rPr>
        <w:t>Acquaint students with the causes of social problems and societal responses to those issues.</w:t>
      </w:r>
    </w:p>
    <w:p w14:paraId="40254CE5" w14:textId="77777777" w:rsidR="00AF5065" w:rsidRPr="00AF5065" w:rsidRDefault="002304BD" w:rsidP="00AF5065">
      <w:pPr>
        <w:pStyle w:val="ListParagraph"/>
        <w:numPr>
          <w:ilvl w:val="0"/>
          <w:numId w:val="2"/>
        </w:numPr>
        <w:rPr>
          <w:rFonts w:ascii="Arial" w:hAnsi="Arial" w:cs="Arial"/>
          <w:b/>
          <w:bCs/>
        </w:rPr>
      </w:pPr>
      <w:r w:rsidRPr="00AF5065">
        <w:rPr>
          <w:rFonts w:ascii="Arial" w:hAnsi="Arial" w:cs="Arial"/>
        </w:rPr>
        <w:t>Examine philosophies of social welfare provision and the resulting practices.</w:t>
      </w:r>
    </w:p>
    <w:p w14:paraId="405FCA55" w14:textId="77777777" w:rsidR="00AF5065" w:rsidRPr="00AF5065" w:rsidRDefault="002304BD" w:rsidP="00AF5065">
      <w:pPr>
        <w:pStyle w:val="ListParagraph"/>
        <w:numPr>
          <w:ilvl w:val="0"/>
          <w:numId w:val="2"/>
        </w:numPr>
        <w:rPr>
          <w:rFonts w:ascii="Arial" w:hAnsi="Arial" w:cs="Arial"/>
          <w:b/>
          <w:bCs/>
        </w:rPr>
      </w:pPr>
      <w:r w:rsidRPr="00AF5065">
        <w:rPr>
          <w:rFonts w:ascii="Arial" w:hAnsi="Arial" w:cs="Arial"/>
        </w:rPr>
        <w:t>Survey the range of social welfare policies and programs and their impact on populations at risk for oppression and marginalization.</w:t>
      </w:r>
    </w:p>
    <w:p w14:paraId="41E85169" w14:textId="53AD749F" w:rsidR="002304BD" w:rsidRPr="00AF5065" w:rsidRDefault="002304BD" w:rsidP="00AF5065">
      <w:pPr>
        <w:pStyle w:val="ListParagraph"/>
        <w:numPr>
          <w:ilvl w:val="0"/>
          <w:numId w:val="2"/>
        </w:numPr>
        <w:rPr>
          <w:rFonts w:ascii="Arial" w:hAnsi="Arial" w:cs="Arial"/>
          <w:b/>
          <w:bCs/>
        </w:rPr>
      </w:pPr>
      <w:r w:rsidRPr="00AF5065">
        <w:rPr>
          <w:rFonts w:ascii="Arial" w:hAnsi="Arial" w:cs="Arial"/>
        </w:rPr>
        <w:t>Study of the role of social work in promoting social and economic justice.</w:t>
      </w:r>
    </w:p>
    <w:p w14:paraId="0ECB27DC" w14:textId="48B934AC" w:rsidR="00E50B9C" w:rsidRPr="00AF5065" w:rsidRDefault="00E50B9C">
      <w:pPr>
        <w:rPr>
          <w:rFonts w:ascii="Arial" w:hAnsi="Arial" w:cs="Arial"/>
          <w:b/>
          <w:bCs/>
        </w:rPr>
      </w:pPr>
      <w:r w:rsidRPr="00AF5065">
        <w:rPr>
          <w:rFonts w:ascii="Arial" w:hAnsi="Arial" w:cs="Arial"/>
          <w:b/>
          <w:bCs/>
        </w:rPr>
        <w:t>Student Learning Objectives</w:t>
      </w:r>
    </w:p>
    <w:p w14:paraId="1092C417" w14:textId="77777777" w:rsidR="002304BD" w:rsidRPr="002304BD" w:rsidRDefault="002304BD" w:rsidP="00AF5065">
      <w:pPr>
        <w:rPr>
          <w:rFonts w:ascii="Arial" w:hAnsi="Arial" w:cs="Arial"/>
        </w:rPr>
      </w:pPr>
      <w:r w:rsidRPr="002304BD">
        <w:rPr>
          <w:rFonts w:ascii="Arial" w:hAnsi="Arial" w:cs="Arial"/>
        </w:rPr>
        <w:t xml:space="preserve">Upon completion of this course, students will have achieved the following learning objectives. Students will be able to: </w:t>
      </w:r>
    </w:p>
    <w:p w14:paraId="38C4FA3C" w14:textId="77777777" w:rsidR="00AF5065" w:rsidRDefault="002304BD" w:rsidP="00AF5065">
      <w:pPr>
        <w:pStyle w:val="ListParagraph"/>
        <w:numPr>
          <w:ilvl w:val="0"/>
          <w:numId w:val="3"/>
        </w:numPr>
        <w:rPr>
          <w:rFonts w:ascii="Arial" w:hAnsi="Arial" w:cs="Arial"/>
        </w:rPr>
      </w:pPr>
      <w:r w:rsidRPr="00AF5065">
        <w:rPr>
          <w:rFonts w:ascii="Arial" w:hAnsi="Arial" w:cs="Arial"/>
        </w:rPr>
        <w:t xml:space="preserve">Describe the profession of social work and its fields of practice. </w:t>
      </w:r>
    </w:p>
    <w:p w14:paraId="5EE89B37" w14:textId="77777777" w:rsidR="00AF5065" w:rsidRPr="00AF5065" w:rsidRDefault="002304BD" w:rsidP="00AF5065">
      <w:pPr>
        <w:pStyle w:val="ListParagraph"/>
        <w:numPr>
          <w:ilvl w:val="0"/>
          <w:numId w:val="3"/>
        </w:numPr>
        <w:rPr>
          <w:rFonts w:ascii="Arial" w:hAnsi="Arial" w:cs="Arial"/>
        </w:rPr>
      </w:pPr>
      <w:r w:rsidRPr="00AF5065">
        <w:rPr>
          <w:rFonts w:ascii="Arial" w:hAnsi="Arial" w:cs="Arial"/>
        </w:rPr>
        <w:t xml:space="preserve">Define the values of social work specified in the National Association of Social Workers (NASW) </w:t>
      </w:r>
      <w:r w:rsidRPr="00AF5065">
        <w:rPr>
          <w:rFonts w:ascii="Arial" w:hAnsi="Arial" w:cs="Arial"/>
          <w:i/>
        </w:rPr>
        <w:t xml:space="preserve">Code of Ethics. </w:t>
      </w:r>
    </w:p>
    <w:p w14:paraId="5EAC7BC1" w14:textId="77777777" w:rsidR="00AF5065" w:rsidRDefault="002304BD" w:rsidP="00AF5065">
      <w:pPr>
        <w:pStyle w:val="ListParagraph"/>
        <w:numPr>
          <w:ilvl w:val="0"/>
          <w:numId w:val="3"/>
        </w:numPr>
        <w:rPr>
          <w:rFonts w:ascii="Arial" w:hAnsi="Arial" w:cs="Arial"/>
        </w:rPr>
      </w:pPr>
      <w:r w:rsidRPr="00AF5065">
        <w:rPr>
          <w:rFonts w:ascii="Arial" w:hAnsi="Arial" w:cs="Arial"/>
        </w:rPr>
        <w:t xml:space="preserve">Apply the values of social work to societal problems. </w:t>
      </w:r>
    </w:p>
    <w:p w14:paraId="2870928D" w14:textId="77777777" w:rsidR="00AF5065" w:rsidRDefault="002304BD" w:rsidP="00AF5065">
      <w:pPr>
        <w:pStyle w:val="ListParagraph"/>
        <w:numPr>
          <w:ilvl w:val="0"/>
          <w:numId w:val="3"/>
        </w:numPr>
        <w:rPr>
          <w:rFonts w:ascii="Arial" w:hAnsi="Arial" w:cs="Arial"/>
        </w:rPr>
      </w:pPr>
      <w:r w:rsidRPr="00AF5065">
        <w:rPr>
          <w:rFonts w:ascii="Arial" w:hAnsi="Arial" w:cs="Arial"/>
        </w:rPr>
        <w:t xml:space="preserve">Explain the history of the social work profession. </w:t>
      </w:r>
    </w:p>
    <w:p w14:paraId="0F15D188" w14:textId="77777777" w:rsidR="00AF5065" w:rsidRDefault="002304BD" w:rsidP="00AF5065">
      <w:pPr>
        <w:pStyle w:val="ListParagraph"/>
        <w:numPr>
          <w:ilvl w:val="0"/>
          <w:numId w:val="3"/>
        </w:numPr>
        <w:rPr>
          <w:rFonts w:ascii="Arial" w:hAnsi="Arial" w:cs="Arial"/>
        </w:rPr>
      </w:pPr>
      <w:r w:rsidRPr="00AF5065">
        <w:rPr>
          <w:rFonts w:ascii="Arial" w:hAnsi="Arial" w:cs="Arial"/>
        </w:rPr>
        <w:t xml:space="preserve">Identify the causes of social problems. </w:t>
      </w:r>
    </w:p>
    <w:p w14:paraId="0EE15FFF" w14:textId="77777777" w:rsidR="00AF5065" w:rsidRDefault="002304BD" w:rsidP="00AF5065">
      <w:pPr>
        <w:pStyle w:val="ListParagraph"/>
        <w:numPr>
          <w:ilvl w:val="0"/>
          <w:numId w:val="3"/>
        </w:numPr>
        <w:rPr>
          <w:rFonts w:ascii="Arial" w:hAnsi="Arial" w:cs="Arial"/>
        </w:rPr>
      </w:pPr>
      <w:r w:rsidRPr="00AF5065">
        <w:rPr>
          <w:rFonts w:ascii="Arial" w:hAnsi="Arial" w:cs="Arial"/>
        </w:rPr>
        <w:t xml:space="preserve">Identify major social welfare responses to social problems. </w:t>
      </w:r>
    </w:p>
    <w:p w14:paraId="56BD50DD" w14:textId="77777777" w:rsidR="00AF5065" w:rsidRDefault="002304BD" w:rsidP="00AF5065">
      <w:pPr>
        <w:pStyle w:val="ListParagraph"/>
        <w:numPr>
          <w:ilvl w:val="0"/>
          <w:numId w:val="3"/>
        </w:numPr>
        <w:rPr>
          <w:rFonts w:ascii="Arial" w:hAnsi="Arial" w:cs="Arial"/>
        </w:rPr>
      </w:pPr>
      <w:r w:rsidRPr="00AF5065">
        <w:rPr>
          <w:rFonts w:ascii="Arial" w:hAnsi="Arial" w:cs="Arial"/>
        </w:rPr>
        <w:t xml:space="preserve">Differentiate between traditional, conservative, and liberal approaches to social problems. </w:t>
      </w:r>
    </w:p>
    <w:p w14:paraId="3226AE7E" w14:textId="77777777" w:rsidR="00AF5065" w:rsidRDefault="002304BD" w:rsidP="00AF5065">
      <w:pPr>
        <w:pStyle w:val="ListParagraph"/>
        <w:numPr>
          <w:ilvl w:val="0"/>
          <w:numId w:val="3"/>
        </w:numPr>
        <w:rPr>
          <w:rFonts w:ascii="Arial" w:hAnsi="Arial" w:cs="Arial"/>
        </w:rPr>
      </w:pPr>
      <w:r w:rsidRPr="00AF5065">
        <w:rPr>
          <w:rFonts w:ascii="Arial" w:hAnsi="Arial" w:cs="Arial"/>
        </w:rPr>
        <w:t xml:space="preserve">Describe the impact of major social welfare policies and programs on disadvantaged populations. </w:t>
      </w:r>
    </w:p>
    <w:p w14:paraId="54D7DECB" w14:textId="77777777" w:rsidR="00AF5065" w:rsidRDefault="002304BD" w:rsidP="00AF5065">
      <w:pPr>
        <w:pStyle w:val="ListParagraph"/>
        <w:numPr>
          <w:ilvl w:val="0"/>
          <w:numId w:val="3"/>
        </w:numPr>
        <w:rPr>
          <w:rFonts w:ascii="Arial" w:hAnsi="Arial" w:cs="Arial"/>
        </w:rPr>
      </w:pPr>
      <w:r w:rsidRPr="00AF5065">
        <w:rPr>
          <w:rFonts w:ascii="Arial" w:hAnsi="Arial" w:cs="Arial"/>
        </w:rPr>
        <w:t xml:space="preserve">Define the role of social work in striving to establish and maintain social and economic justice. </w:t>
      </w:r>
    </w:p>
    <w:p w14:paraId="098EF290" w14:textId="75518E95" w:rsidR="002304BD" w:rsidRPr="00AF5065" w:rsidRDefault="002304BD" w:rsidP="00AF5065">
      <w:pPr>
        <w:pStyle w:val="ListParagraph"/>
        <w:numPr>
          <w:ilvl w:val="0"/>
          <w:numId w:val="3"/>
        </w:numPr>
        <w:rPr>
          <w:rFonts w:ascii="Arial" w:hAnsi="Arial" w:cs="Arial"/>
        </w:rPr>
      </w:pPr>
      <w:r w:rsidRPr="00AF5065">
        <w:rPr>
          <w:rFonts w:ascii="Arial" w:hAnsi="Arial" w:cs="Arial"/>
        </w:rPr>
        <w:t xml:space="preserve">Identify one’s </w:t>
      </w:r>
      <w:r w:rsidRPr="00AF5065">
        <w:rPr>
          <w:rFonts w:ascii="Arial" w:hAnsi="Arial" w:cs="Arial"/>
          <w:i/>
        </w:rPr>
        <w:t>“goodness of fit”</w:t>
      </w:r>
      <w:r w:rsidRPr="00AF5065">
        <w:rPr>
          <w:rFonts w:ascii="Arial" w:hAnsi="Arial" w:cs="Arial"/>
        </w:rPr>
        <w:t xml:space="preserve"> with the social work profession. </w:t>
      </w:r>
    </w:p>
    <w:p w14:paraId="57023B0D" w14:textId="70D98093" w:rsidR="00E50B9C" w:rsidRDefault="00E50B9C">
      <w:pPr>
        <w:rPr>
          <w:rFonts w:ascii="Arial" w:hAnsi="Arial" w:cs="Arial"/>
          <w:b/>
          <w:bCs/>
        </w:rPr>
      </w:pPr>
      <w:r w:rsidRPr="00AF5065">
        <w:rPr>
          <w:rFonts w:ascii="Arial" w:hAnsi="Arial" w:cs="Arial"/>
          <w:b/>
          <w:bCs/>
        </w:rPr>
        <w:t xml:space="preserve">Required Textbooks </w:t>
      </w:r>
    </w:p>
    <w:p w14:paraId="74A0F5AA" w14:textId="77777777" w:rsidR="00AF5065" w:rsidRPr="00D739ED" w:rsidRDefault="00AF5065" w:rsidP="00AF5065">
      <w:pPr>
        <w:pStyle w:val="Default"/>
        <w:ind w:left="720" w:hanging="720"/>
        <w:rPr>
          <w:rFonts w:ascii="Arial" w:hAnsi="Arial" w:cs="Arial"/>
          <w:i/>
          <w:iCs/>
          <w:color w:val="auto"/>
        </w:rPr>
      </w:pPr>
      <w:r w:rsidRPr="00D739ED">
        <w:rPr>
          <w:rFonts w:ascii="Arial" w:hAnsi="Arial" w:cs="Arial"/>
          <w:color w:val="auto"/>
        </w:rPr>
        <w:t xml:space="preserve">Segal, E.A., Gerdes, K.E., &amp; Steiner, S. (2019). </w:t>
      </w:r>
      <w:r w:rsidRPr="00D739ED">
        <w:rPr>
          <w:rFonts w:ascii="Arial" w:hAnsi="Arial" w:cs="Arial"/>
          <w:i/>
          <w:iCs/>
          <w:color w:val="auto"/>
        </w:rPr>
        <w:t xml:space="preserve">An introduction to the profession of </w:t>
      </w:r>
    </w:p>
    <w:p w14:paraId="5DFD6D9F" w14:textId="77777777" w:rsidR="00AF5065" w:rsidRPr="00D739ED" w:rsidRDefault="00AF5065" w:rsidP="00AF5065">
      <w:pPr>
        <w:pStyle w:val="Default"/>
        <w:ind w:left="720"/>
        <w:rPr>
          <w:rFonts w:ascii="Arial" w:hAnsi="Arial" w:cs="Arial"/>
          <w:color w:val="auto"/>
        </w:rPr>
      </w:pPr>
      <w:r w:rsidRPr="00D739ED">
        <w:rPr>
          <w:rFonts w:ascii="Arial" w:hAnsi="Arial" w:cs="Arial"/>
          <w:i/>
          <w:iCs/>
          <w:color w:val="auto"/>
        </w:rPr>
        <w:t>social work: Becoming a change agent</w:t>
      </w:r>
      <w:r w:rsidRPr="00D739ED">
        <w:rPr>
          <w:rFonts w:ascii="Arial" w:hAnsi="Arial" w:cs="Arial"/>
          <w:color w:val="auto"/>
        </w:rPr>
        <w:t xml:space="preserve"> (6th ed.). Cengage.</w:t>
      </w:r>
    </w:p>
    <w:p w14:paraId="5E635822" w14:textId="77777777" w:rsidR="00AF5065" w:rsidRPr="00D739ED" w:rsidRDefault="00AF5065" w:rsidP="00AF5065">
      <w:pPr>
        <w:pStyle w:val="Default"/>
        <w:rPr>
          <w:rFonts w:ascii="Arial" w:hAnsi="Arial" w:cs="Arial"/>
          <w:color w:val="auto"/>
        </w:rPr>
      </w:pPr>
    </w:p>
    <w:p w14:paraId="2438F55B" w14:textId="77777777" w:rsidR="00AF5065" w:rsidRPr="00D739ED" w:rsidRDefault="00AF5065" w:rsidP="00AF5065">
      <w:pPr>
        <w:pStyle w:val="Default"/>
        <w:rPr>
          <w:rFonts w:ascii="Arial" w:hAnsi="Arial" w:cs="Arial"/>
          <w:color w:val="auto"/>
        </w:rPr>
      </w:pPr>
      <w:r w:rsidRPr="00D739ED">
        <w:rPr>
          <w:rFonts w:ascii="Arial" w:hAnsi="Arial" w:cs="Arial"/>
          <w:color w:val="auto"/>
        </w:rPr>
        <w:t>ISBN- 978-1-337-56704-6 paperback</w:t>
      </w:r>
    </w:p>
    <w:p w14:paraId="732B1DD0" w14:textId="77777777" w:rsidR="00ED7B34" w:rsidRDefault="00ED7B34" w:rsidP="00ED7B34">
      <w:pPr>
        <w:rPr>
          <w:rFonts w:ascii="Arial" w:hAnsi="Arial" w:cs="Arial"/>
          <w:b/>
          <w:bCs/>
        </w:rPr>
      </w:pPr>
    </w:p>
    <w:p w14:paraId="0696ED56" w14:textId="53EA94B6" w:rsidR="003874AE" w:rsidRPr="00AF5065" w:rsidRDefault="00ED7B34" w:rsidP="00ED7B34">
      <w:pPr>
        <w:rPr>
          <w:rFonts w:ascii="Arial" w:hAnsi="Arial" w:cs="Arial"/>
          <w:b/>
          <w:bCs/>
        </w:rPr>
      </w:pPr>
      <w:r w:rsidRPr="00AF5065">
        <w:rPr>
          <w:rFonts w:ascii="Arial" w:hAnsi="Arial" w:cs="Arial"/>
          <w:b/>
          <w:bCs/>
        </w:rPr>
        <w:lastRenderedPageBreak/>
        <w:t xml:space="preserve">Attendance </w:t>
      </w:r>
    </w:p>
    <w:p w14:paraId="6EAD242A" w14:textId="753A556E" w:rsidR="006733BF" w:rsidRDefault="00ED7B34" w:rsidP="00710051">
      <w:pPr>
        <w:rPr>
          <w:rFonts w:ascii="Arial" w:hAnsi="Arial" w:cs="Arial"/>
        </w:rPr>
      </w:pPr>
      <w:r w:rsidRPr="00AF5065">
        <w:rPr>
          <w:rFonts w:ascii="Arial" w:hAnsi="Arial" w:cs="Arial"/>
        </w:rPr>
        <w:t xml:space="preserve">Lecture attendance is a required part of SWK 170. Each class will be worth 5 attendance points. Students will earn these points by completing in-class activities or attendance quizzes throughout </w:t>
      </w:r>
      <w:r w:rsidR="00397D76" w:rsidRPr="00AF5065">
        <w:rPr>
          <w:rFonts w:ascii="Arial" w:hAnsi="Arial" w:cs="Arial"/>
        </w:rPr>
        <w:t>lectures</w:t>
      </w:r>
      <w:r w:rsidRPr="00AF5065">
        <w:rPr>
          <w:rFonts w:ascii="Arial" w:hAnsi="Arial" w:cs="Arial"/>
        </w:rPr>
        <w:t xml:space="preserve">. Students are allowed 2 total </w:t>
      </w:r>
      <w:r w:rsidR="000A1914">
        <w:rPr>
          <w:rFonts w:ascii="Arial" w:hAnsi="Arial" w:cs="Arial"/>
        </w:rPr>
        <w:t xml:space="preserve">excused </w:t>
      </w:r>
      <w:r w:rsidRPr="00AF5065">
        <w:rPr>
          <w:rFonts w:ascii="Arial" w:hAnsi="Arial" w:cs="Arial"/>
        </w:rPr>
        <w:t>absences (regardless of reason) over the course of the semester.</w:t>
      </w:r>
      <w:r w:rsidR="00397D76">
        <w:rPr>
          <w:rFonts w:ascii="Arial" w:hAnsi="Arial" w:cs="Arial"/>
        </w:rPr>
        <w:t xml:space="preserve"> </w:t>
      </w:r>
      <w:r w:rsidR="00812275">
        <w:rPr>
          <w:rFonts w:ascii="Arial" w:hAnsi="Arial" w:cs="Arial"/>
        </w:rPr>
        <w:t xml:space="preserve">Students </w:t>
      </w:r>
      <w:r w:rsidR="00397D76">
        <w:rPr>
          <w:rFonts w:ascii="Arial" w:hAnsi="Arial" w:cs="Arial"/>
        </w:rPr>
        <w:t>will still receive attendance points for these 2 excused absences. If you miss more than two, there will be no way to earn attendance points back</w:t>
      </w:r>
      <w:r w:rsidR="00812275">
        <w:rPr>
          <w:rFonts w:ascii="Arial" w:hAnsi="Arial" w:cs="Arial"/>
        </w:rPr>
        <w:t xml:space="preserve"> for missing class</w:t>
      </w:r>
      <w:r w:rsidR="00397D76">
        <w:rPr>
          <w:rFonts w:ascii="Arial" w:hAnsi="Arial" w:cs="Arial"/>
        </w:rPr>
        <w:t xml:space="preserve">. </w:t>
      </w:r>
      <w:r w:rsidRPr="00AF5065">
        <w:rPr>
          <w:rFonts w:ascii="Arial" w:hAnsi="Arial" w:cs="Arial"/>
        </w:rPr>
        <w:t xml:space="preserve"> </w:t>
      </w:r>
      <w:r w:rsidR="007115E8">
        <w:rPr>
          <w:rFonts w:ascii="Arial" w:hAnsi="Arial" w:cs="Arial"/>
        </w:rPr>
        <w:t xml:space="preserve">If a student misses more than three classes, </w:t>
      </w:r>
      <w:r w:rsidR="00C115AC">
        <w:rPr>
          <w:rFonts w:ascii="Arial" w:hAnsi="Arial" w:cs="Arial"/>
        </w:rPr>
        <w:t xml:space="preserve">it will result in </w:t>
      </w:r>
      <w:r w:rsidR="007115E8">
        <w:rPr>
          <w:rFonts w:ascii="Arial" w:hAnsi="Arial" w:cs="Arial"/>
        </w:rPr>
        <w:t>a 5% reduction in their overall grad</w:t>
      </w:r>
      <w:r w:rsidR="00C115AC">
        <w:rPr>
          <w:rFonts w:ascii="Arial" w:hAnsi="Arial" w:cs="Arial"/>
        </w:rPr>
        <w:t xml:space="preserve">e. </w:t>
      </w:r>
    </w:p>
    <w:p w14:paraId="6F049563" w14:textId="77777777" w:rsidR="003874AE" w:rsidRPr="003874AE" w:rsidRDefault="003874AE" w:rsidP="003874AE">
      <w:pPr>
        <w:rPr>
          <w:rFonts w:ascii="Arial" w:hAnsi="Arial" w:cs="Arial"/>
          <w:b/>
          <w:bCs/>
        </w:rPr>
      </w:pPr>
      <w:r w:rsidRPr="003874AE">
        <w:rPr>
          <w:rFonts w:ascii="Arial" w:hAnsi="Arial" w:cs="Arial"/>
          <w:b/>
          <w:bCs/>
        </w:rPr>
        <w:t>Absence for Bereavement, Active Military Duty, Serious Communicable Disease</w:t>
      </w:r>
    </w:p>
    <w:p w14:paraId="1DE3EBDC" w14:textId="77777777" w:rsidR="003874AE" w:rsidRPr="003874AE" w:rsidRDefault="003874AE" w:rsidP="003874AE">
      <w:pPr>
        <w:rPr>
          <w:rFonts w:ascii="Arial" w:hAnsi="Arial" w:cs="Arial"/>
        </w:rPr>
      </w:pPr>
      <w:r w:rsidRPr="003874AE">
        <w:rPr>
          <w:rFonts w:ascii="Arial" w:hAnsi="Arial" w:cs="Arial"/>
        </w:rPr>
        <w:t>If you need to miss class due to </w:t>
      </w:r>
      <w:hyperlink r:id="rId8" w:tooltip="More on bereavement" w:history="1">
        <w:r w:rsidRPr="003874AE">
          <w:rPr>
            <w:rStyle w:val="Hyperlink"/>
            <w:rFonts w:ascii="Arial" w:hAnsi="Arial" w:cs="Arial"/>
          </w:rPr>
          <w:t>the loss of a family member</w:t>
        </w:r>
      </w:hyperlink>
      <w:r w:rsidRPr="003874AE">
        <w:rPr>
          <w:rFonts w:ascii="Arial" w:hAnsi="Arial" w:cs="Arial"/>
        </w:rPr>
        <w:t>, active military duty, or </w:t>
      </w:r>
      <w:hyperlink r:id="rId9" w:tooltip="More on Communicable Disease" w:history="1">
        <w:r w:rsidRPr="003874AE">
          <w:rPr>
            <w:rStyle w:val="Hyperlink"/>
            <w:rFonts w:ascii="Arial" w:hAnsi="Arial" w:cs="Arial"/>
          </w:rPr>
          <w:t>required quarantine/isolation for a serious communicable disease</w:t>
        </w:r>
      </w:hyperlink>
      <w:r w:rsidRPr="003874AE">
        <w:rPr>
          <w:rFonts w:ascii="Arial" w:hAnsi="Arial" w:cs="Arial"/>
        </w:rPr>
        <w:t>, contact the </w:t>
      </w:r>
      <w:hyperlink r:id="rId10" w:tooltip="Contact the Dean of Students Office" w:history="1">
        <w:r w:rsidRPr="003874AE">
          <w:rPr>
            <w:rStyle w:val="Hyperlink"/>
            <w:rFonts w:ascii="Arial" w:hAnsi="Arial" w:cs="Arial"/>
          </w:rPr>
          <w:t>Dean of Students Office to request that a formal excused absence </w:t>
        </w:r>
      </w:hyperlink>
      <w:r w:rsidRPr="003874AE">
        <w:rPr>
          <w:rFonts w:ascii="Arial" w:hAnsi="Arial" w:cs="Arial"/>
        </w:rPr>
        <w:t>notice be sent to your instructors. The Dean of Students Office can send a courtesy notice to your instructors about other absences, but many other absences (including routine illness for which isolation/quarantine are not indicated) are governed by the absence policy for this course and are not excused under university policy.</w:t>
      </w:r>
    </w:p>
    <w:p w14:paraId="4BDC08E6" w14:textId="77777777" w:rsidR="003874AE" w:rsidRPr="003874AE" w:rsidRDefault="003874AE" w:rsidP="003874AE">
      <w:pPr>
        <w:rPr>
          <w:rFonts w:ascii="Arial" w:hAnsi="Arial" w:cs="Arial"/>
          <w:b/>
          <w:bCs/>
        </w:rPr>
      </w:pPr>
      <w:r w:rsidRPr="003874AE">
        <w:rPr>
          <w:rFonts w:ascii="Arial" w:hAnsi="Arial" w:cs="Arial"/>
          <w:b/>
          <w:bCs/>
        </w:rPr>
        <w:t>Absence for University-Authorized Activity</w:t>
      </w:r>
    </w:p>
    <w:p w14:paraId="534E3F50" w14:textId="77777777" w:rsidR="003874AE" w:rsidRPr="003874AE" w:rsidRDefault="003874AE" w:rsidP="003874AE">
      <w:pPr>
        <w:rPr>
          <w:rFonts w:ascii="Arial" w:hAnsi="Arial" w:cs="Arial"/>
        </w:rPr>
      </w:pPr>
      <w:r w:rsidRPr="003874AE">
        <w:rPr>
          <w:rFonts w:ascii="Arial" w:hAnsi="Arial" w:cs="Arial"/>
        </w:rPr>
        <w:t>If you need to miss class due to a university-authorized activity, as defined by </w:t>
      </w:r>
      <w:hyperlink r:id="rId11" w:tooltip="More on University policy" w:history="1">
        <w:r w:rsidRPr="003874AE">
          <w:rPr>
            <w:rStyle w:val="Hyperlink"/>
            <w:rFonts w:ascii="Arial" w:hAnsi="Arial" w:cs="Arial"/>
          </w:rPr>
          <w:t>University policy</w:t>
        </w:r>
      </w:hyperlink>
      <w:r w:rsidRPr="003874AE">
        <w:rPr>
          <w:rFonts w:ascii="Arial" w:hAnsi="Arial" w:cs="Arial"/>
        </w:rPr>
        <w:t>, it is your responsibility to (1) inform instructors of scheduled absences in advance, (2) provide a schedule of all semester absences, as soon as you know, where possible, and, (3) arrange to complete missed class work. Ultimately, it is your responsibility for any material covered in missed class(es).</w:t>
      </w:r>
    </w:p>
    <w:p w14:paraId="5AB893BA" w14:textId="77777777" w:rsidR="003874AE" w:rsidRPr="007667D5" w:rsidRDefault="003874AE">
      <w:pPr>
        <w:rPr>
          <w:rFonts w:ascii="Arial" w:hAnsi="Arial" w:cs="Arial"/>
        </w:rPr>
      </w:pPr>
    </w:p>
    <w:p w14:paraId="623FE8C4" w14:textId="77777777" w:rsidR="00E9268F" w:rsidRDefault="00E9268F" w:rsidP="00E9268F">
      <w:pPr>
        <w:rPr>
          <w:rFonts w:ascii="Arial" w:hAnsi="Arial" w:cs="Arial"/>
          <w:b/>
          <w:bCs/>
        </w:rPr>
      </w:pPr>
      <w:r>
        <w:rPr>
          <w:rFonts w:ascii="Arial" w:hAnsi="Arial" w:cs="Arial"/>
          <w:b/>
          <w:bCs/>
        </w:rPr>
        <w:t>Communication</w:t>
      </w:r>
    </w:p>
    <w:p w14:paraId="48D18490" w14:textId="50F50902" w:rsidR="00E9268F" w:rsidRDefault="0034058E" w:rsidP="00E9268F">
      <w:pPr>
        <w:rPr>
          <w:rFonts w:ascii="Arial" w:hAnsi="Arial" w:cs="Arial"/>
          <w:i/>
          <w:iCs/>
        </w:rPr>
      </w:pPr>
      <w:r>
        <w:rPr>
          <w:rFonts w:ascii="Arial" w:hAnsi="Arial" w:cs="Arial"/>
        </w:rPr>
        <w:t>Email will be the preferred mode of communication for this course.</w:t>
      </w:r>
      <w:r w:rsidR="00E9268F">
        <w:rPr>
          <w:rFonts w:ascii="Arial" w:hAnsi="Arial" w:cs="Arial"/>
        </w:rPr>
        <w:t xml:space="preserve"> </w:t>
      </w:r>
      <w:r w:rsidR="00E9268F" w:rsidRPr="003708CC">
        <w:rPr>
          <w:rFonts w:ascii="Arial" w:hAnsi="Arial" w:cs="Arial"/>
        </w:rPr>
        <w:t xml:space="preserve">Students should include both </w:t>
      </w:r>
      <w:r w:rsidR="00E43BE1">
        <w:rPr>
          <w:rFonts w:ascii="Arial" w:hAnsi="Arial" w:cs="Arial"/>
        </w:rPr>
        <w:t>Ellen Elghammer</w:t>
      </w:r>
      <w:r w:rsidR="00E9268F" w:rsidRPr="003708CC">
        <w:rPr>
          <w:rFonts w:ascii="Arial" w:hAnsi="Arial" w:cs="Arial"/>
        </w:rPr>
        <w:t xml:space="preserve"> and Tyler Devault when they send a message.</w:t>
      </w:r>
      <w:r w:rsidR="00F45D6C">
        <w:rPr>
          <w:rFonts w:ascii="Arial" w:hAnsi="Arial" w:cs="Arial"/>
        </w:rPr>
        <w:t xml:space="preserve"> </w:t>
      </w:r>
      <w:r w:rsidR="00F45D6C" w:rsidRPr="00F45D6C">
        <w:rPr>
          <w:rFonts w:ascii="Arial" w:hAnsi="Arial" w:cs="Arial"/>
          <w:b/>
          <w:bCs/>
        </w:rPr>
        <w:t>Please use Canvas to send emails.</w:t>
      </w:r>
      <w:r w:rsidR="00F45D6C">
        <w:rPr>
          <w:rFonts w:ascii="Arial" w:hAnsi="Arial" w:cs="Arial"/>
        </w:rPr>
        <w:t xml:space="preserve"> Your instructor is also an academic advisor, so this is a great way to ensure your email will be seen sooner!</w:t>
      </w:r>
      <w:r w:rsidR="00E9268F">
        <w:rPr>
          <w:rFonts w:ascii="Arial" w:hAnsi="Arial" w:cs="Arial"/>
        </w:rPr>
        <w:t xml:space="preserve"> </w:t>
      </w:r>
      <w:r w:rsidR="00E9268F" w:rsidRPr="00AF5065">
        <w:rPr>
          <w:rFonts w:ascii="Arial" w:hAnsi="Arial" w:cs="Arial"/>
          <w:i/>
          <w:iCs/>
        </w:rPr>
        <w:t>One of the two</w:t>
      </w:r>
      <w:r w:rsidR="00E9268F">
        <w:rPr>
          <w:rFonts w:ascii="Arial" w:hAnsi="Arial" w:cs="Arial"/>
          <w:i/>
          <w:iCs/>
        </w:rPr>
        <w:t xml:space="preserve"> of us will get back to </w:t>
      </w:r>
      <w:r w:rsidR="00E9268F" w:rsidRPr="00AF5065">
        <w:rPr>
          <w:rFonts w:ascii="Arial" w:hAnsi="Arial" w:cs="Arial"/>
          <w:i/>
          <w:iCs/>
        </w:rPr>
        <w:t>you within 48 business hours.</w:t>
      </w:r>
      <w:r w:rsidR="00E9268F">
        <w:rPr>
          <w:rFonts w:ascii="Arial" w:hAnsi="Arial" w:cs="Arial"/>
          <w:i/>
          <w:iCs/>
        </w:rPr>
        <w:t xml:space="preserve"> </w:t>
      </w:r>
    </w:p>
    <w:p w14:paraId="22811C21" w14:textId="5B8AAC03" w:rsidR="0034058E" w:rsidRDefault="003708CC" w:rsidP="00E9268F">
      <w:pPr>
        <w:rPr>
          <w:rFonts w:ascii="Arial" w:hAnsi="Arial" w:cs="Arial"/>
        </w:rPr>
      </w:pPr>
      <w:r>
        <w:rPr>
          <w:rFonts w:ascii="Arial" w:hAnsi="Arial" w:cs="Arial"/>
        </w:rPr>
        <w:t xml:space="preserve">In addition, this is a large class, and individual students may not be easily identifiable. </w:t>
      </w:r>
      <w:r w:rsidR="0034058E">
        <w:rPr>
          <w:rFonts w:ascii="Arial" w:hAnsi="Arial" w:cs="Arial"/>
        </w:rPr>
        <w:t xml:space="preserve">Please include the following in your message so that </w:t>
      </w:r>
      <w:r w:rsidR="00B0172B">
        <w:rPr>
          <w:rFonts w:ascii="Arial" w:hAnsi="Arial" w:cs="Arial"/>
        </w:rPr>
        <w:t>we can quickly and efficiently respond to your inquiries:</w:t>
      </w:r>
    </w:p>
    <w:p w14:paraId="6E54C510" w14:textId="78F37D8B" w:rsidR="00B0172B" w:rsidRDefault="00B0172B" w:rsidP="00B0172B">
      <w:pPr>
        <w:pStyle w:val="ListParagraph"/>
        <w:numPr>
          <w:ilvl w:val="0"/>
          <w:numId w:val="5"/>
        </w:numPr>
        <w:rPr>
          <w:rFonts w:ascii="Arial" w:hAnsi="Arial" w:cs="Arial"/>
        </w:rPr>
      </w:pPr>
      <w:r>
        <w:rPr>
          <w:rFonts w:ascii="Arial" w:hAnsi="Arial" w:cs="Arial"/>
        </w:rPr>
        <w:t xml:space="preserve">Subject line should be: </w:t>
      </w:r>
      <w:r w:rsidRPr="00B0172B">
        <w:rPr>
          <w:rFonts w:ascii="Arial" w:hAnsi="Arial" w:cs="Arial"/>
          <w:b/>
          <w:bCs/>
        </w:rPr>
        <w:t>SWK 170</w:t>
      </w:r>
    </w:p>
    <w:p w14:paraId="77F59E11" w14:textId="37F4A2EF" w:rsidR="00B0172B" w:rsidRPr="00B0172B" w:rsidRDefault="00B0172B" w:rsidP="00B0172B">
      <w:pPr>
        <w:pStyle w:val="ListParagraph"/>
        <w:numPr>
          <w:ilvl w:val="0"/>
          <w:numId w:val="5"/>
        </w:numPr>
        <w:rPr>
          <w:rFonts w:ascii="Arial" w:hAnsi="Arial" w:cs="Arial"/>
          <w:b/>
          <w:bCs/>
        </w:rPr>
      </w:pPr>
      <w:r w:rsidRPr="00B0172B">
        <w:rPr>
          <w:rFonts w:ascii="Arial" w:hAnsi="Arial" w:cs="Arial"/>
          <w:b/>
          <w:bCs/>
        </w:rPr>
        <w:t>Include your name is UID in the signature of your message</w:t>
      </w:r>
    </w:p>
    <w:p w14:paraId="343B9E7D" w14:textId="7D9270ED" w:rsidR="00E50B9C" w:rsidRPr="00AF5065" w:rsidRDefault="00E50B9C">
      <w:pPr>
        <w:rPr>
          <w:rFonts w:ascii="Arial" w:hAnsi="Arial" w:cs="Arial"/>
          <w:b/>
          <w:bCs/>
        </w:rPr>
      </w:pPr>
      <w:r w:rsidRPr="00AF5065">
        <w:rPr>
          <w:rFonts w:ascii="Arial" w:hAnsi="Arial" w:cs="Arial"/>
          <w:b/>
          <w:bCs/>
        </w:rPr>
        <w:lastRenderedPageBreak/>
        <w:t>Late Work</w:t>
      </w:r>
    </w:p>
    <w:p w14:paraId="6BA3AF43" w14:textId="1B18E7CD" w:rsidR="0034058E" w:rsidRDefault="00E50B9C">
      <w:pPr>
        <w:rPr>
          <w:rFonts w:ascii="Arial" w:hAnsi="Arial" w:cs="Arial"/>
        </w:rPr>
      </w:pPr>
      <w:r w:rsidRPr="00AF5065">
        <w:rPr>
          <w:rFonts w:ascii="Arial" w:hAnsi="Arial" w:cs="Arial"/>
        </w:rPr>
        <w:t xml:space="preserve">Late work will be accepted at a penalty of 5% per </w:t>
      </w:r>
      <w:proofErr w:type="gramStart"/>
      <w:r w:rsidRPr="00AF5065">
        <w:rPr>
          <w:rFonts w:ascii="Arial" w:hAnsi="Arial" w:cs="Arial"/>
        </w:rPr>
        <w:t>day</w:t>
      </w:r>
      <w:proofErr w:type="gramEnd"/>
      <w:r w:rsidRPr="00AF5065">
        <w:rPr>
          <w:rFonts w:ascii="Arial" w:hAnsi="Arial" w:cs="Arial"/>
        </w:rPr>
        <w:t xml:space="preserve"> it is late. For example, if a student fails to turn in an assignment which is </w:t>
      </w:r>
      <w:proofErr w:type="gramStart"/>
      <w:r w:rsidRPr="00AF5065">
        <w:rPr>
          <w:rFonts w:ascii="Arial" w:hAnsi="Arial" w:cs="Arial"/>
        </w:rPr>
        <w:t>due</w:t>
      </w:r>
      <w:proofErr w:type="gramEnd"/>
      <w:r w:rsidRPr="00AF5065">
        <w:rPr>
          <w:rFonts w:ascii="Arial" w:hAnsi="Arial" w:cs="Arial"/>
        </w:rPr>
        <w:t xml:space="preserve"> Sunday at </w:t>
      </w:r>
      <w:r w:rsidR="00EC6192">
        <w:rPr>
          <w:rFonts w:ascii="Arial" w:hAnsi="Arial" w:cs="Arial"/>
        </w:rPr>
        <w:t>11:55</w:t>
      </w:r>
      <w:r w:rsidRPr="00AF5065">
        <w:rPr>
          <w:rFonts w:ascii="Arial" w:hAnsi="Arial" w:cs="Arial"/>
        </w:rPr>
        <w:t xml:space="preserve">, they could turn it in for 95% credit before Monday at </w:t>
      </w:r>
      <w:r w:rsidR="00B15AB2">
        <w:rPr>
          <w:rFonts w:ascii="Arial" w:hAnsi="Arial" w:cs="Arial"/>
        </w:rPr>
        <w:t>11:55 PM</w:t>
      </w:r>
      <w:r w:rsidRPr="00AF5065">
        <w:rPr>
          <w:rFonts w:ascii="Arial" w:hAnsi="Arial" w:cs="Arial"/>
        </w:rPr>
        <w:t xml:space="preserve">. Assignments will close </w:t>
      </w:r>
      <w:r w:rsidR="00B15AB2">
        <w:rPr>
          <w:rFonts w:ascii="Arial" w:hAnsi="Arial" w:cs="Arial"/>
        </w:rPr>
        <w:t>when they</w:t>
      </w:r>
      <w:r w:rsidRPr="00AF5065">
        <w:rPr>
          <w:rFonts w:ascii="Arial" w:hAnsi="Arial" w:cs="Arial"/>
        </w:rPr>
        <w:t xml:space="preserve"> </w:t>
      </w:r>
      <w:r w:rsidR="00514B20" w:rsidRPr="00AF5065">
        <w:rPr>
          <w:rFonts w:ascii="Arial" w:hAnsi="Arial" w:cs="Arial"/>
        </w:rPr>
        <w:t>are overdue for 7 days</w:t>
      </w:r>
      <w:r w:rsidR="00B15AB2">
        <w:rPr>
          <w:rFonts w:ascii="Arial" w:hAnsi="Arial" w:cs="Arial"/>
        </w:rPr>
        <w:t>.</w:t>
      </w:r>
      <w:r w:rsidR="00EC6192">
        <w:rPr>
          <w:rFonts w:ascii="Arial" w:hAnsi="Arial" w:cs="Arial"/>
        </w:rPr>
        <w:t xml:space="preserve"> </w:t>
      </w:r>
    </w:p>
    <w:p w14:paraId="75840DED" w14:textId="07A54DBB" w:rsidR="00E50B9C" w:rsidRDefault="00E50B9C">
      <w:pPr>
        <w:rPr>
          <w:rFonts w:ascii="Arial" w:hAnsi="Arial" w:cs="Arial"/>
        </w:rPr>
      </w:pPr>
      <w:r w:rsidRPr="008633C9">
        <w:rPr>
          <w:rFonts w:ascii="Arial" w:hAnsi="Arial" w:cs="Arial"/>
          <w:b/>
          <w:bCs/>
        </w:rPr>
        <w:t>After this cutoff, late work will not be accepted.</w:t>
      </w:r>
    </w:p>
    <w:p w14:paraId="5F528BE0" w14:textId="66F46254" w:rsidR="00071184" w:rsidRDefault="00071184">
      <w:pPr>
        <w:rPr>
          <w:rFonts w:ascii="Arial" w:hAnsi="Arial" w:cs="Arial"/>
        </w:rPr>
      </w:pPr>
      <w:r>
        <w:rPr>
          <w:rFonts w:ascii="Arial" w:hAnsi="Arial" w:cs="Arial"/>
        </w:rPr>
        <w:t xml:space="preserve">Class will not </w:t>
      </w:r>
      <w:r w:rsidR="00C86147">
        <w:rPr>
          <w:rFonts w:ascii="Arial" w:hAnsi="Arial" w:cs="Arial"/>
        </w:rPr>
        <w:t>physically meet during our</w:t>
      </w:r>
      <w:r w:rsidR="00C048C1">
        <w:rPr>
          <w:rFonts w:ascii="Arial" w:hAnsi="Arial" w:cs="Arial"/>
        </w:rPr>
        <w:t xml:space="preserve"> midterm or final. Instead, </w:t>
      </w:r>
      <w:r w:rsidR="00C86147">
        <w:rPr>
          <w:rFonts w:ascii="Arial" w:hAnsi="Arial" w:cs="Arial"/>
        </w:rPr>
        <w:t>those exams</w:t>
      </w:r>
      <w:r w:rsidR="00C048C1">
        <w:rPr>
          <w:rFonts w:ascii="Arial" w:hAnsi="Arial" w:cs="Arial"/>
        </w:rPr>
        <w:t xml:space="preserve"> will </w:t>
      </w:r>
      <w:r w:rsidR="00EC7E77">
        <w:rPr>
          <w:rFonts w:ascii="Arial" w:hAnsi="Arial" w:cs="Arial"/>
        </w:rPr>
        <w:t xml:space="preserve">be </w:t>
      </w:r>
      <w:r w:rsidR="00EC7E77" w:rsidRPr="00A3645D">
        <w:rPr>
          <w:rFonts w:ascii="Arial" w:hAnsi="Arial" w:cs="Arial"/>
        </w:rPr>
        <w:t>available on</w:t>
      </w:r>
      <w:r w:rsidR="00C048C1" w:rsidRPr="00A3645D">
        <w:rPr>
          <w:rFonts w:ascii="Arial" w:hAnsi="Arial" w:cs="Arial"/>
        </w:rPr>
        <w:t xml:space="preserve"> Canvas </w:t>
      </w:r>
      <w:r w:rsidR="00EC7E77" w:rsidRPr="00A3645D">
        <w:rPr>
          <w:rFonts w:ascii="Arial" w:hAnsi="Arial" w:cs="Arial"/>
        </w:rPr>
        <w:t>f</w:t>
      </w:r>
      <w:r w:rsidR="00514B20">
        <w:rPr>
          <w:rFonts w:ascii="Arial" w:hAnsi="Arial" w:cs="Arial"/>
        </w:rPr>
        <w:t xml:space="preserve">or a </w:t>
      </w:r>
      <w:r w:rsidR="002E7705">
        <w:rPr>
          <w:rFonts w:ascii="Arial" w:hAnsi="Arial" w:cs="Arial"/>
        </w:rPr>
        <w:t>three-day</w:t>
      </w:r>
      <w:r w:rsidR="00152AD7">
        <w:rPr>
          <w:rFonts w:ascii="Arial" w:hAnsi="Arial" w:cs="Arial"/>
        </w:rPr>
        <w:t xml:space="preserve"> period. </w:t>
      </w:r>
      <w:r w:rsidR="00EC7E77">
        <w:rPr>
          <w:rFonts w:ascii="Arial" w:hAnsi="Arial" w:cs="Arial"/>
        </w:rPr>
        <w:t>Students can take the exam online from their personal devices</w:t>
      </w:r>
      <w:r w:rsidR="00F44B2E">
        <w:rPr>
          <w:rFonts w:ascii="Arial" w:hAnsi="Arial" w:cs="Arial"/>
        </w:rPr>
        <w:t>,</w:t>
      </w:r>
      <w:r w:rsidR="00EC7E77">
        <w:rPr>
          <w:rFonts w:ascii="Arial" w:hAnsi="Arial" w:cs="Arial"/>
        </w:rPr>
        <w:t xml:space="preserve"> or </w:t>
      </w:r>
      <w:r w:rsidR="00C779A0">
        <w:rPr>
          <w:rFonts w:ascii="Arial" w:hAnsi="Arial" w:cs="Arial"/>
        </w:rPr>
        <w:t>by checking out a computer at Milner Library</w:t>
      </w:r>
      <w:r w:rsidR="00F44B2E">
        <w:rPr>
          <w:rFonts w:ascii="Arial" w:hAnsi="Arial" w:cs="Arial"/>
        </w:rPr>
        <w:t>,</w:t>
      </w:r>
      <w:r w:rsidR="00C779A0">
        <w:rPr>
          <w:rFonts w:ascii="Arial" w:hAnsi="Arial" w:cs="Arial"/>
        </w:rPr>
        <w:t xml:space="preserve"> </w:t>
      </w:r>
      <w:r w:rsidR="002E7705">
        <w:rPr>
          <w:rFonts w:ascii="Arial" w:hAnsi="Arial" w:cs="Arial"/>
        </w:rPr>
        <w:t>at</w:t>
      </w:r>
      <w:r w:rsidR="00C779A0">
        <w:rPr>
          <w:rFonts w:ascii="Arial" w:hAnsi="Arial" w:cs="Arial"/>
        </w:rPr>
        <w:t xml:space="preserve"> any point </w:t>
      </w:r>
      <w:r w:rsidR="00EE0DAD">
        <w:rPr>
          <w:rFonts w:ascii="Arial" w:hAnsi="Arial" w:cs="Arial"/>
        </w:rPr>
        <w:t xml:space="preserve">within that </w:t>
      </w:r>
      <w:r w:rsidR="00C779A0">
        <w:rPr>
          <w:rFonts w:ascii="Arial" w:hAnsi="Arial" w:cs="Arial"/>
        </w:rPr>
        <w:t xml:space="preserve">window. </w:t>
      </w:r>
      <w:r w:rsidR="00A3645D" w:rsidRPr="008633C9">
        <w:rPr>
          <w:rFonts w:ascii="Arial" w:hAnsi="Arial" w:cs="Arial"/>
          <w:b/>
          <w:bCs/>
        </w:rPr>
        <w:t>These exams</w:t>
      </w:r>
      <w:r w:rsidR="00541C59" w:rsidRPr="008633C9">
        <w:rPr>
          <w:rFonts w:ascii="Arial" w:hAnsi="Arial" w:cs="Arial"/>
          <w:b/>
          <w:bCs/>
        </w:rPr>
        <w:t xml:space="preserve"> </w:t>
      </w:r>
      <w:r w:rsidR="00EE0DAD" w:rsidRPr="008633C9">
        <w:rPr>
          <w:rFonts w:ascii="Arial" w:hAnsi="Arial" w:cs="Arial"/>
          <w:b/>
          <w:bCs/>
        </w:rPr>
        <w:t>cannot be retaken</w:t>
      </w:r>
      <w:r w:rsidR="00A3645D" w:rsidRPr="008633C9">
        <w:rPr>
          <w:rFonts w:ascii="Arial" w:hAnsi="Arial" w:cs="Arial"/>
          <w:b/>
          <w:bCs/>
        </w:rPr>
        <w:t>, ma</w:t>
      </w:r>
      <w:r w:rsidR="004C0636" w:rsidRPr="008633C9">
        <w:rPr>
          <w:rFonts w:ascii="Arial" w:hAnsi="Arial" w:cs="Arial"/>
          <w:b/>
          <w:bCs/>
        </w:rPr>
        <w:t>d</w:t>
      </w:r>
      <w:r w:rsidR="00A3645D" w:rsidRPr="008633C9">
        <w:rPr>
          <w:rFonts w:ascii="Arial" w:hAnsi="Arial" w:cs="Arial"/>
          <w:b/>
          <w:bCs/>
        </w:rPr>
        <w:t>e up, or submitted late.</w:t>
      </w:r>
      <w:r w:rsidR="00A3645D">
        <w:rPr>
          <w:rFonts w:ascii="Arial" w:hAnsi="Arial" w:cs="Arial"/>
        </w:rPr>
        <w:t xml:space="preserve"> </w:t>
      </w:r>
      <w:r w:rsidR="00EE0DAD">
        <w:rPr>
          <w:rFonts w:ascii="Arial" w:hAnsi="Arial" w:cs="Arial"/>
        </w:rPr>
        <w:t xml:space="preserve"> </w:t>
      </w:r>
      <w:r w:rsidR="00C86147">
        <w:rPr>
          <w:rFonts w:ascii="Arial" w:hAnsi="Arial" w:cs="Arial"/>
        </w:rPr>
        <w:t xml:space="preserve"> </w:t>
      </w:r>
      <w:r w:rsidR="00541C59">
        <w:rPr>
          <w:rFonts w:ascii="Arial" w:hAnsi="Arial" w:cs="Arial"/>
        </w:rPr>
        <w:t xml:space="preserve"> </w:t>
      </w:r>
    </w:p>
    <w:p w14:paraId="7149DEA7" w14:textId="7E059A56" w:rsidR="00BC7B26" w:rsidRDefault="00BC7B26">
      <w:pPr>
        <w:rPr>
          <w:rFonts w:ascii="Arial" w:hAnsi="Arial" w:cs="Arial"/>
          <w:b/>
          <w:bCs/>
        </w:rPr>
      </w:pPr>
      <w:r w:rsidRPr="00BC7B26">
        <w:rPr>
          <w:rFonts w:ascii="Arial" w:hAnsi="Arial" w:cs="Arial"/>
          <w:b/>
          <w:bCs/>
        </w:rPr>
        <w:t>Student Access and Accommodations</w:t>
      </w:r>
    </w:p>
    <w:p w14:paraId="46F040EB" w14:textId="522EB562" w:rsidR="00BC7B26" w:rsidRPr="00BC7B26" w:rsidRDefault="00BC7B26">
      <w:pPr>
        <w:rPr>
          <w:rFonts w:ascii="Arial" w:hAnsi="Arial" w:cs="Arial"/>
        </w:rPr>
      </w:pPr>
      <w:r>
        <w:rPr>
          <w:rFonts w:ascii="Arial" w:hAnsi="Arial" w:cs="Arial"/>
        </w:rPr>
        <w:t xml:space="preserve">Any student needing to arrange </w:t>
      </w:r>
      <w:proofErr w:type="gramStart"/>
      <w:r>
        <w:rPr>
          <w:rFonts w:ascii="Arial" w:hAnsi="Arial" w:cs="Arial"/>
        </w:rPr>
        <w:t>a reasonable</w:t>
      </w:r>
      <w:proofErr w:type="gramEnd"/>
      <w:r>
        <w:rPr>
          <w:rFonts w:ascii="Arial" w:hAnsi="Arial" w:cs="Arial"/>
        </w:rPr>
        <w:t xml:space="preserve"> </w:t>
      </w:r>
      <w:r w:rsidR="00B6028E">
        <w:rPr>
          <w:rFonts w:ascii="Arial" w:hAnsi="Arial" w:cs="Arial"/>
        </w:rPr>
        <w:t>accommodation</w:t>
      </w:r>
      <w:r>
        <w:rPr>
          <w:rFonts w:ascii="Arial" w:hAnsi="Arial" w:cs="Arial"/>
        </w:rPr>
        <w:t xml:space="preserve"> for a documented disability and/or medical/mental health condition should contact Student Access and Accommodation Services at 350 Fell Hall (309-438-5853) or visit the</w:t>
      </w:r>
      <w:r w:rsidR="00B6028E">
        <w:rPr>
          <w:rFonts w:ascii="Arial" w:hAnsi="Arial" w:cs="Arial"/>
        </w:rPr>
        <w:t xml:space="preserve">ir website at StudentAccess.IllinoisState.edu.  </w:t>
      </w:r>
    </w:p>
    <w:p w14:paraId="74B34DBC" w14:textId="30E967F8" w:rsidR="00E50B9C" w:rsidRPr="00A3645D" w:rsidRDefault="00D7367F" w:rsidP="00A3645D">
      <w:pPr>
        <w:jc w:val="center"/>
        <w:rPr>
          <w:rFonts w:ascii="Arial" w:hAnsi="Arial" w:cs="Arial"/>
          <w:b/>
          <w:bCs/>
          <w:sz w:val="32"/>
          <w:szCs w:val="32"/>
        </w:rPr>
      </w:pPr>
      <w:r w:rsidRPr="00A3645D">
        <w:rPr>
          <w:rFonts w:ascii="Arial" w:hAnsi="Arial" w:cs="Arial"/>
          <w:b/>
          <w:bCs/>
          <w:sz w:val="32"/>
          <w:szCs w:val="32"/>
        </w:rPr>
        <w:t>Assignments</w:t>
      </w:r>
    </w:p>
    <w:tbl>
      <w:tblPr>
        <w:tblStyle w:val="TableGrid"/>
        <w:tblW w:w="0" w:type="auto"/>
        <w:tblLook w:val="04A0" w:firstRow="1" w:lastRow="0" w:firstColumn="1" w:lastColumn="0" w:noHBand="0" w:noVBand="1"/>
      </w:tblPr>
      <w:tblGrid>
        <w:gridCol w:w="1975"/>
        <w:gridCol w:w="4770"/>
        <w:gridCol w:w="2605"/>
      </w:tblGrid>
      <w:tr w:rsidR="00D7367F" w:rsidRPr="00AF5065" w14:paraId="0359691F" w14:textId="372E6900" w:rsidTr="003648DF">
        <w:tc>
          <w:tcPr>
            <w:tcW w:w="1975" w:type="dxa"/>
          </w:tcPr>
          <w:p w14:paraId="1E6735F8" w14:textId="26304069" w:rsidR="00D7367F" w:rsidRPr="00AF5065" w:rsidRDefault="00D7367F">
            <w:pPr>
              <w:rPr>
                <w:rFonts w:ascii="Arial" w:hAnsi="Arial" w:cs="Arial"/>
              </w:rPr>
            </w:pPr>
            <w:r w:rsidRPr="00AF5065">
              <w:rPr>
                <w:rFonts w:ascii="Arial" w:hAnsi="Arial" w:cs="Arial"/>
              </w:rPr>
              <w:t xml:space="preserve">In-Class Attendance, Discussion, Activities, </w:t>
            </w:r>
            <w:r w:rsidR="00EA40AF" w:rsidRPr="00AF5065">
              <w:rPr>
                <w:rFonts w:ascii="Arial" w:hAnsi="Arial" w:cs="Arial"/>
              </w:rPr>
              <w:t>and</w:t>
            </w:r>
            <w:r w:rsidRPr="00AF5065">
              <w:rPr>
                <w:rFonts w:ascii="Arial" w:hAnsi="Arial" w:cs="Arial"/>
              </w:rPr>
              <w:t xml:space="preserve"> Quizzes</w:t>
            </w:r>
          </w:p>
        </w:tc>
        <w:tc>
          <w:tcPr>
            <w:tcW w:w="4770" w:type="dxa"/>
          </w:tcPr>
          <w:p w14:paraId="788E3A24" w14:textId="22165757" w:rsidR="00D7367F" w:rsidRPr="00AF5065" w:rsidRDefault="00AA73A5">
            <w:pPr>
              <w:rPr>
                <w:rFonts w:ascii="Arial" w:hAnsi="Arial" w:cs="Arial"/>
              </w:rPr>
            </w:pPr>
            <w:r w:rsidRPr="00AF5065">
              <w:rPr>
                <w:rFonts w:ascii="Arial" w:hAnsi="Arial" w:cs="Arial"/>
              </w:rPr>
              <w:t xml:space="preserve">Each </w:t>
            </w:r>
            <w:r w:rsidR="00EA40AF" w:rsidRPr="00AF5065">
              <w:rPr>
                <w:rFonts w:ascii="Arial" w:hAnsi="Arial" w:cs="Arial"/>
              </w:rPr>
              <w:t>lecture</w:t>
            </w:r>
            <w:r w:rsidRPr="00AF5065">
              <w:rPr>
                <w:rFonts w:ascii="Arial" w:hAnsi="Arial" w:cs="Arial"/>
              </w:rPr>
              <w:t>, students will complete a graded Activity, Discussion, or Quiz</w:t>
            </w:r>
            <w:r w:rsidR="00EA40AF" w:rsidRPr="00AF5065">
              <w:rPr>
                <w:rFonts w:ascii="Arial" w:hAnsi="Arial" w:cs="Arial"/>
              </w:rPr>
              <w:t xml:space="preserve"> to earn attendance points</w:t>
            </w:r>
            <w:r w:rsidRPr="00AF5065">
              <w:rPr>
                <w:rFonts w:ascii="Arial" w:hAnsi="Arial" w:cs="Arial"/>
              </w:rPr>
              <w:t xml:space="preserve">. Students </w:t>
            </w:r>
            <w:r w:rsidRPr="00AF5065">
              <w:rPr>
                <w:rFonts w:ascii="Arial" w:hAnsi="Arial" w:cs="Arial"/>
                <w:i/>
                <w:iCs/>
              </w:rPr>
              <w:t xml:space="preserve">cannot earn points when they are not in class and there is no way to make up attendance points. </w:t>
            </w:r>
          </w:p>
        </w:tc>
        <w:tc>
          <w:tcPr>
            <w:tcW w:w="2605" w:type="dxa"/>
          </w:tcPr>
          <w:p w14:paraId="32481D5B" w14:textId="0BC9E903" w:rsidR="001A45E3" w:rsidRPr="00AF5065" w:rsidRDefault="00AD1A22" w:rsidP="001A45E3">
            <w:pPr>
              <w:jc w:val="right"/>
              <w:rPr>
                <w:rFonts w:ascii="Arial" w:hAnsi="Arial" w:cs="Arial"/>
                <w:b/>
                <w:bCs/>
              </w:rPr>
            </w:pPr>
            <w:r>
              <w:rPr>
                <w:rFonts w:ascii="Arial" w:hAnsi="Arial" w:cs="Arial"/>
                <w:b/>
                <w:bCs/>
              </w:rPr>
              <w:t>7</w:t>
            </w:r>
            <w:r w:rsidR="00EA40AF" w:rsidRPr="00AF5065">
              <w:rPr>
                <w:rFonts w:ascii="Arial" w:hAnsi="Arial" w:cs="Arial"/>
                <w:b/>
                <w:bCs/>
              </w:rPr>
              <w:t>5</w:t>
            </w:r>
            <w:r w:rsidR="001A45E3" w:rsidRPr="00AF5065">
              <w:rPr>
                <w:rFonts w:ascii="Arial" w:hAnsi="Arial" w:cs="Arial"/>
                <w:b/>
                <w:bCs/>
              </w:rPr>
              <w:t xml:space="preserve"> Points</w:t>
            </w:r>
          </w:p>
          <w:p w14:paraId="1941DD71" w14:textId="77777777" w:rsidR="001A45E3" w:rsidRPr="00AF5065" w:rsidRDefault="001A45E3" w:rsidP="001A45E3">
            <w:pPr>
              <w:jc w:val="right"/>
              <w:rPr>
                <w:rFonts w:ascii="Arial" w:hAnsi="Arial" w:cs="Arial"/>
              </w:rPr>
            </w:pPr>
          </w:p>
          <w:p w14:paraId="0A7F0716" w14:textId="64FA1BD8" w:rsidR="00D7367F" w:rsidRPr="00AF5065" w:rsidRDefault="001A45E3" w:rsidP="001A45E3">
            <w:pPr>
              <w:jc w:val="right"/>
              <w:rPr>
                <w:rFonts w:ascii="Arial" w:hAnsi="Arial" w:cs="Arial"/>
              </w:rPr>
            </w:pPr>
            <w:r w:rsidRPr="00AF5065">
              <w:rPr>
                <w:rFonts w:ascii="Arial" w:hAnsi="Arial" w:cs="Arial"/>
              </w:rPr>
              <w:t>(5 per class for</w:t>
            </w:r>
            <w:r w:rsidR="00AD1A22">
              <w:rPr>
                <w:rFonts w:ascii="Arial" w:hAnsi="Arial" w:cs="Arial"/>
              </w:rPr>
              <w:t xml:space="preserve"> </w:t>
            </w:r>
            <w:r w:rsidRPr="00AF5065">
              <w:rPr>
                <w:rFonts w:ascii="Arial" w:hAnsi="Arial" w:cs="Arial"/>
              </w:rPr>
              <w:t>1</w:t>
            </w:r>
            <w:r w:rsidR="00EC23DB">
              <w:rPr>
                <w:rFonts w:ascii="Arial" w:hAnsi="Arial" w:cs="Arial"/>
              </w:rPr>
              <w:t>5</w:t>
            </w:r>
            <w:r w:rsidRPr="00AF5065">
              <w:rPr>
                <w:rFonts w:ascii="Arial" w:hAnsi="Arial" w:cs="Arial"/>
              </w:rPr>
              <w:t xml:space="preserve"> classes</w:t>
            </w:r>
            <w:r w:rsidR="0050776D">
              <w:rPr>
                <w:rFonts w:ascii="Arial" w:hAnsi="Arial" w:cs="Arial"/>
              </w:rPr>
              <w:t xml:space="preserve"> – including our first day</w:t>
            </w:r>
            <w:r w:rsidRPr="00AF5065">
              <w:rPr>
                <w:rFonts w:ascii="Arial" w:hAnsi="Arial" w:cs="Arial"/>
              </w:rPr>
              <w:t>)</w:t>
            </w:r>
          </w:p>
        </w:tc>
      </w:tr>
      <w:tr w:rsidR="00D7367F" w:rsidRPr="00AF5065" w14:paraId="69AA6D76" w14:textId="463F818D" w:rsidTr="003648DF">
        <w:tc>
          <w:tcPr>
            <w:tcW w:w="1975" w:type="dxa"/>
          </w:tcPr>
          <w:p w14:paraId="18228F6C" w14:textId="765D1412" w:rsidR="00D7367F" w:rsidRPr="00AF5065" w:rsidRDefault="00D7367F">
            <w:pPr>
              <w:rPr>
                <w:rFonts w:ascii="Arial" w:hAnsi="Arial" w:cs="Arial"/>
              </w:rPr>
            </w:pPr>
            <w:r w:rsidRPr="00AF5065">
              <w:rPr>
                <w:rFonts w:ascii="Arial" w:hAnsi="Arial" w:cs="Arial"/>
              </w:rPr>
              <w:t>Weekly Reading Quizzes</w:t>
            </w:r>
          </w:p>
        </w:tc>
        <w:tc>
          <w:tcPr>
            <w:tcW w:w="4770" w:type="dxa"/>
          </w:tcPr>
          <w:p w14:paraId="0A06EC18" w14:textId="77777777" w:rsidR="001A45E3" w:rsidRPr="00AF5065" w:rsidRDefault="00AA73A5">
            <w:pPr>
              <w:rPr>
                <w:rFonts w:ascii="Arial" w:hAnsi="Arial" w:cs="Arial"/>
              </w:rPr>
            </w:pPr>
            <w:r w:rsidRPr="00AF5065">
              <w:rPr>
                <w:rFonts w:ascii="Arial" w:hAnsi="Arial" w:cs="Arial"/>
              </w:rPr>
              <w:t xml:space="preserve">Each week, students will complete an open book, open note online quiz via Canvas. </w:t>
            </w:r>
          </w:p>
          <w:p w14:paraId="6A4C7F56" w14:textId="77777777" w:rsidR="001A45E3" w:rsidRPr="00AF5065" w:rsidRDefault="001A45E3">
            <w:pPr>
              <w:rPr>
                <w:rFonts w:ascii="Arial" w:hAnsi="Arial" w:cs="Arial"/>
              </w:rPr>
            </w:pPr>
          </w:p>
          <w:p w14:paraId="72A59754" w14:textId="087EDB23" w:rsidR="001A45E3" w:rsidRPr="00AF5065" w:rsidRDefault="001A45E3">
            <w:pPr>
              <w:rPr>
                <w:rFonts w:ascii="Arial" w:hAnsi="Arial" w:cs="Arial"/>
              </w:rPr>
            </w:pPr>
            <w:r w:rsidRPr="00AF5065">
              <w:rPr>
                <w:rFonts w:ascii="Arial" w:hAnsi="Arial" w:cs="Arial"/>
              </w:rPr>
              <w:t xml:space="preserve">Students may attempt quizzes 2 times, </w:t>
            </w:r>
            <w:r w:rsidRPr="00AF5065">
              <w:rPr>
                <w:rFonts w:ascii="Arial" w:hAnsi="Arial" w:cs="Arial"/>
                <w:i/>
                <w:iCs/>
              </w:rPr>
              <w:t>and the higher score will be counted towards their final grade.</w:t>
            </w:r>
            <w:r w:rsidRPr="00AF5065">
              <w:rPr>
                <w:rFonts w:ascii="Arial" w:hAnsi="Arial" w:cs="Arial"/>
              </w:rPr>
              <w:t xml:space="preserve"> </w:t>
            </w:r>
          </w:p>
          <w:p w14:paraId="7AC2ADC1" w14:textId="77777777" w:rsidR="001A45E3" w:rsidRPr="00AF5065" w:rsidRDefault="001A45E3">
            <w:pPr>
              <w:rPr>
                <w:rFonts w:ascii="Arial" w:hAnsi="Arial" w:cs="Arial"/>
              </w:rPr>
            </w:pPr>
          </w:p>
          <w:p w14:paraId="00E4EED1" w14:textId="384864F4" w:rsidR="00D7367F" w:rsidRPr="00AF5065" w:rsidRDefault="00F13300">
            <w:pPr>
              <w:rPr>
                <w:rFonts w:ascii="Arial" w:hAnsi="Arial" w:cs="Arial"/>
              </w:rPr>
            </w:pPr>
            <w:r>
              <w:rPr>
                <w:rFonts w:ascii="Arial" w:hAnsi="Arial" w:cs="Arial"/>
              </w:rPr>
              <w:t>Quizzes</w:t>
            </w:r>
            <w:r w:rsidR="00DD0F2F">
              <w:rPr>
                <w:rFonts w:ascii="Arial" w:hAnsi="Arial" w:cs="Arial"/>
              </w:rPr>
              <w:t xml:space="preserve"> open Tuesday and</w:t>
            </w:r>
            <w:r>
              <w:rPr>
                <w:rFonts w:ascii="Arial" w:hAnsi="Arial" w:cs="Arial"/>
              </w:rPr>
              <w:t xml:space="preserve"> are </w:t>
            </w:r>
            <w:proofErr w:type="gramStart"/>
            <w:r w:rsidR="001A45E3" w:rsidRPr="00AF5065">
              <w:rPr>
                <w:rFonts w:ascii="Arial" w:hAnsi="Arial" w:cs="Arial"/>
              </w:rPr>
              <w:t>due</w:t>
            </w:r>
            <w:proofErr w:type="gramEnd"/>
            <w:r w:rsidR="001A45E3" w:rsidRPr="00AF5065">
              <w:rPr>
                <w:rFonts w:ascii="Arial" w:hAnsi="Arial" w:cs="Arial"/>
              </w:rPr>
              <w:t xml:space="preserve"> the </w:t>
            </w:r>
            <w:r w:rsidR="00AA73A5" w:rsidRPr="00AF5065">
              <w:rPr>
                <w:rFonts w:ascii="Arial" w:hAnsi="Arial" w:cs="Arial"/>
              </w:rPr>
              <w:t>Sunday following that week’s assigned reading</w:t>
            </w:r>
            <w:r w:rsidR="00300083" w:rsidRPr="00AF5065">
              <w:rPr>
                <w:rFonts w:ascii="Arial" w:hAnsi="Arial" w:cs="Arial"/>
              </w:rPr>
              <w:t xml:space="preserve"> at 11:55 PM</w:t>
            </w:r>
            <w:r w:rsidR="001A45E3" w:rsidRPr="00AF5065">
              <w:rPr>
                <w:rFonts w:ascii="Arial" w:hAnsi="Arial" w:cs="Arial"/>
              </w:rPr>
              <w:t xml:space="preserve">. This way, you can utilize </w:t>
            </w:r>
            <w:r w:rsidR="00EA40AF" w:rsidRPr="00AF5065">
              <w:rPr>
                <w:rFonts w:ascii="Arial" w:hAnsi="Arial" w:cs="Arial"/>
              </w:rPr>
              <w:t>lecture</w:t>
            </w:r>
            <w:r w:rsidR="001A45E3" w:rsidRPr="00AF5065">
              <w:rPr>
                <w:rFonts w:ascii="Arial" w:hAnsi="Arial" w:cs="Arial"/>
              </w:rPr>
              <w:t xml:space="preserve"> Thursday to create </w:t>
            </w:r>
            <w:r w:rsidR="00EA40AF" w:rsidRPr="00AF5065">
              <w:rPr>
                <w:rFonts w:ascii="Arial" w:hAnsi="Arial" w:cs="Arial"/>
              </w:rPr>
              <w:t>more detailed</w:t>
            </w:r>
            <w:r w:rsidR="001A45E3" w:rsidRPr="00AF5065">
              <w:rPr>
                <w:rFonts w:ascii="Arial" w:hAnsi="Arial" w:cs="Arial"/>
              </w:rPr>
              <w:t xml:space="preserve"> notes and ask questions. </w:t>
            </w:r>
            <w:r w:rsidR="00AA73A5" w:rsidRPr="00AF5065">
              <w:rPr>
                <w:rFonts w:ascii="Arial" w:hAnsi="Arial" w:cs="Arial"/>
              </w:rPr>
              <w:t xml:space="preserve"> </w:t>
            </w:r>
          </w:p>
        </w:tc>
        <w:tc>
          <w:tcPr>
            <w:tcW w:w="2605" w:type="dxa"/>
          </w:tcPr>
          <w:p w14:paraId="33CA8077" w14:textId="11D66FC3" w:rsidR="001A45E3" w:rsidRPr="00AF5065" w:rsidRDefault="001A45E3" w:rsidP="001A45E3">
            <w:pPr>
              <w:jc w:val="right"/>
              <w:rPr>
                <w:rFonts w:ascii="Arial" w:hAnsi="Arial" w:cs="Arial"/>
                <w:b/>
                <w:bCs/>
              </w:rPr>
            </w:pPr>
            <w:r w:rsidRPr="00AF5065">
              <w:rPr>
                <w:rFonts w:ascii="Arial" w:hAnsi="Arial" w:cs="Arial"/>
                <w:b/>
                <w:bCs/>
              </w:rPr>
              <w:t>140</w:t>
            </w:r>
          </w:p>
          <w:p w14:paraId="2B9F8EE1" w14:textId="77777777" w:rsidR="001A45E3" w:rsidRPr="00AF5065" w:rsidRDefault="001A45E3" w:rsidP="001A45E3">
            <w:pPr>
              <w:jc w:val="right"/>
              <w:rPr>
                <w:rFonts w:ascii="Arial" w:hAnsi="Arial" w:cs="Arial"/>
              </w:rPr>
            </w:pPr>
          </w:p>
          <w:p w14:paraId="0D59DEA9" w14:textId="6F69DA3D" w:rsidR="00D7367F" w:rsidRPr="00AF5065" w:rsidRDefault="001A45E3" w:rsidP="001A45E3">
            <w:pPr>
              <w:jc w:val="right"/>
              <w:rPr>
                <w:rFonts w:ascii="Arial" w:hAnsi="Arial" w:cs="Arial"/>
              </w:rPr>
            </w:pPr>
            <w:r w:rsidRPr="00AF5065">
              <w:rPr>
                <w:rFonts w:ascii="Arial" w:hAnsi="Arial" w:cs="Arial"/>
              </w:rPr>
              <w:t>(10 Points per chapter for 14 chapters)</w:t>
            </w:r>
          </w:p>
        </w:tc>
      </w:tr>
      <w:tr w:rsidR="00D7367F" w:rsidRPr="00AF5065" w14:paraId="3D14A31C" w14:textId="4BBFA41A" w:rsidTr="003648DF">
        <w:tc>
          <w:tcPr>
            <w:tcW w:w="1975" w:type="dxa"/>
          </w:tcPr>
          <w:p w14:paraId="4A364825" w14:textId="3B11D7D3" w:rsidR="00D7367F" w:rsidRPr="00AF5065" w:rsidRDefault="00D7367F">
            <w:pPr>
              <w:rPr>
                <w:rFonts w:ascii="Arial" w:hAnsi="Arial" w:cs="Arial"/>
              </w:rPr>
            </w:pPr>
            <w:r w:rsidRPr="00AF5065">
              <w:rPr>
                <w:rFonts w:ascii="Arial" w:hAnsi="Arial" w:cs="Arial"/>
              </w:rPr>
              <w:t>Midterm</w:t>
            </w:r>
          </w:p>
        </w:tc>
        <w:tc>
          <w:tcPr>
            <w:tcW w:w="4770" w:type="dxa"/>
          </w:tcPr>
          <w:p w14:paraId="1F7A978C" w14:textId="03C0494F" w:rsidR="00D7367F" w:rsidRPr="00AF5065" w:rsidRDefault="00D7367F">
            <w:pPr>
              <w:rPr>
                <w:rFonts w:ascii="Arial" w:hAnsi="Arial" w:cs="Arial"/>
              </w:rPr>
            </w:pPr>
            <w:r w:rsidRPr="00AF5065">
              <w:rPr>
                <w:rFonts w:ascii="Arial" w:hAnsi="Arial" w:cs="Arial"/>
              </w:rPr>
              <w:t xml:space="preserve">The midterm will </w:t>
            </w:r>
            <w:r w:rsidR="00020301">
              <w:rPr>
                <w:rFonts w:ascii="Arial" w:hAnsi="Arial" w:cs="Arial"/>
              </w:rPr>
              <w:t xml:space="preserve">cover </w:t>
            </w:r>
            <w:r w:rsidRPr="00AF5065">
              <w:rPr>
                <w:rFonts w:ascii="Arial" w:hAnsi="Arial" w:cs="Arial"/>
              </w:rPr>
              <w:t xml:space="preserve">the first 7 chapters (1 – 7) of the textbook. This test is open </w:t>
            </w:r>
            <w:r w:rsidRPr="00AF5065">
              <w:rPr>
                <w:rFonts w:ascii="Arial" w:hAnsi="Arial" w:cs="Arial"/>
              </w:rPr>
              <w:lastRenderedPageBreak/>
              <w:t>book, open note and will be taken online via Canvas</w:t>
            </w:r>
          </w:p>
        </w:tc>
        <w:tc>
          <w:tcPr>
            <w:tcW w:w="2605" w:type="dxa"/>
          </w:tcPr>
          <w:p w14:paraId="120767D1" w14:textId="7A025461" w:rsidR="00D7367F" w:rsidRPr="00AF5065" w:rsidRDefault="0050776D" w:rsidP="001A45E3">
            <w:pPr>
              <w:jc w:val="right"/>
              <w:rPr>
                <w:rFonts w:ascii="Arial" w:hAnsi="Arial" w:cs="Arial"/>
                <w:b/>
                <w:bCs/>
              </w:rPr>
            </w:pPr>
            <w:r>
              <w:rPr>
                <w:rFonts w:ascii="Arial" w:hAnsi="Arial" w:cs="Arial"/>
                <w:b/>
                <w:bCs/>
              </w:rPr>
              <w:lastRenderedPageBreak/>
              <w:t>8</w:t>
            </w:r>
            <w:r w:rsidR="005B105A">
              <w:rPr>
                <w:rFonts w:ascii="Arial" w:hAnsi="Arial" w:cs="Arial"/>
                <w:b/>
                <w:bCs/>
              </w:rPr>
              <w:t>5</w:t>
            </w:r>
            <w:r w:rsidR="00D7367F" w:rsidRPr="00AF5065">
              <w:rPr>
                <w:rFonts w:ascii="Arial" w:hAnsi="Arial" w:cs="Arial"/>
                <w:b/>
                <w:bCs/>
              </w:rPr>
              <w:t xml:space="preserve"> Points</w:t>
            </w:r>
          </w:p>
        </w:tc>
      </w:tr>
      <w:tr w:rsidR="00D7367F" w:rsidRPr="00AF5065" w14:paraId="4D8F166A" w14:textId="77777777" w:rsidTr="003648DF">
        <w:tc>
          <w:tcPr>
            <w:tcW w:w="1975" w:type="dxa"/>
          </w:tcPr>
          <w:p w14:paraId="2BB7D707" w14:textId="4DDC8424" w:rsidR="00D7367F" w:rsidRPr="00AF5065" w:rsidRDefault="00D7367F">
            <w:pPr>
              <w:rPr>
                <w:rFonts w:ascii="Arial" w:hAnsi="Arial" w:cs="Arial"/>
              </w:rPr>
            </w:pPr>
            <w:r w:rsidRPr="00AF5065">
              <w:rPr>
                <w:rFonts w:ascii="Arial" w:hAnsi="Arial" w:cs="Arial"/>
              </w:rPr>
              <w:t>Final</w:t>
            </w:r>
          </w:p>
        </w:tc>
        <w:tc>
          <w:tcPr>
            <w:tcW w:w="4770" w:type="dxa"/>
          </w:tcPr>
          <w:p w14:paraId="1C474C93" w14:textId="77777777" w:rsidR="00D7367F" w:rsidRPr="00AF5065" w:rsidRDefault="00D7367F">
            <w:pPr>
              <w:rPr>
                <w:rFonts w:ascii="Arial" w:hAnsi="Arial" w:cs="Arial"/>
              </w:rPr>
            </w:pPr>
            <w:r w:rsidRPr="00AF5065">
              <w:rPr>
                <w:rFonts w:ascii="Arial" w:hAnsi="Arial" w:cs="Arial"/>
              </w:rPr>
              <w:t>The final will primarily cover the last 7 chapters (7 – 14) of the textbook, but key concepts from chapters 1 – 7 will also be included.</w:t>
            </w:r>
          </w:p>
          <w:p w14:paraId="2939CA84" w14:textId="77777777" w:rsidR="00D7367F" w:rsidRPr="00AF5065" w:rsidRDefault="00D7367F">
            <w:pPr>
              <w:rPr>
                <w:rFonts w:ascii="Arial" w:hAnsi="Arial" w:cs="Arial"/>
              </w:rPr>
            </w:pPr>
          </w:p>
          <w:p w14:paraId="46C10308" w14:textId="2BEA5928" w:rsidR="00D7367F" w:rsidRPr="00AF5065" w:rsidRDefault="00D7367F">
            <w:pPr>
              <w:rPr>
                <w:rFonts w:ascii="Arial" w:hAnsi="Arial" w:cs="Arial"/>
              </w:rPr>
            </w:pPr>
            <w:r w:rsidRPr="00AF5065">
              <w:rPr>
                <w:rFonts w:ascii="Arial" w:hAnsi="Arial" w:cs="Arial"/>
              </w:rPr>
              <w:t>The exam will be taken during finals week</w:t>
            </w:r>
            <w:r w:rsidR="00AA73A5" w:rsidRPr="00AF5065">
              <w:rPr>
                <w:rFonts w:ascii="Arial" w:hAnsi="Arial" w:cs="Arial"/>
              </w:rPr>
              <w:t xml:space="preserve"> and </w:t>
            </w:r>
            <w:r w:rsidRPr="00AF5065">
              <w:rPr>
                <w:rFonts w:ascii="Arial" w:hAnsi="Arial" w:cs="Arial"/>
              </w:rPr>
              <w:t xml:space="preserve">will be </w:t>
            </w:r>
            <w:r w:rsidR="00AA73A5" w:rsidRPr="00AF5065">
              <w:rPr>
                <w:rFonts w:ascii="Arial" w:hAnsi="Arial" w:cs="Arial"/>
              </w:rPr>
              <w:t>online via Canvas</w:t>
            </w:r>
          </w:p>
        </w:tc>
        <w:tc>
          <w:tcPr>
            <w:tcW w:w="2605" w:type="dxa"/>
          </w:tcPr>
          <w:p w14:paraId="759E1B6D" w14:textId="6B4BF81E" w:rsidR="00D7367F" w:rsidRPr="00AF5065" w:rsidRDefault="00D7367F" w:rsidP="001A45E3">
            <w:pPr>
              <w:jc w:val="right"/>
              <w:rPr>
                <w:rFonts w:ascii="Arial" w:hAnsi="Arial" w:cs="Arial"/>
                <w:b/>
                <w:bCs/>
              </w:rPr>
            </w:pPr>
            <w:r w:rsidRPr="00AF5065">
              <w:rPr>
                <w:rFonts w:ascii="Arial" w:hAnsi="Arial" w:cs="Arial"/>
                <w:b/>
                <w:bCs/>
              </w:rPr>
              <w:t>1</w:t>
            </w:r>
            <w:r w:rsidR="0060759E">
              <w:rPr>
                <w:rFonts w:ascii="Arial" w:hAnsi="Arial" w:cs="Arial"/>
                <w:b/>
                <w:bCs/>
              </w:rPr>
              <w:t>00</w:t>
            </w:r>
            <w:r w:rsidRPr="00AF5065">
              <w:rPr>
                <w:rFonts w:ascii="Arial" w:hAnsi="Arial" w:cs="Arial"/>
                <w:b/>
                <w:bCs/>
              </w:rPr>
              <w:t xml:space="preserve"> Points</w:t>
            </w:r>
          </w:p>
        </w:tc>
      </w:tr>
      <w:tr w:rsidR="001A45E3" w:rsidRPr="00AF5065" w14:paraId="35B456B9" w14:textId="77777777" w:rsidTr="003648DF">
        <w:tc>
          <w:tcPr>
            <w:tcW w:w="1975" w:type="dxa"/>
          </w:tcPr>
          <w:p w14:paraId="2F0A051E" w14:textId="2FB3D113" w:rsidR="001A45E3" w:rsidRPr="00AF5065" w:rsidRDefault="001A45E3">
            <w:pPr>
              <w:rPr>
                <w:rFonts w:ascii="Arial" w:hAnsi="Arial" w:cs="Arial"/>
                <w:b/>
                <w:bCs/>
                <w:sz w:val="40"/>
                <w:szCs w:val="40"/>
              </w:rPr>
            </w:pPr>
            <w:r w:rsidRPr="00AF5065">
              <w:rPr>
                <w:rFonts w:ascii="Arial" w:hAnsi="Arial" w:cs="Arial"/>
                <w:b/>
                <w:bCs/>
                <w:sz w:val="40"/>
                <w:szCs w:val="40"/>
              </w:rPr>
              <w:t>Total Points</w:t>
            </w:r>
          </w:p>
        </w:tc>
        <w:tc>
          <w:tcPr>
            <w:tcW w:w="7375" w:type="dxa"/>
            <w:gridSpan w:val="2"/>
          </w:tcPr>
          <w:p w14:paraId="0E358176" w14:textId="2BE04930" w:rsidR="001A45E3" w:rsidRPr="00AF5065" w:rsidRDefault="001A45E3" w:rsidP="001A45E3">
            <w:pPr>
              <w:jc w:val="right"/>
              <w:rPr>
                <w:rFonts w:ascii="Arial" w:hAnsi="Arial" w:cs="Arial"/>
                <w:b/>
                <w:bCs/>
                <w:sz w:val="40"/>
                <w:szCs w:val="40"/>
              </w:rPr>
            </w:pPr>
            <w:r w:rsidRPr="00AF5065">
              <w:rPr>
                <w:rFonts w:ascii="Arial" w:hAnsi="Arial" w:cs="Arial"/>
                <w:b/>
                <w:bCs/>
                <w:sz w:val="40"/>
                <w:szCs w:val="40"/>
              </w:rPr>
              <w:t>4</w:t>
            </w:r>
            <w:r w:rsidR="005B105A">
              <w:rPr>
                <w:rFonts w:ascii="Arial" w:hAnsi="Arial" w:cs="Arial"/>
                <w:b/>
                <w:bCs/>
                <w:sz w:val="40"/>
                <w:szCs w:val="40"/>
              </w:rPr>
              <w:t>00</w:t>
            </w:r>
          </w:p>
        </w:tc>
      </w:tr>
    </w:tbl>
    <w:p w14:paraId="7635255F" w14:textId="7449DCAB" w:rsidR="00D7367F" w:rsidRDefault="00D7367F">
      <w:pPr>
        <w:rPr>
          <w:rFonts w:ascii="Arial" w:hAnsi="Arial" w:cs="Arial"/>
        </w:rPr>
      </w:pPr>
    </w:p>
    <w:p w14:paraId="7464EE16" w14:textId="15137C76" w:rsidR="00D739ED" w:rsidRPr="00D739ED" w:rsidRDefault="00D739ED">
      <w:pPr>
        <w:rPr>
          <w:rFonts w:ascii="Arial" w:hAnsi="Arial" w:cs="Arial"/>
          <w:b/>
          <w:bCs/>
        </w:rPr>
      </w:pPr>
      <w:r w:rsidRPr="00D739ED">
        <w:rPr>
          <w:rFonts w:ascii="Arial" w:hAnsi="Arial" w:cs="Arial"/>
          <w:b/>
          <w:bCs/>
        </w:rPr>
        <w:t>Grade Allocation</w:t>
      </w:r>
    </w:p>
    <w:tbl>
      <w:tblPr>
        <w:tblStyle w:val="TableGrid"/>
        <w:tblW w:w="0" w:type="auto"/>
        <w:tblLook w:val="04A0" w:firstRow="1" w:lastRow="0" w:firstColumn="1" w:lastColumn="0" w:noHBand="0" w:noVBand="1"/>
      </w:tblPr>
      <w:tblGrid>
        <w:gridCol w:w="1435"/>
        <w:gridCol w:w="7915"/>
      </w:tblGrid>
      <w:tr w:rsidR="00D739ED" w14:paraId="51F9CC36" w14:textId="77777777" w:rsidTr="00AE5EA8">
        <w:tc>
          <w:tcPr>
            <w:tcW w:w="1435" w:type="dxa"/>
          </w:tcPr>
          <w:p w14:paraId="240099CE" w14:textId="3BB5E54E" w:rsidR="00D739ED" w:rsidRDefault="00D739ED">
            <w:pPr>
              <w:rPr>
                <w:rFonts w:ascii="Arial" w:hAnsi="Arial" w:cs="Arial"/>
              </w:rPr>
            </w:pPr>
            <w:r>
              <w:rPr>
                <w:rFonts w:ascii="Arial" w:hAnsi="Arial" w:cs="Arial"/>
              </w:rPr>
              <w:t>A</w:t>
            </w:r>
          </w:p>
        </w:tc>
        <w:tc>
          <w:tcPr>
            <w:tcW w:w="7915" w:type="dxa"/>
          </w:tcPr>
          <w:p w14:paraId="461941B0" w14:textId="473A5DEE" w:rsidR="00D739ED" w:rsidRDefault="00D739ED" w:rsidP="00AE5EA8">
            <w:pPr>
              <w:rPr>
                <w:rFonts w:ascii="Arial" w:hAnsi="Arial" w:cs="Arial"/>
              </w:rPr>
            </w:pPr>
            <w:r>
              <w:rPr>
                <w:rFonts w:ascii="Arial" w:hAnsi="Arial" w:cs="Arial"/>
              </w:rPr>
              <w:t>90 – 100%</w:t>
            </w:r>
          </w:p>
        </w:tc>
      </w:tr>
      <w:tr w:rsidR="00D739ED" w14:paraId="28D6B8E6" w14:textId="77777777" w:rsidTr="00AE5EA8">
        <w:tc>
          <w:tcPr>
            <w:tcW w:w="1435" w:type="dxa"/>
          </w:tcPr>
          <w:p w14:paraId="771C1432" w14:textId="4C2AA3A6" w:rsidR="00D739ED" w:rsidRDefault="00D739ED">
            <w:pPr>
              <w:rPr>
                <w:rFonts w:ascii="Arial" w:hAnsi="Arial" w:cs="Arial"/>
              </w:rPr>
            </w:pPr>
            <w:r>
              <w:rPr>
                <w:rFonts w:ascii="Arial" w:hAnsi="Arial" w:cs="Arial"/>
              </w:rPr>
              <w:t>B</w:t>
            </w:r>
          </w:p>
        </w:tc>
        <w:tc>
          <w:tcPr>
            <w:tcW w:w="7915" w:type="dxa"/>
          </w:tcPr>
          <w:p w14:paraId="0B3FC78A" w14:textId="2A347357" w:rsidR="00D739ED" w:rsidRDefault="00D739ED" w:rsidP="00AE5EA8">
            <w:pPr>
              <w:rPr>
                <w:rFonts w:ascii="Arial" w:hAnsi="Arial" w:cs="Arial"/>
              </w:rPr>
            </w:pPr>
            <w:r>
              <w:rPr>
                <w:rFonts w:ascii="Arial" w:hAnsi="Arial" w:cs="Arial"/>
              </w:rPr>
              <w:t>80 – 89%</w:t>
            </w:r>
          </w:p>
        </w:tc>
      </w:tr>
      <w:tr w:rsidR="00D739ED" w14:paraId="0AAFDBE7" w14:textId="77777777" w:rsidTr="00AE5EA8">
        <w:tc>
          <w:tcPr>
            <w:tcW w:w="1435" w:type="dxa"/>
          </w:tcPr>
          <w:p w14:paraId="50801922" w14:textId="1AD4E7A1" w:rsidR="00D739ED" w:rsidRDefault="00D739ED">
            <w:pPr>
              <w:rPr>
                <w:rFonts w:ascii="Arial" w:hAnsi="Arial" w:cs="Arial"/>
              </w:rPr>
            </w:pPr>
            <w:r>
              <w:rPr>
                <w:rFonts w:ascii="Arial" w:hAnsi="Arial" w:cs="Arial"/>
              </w:rPr>
              <w:t>C</w:t>
            </w:r>
          </w:p>
        </w:tc>
        <w:tc>
          <w:tcPr>
            <w:tcW w:w="7915" w:type="dxa"/>
          </w:tcPr>
          <w:p w14:paraId="5D51156D" w14:textId="393990F8" w:rsidR="00D739ED" w:rsidRDefault="00D739ED" w:rsidP="00AE5EA8">
            <w:pPr>
              <w:rPr>
                <w:rFonts w:ascii="Arial" w:hAnsi="Arial" w:cs="Arial"/>
              </w:rPr>
            </w:pPr>
            <w:r>
              <w:rPr>
                <w:rFonts w:ascii="Arial" w:hAnsi="Arial" w:cs="Arial"/>
              </w:rPr>
              <w:t>70 – 79%</w:t>
            </w:r>
          </w:p>
        </w:tc>
      </w:tr>
      <w:tr w:rsidR="00D739ED" w14:paraId="6B5FBCCF" w14:textId="77777777" w:rsidTr="00AE5EA8">
        <w:tc>
          <w:tcPr>
            <w:tcW w:w="1435" w:type="dxa"/>
          </w:tcPr>
          <w:p w14:paraId="1793F693" w14:textId="74C6DA89" w:rsidR="00D739ED" w:rsidRDefault="00D739ED">
            <w:pPr>
              <w:rPr>
                <w:rFonts w:ascii="Arial" w:hAnsi="Arial" w:cs="Arial"/>
              </w:rPr>
            </w:pPr>
            <w:r>
              <w:rPr>
                <w:rFonts w:ascii="Arial" w:hAnsi="Arial" w:cs="Arial"/>
              </w:rPr>
              <w:t>D</w:t>
            </w:r>
          </w:p>
        </w:tc>
        <w:tc>
          <w:tcPr>
            <w:tcW w:w="7915" w:type="dxa"/>
          </w:tcPr>
          <w:p w14:paraId="22672E16" w14:textId="707B550E" w:rsidR="00D739ED" w:rsidRDefault="00D739ED" w:rsidP="00AE5EA8">
            <w:pPr>
              <w:rPr>
                <w:rFonts w:ascii="Arial" w:hAnsi="Arial" w:cs="Arial"/>
              </w:rPr>
            </w:pPr>
            <w:r>
              <w:rPr>
                <w:rFonts w:ascii="Arial" w:hAnsi="Arial" w:cs="Arial"/>
              </w:rPr>
              <w:t>60 – 69%</w:t>
            </w:r>
          </w:p>
        </w:tc>
      </w:tr>
      <w:tr w:rsidR="00D739ED" w14:paraId="29F03AD1" w14:textId="77777777" w:rsidTr="00AE5EA8">
        <w:tc>
          <w:tcPr>
            <w:tcW w:w="1435" w:type="dxa"/>
          </w:tcPr>
          <w:p w14:paraId="52DB4197" w14:textId="0BBAABD0" w:rsidR="00D739ED" w:rsidRDefault="00D739ED">
            <w:pPr>
              <w:rPr>
                <w:rFonts w:ascii="Arial" w:hAnsi="Arial" w:cs="Arial"/>
              </w:rPr>
            </w:pPr>
            <w:r>
              <w:rPr>
                <w:rFonts w:ascii="Arial" w:hAnsi="Arial" w:cs="Arial"/>
              </w:rPr>
              <w:t>F</w:t>
            </w:r>
          </w:p>
        </w:tc>
        <w:tc>
          <w:tcPr>
            <w:tcW w:w="7915" w:type="dxa"/>
          </w:tcPr>
          <w:p w14:paraId="40702961" w14:textId="467AE78E" w:rsidR="00D739ED" w:rsidRDefault="00D739ED" w:rsidP="00AE5EA8">
            <w:pPr>
              <w:rPr>
                <w:rFonts w:ascii="Arial" w:hAnsi="Arial" w:cs="Arial"/>
              </w:rPr>
            </w:pPr>
            <w:r>
              <w:rPr>
                <w:rFonts w:ascii="Arial" w:hAnsi="Arial" w:cs="Arial"/>
              </w:rPr>
              <w:t>59 % and below</w:t>
            </w:r>
          </w:p>
        </w:tc>
      </w:tr>
    </w:tbl>
    <w:p w14:paraId="5F10FFDC" w14:textId="77777777" w:rsidR="00AE5EA8" w:rsidRDefault="00AE5EA8" w:rsidP="00AE5EA8">
      <w:pPr>
        <w:rPr>
          <w:rFonts w:ascii="Arial" w:hAnsi="Arial" w:cs="Arial"/>
          <w:b/>
          <w:bCs/>
          <w:sz w:val="32"/>
          <w:szCs w:val="32"/>
        </w:rPr>
      </w:pPr>
    </w:p>
    <w:p w14:paraId="6DB2932B" w14:textId="12EE67CE" w:rsidR="00AE5EA8" w:rsidRPr="00AE5EA8" w:rsidRDefault="00AE5EA8" w:rsidP="00AE5EA8">
      <w:pPr>
        <w:jc w:val="center"/>
        <w:rPr>
          <w:rFonts w:ascii="Arial" w:hAnsi="Arial" w:cs="Arial"/>
          <w:b/>
          <w:bCs/>
          <w:sz w:val="32"/>
          <w:szCs w:val="32"/>
        </w:rPr>
      </w:pPr>
      <w:r w:rsidRPr="00AE5EA8">
        <w:rPr>
          <w:rFonts w:ascii="Arial" w:hAnsi="Arial" w:cs="Arial"/>
          <w:b/>
          <w:bCs/>
          <w:sz w:val="32"/>
          <w:szCs w:val="32"/>
        </w:rPr>
        <w:t>Course Schedule</w:t>
      </w:r>
    </w:p>
    <w:tbl>
      <w:tblPr>
        <w:tblStyle w:val="TableGrid"/>
        <w:tblW w:w="0" w:type="auto"/>
        <w:tblInd w:w="-95" w:type="dxa"/>
        <w:tblLook w:val="04A0" w:firstRow="1" w:lastRow="0" w:firstColumn="1" w:lastColumn="0" w:noHBand="0" w:noVBand="1"/>
      </w:tblPr>
      <w:tblGrid>
        <w:gridCol w:w="1890"/>
        <w:gridCol w:w="7555"/>
      </w:tblGrid>
      <w:tr w:rsidR="00EA40AF" w:rsidRPr="00AF5065" w14:paraId="7AD0D7FA" w14:textId="77777777" w:rsidTr="00230BBB">
        <w:tc>
          <w:tcPr>
            <w:tcW w:w="9445" w:type="dxa"/>
            <w:gridSpan w:val="2"/>
          </w:tcPr>
          <w:p w14:paraId="074EF31A" w14:textId="5BEB104C" w:rsidR="00EA40AF" w:rsidRPr="00AF5065" w:rsidRDefault="00EA40AF" w:rsidP="007855A6">
            <w:pPr>
              <w:rPr>
                <w:rFonts w:ascii="Arial" w:hAnsi="Arial" w:cs="Arial"/>
                <w:b/>
                <w:bCs/>
              </w:rPr>
            </w:pPr>
            <w:r w:rsidRPr="00AF5065">
              <w:rPr>
                <w:rFonts w:ascii="Arial" w:hAnsi="Arial" w:cs="Arial"/>
                <w:b/>
                <w:bCs/>
              </w:rPr>
              <w:t xml:space="preserve">Week 1: </w:t>
            </w:r>
            <w:r w:rsidR="00CC20B6">
              <w:rPr>
                <w:rFonts w:ascii="Arial" w:hAnsi="Arial" w:cs="Arial"/>
                <w:b/>
                <w:bCs/>
              </w:rPr>
              <w:t>1/12-</w:t>
            </w:r>
            <w:r w:rsidR="00357F77">
              <w:rPr>
                <w:rFonts w:ascii="Arial" w:hAnsi="Arial" w:cs="Arial"/>
                <w:b/>
                <w:bCs/>
              </w:rPr>
              <w:t>1/18</w:t>
            </w:r>
          </w:p>
        </w:tc>
      </w:tr>
      <w:tr w:rsidR="007855A6" w:rsidRPr="00AF5065" w14:paraId="47289F48" w14:textId="77777777" w:rsidTr="00230BBB">
        <w:tc>
          <w:tcPr>
            <w:tcW w:w="9445" w:type="dxa"/>
            <w:gridSpan w:val="2"/>
            <w:shd w:val="clear" w:color="auto" w:fill="D1D1D1" w:themeFill="background2" w:themeFillShade="E6"/>
          </w:tcPr>
          <w:p w14:paraId="200A5341" w14:textId="7546E38B" w:rsidR="007855A6" w:rsidRPr="00AF5065" w:rsidRDefault="007855A6" w:rsidP="00300083">
            <w:pPr>
              <w:jc w:val="center"/>
              <w:rPr>
                <w:rFonts w:ascii="Arial" w:hAnsi="Arial" w:cs="Arial"/>
              </w:rPr>
            </w:pPr>
            <w:r w:rsidRPr="00AF5065">
              <w:rPr>
                <w:rFonts w:ascii="Arial" w:hAnsi="Arial" w:cs="Arial"/>
                <w:i/>
                <w:iCs/>
              </w:rPr>
              <w:t>What is Social Work?</w:t>
            </w:r>
          </w:p>
        </w:tc>
      </w:tr>
      <w:tr w:rsidR="00EA40AF" w:rsidRPr="00AF5065" w14:paraId="2D1CC5B8" w14:textId="77777777" w:rsidTr="00230BBB">
        <w:tc>
          <w:tcPr>
            <w:tcW w:w="1890" w:type="dxa"/>
          </w:tcPr>
          <w:p w14:paraId="38FA801E" w14:textId="665BB3E1" w:rsidR="00EA40AF" w:rsidRPr="00AF5065" w:rsidRDefault="00EA40AF">
            <w:pPr>
              <w:rPr>
                <w:rFonts w:ascii="Arial" w:hAnsi="Arial" w:cs="Arial"/>
              </w:rPr>
            </w:pPr>
            <w:r w:rsidRPr="00AF5065">
              <w:rPr>
                <w:rFonts w:ascii="Arial" w:hAnsi="Arial" w:cs="Arial"/>
              </w:rPr>
              <w:t xml:space="preserve">Tuesday </w:t>
            </w:r>
            <w:r w:rsidR="009D13BE">
              <w:rPr>
                <w:rFonts w:ascii="Arial" w:hAnsi="Arial" w:cs="Arial"/>
              </w:rPr>
              <w:t>1/13</w:t>
            </w:r>
          </w:p>
        </w:tc>
        <w:tc>
          <w:tcPr>
            <w:tcW w:w="7555" w:type="dxa"/>
          </w:tcPr>
          <w:p w14:paraId="514AF49A" w14:textId="4BA045EB" w:rsidR="00EA40AF" w:rsidRPr="00AF5065" w:rsidRDefault="00EA40AF">
            <w:pPr>
              <w:rPr>
                <w:rFonts w:ascii="Arial" w:hAnsi="Arial" w:cs="Arial"/>
              </w:rPr>
            </w:pPr>
            <w:r w:rsidRPr="00AF5065">
              <w:rPr>
                <w:rFonts w:ascii="Arial" w:hAnsi="Arial" w:cs="Arial"/>
              </w:rPr>
              <w:t>Meet to review syllabus and meet instructors</w:t>
            </w:r>
          </w:p>
          <w:p w14:paraId="7D11C0C2" w14:textId="6B91AF62" w:rsidR="000A0AE4" w:rsidRPr="006248BB" w:rsidRDefault="00EA40AF" w:rsidP="006248BB">
            <w:pPr>
              <w:pStyle w:val="ListParagraph"/>
              <w:numPr>
                <w:ilvl w:val="0"/>
                <w:numId w:val="1"/>
              </w:numPr>
              <w:rPr>
                <w:rFonts w:ascii="Arial" w:hAnsi="Arial" w:cs="Arial"/>
              </w:rPr>
            </w:pPr>
            <w:r w:rsidRPr="00400ECA">
              <w:rPr>
                <w:rFonts w:ascii="Arial" w:hAnsi="Arial" w:cs="Arial"/>
              </w:rPr>
              <w:t>Use remaining class time to read chapter 1 on your own</w:t>
            </w:r>
          </w:p>
        </w:tc>
      </w:tr>
      <w:tr w:rsidR="00EA40AF" w:rsidRPr="00AF5065" w14:paraId="2BB9E9B4" w14:textId="77777777" w:rsidTr="00230BBB">
        <w:tc>
          <w:tcPr>
            <w:tcW w:w="1890" w:type="dxa"/>
          </w:tcPr>
          <w:p w14:paraId="43D9E568" w14:textId="3A399BA0" w:rsidR="00EA40AF" w:rsidRPr="00AF5065" w:rsidRDefault="00300083">
            <w:pPr>
              <w:rPr>
                <w:rFonts w:ascii="Arial" w:hAnsi="Arial" w:cs="Arial"/>
              </w:rPr>
            </w:pPr>
            <w:r w:rsidRPr="00AF5065">
              <w:rPr>
                <w:rFonts w:ascii="Arial" w:hAnsi="Arial" w:cs="Arial"/>
              </w:rPr>
              <w:t xml:space="preserve">Thursday </w:t>
            </w:r>
            <w:r w:rsidR="009D13BE">
              <w:rPr>
                <w:rFonts w:ascii="Arial" w:hAnsi="Arial" w:cs="Arial"/>
              </w:rPr>
              <w:t>1/15</w:t>
            </w:r>
          </w:p>
        </w:tc>
        <w:tc>
          <w:tcPr>
            <w:tcW w:w="7555" w:type="dxa"/>
          </w:tcPr>
          <w:p w14:paraId="387C80A2" w14:textId="77777777" w:rsidR="00EA40AF" w:rsidRPr="00AF5065" w:rsidRDefault="00300083">
            <w:pPr>
              <w:rPr>
                <w:rFonts w:ascii="Arial" w:hAnsi="Arial" w:cs="Arial"/>
                <w:i/>
                <w:iCs/>
              </w:rPr>
            </w:pPr>
            <w:r w:rsidRPr="00AF5065">
              <w:rPr>
                <w:rFonts w:ascii="Arial" w:hAnsi="Arial" w:cs="Arial"/>
              </w:rPr>
              <w:t xml:space="preserve">Lecture: </w:t>
            </w:r>
            <w:r w:rsidRPr="00AF5065">
              <w:rPr>
                <w:rFonts w:ascii="Arial" w:hAnsi="Arial" w:cs="Arial"/>
                <w:i/>
                <w:iCs/>
              </w:rPr>
              <w:t>What is Social Work?</w:t>
            </w:r>
          </w:p>
          <w:p w14:paraId="19429E26" w14:textId="4F938291" w:rsidR="000A0AE4" w:rsidRPr="00A0780B" w:rsidRDefault="00300083" w:rsidP="00E30E9F">
            <w:pPr>
              <w:pStyle w:val="ListParagraph"/>
              <w:rPr>
                <w:rFonts w:ascii="Arial" w:hAnsi="Arial" w:cs="Arial"/>
                <w:i/>
                <w:iCs/>
              </w:rPr>
            </w:pPr>
            <w:r w:rsidRPr="00DE0C51">
              <w:rPr>
                <w:rFonts w:ascii="Arial" w:hAnsi="Arial" w:cs="Arial"/>
              </w:rPr>
              <w:t>CH. 1 quiz due Sunday (</w:t>
            </w:r>
            <w:r w:rsidR="00687DEF">
              <w:rPr>
                <w:rFonts w:ascii="Arial" w:hAnsi="Arial" w:cs="Arial"/>
              </w:rPr>
              <w:t>1/18</w:t>
            </w:r>
            <w:r w:rsidRPr="00DE0C51">
              <w:rPr>
                <w:rFonts w:ascii="Arial" w:hAnsi="Arial" w:cs="Arial"/>
              </w:rPr>
              <w:t>) at 11:55 PM</w:t>
            </w:r>
          </w:p>
        </w:tc>
      </w:tr>
    </w:tbl>
    <w:p w14:paraId="4BF90237" w14:textId="77777777" w:rsidR="00E50B9C" w:rsidRPr="00AF5065" w:rsidRDefault="00E50B9C">
      <w:pPr>
        <w:rPr>
          <w:rFonts w:ascii="Arial" w:hAnsi="Arial" w:cs="Arial"/>
        </w:rPr>
      </w:pPr>
    </w:p>
    <w:tbl>
      <w:tblPr>
        <w:tblStyle w:val="TableGrid"/>
        <w:tblW w:w="0" w:type="auto"/>
        <w:tblInd w:w="-95" w:type="dxa"/>
        <w:tblLook w:val="04A0" w:firstRow="1" w:lastRow="0" w:firstColumn="1" w:lastColumn="0" w:noHBand="0" w:noVBand="1"/>
      </w:tblPr>
      <w:tblGrid>
        <w:gridCol w:w="1890"/>
        <w:gridCol w:w="7555"/>
      </w:tblGrid>
      <w:tr w:rsidR="00300083" w:rsidRPr="00AF5065" w14:paraId="18163573" w14:textId="77777777" w:rsidTr="00230BBB">
        <w:tc>
          <w:tcPr>
            <w:tcW w:w="9445" w:type="dxa"/>
            <w:gridSpan w:val="2"/>
          </w:tcPr>
          <w:p w14:paraId="5D621D98" w14:textId="3F62A385" w:rsidR="00300083" w:rsidRPr="00AF5065" w:rsidRDefault="00300083" w:rsidP="007855A6">
            <w:pPr>
              <w:rPr>
                <w:rFonts w:ascii="Arial" w:hAnsi="Arial" w:cs="Arial"/>
                <w:b/>
                <w:bCs/>
              </w:rPr>
            </w:pPr>
            <w:r w:rsidRPr="00AF5065">
              <w:rPr>
                <w:rFonts w:ascii="Arial" w:hAnsi="Arial" w:cs="Arial"/>
                <w:b/>
                <w:bCs/>
              </w:rPr>
              <w:t xml:space="preserve">Week 2: </w:t>
            </w:r>
            <w:r w:rsidR="00357F77">
              <w:rPr>
                <w:rFonts w:ascii="Arial" w:hAnsi="Arial" w:cs="Arial"/>
                <w:b/>
                <w:bCs/>
              </w:rPr>
              <w:t>1/19-1/</w:t>
            </w:r>
            <w:r w:rsidR="00DA1575">
              <w:rPr>
                <w:rFonts w:ascii="Arial" w:hAnsi="Arial" w:cs="Arial"/>
                <w:b/>
                <w:bCs/>
              </w:rPr>
              <w:t>25</w:t>
            </w:r>
          </w:p>
        </w:tc>
      </w:tr>
      <w:tr w:rsidR="007855A6" w:rsidRPr="00AF5065" w14:paraId="38D1D630" w14:textId="77777777" w:rsidTr="00230BBB">
        <w:tc>
          <w:tcPr>
            <w:tcW w:w="9445" w:type="dxa"/>
            <w:gridSpan w:val="2"/>
            <w:shd w:val="clear" w:color="auto" w:fill="D1D1D1" w:themeFill="background2" w:themeFillShade="E6"/>
          </w:tcPr>
          <w:p w14:paraId="79A13742" w14:textId="09ED8AC2" w:rsidR="007855A6" w:rsidRPr="00AF5065" w:rsidRDefault="007855A6" w:rsidP="00121D20">
            <w:pPr>
              <w:jc w:val="center"/>
              <w:rPr>
                <w:rFonts w:ascii="Arial" w:hAnsi="Arial" w:cs="Arial"/>
              </w:rPr>
            </w:pPr>
            <w:r w:rsidRPr="00AF5065">
              <w:rPr>
                <w:rFonts w:ascii="Arial" w:hAnsi="Arial" w:cs="Arial"/>
                <w:i/>
                <w:iCs/>
              </w:rPr>
              <w:t>History of the Social Welfare System and the Social Work Profession</w:t>
            </w:r>
          </w:p>
        </w:tc>
      </w:tr>
      <w:tr w:rsidR="00300083" w:rsidRPr="00AF5065" w14:paraId="52ADA2BF" w14:textId="77777777" w:rsidTr="00230BBB">
        <w:tc>
          <w:tcPr>
            <w:tcW w:w="1890" w:type="dxa"/>
          </w:tcPr>
          <w:p w14:paraId="270D3F77" w14:textId="78632F90" w:rsidR="00300083" w:rsidRPr="00AF5065" w:rsidRDefault="00300083" w:rsidP="00121D20">
            <w:pPr>
              <w:rPr>
                <w:rFonts w:ascii="Arial" w:hAnsi="Arial" w:cs="Arial"/>
              </w:rPr>
            </w:pPr>
            <w:r w:rsidRPr="00AF5065">
              <w:rPr>
                <w:rFonts w:ascii="Arial" w:hAnsi="Arial" w:cs="Arial"/>
              </w:rPr>
              <w:t xml:space="preserve">Tuesday </w:t>
            </w:r>
          </w:p>
        </w:tc>
        <w:tc>
          <w:tcPr>
            <w:tcW w:w="7555" w:type="dxa"/>
          </w:tcPr>
          <w:p w14:paraId="62FB96A7" w14:textId="77777777" w:rsidR="00E56AB9" w:rsidRDefault="00E56AB9" w:rsidP="00121D20">
            <w:pPr>
              <w:pStyle w:val="ListParagraph"/>
              <w:numPr>
                <w:ilvl w:val="0"/>
                <w:numId w:val="1"/>
              </w:numPr>
              <w:rPr>
                <w:rFonts w:ascii="Arial" w:hAnsi="Arial" w:cs="Arial"/>
              </w:rPr>
            </w:pPr>
            <w:r>
              <w:rPr>
                <w:rFonts w:ascii="Arial" w:hAnsi="Arial" w:cs="Arial"/>
              </w:rPr>
              <w:t>Lecture</w:t>
            </w:r>
          </w:p>
          <w:p w14:paraId="56388E08" w14:textId="551D0060" w:rsidR="00300083" w:rsidRPr="00A360A4" w:rsidRDefault="00300083" w:rsidP="00A360A4">
            <w:pPr>
              <w:pStyle w:val="ListParagraph"/>
              <w:numPr>
                <w:ilvl w:val="0"/>
                <w:numId w:val="1"/>
              </w:numPr>
              <w:rPr>
                <w:rFonts w:ascii="Arial" w:hAnsi="Arial" w:cs="Arial"/>
              </w:rPr>
            </w:pPr>
            <w:r w:rsidRPr="00AF5065">
              <w:rPr>
                <w:rFonts w:ascii="Arial" w:hAnsi="Arial" w:cs="Arial"/>
              </w:rPr>
              <w:t>Read Chapter 2</w:t>
            </w:r>
            <w:r w:rsidR="007855A6" w:rsidRPr="00AF5065">
              <w:rPr>
                <w:rFonts w:ascii="Arial" w:hAnsi="Arial" w:cs="Arial"/>
              </w:rPr>
              <w:t xml:space="preserve"> </w:t>
            </w:r>
            <w:r w:rsidR="002D54A3">
              <w:rPr>
                <w:rFonts w:ascii="Arial" w:hAnsi="Arial" w:cs="Arial"/>
              </w:rPr>
              <w:t xml:space="preserve">before class </w:t>
            </w:r>
          </w:p>
        </w:tc>
      </w:tr>
      <w:tr w:rsidR="00300083" w:rsidRPr="00AF5065" w14:paraId="1BF105A2" w14:textId="77777777" w:rsidTr="00230BBB">
        <w:tc>
          <w:tcPr>
            <w:tcW w:w="1890" w:type="dxa"/>
          </w:tcPr>
          <w:p w14:paraId="6A494B0E" w14:textId="1024A173" w:rsidR="00300083" w:rsidRPr="00AF5065" w:rsidRDefault="00300083" w:rsidP="00121D20">
            <w:pPr>
              <w:rPr>
                <w:rFonts w:ascii="Arial" w:hAnsi="Arial" w:cs="Arial"/>
              </w:rPr>
            </w:pPr>
            <w:r w:rsidRPr="00AF5065">
              <w:rPr>
                <w:rFonts w:ascii="Arial" w:hAnsi="Arial" w:cs="Arial"/>
              </w:rPr>
              <w:t xml:space="preserve">Thursday </w:t>
            </w:r>
          </w:p>
        </w:tc>
        <w:tc>
          <w:tcPr>
            <w:tcW w:w="7555" w:type="dxa"/>
          </w:tcPr>
          <w:p w14:paraId="18D157D7" w14:textId="2DE103A7" w:rsidR="00300083" w:rsidRPr="00AF5065" w:rsidRDefault="00A360A4" w:rsidP="00121D20">
            <w:pPr>
              <w:rPr>
                <w:rFonts w:ascii="Arial" w:hAnsi="Arial" w:cs="Arial"/>
                <w:i/>
                <w:iCs/>
              </w:rPr>
            </w:pPr>
            <w:r>
              <w:rPr>
                <w:rFonts w:ascii="Arial" w:hAnsi="Arial" w:cs="Arial"/>
                <w:i/>
                <w:iCs/>
              </w:rPr>
              <w:t>Review</w:t>
            </w:r>
          </w:p>
          <w:p w14:paraId="3223A155" w14:textId="180A5069" w:rsidR="00300083" w:rsidRPr="00AF5065" w:rsidRDefault="00300083" w:rsidP="00121D20">
            <w:pPr>
              <w:pStyle w:val="ListParagraph"/>
              <w:numPr>
                <w:ilvl w:val="0"/>
                <w:numId w:val="1"/>
              </w:numPr>
              <w:rPr>
                <w:rFonts w:ascii="Arial" w:hAnsi="Arial" w:cs="Arial"/>
                <w:i/>
                <w:iCs/>
              </w:rPr>
            </w:pPr>
            <w:r w:rsidRPr="00AF5065">
              <w:rPr>
                <w:rFonts w:ascii="Arial" w:hAnsi="Arial" w:cs="Arial"/>
              </w:rPr>
              <w:t>CH. 2 quiz due Sunday at 11:55 PM</w:t>
            </w:r>
          </w:p>
        </w:tc>
      </w:tr>
    </w:tbl>
    <w:p w14:paraId="19FB5F7C" w14:textId="77777777" w:rsidR="00300083" w:rsidRDefault="00300083">
      <w:pPr>
        <w:rPr>
          <w:rFonts w:ascii="Arial" w:hAnsi="Arial" w:cs="Arial"/>
        </w:rPr>
      </w:pPr>
    </w:p>
    <w:p w14:paraId="58A9A784" w14:textId="77777777" w:rsidR="00DB0528" w:rsidRDefault="00DB0528">
      <w:pPr>
        <w:rPr>
          <w:rFonts w:ascii="Arial" w:hAnsi="Arial" w:cs="Arial"/>
        </w:rPr>
      </w:pPr>
    </w:p>
    <w:p w14:paraId="471CBA61" w14:textId="77777777" w:rsidR="00DB0528" w:rsidRDefault="00DB0528">
      <w:pPr>
        <w:rPr>
          <w:rFonts w:ascii="Arial" w:hAnsi="Arial" w:cs="Arial"/>
        </w:rPr>
      </w:pPr>
    </w:p>
    <w:p w14:paraId="56CB43F8" w14:textId="77777777" w:rsidR="00DB0528" w:rsidRPr="00AF5065" w:rsidRDefault="00DB0528">
      <w:pPr>
        <w:rPr>
          <w:rFonts w:ascii="Arial" w:hAnsi="Arial" w:cs="Arial"/>
        </w:rPr>
      </w:pPr>
    </w:p>
    <w:tbl>
      <w:tblPr>
        <w:tblStyle w:val="TableGrid"/>
        <w:tblW w:w="0" w:type="auto"/>
        <w:tblInd w:w="-95" w:type="dxa"/>
        <w:tblLook w:val="04A0" w:firstRow="1" w:lastRow="0" w:firstColumn="1" w:lastColumn="0" w:noHBand="0" w:noVBand="1"/>
      </w:tblPr>
      <w:tblGrid>
        <w:gridCol w:w="1890"/>
        <w:gridCol w:w="7555"/>
      </w:tblGrid>
      <w:tr w:rsidR="00300083" w:rsidRPr="00AF5065" w14:paraId="77B88451" w14:textId="77777777" w:rsidTr="00230BBB">
        <w:tc>
          <w:tcPr>
            <w:tcW w:w="9445" w:type="dxa"/>
            <w:gridSpan w:val="2"/>
          </w:tcPr>
          <w:p w14:paraId="39BF3747" w14:textId="777FBDC7" w:rsidR="00300083" w:rsidRPr="00AF5065" w:rsidRDefault="00300083" w:rsidP="007855A6">
            <w:pPr>
              <w:rPr>
                <w:rFonts w:ascii="Arial" w:hAnsi="Arial" w:cs="Arial"/>
                <w:b/>
                <w:bCs/>
              </w:rPr>
            </w:pPr>
            <w:r w:rsidRPr="00AF5065">
              <w:rPr>
                <w:rFonts w:ascii="Arial" w:hAnsi="Arial" w:cs="Arial"/>
                <w:b/>
                <w:bCs/>
              </w:rPr>
              <w:t xml:space="preserve">Week 3: </w:t>
            </w:r>
            <w:r w:rsidR="00DA1575">
              <w:rPr>
                <w:rFonts w:ascii="Arial" w:hAnsi="Arial" w:cs="Arial"/>
                <w:b/>
                <w:bCs/>
              </w:rPr>
              <w:t>1/26-2/1</w:t>
            </w:r>
          </w:p>
        </w:tc>
      </w:tr>
      <w:tr w:rsidR="007855A6" w:rsidRPr="00AF5065" w14:paraId="660D590E" w14:textId="77777777" w:rsidTr="00230BBB">
        <w:tc>
          <w:tcPr>
            <w:tcW w:w="9445" w:type="dxa"/>
            <w:gridSpan w:val="2"/>
            <w:shd w:val="clear" w:color="auto" w:fill="D1D1D1" w:themeFill="background2" w:themeFillShade="E6"/>
          </w:tcPr>
          <w:p w14:paraId="1CB4FAFC" w14:textId="7CE1C7D2" w:rsidR="007855A6" w:rsidRPr="00AF5065" w:rsidRDefault="007855A6" w:rsidP="00121D20">
            <w:pPr>
              <w:jc w:val="center"/>
              <w:rPr>
                <w:rFonts w:ascii="Arial" w:hAnsi="Arial" w:cs="Arial"/>
              </w:rPr>
            </w:pPr>
            <w:r w:rsidRPr="00AF5065">
              <w:rPr>
                <w:rFonts w:ascii="Arial" w:hAnsi="Arial" w:cs="Arial"/>
                <w:i/>
                <w:iCs/>
              </w:rPr>
              <w:t>Poverty and Economic Disparity</w:t>
            </w:r>
          </w:p>
        </w:tc>
      </w:tr>
      <w:tr w:rsidR="00300083" w:rsidRPr="00AF5065" w14:paraId="124AEA2D" w14:textId="77777777" w:rsidTr="00230BBB">
        <w:tc>
          <w:tcPr>
            <w:tcW w:w="1890" w:type="dxa"/>
          </w:tcPr>
          <w:p w14:paraId="7CB91C58" w14:textId="68526F40" w:rsidR="00300083" w:rsidRPr="00AF5065" w:rsidRDefault="00300083" w:rsidP="00121D20">
            <w:pPr>
              <w:rPr>
                <w:rFonts w:ascii="Arial" w:hAnsi="Arial" w:cs="Arial"/>
              </w:rPr>
            </w:pPr>
            <w:r w:rsidRPr="00AF5065">
              <w:rPr>
                <w:rFonts w:ascii="Arial" w:hAnsi="Arial" w:cs="Arial"/>
              </w:rPr>
              <w:t xml:space="preserve">Tuesday </w:t>
            </w:r>
          </w:p>
        </w:tc>
        <w:tc>
          <w:tcPr>
            <w:tcW w:w="7555" w:type="dxa"/>
          </w:tcPr>
          <w:p w14:paraId="1AEC1D8C" w14:textId="77777777" w:rsidR="00A360A4" w:rsidRDefault="00A360A4" w:rsidP="00121D20">
            <w:pPr>
              <w:pStyle w:val="ListParagraph"/>
              <w:numPr>
                <w:ilvl w:val="0"/>
                <w:numId w:val="1"/>
              </w:numPr>
              <w:rPr>
                <w:rFonts w:ascii="Arial" w:hAnsi="Arial" w:cs="Arial"/>
              </w:rPr>
            </w:pPr>
            <w:r>
              <w:rPr>
                <w:rFonts w:ascii="Arial" w:hAnsi="Arial" w:cs="Arial"/>
              </w:rPr>
              <w:t xml:space="preserve">Lecture </w:t>
            </w:r>
          </w:p>
          <w:p w14:paraId="5312C636" w14:textId="0994BDF0" w:rsidR="00300083" w:rsidRPr="006248BB" w:rsidRDefault="00300083" w:rsidP="006248BB">
            <w:pPr>
              <w:pStyle w:val="ListParagraph"/>
              <w:numPr>
                <w:ilvl w:val="0"/>
                <w:numId w:val="1"/>
              </w:numPr>
              <w:rPr>
                <w:rFonts w:ascii="Arial" w:hAnsi="Arial" w:cs="Arial"/>
              </w:rPr>
            </w:pPr>
            <w:r w:rsidRPr="00AF5065">
              <w:rPr>
                <w:rFonts w:ascii="Arial" w:hAnsi="Arial" w:cs="Arial"/>
              </w:rPr>
              <w:t>Read Chapter 3</w:t>
            </w:r>
            <w:r w:rsidR="002D54A3">
              <w:rPr>
                <w:rFonts w:ascii="Arial" w:hAnsi="Arial" w:cs="Arial"/>
              </w:rPr>
              <w:t xml:space="preserve"> before class</w:t>
            </w:r>
          </w:p>
        </w:tc>
      </w:tr>
      <w:tr w:rsidR="00300083" w:rsidRPr="00AF5065" w14:paraId="04551DFD" w14:textId="77777777" w:rsidTr="00230BBB">
        <w:tc>
          <w:tcPr>
            <w:tcW w:w="1890" w:type="dxa"/>
          </w:tcPr>
          <w:p w14:paraId="5F066AAE" w14:textId="3D82C61D" w:rsidR="00300083" w:rsidRPr="00AF5065" w:rsidRDefault="00300083" w:rsidP="00121D20">
            <w:pPr>
              <w:rPr>
                <w:rFonts w:ascii="Arial" w:hAnsi="Arial" w:cs="Arial"/>
              </w:rPr>
            </w:pPr>
            <w:r w:rsidRPr="00AF5065">
              <w:rPr>
                <w:rFonts w:ascii="Arial" w:hAnsi="Arial" w:cs="Arial"/>
              </w:rPr>
              <w:t xml:space="preserve">Thursday </w:t>
            </w:r>
          </w:p>
        </w:tc>
        <w:tc>
          <w:tcPr>
            <w:tcW w:w="7555" w:type="dxa"/>
          </w:tcPr>
          <w:p w14:paraId="1437871B" w14:textId="6D8ED839" w:rsidR="00300083" w:rsidRPr="00AF5065" w:rsidRDefault="00372CA9" w:rsidP="00121D20">
            <w:pPr>
              <w:rPr>
                <w:rFonts w:ascii="Arial" w:hAnsi="Arial" w:cs="Arial"/>
                <w:i/>
                <w:iCs/>
              </w:rPr>
            </w:pPr>
            <w:r>
              <w:rPr>
                <w:rFonts w:ascii="Arial" w:hAnsi="Arial" w:cs="Arial"/>
                <w:i/>
                <w:iCs/>
              </w:rPr>
              <w:t xml:space="preserve">Review session </w:t>
            </w:r>
          </w:p>
          <w:p w14:paraId="3146CDE2" w14:textId="19B7631A" w:rsidR="00300083" w:rsidRPr="00AF5065" w:rsidRDefault="00300083" w:rsidP="00121D20">
            <w:pPr>
              <w:pStyle w:val="ListParagraph"/>
              <w:numPr>
                <w:ilvl w:val="0"/>
                <w:numId w:val="1"/>
              </w:numPr>
              <w:rPr>
                <w:rFonts w:ascii="Arial" w:hAnsi="Arial" w:cs="Arial"/>
                <w:i/>
                <w:iCs/>
              </w:rPr>
            </w:pPr>
            <w:r w:rsidRPr="00AF5065">
              <w:rPr>
                <w:rFonts w:ascii="Arial" w:hAnsi="Arial" w:cs="Arial"/>
              </w:rPr>
              <w:t>CH. 3 quiz due Sunday at 11:55 PM</w:t>
            </w:r>
          </w:p>
        </w:tc>
      </w:tr>
    </w:tbl>
    <w:p w14:paraId="31378392" w14:textId="77777777" w:rsidR="00300083" w:rsidRPr="00AF5065" w:rsidRDefault="00300083">
      <w:pPr>
        <w:rPr>
          <w:rFonts w:ascii="Arial" w:hAnsi="Arial" w:cs="Arial"/>
        </w:rPr>
      </w:pPr>
    </w:p>
    <w:tbl>
      <w:tblPr>
        <w:tblStyle w:val="TableGrid"/>
        <w:tblW w:w="0" w:type="auto"/>
        <w:tblInd w:w="-95" w:type="dxa"/>
        <w:tblLook w:val="04A0" w:firstRow="1" w:lastRow="0" w:firstColumn="1" w:lastColumn="0" w:noHBand="0" w:noVBand="1"/>
      </w:tblPr>
      <w:tblGrid>
        <w:gridCol w:w="1890"/>
        <w:gridCol w:w="7555"/>
      </w:tblGrid>
      <w:tr w:rsidR="00300083" w:rsidRPr="00AF5065" w14:paraId="50B55D94" w14:textId="77777777" w:rsidTr="00230BBB">
        <w:tc>
          <w:tcPr>
            <w:tcW w:w="9445" w:type="dxa"/>
            <w:gridSpan w:val="2"/>
          </w:tcPr>
          <w:p w14:paraId="0FAF3C9F" w14:textId="087557D5" w:rsidR="00300083" w:rsidRPr="00AF5065" w:rsidRDefault="00300083" w:rsidP="007855A6">
            <w:pPr>
              <w:rPr>
                <w:rFonts w:ascii="Arial" w:hAnsi="Arial" w:cs="Arial"/>
                <w:b/>
                <w:bCs/>
              </w:rPr>
            </w:pPr>
            <w:r w:rsidRPr="00AF5065">
              <w:rPr>
                <w:rFonts w:ascii="Arial" w:hAnsi="Arial" w:cs="Arial"/>
                <w:b/>
                <w:bCs/>
              </w:rPr>
              <w:t xml:space="preserve">Week 4: </w:t>
            </w:r>
            <w:r w:rsidR="00DA1575">
              <w:rPr>
                <w:rFonts w:ascii="Arial" w:hAnsi="Arial" w:cs="Arial"/>
                <w:b/>
                <w:bCs/>
              </w:rPr>
              <w:t>2/2-2/8</w:t>
            </w:r>
          </w:p>
        </w:tc>
      </w:tr>
      <w:tr w:rsidR="007855A6" w:rsidRPr="00AF5065" w14:paraId="6F39641B" w14:textId="77777777" w:rsidTr="00230BBB">
        <w:tc>
          <w:tcPr>
            <w:tcW w:w="9445" w:type="dxa"/>
            <w:gridSpan w:val="2"/>
            <w:shd w:val="clear" w:color="auto" w:fill="D1D1D1" w:themeFill="background2" w:themeFillShade="E6"/>
          </w:tcPr>
          <w:p w14:paraId="0D82D531" w14:textId="10AC9852" w:rsidR="007855A6" w:rsidRPr="00AF5065" w:rsidRDefault="007855A6" w:rsidP="00121D20">
            <w:pPr>
              <w:jc w:val="center"/>
              <w:rPr>
                <w:rFonts w:ascii="Arial" w:hAnsi="Arial" w:cs="Arial"/>
                <w:i/>
                <w:iCs/>
              </w:rPr>
            </w:pPr>
            <w:r w:rsidRPr="00AF5065">
              <w:rPr>
                <w:rFonts w:ascii="Arial" w:hAnsi="Arial" w:cs="Arial"/>
                <w:i/>
                <w:iCs/>
              </w:rPr>
              <w:t xml:space="preserve">Human Rights and Social and Economic Justice </w:t>
            </w:r>
          </w:p>
        </w:tc>
      </w:tr>
      <w:tr w:rsidR="00300083" w:rsidRPr="00AF5065" w14:paraId="49AEE76B" w14:textId="77777777" w:rsidTr="00230BBB">
        <w:tc>
          <w:tcPr>
            <w:tcW w:w="1890" w:type="dxa"/>
          </w:tcPr>
          <w:p w14:paraId="58D3CAFC" w14:textId="5CF71489" w:rsidR="00300083" w:rsidRPr="00AF5065" w:rsidRDefault="00300083" w:rsidP="00121D20">
            <w:pPr>
              <w:rPr>
                <w:rFonts w:ascii="Arial" w:hAnsi="Arial" w:cs="Arial"/>
              </w:rPr>
            </w:pPr>
            <w:r w:rsidRPr="00AF5065">
              <w:rPr>
                <w:rFonts w:ascii="Arial" w:hAnsi="Arial" w:cs="Arial"/>
              </w:rPr>
              <w:t xml:space="preserve">Tuesday </w:t>
            </w:r>
          </w:p>
        </w:tc>
        <w:tc>
          <w:tcPr>
            <w:tcW w:w="7555" w:type="dxa"/>
          </w:tcPr>
          <w:p w14:paraId="248D462E" w14:textId="77777777" w:rsidR="00A360A4" w:rsidRDefault="00A360A4" w:rsidP="00121D20">
            <w:pPr>
              <w:pStyle w:val="ListParagraph"/>
              <w:numPr>
                <w:ilvl w:val="0"/>
                <w:numId w:val="1"/>
              </w:numPr>
              <w:rPr>
                <w:rFonts w:ascii="Arial" w:hAnsi="Arial" w:cs="Arial"/>
              </w:rPr>
            </w:pPr>
            <w:r>
              <w:rPr>
                <w:rFonts w:ascii="Arial" w:hAnsi="Arial" w:cs="Arial"/>
              </w:rPr>
              <w:t>Lecture</w:t>
            </w:r>
          </w:p>
          <w:p w14:paraId="5129BFC6" w14:textId="66E3FAA7" w:rsidR="00300083" w:rsidRPr="006248BB" w:rsidRDefault="00300083" w:rsidP="006248BB">
            <w:pPr>
              <w:pStyle w:val="ListParagraph"/>
              <w:numPr>
                <w:ilvl w:val="0"/>
                <w:numId w:val="1"/>
              </w:numPr>
              <w:rPr>
                <w:rFonts w:ascii="Arial" w:hAnsi="Arial" w:cs="Arial"/>
              </w:rPr>
            </w:pPr>
            <w:r w:rsidRPr="00AF5065">
              <w:rPr>
                <w:rFonts w:ascii="Arial" w:hAnsi="Arial" w:cs="Arial"/>
              </w:rPr>
              <w:t xml:space="preserve">Read Chapter </w:t>
            </w:r>
            <w:r w:rsidR="007855A6" w:rsidRPr="00AF5065">
              <w:rPr>
                <w:rFonts w:ascii="Arial" w:hAnsi="Arial" w:cs="Arial"/>
              </w:rPr>
              <w:t>4</w:t>
            </w:r>
            <w:r w:rsidR="002D54A3">
              <w:rPr>
                <w:rFonts w:ascii="Arial" w:hAnsi="Arial" w:cs="Arial"/>
              </w:rPr>
              <w:t xml:space="preserve"> before class</w:t>
            </w:r>
          </w:p>
        </w:tc>
      </w:tr>
      <w:tr w:rsidR="00300083" w:rsidRPr="00AF5065" w14:paraId="239875E4" w14:textId="77777777" w:rsidTr="00230BBB">
        <w:tc>
          <w:tcPr>
            <w:tcW w:w="1890" w:type="dxa"/>
          </w:tcPr>
          <w:p w14:paraId="55F0E191" w14:textId="0DDBA8FC" w:rsidR="00300083" w:rsidRPr="00AF5065" w:rsidRDefault="00300083" w:rsidP="00121D20">
            <w:pPr>
              <w:rPr>
                <w:rFonts w:ascii="Arial" w:hAnsi="Arial" w:cs="Arial"/>
              </w:rPr>
            </w:pPr>
            <w:r w:rsidRPr="00AF5065">
              <w:rPr>
                <w:rFonts w:ascii="Arial" w:hAnsi="Arial" w:cs="Arial"/>
              </w:rPr>
              <w:t xml:space="preserve">Thursday </w:t>
            </w:r>
          </w:p>
        </w:tc>
        <w:tc>
          <w:tcPr>
            <w:tcW w:w="7555" w:type="dxa"/>
          </w:tcPr>
          <w:p w14:paraId="150A4E85" w14:textId="4E31A2BE" w:rsidR="00300083" w:rsidRPr="00AF5065" w:rsidRDefault="00372CA9" w:rsidP="00121D20">
            <w:pPr>
              <w:rPr>
                <w:rFonts w:ascii="Arial" w:hAnsi="Arial" w:cs="Arial"/>
                <w:i/>
                <w:iCs/>
              </w:rPr>
            </w:pPr>
            <w:r>
              <w:rPr>
                <w:rFonts w:ascii="Arial" w:hAnsi="Arial" w:cs="Arial"/>
                <w:i/>
                <w:iCs/>
              </w:rPr>
              <w:t xml:space="preserve">Review session </w:t>
            </w:r>
          </w:p>
          <w:p w14:paraId="47730BCC" w14:textId="00C0254F" w:rsidR="00300083" w:rsidRPr="00AF5065" w:rsidRDefault="00300083" w:rsidP="00121D20">
            <w:pPr>
              <w:pStyle w:val="ListParagraph"/>
              <w:numPr>
                <w:ilvl w:val="0"/>
                <w:numId w:val="1"/>
              </w:numPr>
              <w:rPr>
                <w:rFonts w:ascii="Arial" w:hAnsi="Arial" w:cs="Arial"/>
                <w:i/>
                <w:iCs/>
              </w:rPr>
            </w:pPr>
            <w:r w:rsidRPr="00AF5065">
              <w:rPr>
                <w:rFonts w:ascii="Arial" w:hAnsi="Arial" w:cs="Arial"/>
              </w:rPr>
              <w:t xml:space="preserve">CH. </w:t>
            </w:r>
            <w:r w:rsidR="007855A6" w:rsidRPr="00AF5065">
              <w:rPr>
                <w:rFonts w:ascii="Arial" w:hAnsi="Arial" w:cs="Arial"/>
              </w:rPr>
              <w:t>4</w:t>
            </w:r>
            <w:r w:rsidRPr="00AF5065">
              <w:rPr>
                <w:rFonts w:ascii="Arial" w:hAnsi="Arial" w:cs="Arial"/>
              </w:rPr>
              <w:t xml:space="preserve"> quiz due Sunday at 11:55 PM</w:t>
            </w:r>
          </w:p>
        </w:tc>
      </w:tr>
    </w:tbl>
    <w:p w14:paraId="347AFDDE" w14:textId="77777777" w:rsidR="00300083" w:rsidRPr="00AF5065" w:rsidRDefault="00300083">
      <w:pPr>
        <w:rPr>
          <w:rFonts w:ascii="Arial" w:hAnsi="Arial" w:cs="Arial"/>
        </w:rPr>
      </w:pPr>
    </w:p>
    <w:tbl>
      <w:tblPr>
        <w:tblStyle w:val="TableGrid"/>
        <w:tblW w:w="0" w:type="auto"/>
        <w:tblInd w:w="-113" w:type="dxa"/>
        <w:tblLook w:val="04A0" w:firstRow="1" w:lastRow="0" w:firstColumn="1" w:lastColumn="0" w:noHBand="0" w:noVBand="1"/>
      </w:tblPr>
      <w:tblGrid>
        <w:gridCol w:w="1908"/>
        <w:gridCol w:w="7555"/>
      </w:tblGrid>
      <w:tr w:rsidR="007855A6" w:rsidRPr="00AF5065" w14:paraId="580A3453" w14:textId="77777777" w:rsidTr="00230BBB">
        <w:tc>
          <w:tcPr>
            <w:tcW w:w="9463" w:type="dxa"/>
            <w:gridSpan w:val="2"/>
          </w:tcPr>
          <w:p w14:paraId="6ADDBF8B" w14:textId="74285535" w:rsidR="007855A6" w:rsidRPr="00AF5065" w:rsidRDefault="007855A6" w:rsidP="00121D20">
            <w:pPr>
              <w:rPr>
                <w:rFonts w:ascii="Arial" w:hAnsi="Arial" w:cs="Arial"/>
                <w:b/>
                <w:bCs/>
              </w:rPr>
            </w:pPr>
            <w:r w:rsidRPr="00AF5065">
              <w:rPr>
                <w:rFonts w:ascii="Arial" w:hAnsi="Arial" w:cs="Arial"/>
                <w:b/>
                <w:bCs/>
              </w:rPr>
              <w:t xml:space="preserve">Week 5: </w:t>
            </w:r>
            <w:r w:rsidR="004C5383">
              <w:rPr>
                <w:rFonts w:ascii="Arial" w:hAnsi="Arial" w:cs="Arial"/>
                <w:b/>
                <w:bCs/>
              </w:rPr>
              <w:t>2/9-2/15</w:t>
            </w:r>
          </w:p>
        </w:tc>
      </w:tr>
      <w:tr w:rsidR="007855A6" w:rsidRPr="00AF5065" w14:paraId="2C2B9214" w14:textId="77777777" w:rsidTr="00230BBB">
        <w:tc>
          <w:tcPr>
            <w:tcW w:w="9463" w:type="dxa"/>
            <w:gridSpan w:val="2"/>
            <w:shd w:val="clear" w:color="auto" w:fill="D1D1D1" w:themeFill="background2" w:themeFillShade="E6"/>
          </w:tcPr>
          <w:p w14:paraId="1A8645AC" w14:textId="63A3744E" w:rsidR="007855A6" w:rsidRPr="00AF5065" w:rsidRDefault="007855A6" w:rsidP="00121D20">
            <w:pPr>
              <w:jc w:val="center"/>
              <w:rPr>
                <w:rFonts w:ascii="Arial" w:hAnsi="Arial" w:cs="Arial"/>
                <w:i/>
                <w:iCs/>
              </w:rPr>
            </w:pPr>
            <w:r w:rsidRPr="00AF5065">
              <w:rPr>
                <w:rFonts w:ascii="Arial" w:hAnsi="Arial" w:cs="Arial"/>
                <w:i/>
                <w:iCs/>
              </w:rPr>
              <w:t xml:space="preserve">Dimensions of Diversity </w:t>
            </w:r>
          </w:p>
        </w:tc>
      </w:tr>
      <w:tr w:rsidR="007855A6" w:rsidRPr="00AF5065" w14:paraId="1439A797" w14:textId="77777777" w:rsidTr="00230BBB">
        <w:tc>
          <w:tcPr>
            <w:tcW w:w="1908" w:type="dxa"/>
          </w:tcPr>
          <w:p w14:paraId="1E8FE4C1" w14:textId="3EEE7D86" w:rsidR="007855A6" w:rsidRPr="00AF5065" w:rsidRDefault="007855A6" w:rsidP="00121D20">
            <w:pPr>
              <w:rPr>
                <w:rFonts w:ascii="Arial" w:hAnsi="Arial" w:cs="Arial"/>
              </w:rPr>
            </w:pPr>
            <w:r w:rsidRPr="00AF5065">
              <w:rPr>
                <w:rFonts w:ascii="Arial" w:hAnsi="Arial" w:cs="Arial"/>
              </w:rPr>
              <w:t xml:space="preserve">Tuesday </w:t>
            </w:r>
          </w:p>
        </w:tc>
        <w:tc>
          <w:tcPr>
            <w:tcW w:w="7555" w:type="dxa"/>
          </w:tcPr>
          <w:p w14:paraId="443C616E" w14:textId="77777777" w:rsidR="00A360A4" w:rsidRDefault="00A360A4" w:rsidP="00121D20">
            <w:pPr>
              <w:pStyle w:val="ListParagraph"/>
              <w:numPr>
                <w:ilvl w:val="0"/>
                <w:numId w:val="1"/>
              </w:numPr>
              <w:rPr>
                <w:rFonts w:ascii="Arial" w:hAnsi="Arial" w:cs="Arial"/>
              </w:rPr>
            </w:pPr>
            <w:r>
              <w:rPr>
                <w:rFonts w:ascii="Arial" w:hAnsi="Arial" w:cs="Arial"/>
              </w:rPr>
              <w:t>Lecture</w:t>
            </w:r>
          </w:p>
          <w:p w14:paraId="01AAE5AC" w14:textId="4C7C525F" w:rsidR="007855A6" w:rsidRPr="006248BB" w:rsidRDefault="007855A6" w:rsidP="006248BB">
            <w:pPr>
              <w:pStyle w:val="ListParagraph"/>
              <w:numPr>
                <w:ilvl w:val="0"/>
                <w:numId w:val="1"/>
              </w:numPr>
              <w:rPr>
                <w:rFonts w:ascii="Arial" w:hAnsi="Arial" w:cs="Arial"/>
              </w:rPr>
            </w:pPr>
            <w:r w:rsidRPr="00AF5065">
              <w:rPr>
                <w:rFonts w:ascii="Arial" w:hAnsi="Arial" w:cs="Arial"/>
              </w:rPr>
              <w:t>Read Chapter 5</w:t>
            </w:r>
            <w:r w:rsidR="002D54A3">
              <w:rPr>
                <w:rFonts w:ascii="Arial" w:hAnsi="Arial" w:cs="Arial"/>
              </w:rPr>
              <w:t xml:space="preserve"> before class</w:t>
            </w:r>
          </w:p>
        </w:tc>
      </w:tr>
      <w:tr w:rsidR="007855A6" w:rsidRPr="00AF5065" w14:paraId="551D135D" w14:textId="77777777" w:rsidTr="00230BBB">
        <w:tc>
          <w:tcPr>
            <w:tcW w:w="1908" w:type="dxa"/>
          </w:tcPr>
          <w:p w14:paraId="02DF16DD" w14:textId="5E525D70" w:rsidR="007855A6" w:rsidRPr="00AF5065" w:rsidRDefault="007855A6" w:rsidP="00121D20">
            <w:pPr>
              <w:rPr>
                <w:rFonts w:ascii="Arial" w:hAnsi="Arial" w:cs="Arial"/>
              </w:rPr>
            </w:pPr>
            <w:r w:rsidRPr="00AF5065">
              <w:rPr>
                <w:rFonts w:ascii="Arial" w:hAnsi="Arial" w:cs="Arial"/>
              </w:rPr>
              <w:t xml:space="preserve">Thursday </w:t>
            </w:r>
          </w:p>
        </w:tc>
        <w:tc>
          <w:tcPr>
            <w:tcW w:w="7555" w:type="dxa"/>
          </w:tcPr>
          <w:p w14:paraId="437CDFF2" w14:textId="63B7325E" w:rsidR="007855A6" w:rsidRPr="00AF5065" w:rsidRDefault="007855A6" w:rsidP="00121D20">
            <w:pPr>
              <w:rPr>
                <w:rFonts w:ascii="Arial" w:hAnsi="Arial" w:cs="Arial"/>
                <w:i/>
                <w:iCs/>
              </w:rPr>
            </w:pPr>
          </w:p>
          <w:p w14:paraId="28A82195" w14:textId="0FEE6FF7" w:rsidR="007855A6" w:rsidRPr="00AF5065" w:rsidRDefault="007855A6" w:rsidP="00121D20">
            <w:pPr>
              <w:pStyle w:val="ListParagraph"/>
              <w:numPr>
                <w:ilvl w:val="0"/>
                <w:numId w:val="1"/>
              </w:numPr>
              <w:rPr>
                <w:rFonts w:ascii="Arial" w:hAnsi="Arial" w:cs="Arial"/>
                <w:i/>
                <w:iCs/>
              </w:rPr>
            </w:pPr>
            <w:r w:rsidRPr="00AF5065">
              <w:rPr>
                <w:rFonts w:ascii="Arial" w:hAnsi="Arial" w:cs="Arial"/>
              </w:rPr>
              <w:t>Attempt 2 of 2 on CH. 5 quiz due Sunday at 11:55 PM</w:t>
            </w:r>
          </w:p>
        </w:tc>
      </w:tr>
      <w:tr w:rsidR="007855A6" w:rsidRPr="00AF5065" w14:paraId="5B784063" w14:textId="77777777" w:rsidTr="007855A6">
        <w:tc>
          <w:tcPr>
            <w:tcW w:w="9463" w:type="dxa"/>
            <w:gridSpan w:val="2"/>
          </w:tcPr>
          <w:p w14:paraId="401AB400" w14:textId="2A11FC9C" w:rsidR="007855A6" w:rsidRPr="00AF5065" w:rsidRDefault="007855A6" w:rsidP="00121D20">
            <w:pPr>
              <w:rPr>
                <w:rFonts w:ascii="Arial" w:hAnsi="Arial" w:cs="Arial"/>
                <w:b/>
                <w:bCs/>
              </w:rPr>
            </w:pPr>
            <w:r w:rsidRPr="00AF5065">
              <w:rPr>
                <w:rFonts w:ascii="Arial" w:hAnsi="Arial" w:cs="Arial"/>
                <w:b/>
                <w:bCs/>
              </w:rPr>
              <w:t xml:space="preserve">Week 6: </w:t>
            </w:r>
            <w:r w:rsidR="00E735D9">
              <w:rPr>
                <w:rFonts w:ascii="Arial" w:hAnsi="Arial" w:cs="Arial"/>
                <w:b/>
                <w:bCs/>
              </w:rPr>
              <w:t>2/16-2/22</w:t>
            </w:r>
          </w:p>
        </w:tc>
      </w:tr>
      <w:tr w:rsidR="007855A6" w:rsidRPr="00AF5065" w14:paraId="68A7E5F6" w14:textId="77777777" w:rsidTr="007855A6">
        <w:tc>
          <w:tcPr>
            <w:tcW w:w="9463" w:type="dxa"/>
            <w:gridSpan w:val="2"/>
            <w:shd w:val="clear" w:color="auto" w:fill="D1D1D1" w:themeFill="background2" w:themeFillShade="E6"/>
          </w:tcPr>
          <w:p w14:paraId="2F4AEE62" w14:textId="2340804A" w:rsidR="007855A6" w:rsidRPr="00AF5065" w:rsidRDefault="007855A6" w:rsidP="00121D20">
            <w:pPr>
              <w:jc w:val="center"/>
              <w:rPr>
                <w:rFonts w:ascii="Arial" w:hAnsi="Arial" w:cs="Arial"/>
                <w:i/>
                <w:iCs/>
              </w:rPr>
            </w:pPr>
            <w:r w:rsidRPr="00AF5065">
              <w:rPr>
                <w:rFonts w:ascii="Arial" w:hAnsi="Arial" w:cs="Arial"/>
                <w:i/>
                <w:iCs/>
              </w:rPr>
              <w:t xml:space="preserve">Generalist Social Work Practice </w:t>
            </w:r>
          </w:p>
        </w:tc>
      </w:tr>
      <w:tr w:rsidR="007855A6" w:rsidRPr="00AF5065" w14:paraId="1A44477F" w14:textId="77777777" w:rsidTr="007855A6">
        <w:tc>
          <w:tcPr>
            <w:tcW w:w="1908" w:type="dxa"/>
          </w:tcPr>
          <w:p w14:paraId="0C2E0FB2" w14:textId="18D770C6" w:rsidR="007855A6" w:rsidRPr="00AF5065" w:rsidRDefault="007855A6" w:rsidP="00121D20">
            <w:pPr>
              <w:rPr>
                <w:rFonts w:ascii="Arial" w:hAnsi="Arial" w:cs="Arial"/>
              </w:rPr>
            </w:pPr>
            <w:r w:rsidRPr="00AF5065">
              <w:rPr>
                <w:rFonts w:ascii="Arial" w:hAnsi="Arial" w:cs="Arial"/>
              </w:rPr>
              <w:t xml:space="preserve">Tuesday </w:t>
            </w:r>
          </w:p>
        </w:tc>
        <w:tc>
          <w:tcPr>
            <w:tcW w:w="7555" w:type="dxa"/>
          </w:tcPr>
          <w:p w14:paraId="27ACD706" w14:textId="3A13C19E" w:rsidR="00A360A4" w:rsidRDefault="00A360A4" w:rsidP="00A360A4">
            <w:pPr>
              <w:pStyle w:val="ListParagraph"/>
              <w:numPr>
                <w:ilvl w:val="0"/>
                <w:numId w:val="1"/>
              </w:numPr>
              <w:rPr>
                <w:rFonts w:ascii="Arial" w:hAnsi="Arial" w:cs="Arial"/>
              </w:rPr>
            </w:pPr>
            <w:r>
              <w:rPr>
                <w:rFonts w:ascii="Arial" w:hAnsi="Arial" w:cs="Arial"/>
              </w:rPr>
              <w:t>Le</w:t>
            </w:r>
            <w:r w:rsidR="009F3057">
              <w:rPr>
                <w:rFonts w:ascii="Arial" w:hAnsi="Arial" w:cs="Arial"/>
              </w:rPr>
              <w:t>cture</w:t>
            </w:r>
          </w:p>
          <w:p w14:paraId="15CDFBDF" w14:textId="3CC0E86D" w:rsidR="007855A6" w:rsidRPr="006248BB" w:rsidRDefault="007855A6" w:rsidP="006248BB">
            <w:pPr>
              <w:pStyle w:val="ListParagraph"/>
              <w:numPr>
                <w:ilvl w:val="0"/>
                <w:numId w:val="1"/>
              </w:numPr>
              <w:rPr>
                <w:rFonts w:ascii="Arial" w:hAnsi="Arial" w:cs="Arial"/>
              </w:rPr>
            </w:pPr>
            <w:r w:rsidRPr="00A360A4">
              <w:rPr>
                <w:rFonts w:ascii="Arial" w:hAnsi="Arial" w:cs="Arial"/>
              </w:rPr>
              <w:t>Read Chapter 6</w:t>
            </w:r>
            <w:r w:rsidR="002D54A3">
              <w:rPr>
                <w:rFonts w:ascii="Arial" w:hAnsi="Arial" w:cs="Arial"/>
              </w:rPr>
              <w:t xml:space="preserve"> before class</w:t>
            </w:r>
          </w:p>
        </w:tc>
      </w:tr>
      <w:tr w:rsidR="007855A6" w:rsidRPr="00AF5065" w14:paraId="21218F3B" w14:textId="77777777" w:rsidTr="007855A6">
        <w:tc>
          <w:tcPr>
            <w:tcW w:w="1908" w:type="dxa"/>
          </w:tcPr>
          <w:p w14:paraId="4877906E" w14:textId="1C0E22AA" w:rsidR="007855A6" w:rsidRPr="00AF5065" w:rsidRDefault="007855A6" w:rsidP="00121D20">
            <w:pPr>
              <w:rPr>
                <w:rFonts w:ascii="Arial" w:hAnsi="Arial" w:cs="Arial"/>
              </w:rPr>
            </w:pPr>
            <w:r w:rsidRPr="00AF5065">
              <w:rPr>
                <w:rFonts w:ascii="Arial" w:hAnsi="Arial" w:cs="Arial"/>
              </w:rPr>
              <w:t xml:space="preserve">Thursday </w:t>
            </w:r>
          </w:p>
        </w:tc>
        <w:tc>
          <w:tcPr>
            <w:tcW w:w="7555" w:type="dxa"/>
          </w:tcPr>
          <w:p w14:paraId="2DEC95C4" w14:textId="114BA1E6" w:rsidR="007855A6" w:rsidRPr="00AF5065" w:rsidRDefault="00372CA9" w:rsidP="00121D20">
            <w:pPr>
              <w:rPr>
                <w:rFonts w:ascii="Arial" w:hAnsi="Arial" w:cs="Arial"/>
                <w:i/>
                <w:iCs/>
              </w:rPr>
            </w:pPr>
            <w:r>
              <w:rPr>
                <w:rFonts w:ascii="Arial" w:hAnsi="Arial" w:cs="Arial"/>
                <w:i/>
                <w:iCs/>
              </w:rPr>
              <w:t xml:space="preserve">Review session </w:t>
            </w:r>
          </w:p>
          <w:p w14:paraId="683A56D1" w14:textId="6663FF12" w:rsidR="007855A6" w:rsidRPr="00AF5065" w:rsidRDefault="007855A6" w:rsidP="00121D20">
            <w:pPr>
              <w:pStyle w:val="ListParagraph"/>
              <w:numPr>
                <w:ilvl w:val="0"/>
                <w:numId w:val="1"/>
              </w:numPr>
              <w:rPr>
                <w:rFonts w:ascii="Arial" w:hAnsi="Arial" w:cs="Arial"/>
                <w:i/>
                <w:iCs/>
              </w:rPr>
            </w:pPr>
            <w:r w:rsidRPr="00AF5065">
              <w:rPr>
                <w:rFonts w:ascii="Arial" w:hAnsi="Arial" w:cs="Arial"/>
              </w:rPr>
              <w:t>CH. 6 quiz due Sunday at 11:55 PM</w:t>
            </w:r>
          </w:p>
        </w:tc>
      </w:tr>
    </w:tbl>
    <w:p w14:paraId="10B91039" w14:textId="77777777" w:rsidR="00230BBB" w:rsidRPr="00AF5065" w:rsidRDefault="00230BBB">
      <w:pPr>
        <w:rPr>
          <w:rFonts w:ascii="Arial" w:hAnsi="Arial" w:cs="Arial"/>
        </w:rPr>
      </w:pPr>
    </w:p>
    <w:tbl>
      <w:tblPr>
        <w:tblStyle w:val="TableGrid"/>
        <w:tblW w:w="0" w:type="auto"/>
        <w:tblInd w:w="-113" w:type="dxa"/>
        <w:tblLook w:val="04A0" w:firstRow="1" w:lastRow="0" w:firstColumn="1" w:lastColumn="0" w:noHBand="0" w:noVBand="1"/>
      </w:tblPr>
      <w:tblGrid>
        <w:gridCol w:w="1908"/>
        <w:gridCol w:w="7555"/>
      </w:tblGrid>
      <w:tr w:rsidR="007855A6" w:rsidRPr="00AF5065" w14:paraId="37C48D83" w14:textId="77777777" w:rsidTr="00121D20">
        <w:tc>
          <w:tcPr>
            <w:tcW w:w="9463" w:type="dxa"/>
            <w:gridSpan w:val="2"/>
          </w:tcPr>
          <w:p w14:paraId="556C534D" w14:textId="7C7E8630" w:rsidR="007855A6" w:rsidRPr="00AF5065" w:rsidRDefault="007855A6" w:rsidP="00121D20">
            <w:pPr>
              <w:rPr>
                <w:rFonts w:ascii="Arial" w:hAnsi="Arial" w:cs="Arial"/>
                <w:b/>
                <w:bCs/>
              </w:rPr>
            </w:pPr>
            <w:r w:rsidRPr="00AF5065">
              <w:rPr>
                <w:rFonts w:ascii="Arial" w:hAnsi="Arial" w:cs="Arial"/>
                <w:b/>
                <w:bCs/>
              </w:rPr>
              <w:t xml:space="preserve">Week 7: </w:t>
            </w:r>
            <w:r w:rsidR="00E735D9">
              <w:rPr>
                <w:rFonts w:ascii="Arial" w:hAnsi="Arial" w:cs="Arial"/>
                <w:b/>
                <w:bCs/>
              </w:rPr>
              <w:t>2/23-3/</w:t>
            </w:r>
            <w:r w:rsidR="00056DE1">
              <w:rPr>
                <w:rFonts w:ascii="Arial" w:hAnsi="Arial" w:cs="Arial"/>
                <w:b/>
                <w:bCs/>
              </w:rPr>
              <w:t>1</w:t>
            </w:r>
          </w:p>
        </w:tc>
      </w:tr>
      <w:tr w:rsidR="007855A6" w:rsidRPr="00AF5065" w14:paraId="5CB7FE40" w14:textId="77777777" w:rsidTr="00121D20">
        <w:tc>
          <w:tcPr>
            <w:tcW w:w="9463" w:type="dxa"/>
            <w:gridSpan w:val="2"/>
            <w:shd w:val="clear" w:color="auto" w:fill="D1D1D1" w:themeFill="background2" w:themeFillShade="E6"/>
          </w:tcPr>
          <w:p w14:paraId="0A759A95" w14:textId="24CDF4FC" w:rsidR="007855A6" w:rsidRPr="00AF5065" w:rsidRDefault="007855A6" w:rsidP="00121D20">
            <w:pPr>
              <w:jc w:val="center"/>
              <w:rPr>
                <w:rFonts w:ascii="Arial" w:hAnsi="Arial" w:cs="Arial"/>
                <w:i/>
                <w:iCs/>
              </w:rPr>
            </w:pPr>
            <w:r w:rsidRPr="00AF5065">
              <w:rPr>
                <w:rFonts w:ascii="Arial" w:hAnsi="Arial" w:cs="Arial"/>
                <w:i/>
                <w:iCs/>
              </w:rPr>
              <w:t xml:space="preserve">Child Welfare: Working with Children and Their Families </w:t>
            </w:r>
          </w:p>
        </w:tc>
      </w:tr>
      <w:tr w:rsidR="007855A6" w:rsidRPr="00AF5065" w14:paraId="7BC89C44" w14:textId="77777777" w:rsidTr="00121D20">
        <w:tc>
          <w:tcPr>
            <w:tcW w:w="1908" w:type="dxa"/>
          </w:tcPr>
          <w:p w14:paraId="19A1B8F7" w14:textId="65549937" w:rsidR="007855A6" w:rsidRPr="00AF5065" w:rsidRDefault="007855A6" w:rsidP="00121D20">
            <w:pPr>
              <w:rPr>
                <w:rFonts w:ascii="Arial" w:hAnsi="Arial" w:cs="Arial"/>
              </w:rPr>
            </w:pPr>
            <w:r w:rsidRPr="00AF5065">
              <w:rPr>
                <w:rFonts w:ascii="Arial" w:hAnsi="Arial" w:cs="Arial"/>
              </w:rPr>
              <w:t xml:space="preserve">Tuesday </w:t>
            </w:r>
          </w:p>
        </w:tc>
        <w:tc>
          <w:tcPr>
            <w:tcW w:w="7555" w:type="dxa"/>
          </w:tcPr>
          <w:p w14:paraId="5E32187A" w14:textId="77777777" w:rsidR="00A360A4" w:rsidRDefault="00A360A4" w:rsidP="00121D20">
            <w:pPr>
              <w:pStyle w:val="ListParagraph"/>
              <w:numPr>
                <w:ilvl w:val="0"/>
                <w:numId w:val="1"/>
              </w:numPr>
              <w:rPr>
                <w:rFonts w:ascii="Arial" w:hAnsi="Arial" w:cs="Arial"/>
              </w:rPr>
            </w:pPr>
            <w:r>
              <w:rPr>
                <w:rFonts w:ascii="Arial" w:hAnsi="Arial" w:cs="Arial"/>
              </w:rPr>
              <w:t>Lecture</w:t>
            </w:r>
          </w:p>
          <w:p w14:paraId="2C02A033" w14:textId="6FC1BD84" w:rsidR="007855A6" w:rsidRPr="006248BB" w:rsidRDefault="007855A6" w:rsidP="006248BB">
            <w:pPr>
              <w:pStyle w:val="ListParagraph"/>
              <w:numPr>
                <w:ilvl w:val="0"/>
                <w:numId w:val="1"/>
              </w:numPr>
              <w:rPr>
                <w:rFonts w:ascii="Arial" w:hAnsi="Arial" w:cs="Arial"/>
              </w:rPr>
            </w:pPr>
            <w:r w:rsidRPr="00AF5065">
              <w:rPr>
                <w:rFonts w:ascii="Arial" w:hAnsi="Arial" w:cs="Arial"/>
              </w:rPr>
              <w:t xml:space="preserve">Read Chapter </w:t>
            </w:r>
            <w:r w:rsidR="00ED61A7" w:rsidRPr="00AF5065">
              <w:rPr>
                <w:rFonts w:ascii="Arial" w:hAnsi="Arial" w:cs="Arial"/>
              </w:rPr>
              <w:t>7</w:t>
            </w:r>
            <w:r w:rsidR="002D54A3">
              <w:rPr>
                <w:rFonts w:ascii="Arial" w:hAnsi="Arial" w:cs="Arial"/>
              </w:rPr>
              <w:t xml:space="preserve"> before class</w:t>
            </w:r>
          </w:p>
        </w:tc>
      </w:tr>
      <w:tr w:rsidR="007855A6" w:rsidRPr="00AF5065" w14:paraId="548AB0E3" w14:textId="77777777" w:rsidTr="00121D20">
        <w:tc>
          <w:tcPr>
            <w:tcW w:w="1908" w:type="dxa"/>
          </w:tcPr>
          <w:p w14:paraId="5A1FD171" w14:textId="7986BB6D" w:rsidR="007855A6" w:rsidRPr="00AF5065" w:rsidRDefault="007855A6" w:rsidP="00121D20">
            <w:pPr>
              <w:rPr>
                <w:rFonts w:ascii="Arial" w:hAnsi="Arial" w:cs="Arial"/>
              </w:rPr>
            </w:pPr>
            <w:r w:rsidRPr="00AF5065">
              <w:rPr>
                <w:rFonts w:ascii="Arial" w:hAnsi="Arial" w:cs="Arial"/>
              </w:rPr>
              <w:t xml:space="preserve">Thursday </w:t>
            </w:r>
          </w:p>
        </w:tc>
        <w:tc>
          <w:tcPr>
            <w:tcW w:w="7555" w:type="dxa"/>
          </w:tcPr>
          <w:p w14:paraId="11B2B5E5" w14:textId="1E8D78F2" w:rsidR="007855A6" w:rsidRPr="00AF5065" w:rsidRDefault="00372CA9" w:rsidP="00121D20">
            <w:pPr>
              <w:rPr>
                <w:rFonts w:ascii="Arial" w:hAnsi="Arial" w:cs="Arial"/>
                <w:i/>
                <w:iCs/>
              </w:rPr>
            </w:pPr>
            <w:r>
              <w:rPr>
                <w:rFonts w:ascii="Arial" w:hAnsi="Arial" w:cs="Arial"/>
                <w:i/>
                <w:iCs/>
              </w:rPr>
              <w:t xml:space="preserve">Review session </w:t>
            </w:r>
          </w:p>
          <w:p w14:paraId="0FF8BD81" w14:textId="34659E60" w:rsidR="007855A6" w:rsidRPr="00AF5065" w:rsidRDefault="007855A6" w:rsidP="00121D20">
            <w:pPr>
              <w:pStyle w:val="ListParagraph"/>
              <w:numPr>
                <w:ilvl w:val="0"/>
                <w:numId w:val="1"/>
              </w:numPr>
              <w:rPr>
                <w:rFonts w:ascii="Arial" w:hAnsi="Arial" w:cs="Arial"/>
                <w:i/>
                <w:iCs/>
              </w:rPr>
            </w:pPr>
            <w:r w:rsidRPr="00AF5065">
              <w:rPr>
                <w:rFonts w:ascii="Arial" w:hAnsi="Arial" w:cs="Arial"/>
              </w:rPr>
              <w:t xml:space="preserve">CH. </w:t>
            </w:r>
            <w:r w:rsidR="00ED61A7" w:rsidRPr="00AF5065">
              <w:rPr>
                <w:rFonts w:ascii="Arial" w:hAnsi="Arial" w:cs="Arial"/>
              </w:rPr>
              <w:t>7</w:t>
            </w:r>
            <w:r w:rsidRPr="00AF5065">
              <w:rPr>
                <w:rFonts w:ascii="Arial" w:hAnsi="Arial" w:cs="Arial"/>
              </w:rPr>
              <w:t xml:space="preserve"> quiz due Sunday at 11:55 PM</w:t>
            </w:r>
          </w:p>
        </w:tc>
      </w:tr>
    </w:tbl>
    <w:p w14:paraId="36B1934A" w14:textId="77777777" w:rsidR="007855A6" w:rsidRPr="00AF5065" w:rsidRDefault="007855A6">
      <w:pPr>
        <w:rPr>
          <w:rFonts w:ascii="Arial" w:hAnsi="Arial" w:cs="Arial"/>
        </w:rPr>
      </w:pPr>
    </w:p>
    <w:tbl>
      <w:tblPr>
        <w:tblStyle w:val="TableGrid"/>
        <w:tblW w:w="0" w:type="auto"/>
        <w:tblInd w:w="-113" w:type="dxa"/>
        <w:tblLook w:val="04A0" w:firstRow="1" w:lastRow="0" w:firstColumn="1" w:lastColumn="0" w:noHBand="0" w:noVBand="1"/>
      </w:tblPr>
      <w:tblGrid>
        <w:gridCol w:w="1908"/>
        <w:gridCol w:w="7555"/>
      </w:tblGrid>
      <w:tr w:rsidR="00ED61A7" w:rsidRPr="00AF5065" w14:paraId="268BC6F4" w14:textId="77777777" w:rsidTr="00121D20">
        <w:tc>
          <w:tcPr>
            <w:tcW w:w="9463" w:type="dxa"/>
            <w:gridSpan w:val="2"/>
          </w:tcPr>
          <w:p w14:paraId="532AA86A" w14:textId="703B9AAB" w:rsidR="00ED61A7" w:rsidRPr="00AF5065" w:rsidRDefault="00ED61A7" w:rsidP="00121D20">
            <w:pPr>
              <w:rPr>
                <w:rFonts w:ascii="Arial" w:hAnsi="Arial" w:cs="Arial"/>
                <w:b/>
                <w:bCs/>
              </w:rPr>
            </w:pPr>
            <w:r w:rsidRPr="00AF5065">
              <w:rPr>
                <w:rFonts w:ascii="Arial" w:hAnsi="Arial" w:cs="Arial"/>
                <w:b/>
                <w:bCs/>
              </w:rPr>
              <w:t xml:space="preserve">Week 8: </w:t>
            </w:r>
            <w:r w:rsidR="00056DE1">
              <w:rPr>
                <w:rFonts w:ascii="Arial" w:hAnsi="Arial" w:cs="Arial"/>
                <w:b/>
                <w:bCs/>
              </w:rPr>
              <w:t>3/2-3/8</w:t>
            </w:r>
          </w:p>
        </w:tc>
      </w:tr>
      <w:tr w:rsidR="00ED61A7" w:rsidRPr="00AF5065" w14:paraId="7CFE036B" w14:textId="77777777" w:rsidTr="00121D20">
        <w:tc>
          <w:tcPr>
            <w:tcW w:w="9463" w:type="dxa"/>
            <w:gridSpan w:val="2"/>
            <w:shd w:val="clear" w:color="auto" w:fill="D1D1D1" w:themeFill="background2" w:themeFillShade="E6"/>
          </w:tcPr>
          <w:p w14:paraId="5B5C3F87" w14:textId="20218DF2" w:rsidR="00ED61A7" w:rsidRPr="00AF5065" w:rsidRDefault="00C346B7" w:rsidP="00121D20">
            <w:pPr>
              <w:jc w:val="center"/>
              <w:rPr>
                <w:rFonts w:ascii="Arial" w:hAnsi="Arial" w:cs="Arial"/>
                <w:i/>
                <w:iCs/>
              </w:rPr>
            </w:pPr>
            <w:r>
              <w:rPr>
                <w:rFonts w:ascii="Arial" w:hAnsi="Arial" w:cs="Arial"/>
                <w:i/>
                <w:iCs/>
              </w:rPr>
              <w:t>Midterm Review and Exam</w:t>
            </w:r>
            <w:r w:rsidR="00ED61A7" w:rsidRPr="00AF5065">
              <w:rPr>
                <w:rFonts w:ascii="Arial" w:hAnsi="Arial" w:cs="Arial"/>
                <w:i/>
                <w:iCs/>
              </w:rPr>
              <w:t xml:space="preserve"> </w:t>
            </w:r>
          </w:p>
        </w:tc>
      </w:tr>
      <w:tr w:rsidR="00ED61A7" w:rsidRPr="00AF5065" w14:paraId="74692B07" w14:textId="77777777" w:rsidTr="00121D20">
        <w:tc>
          <w:tcPr>
            <w:tcW w:w="1908" w:type="dxa"/>
          </w:tcPr>
          <w:p w14:paraId="37D616DC" w14:textId="77777777" w:rsidR="00ED61A7" w:rsidRPr="00AF5065" w:rsidRDefault="00ED61A7" w:rsidP="00121D20">
            <w:pPr>
              <w:rPr>
                <w:rFonts w:ascii="Arial" w:hAnsi="Arial" w:cs="Arial"/>
              </w:rPr>
            </w:pPr>
            <w:r w:rsidRPr="00AF5065">
              <w:rPr>
                <w:rFonts w:ascii="Arial" w:hAnsi="Arial" w:cs="Arial"/>
              </w:rPr>
              <w:t xml:space="preserve">Tuesday </w:t>
            </w:r>
          </w:p>
        </w:tc>
        <w:tc>
          <w:tcPr>
            <w:tcW w:w="7555" w:type="dxa"/>
          </w:tcPr>
          <w:p w14:paraId="13F9E23E" w14:textId="2C8144C8" w:rsidR="00ED61A7" w:rsidRPr="00AF5065" w:rsidRDefault="00ED61A7" w:rsidP="00ED61A7">
            <w:pPr>
              <w:rPr>
                <w:rFonts w:ascii="Arial" w:hAnsi="Arial" w:cs="Arial"/>
              </w:rPr>
            </w:pPr>
            <w:r w:rsidRPr="00AF5065">
              <w:rPr>
                <w:rFonts w:ascii="Arial" w:hAnsi="Arial" w:cs="Arial"/>
              </w:rPr>
              <w:t>Class will meet in to conduct a midterm review session</w:t>
            </w:r>
          </w:p>
        </w:tc>
      </w:tr>
      <w:tr w:rsidR="00ED61A7" w:rsidRPr="00AF5065" w14:paraId="065EA1EE" w14:textId="77777777" w:rsidTr="00121D20">
        <w:tc>
          <w:tcPr>
            <w:tcW w:w="1908" w:type="dxa"/>
          </w:tcPr>
          <w:p w14:paraId="01A4A8D4" w14:textId="77777777" w:rsidR="00ED61A7" w:rsidRPr="00AF5065" w:rsidRDefault="00ED61A7" w:rsidP="00121D20">
            <w:pPr>
              <w:rPr>
                <w:rFonts w:ascii="Arial" w:hAnsi="Arial" w:cs="Arial"/>
              </w:rPr>
            </w:pPr>
            <w:r w:rsidRPr="00AF5065">
              <w:rPr>
                <w:rFonts w:ascii="Arial" w:hAnsi="Arial" w:cs="Arial"/>
              </w:rPr>
              <w:t xml:space="preserve">Thursday </w:t>
            </w:r>
          </w:p>
        </w:tc>
        <w:tc>
          <w:tcPr>
            <w:tcW w:w="7555" w:type="dxa"/>
          </w:tcPr>
          <w:p w14:paraId="44B2471B" w14:textId="33A52A25" w:rsidR="00ED61A7" w:rsidRPr="005B5999" w:rsidRDefault="00ED61A7" w:rsidP="00ED61A7">
            <w:pPr>
              <w:rPr>
                <w:rFonts w:ascii="Arial" w:hAnsi="Arial" w:cs="Arial"/>
                <w:highlight w:val="yellow"/>
              </w:rPr>
            </w:pPr>
            <w:proofErr w:type="gramStart"/>
            <w:r w:rsidRPr="005B5999">
              <w:rPr>
                <w:rFonts w:ascii="Arial" w:hAnsi="Arial" w:cs="Arial"/>
                <w:highlight w:val="yellow"/>
              </w:rPr>
              <w:t>Midterm</w:t>
            </w:r>
            <w:proofErr w:type="gramEnd"/>
            <w:r w:rsidRPr="005B5999">
              <w:rPr>
                <w:rFonts w:ascii="Arial" w:hAnsi="Arial" w:cs="Arial"/>
                <w:highlight w:val="yellow"/>
              </w:rPr>
              <w:t xml:space="preserve"> will open on Canvas at 8 AM </w:t>
            </w:r>
            <w:r w:rsidR="00846050">
              <w:rPr>
                <w:rFonts w:ascii="Arial" w:hAnsi="Arial" w:cs="Arial"/>
                <w:highlight w:val="yellow"/>
              </w:rPr>
              <w:t>on</w:t>
            </w:r>
            <w:r w:rsidR="003A615A">
              <w:rPr>
                <w:rFonts w:ascii="Arial" w:hAnsi="Arial" w:cs="Arial"/>
                <w:highlight w:val="yellow"/>
              </w:rPr>
              <w:t xml:space="preserve"> 3/5 and will </w:t>
            </w:r>
            <w:proofErr w:type="gramStart"/>
            <w:r w:rsidR="003A615A">
              <w:rPr>
                <w:rFonts w:ascii="Arial" w:hAnsi="Arial" w:cs="Arial"/>
                <w:highlight w:val="yellow"/>
              </w:rPr>
              <w:t>close</w:t>
            </w:r>
            <w:proofErr w:type="gramEnd"/>
            <w:r w:rsidR="003A615A">
              <w:rPr>
                <w:rFonts w:ascii="Arial" w:hAnsi="Arial" w:cs="Arial"/>
                <w:highlight w:val="yellow"/>
              </w:rPr>
              <w:t xml:space="preserve"> Sunday</w:t>
            </w:r>
            <w:r w:rsidR="002C40E7">
              <w:rPr>
                <w:rFonts w:ascii="Arial" w:hAnsi="Arial" w:cs="Arial"/>
                <w:highlight w:val="yellow"/>
              </w:rPr>
              <w:t xml:space="preserve"> 3/8</w:t>
            </w:r>
            <w:r w:rsidR="003A615A">
              <w:rPr>
                <w:rFonts w:ascii="Arial" w:hAnsi="Arial" w:cs="Arial"/>
                <w:highlight w:val="yellow"/>
              </w:rPr>
              <w:t xml:space="preserve"> at 11:59PM. </w:t>
            </w:r>
            <w:r w:rsidR="008047AA">
              <w:rPr>
                <w:rFonts w:ascii="Arial" w:hAnsi="Arial" w:cs="Arial"/>
                <w:highlight w:val="yellow"/>
              </w:rPr>
              <w:t>No class will be held or attendance points</w:t>
            </w:r>
          </w:p>
        </w:tc>
      </w:tr>
    </w:tbl>
    <w:p w14:paraId="10316CE1" w14:textId="77777777" w:rsidR="00ED61A7" w:rsidRDefault="00ED61A7">
      <w:pPr>
        <w:rPr>
          <w:rFonts w:ascii="Arial" w:hAnsi="Arial" w:cs="Arial"/>
        </w:rPr>
      </w:pPr>
    </w:p>
    <w:p w14:paraId="1E157AE4" w14:textId="77777777" w:rsidR="00DB0528" w:rsidRPr="00AF5065" w:rsidRDefault="00DB0528">
      <w:pPr>
        <w:rPr>
          <w:rFonts w:ascii="Arial" w:hAnsi="Arial" w:cs="Arial"/>
        </w:rPr>
      </w:pPr>
    </w:p>
    <w:tbl>
      <w:tblPr>
        <w:tblStyle w:val="TableGrid"/>
        <w:tblW w:w="0" w:type="auto"/>
        <w:tblInd w:w="-113" w:type="dxa"/>
        <w:tblLook w:val="04A0" w:firstRow="1" w:lastRow="0" w:firstColumn="1" w:lastColumn="0" w:noHBand="0" w:noVBand="1"/>
      </w:tblPr>
      <w:tblGrid>
        <w:gridCol w:w="1908"/>
        <w:gridCol w:w="7555"/>
      </w:tblGrid>
      <w:tr w:rsidR="00ED61A7" w:rsidRPr="00AF5065" w14:paraId="43965159" w14:textId="77777777" w:rsidTr="00121D20">
        <w:tc>
          <w:tcPr>
            <w:tcW w:w="9463" w:type="dxa"/>
            <w:gridSpan w:val="2"/>
          </w:tcPr>
          <w:p w14:paraId="3786A5E0" w14:textId="4F4B71A0" w:rsidR="00ED61A7" w:rsidRPr="00AF5065" w:rsidRDefault="00ED61A7" w:rsidP="00121D20">
            <w:pPr>
              <w:rPr>
                <w:rFonts w:ascii="Arial" w:hAnsi="Arial" w:cs="Arial"/>
                <w:b/>
                <w:bCs/>
              </w:rPr>
            </w:pPr>
            <w:r w:rsidRPr="00AF5065">
              <w:rPr>
                <w:rFonts w:ascii="Arial" w:hAnsi="Arial" w:cs="Arial"/>
                <w:b/>
                <w:bCs/>
              </w:rPr>
              <w:t xml:space="preserve">Week 9: </w:t>
            </w:r>
            <w:r w:rsidR="00F73235">
              <w:rPr>
                <w:rFonts w:ascii="Arial" w:hAnsi="Arial" w:cs="Arial"/>
                <w:b/>
                <w:bCs/>
              </w:rPr>
              <w:t>3/9-3/15: Spring brea</w:t>
            </w:r>
            <w:r w:rsidR="00CD035B">
              <w:rPr>
                <w:rFonts w:ascii="Arial" w:hAnsi="Arial" w:cs="Arial"/>
                <w:b/>
                <w:bCs/>
              </w:rPr>
              <w:t>k- no class</w:t>
            </w:r>
          </w:p>
        </w:tc>
      </w:tr>
      <w:tr w:rsidR="00ED61A7" w:rsidRPr="00AF5065" w14:paraId="531E94E9" w14:textId="77777777" w:rsidTr="00121D20">
        <w:tc>
          <w:tcPr>
            <w:tcW w:w="9463" w:type="dxa"/>
            <w:gridSpan w:val="2"/>
            <w:shd w:val="clear" w:color="auto" w:fill="D1D1D1" w:themeFill="background2" w:themeFillShade="E6"/>
          </w:tcPr>
          <w:p w14:paraId="78BBAE67" w14:textId="2EC001DE" w:rsidR="00ED61A7" w:rsidRPr="00AF5065" w:rsidRDefault="00537800" w:rsidP="00537800">
            <w:pPr>
              <w:rPr>
                <w:rFonts w:ascii="Arial" w:hAnsi="Arial" w:cs="Arial"/>
                <w:i/>
                <w:iCs/>
              </w:rPr>
            </w:pPr>
            <w:r>
              <w:rPr>
                <w:rFonts w:ascii="Arial" w:hAnsi="Arial" w:cs="Arial"/>
                <w:i/>
                <w:iCs/>
              </w:rPr>
              <w:t>No classes</w:t>
            </w:r>
          </w:p>
        </w:tc>
      </w:tr>
      <w:tr w:rsidR="00ED61A7" w:rsidRPr="00AF5065" w14:paraId="7640E338" w14:textId="77777777" w:rsidTr="00121D20">
        <w:tc>
          <w:tcPr>
            <w:tcW w:w="1908" w:type="dxa"/>
          </w:tcPr>
          <w:p w14:paraId="57439346" w14:textId="77777777" w:rsidR="00ED61A7" w:rsidRPr="00AF5065" w:rsidRDefault="00ED61A7" w:rsidP="00121D20">
            <w:pPr>
              <w:rPr>
                <w:rFonts w:ascii="Arial" w:hAnsi="Arial" w:cs="Arial"/>
              </w:rPr>
            </w:pPr>
            <w:r w:rsidRPr="00AF5065">
              <w:rPr>
                <w:rFonts w:ascii="Arial" w:hAnsi="Arial" w:cs="Arial"/>
              </w:rPr>
              <w:t xml:space="preserve">Tuesday </w:t>
            </w:r>
          </w:p>
        </w:tc>
        <w:tc>
          <w:tcPr>
            <w:tcW w:w="7555" w:type="dxa"/>
          </w:tcPr>
          <w:p w14:paraId="5675BC18" w14:textId="532E5E32" w:rsidR="00537800" w:rsidRPr="00AF5065" w:rsidRDefault="00537800" w:rsidP="00537800">
            <w:pPr>
              <w:pStyle w:val="ListParagraph"/>
              <w:numPr>
                <w:ilvl w:val="0"/>
                <w:numId w:val="1"/>
              </w:numPr>
              <w:rPr>
                <w:rFonts w:ascii="Arial" w:hAnsi="Arial" w:cs="Arial"/>
              </w:rPr>
            </w:pPr>
            <w:r>
              <w:rPr>
                <w:rFonts w:ascii="Arial" w:hAnsi="Arial" w:cs="Arial"/>
              </w:rPr>
              <w:t>NA</w:t>
            </w:r>
          </w:p>
          <w:p w14:paraId="7DBDD27C" w14:textId="2425946D" w:rsidR="00ED61A7" w:rsidRPr="00AF5065" w:rsidRDefault="00ED61A7" w:rsidP="00537800">
            <w:pPr>
              <w:pStyle w:val="ListParagraph"/>
              <w:rPr>
                <w:rFonts w:ascii="Arial" w:hAnsi="Arial" w:cs="Arial"/>
              </w:rPr>
            </w:pPr>
          </w:p>
        </w:tc>
      </w:tr>
      <w:tr w:rsidR="00ED61A7" w:rsidRPr="00AF5065" w14:paraId="1AB05266" w14:textId="77777777" w:rsidTr="00121D20">
        <w:tc>
          <w:tcPr>
            <w:tcW w:w="1908" w:type="dxa"/>
          </w:tcPr>
          <w:p w14:paraId="3259C512" w14:textId="77777777" w:rsidR="00ED61A7" w:rsidRPr="00AF5065" w:rsidRDefault="00ED61A7" w:rsidP="00121D20">
            <w:pPr>
              <w:rPr>
                <w:rFonts w:ascii="Arial" w:hAnsi="Arial" w:cs="Arial"/>
              </w:rPr>
            </w:pPr>
            <w:bookmarkStart w:id="0" w:name="_Hlk214351733"/>
            <w:r w:rsidRPr="00AF5065">
              <w:rPr>
                <w:rFonts w:ascii="Arial" w:hAnsi="Arial" w:cs="Arial"/>
              </w:rPr>
              <w:t xml:space="preserve">Thursday </w:t>
            </w:r>
          </w:p>
        </w:tc>
        <w:tc>
          <w:tcPr>
            <w:tcW w:w="7555" w:type="dxa"/>
          </w:tcPr>
          <w:p w14:paraId="046B1279" w14:textId="1CAED559" w:rsidR="00ED61A7" w:rsidRPr="00537800" w:rsidRDefault="00537800" w:rsidP="00537800">
            <w:pPr>
              <w:rPr>
                <w:rFonts w:ascii="Arial" w:hAnsi="Arial" w:cs="Arial"/>
                <w:i/>
                <w:iCs/>
              </w:rPr>
            </w:pPr>
            <w:r>
              <w:rPr>
                <w:rFonts w:ascii="Arial" w:hAnsi="Arial" w:cs="Arial"/>
                <w:i/>
                <w:iCs/>
              </w:rPr>
              <w:t xml:space="preserve">NA </w:t>
            </w:r>
          </w:p>
        </w:tc>
      </w:tr>
      <w:bookmarkEnd w:id="0"/>
      <w:tr w:rsidR="00537800" w:rsidRPr="00AF5065" w14:paraId="55209C21" w14:textId="77777777" w:rsidTr="00271968">
        <w:tc>
          <w:tcPr>
            <w:tcW w:w="9463" w:type="dxa"/>
            <w:gridSpan w:val="2"/>
          </w:tcPr>
          <w:p w14:paraId="6E127508" w14:textId="67B5C760" w:rsidR="00537800" w:rsidRPr="00AF5065" w:rsidRDefault="00537800" w:rsidP="00271968">
            <w:pPr>
              <w:rPr>
                <w:rFonts w:ascii="Arial" w:hAnsi="Arial" w:cs="Arial"/>
                <w:b/>
                <w:bCs/>
              </w:rPr>
            </w:pPr>
            <w:r w:rsidRPr="00AF5065">
              <w:rPr>
                <w:rFonts w:ascii="Arial" w:hAnsi="Arial" w:cs="Arial"/>
                <w:b/>
                <w:bCs/>
              </w:rPr>
              <w:t xml:space="preserve">Week </w:t>
            </w:r>
            <w:r>
              <w:rPr>
                <w:rFonts w:ascii="Arial" w:hAnsi="Arial" w:cs="Arial"/>
                <w:b/>
                <w:bCs/>
              </w:rPr>
              <w:t xml:space="preserve">10: </w:t>
            </w:r>
            <w:r w:rsidR="005760F9">
              <w:rPr>
                <w:rFonts w:ascii="Arial" w:hAnsi="Arial" w:cs="Arial"/>
                <w:b/>
                <w:bCs/>
              </w:rPr>
              <w:t>3/16-3/22</w:t>
            </w:r>
          </w:p>
        </w:tc>
      </w:tr>
      <w:tr w:rsidR="00537800" w:rsidRPr="00AF5065" w14:paraId="665D25B7" w14:textId="77777777" w:rsidTr="00271968">
        <w:tc>
          <w:tcPr>
            <w:tcW w:w="9463" w:type="dxa"/>
            <w:gridSpan w:val="2"/>
            <w:shd w:val="clear" w:color="auto" w:fill="D1D1D1" w:themeFill="background2" w:themeFillShade="E6"/>
          </w:tcPr>
          <w:p w14:paraId="5F12914D" w14:textId="211D199E" w:rsidR="00537800" w:rsidRPr="00AF5065" w:rsidRDefault="00537800" w:rsidP="00537800">
            <w:pPr>
              <w:jc w:val="center"/>
              <w:rPr>
                <w:rFonts w:ascii="Arial" w:hAnsi="Arial" w:cs="Arial"/>
                <w:i/>
                <w:iCs/>
              </w:rPr>
            </w:pPr>
            <w:r w:rsidRPr="00AF5065">
              <w:rPr>
                <w:rFonts w:ascii="Arial" w:hAnsi="Arial" w:cs="Arial"/>
                <w:i/>
                <w:iCs/>
              </w:rPr>
              <w:t>Gerontology: Working with People Who Are Older</w:t>
            </w:r>
          </w:p>
        </w:tc>
      </w:tr>
      <w:tr w:rsidR="00537800" w:rsidRPr="00AF5065" w14:paraId="3EBC783C" w14:textId="77777777" w:rsidTr="00271968">
        <w:tc>
          <w:tcPr>
            <w:tcW w:w="1908" w:type="dxa"/>
          </w:tcPr>
          <w:p w14:paraId="1E7CC928" w14:textId="77777777" w:rsidR="00537800" w:rsidRPr="00AF5065" w:rsidRDefault="00537800" w:rsidP="00537800">
            <w:pPr>
              <w:rPr>
                <w:rFonts w:ascii="Arial" w:hAnsi="Arial" w:cs="Arial"/>
              </w:rPr>
            </w:pPr>
            <w:r w:rsidRPr="00AF5065">
              <w:rPr>
                <w:rFonts w:ascii="Arial" w:hAnsi="Arial" w:cs="Arial"/>
              </w:rPr>
              <w:t xml:space="preserve">Tuesday </w:t>
            </w:r>
          </w:p>
        </w:tc>
        <w:tc>
          <w:tcPr>
            <w:tcW w:w="7555" w:type="dxa"/>
          </w:tcPr>
          <w:p w14:paraId="4F479688" w14:textId="66060CC4" w:rsidR="009F3057" w:rsidRPr="009F3057" w:rsidRDefault="009F3057" w:rsidP="009F3057">
            <w:pPr>
              <w:rPr>
                <w:rFonts w:ascii="Arial" w:hAnsi="Arial" w:cs="Arial"/>
              </w:rPr>
            </w:pPr>
            <w:r w:rsidRPr="009F3057">
              <w:rPr>
                <w:rFonts w:ascii="Arial" w:hAnsi="Arial" w:cs="Arial"/>
              </w:rPr>
              <w:t>Lecture</w:t>
            </w:r>
          </w:p>
          <w:p w14:paraId="171C4796" w14:textId="17D3923E" w:rsidR="00537800" w:rsidRPr="00537800" w:rsidRDefault="00537800" w:rsidP="00537800">
            <w:pPr>
              <w:pStyle w:val="ListParagraph"/>
              <w:numPr>
                <w:ilvl w:val="0"/>
                <w:numId w:val="1"/>
              </w:numPr>
              <w:rPr>
                <w:rFonts w:ascii="Arial" w:hAnsi="Arial" w:cs="Arial"/>
              </w:rPr>
            </w:pPr>
            <w:r w:rsidRPr="00537800">
              <w:rPr>
                <w:rFonts w:ascii="Arial" w:hAnsi="Arial" w:cs="Arial"/>
              </w:rPr>
              <w:t>Read Chapter 8</w:t>
            </w:r>
            <w:r w:rsidR="002D54A3">
              <w:rPr>
                <w:rFonts w:ascii="Arial" w:hAnsi="Arial" w:cs="Arial"/>
              </w:rPr>
              <w:t xml:space="preserve"> before class</w:t>
            </w:r>
          </w:p>
          <w:p w14:paraId="343DB7AF" w14:textId="76905CB2" w:rsidR="00537800" w:rsidRPr="00AF5065" w:rsidRDefault="00537800" w:rsidP="00537800">
            <w:pPr>
              <w:pStyle w:val="ListParagraph"/>
              <w:rPr>
                <w:rFonts w:ascii="Arial" w:hAnsi="Arial" w:cs="Arial"/>
              </w:rPr>
            </w:pPr>
          </w:p>
        </w:tc>
      </w:tr>
      <w:tr w:rsidR="00537800" w:rsidRPr="00AF5065" w14:paraId="684017A6" w14:textId="77777777" w:rsidTr="00271968">
        <w:tc>
          <w:tcPr>
            <w:tcW w:w="1908" w:type="dxa"/>
          </w:tcPr>
          <w:p w14:paraId="5F5D7075" w14:textId="77777777" w:rsidR="00537800" w:rsidRPr="00AF5065" w:rsidRDefault="00537800" w:rsidP="00537800">
            <w:pPr>
              <w:rPr>
                <w:rFonts w:ascii="Arial" w:hAnsi="Arial" w:cs="Arial"/>
              </w:rPr>
            </w:pPr>
            <w:r w:rsidRPr="00AF5065">
              <w:rPr>
                <w:rFonts w:ascii="Arial" w:hAnsi="Arial" w:cs="Arial"/>
              </w:rPr>
              <w:t xml:space="preserve">Thursday </w:t>
            </w:r>
          </w:p>
        </w:tc>
        <w:tc>
          <w:tcPr>
            <w:tcW w:w="7555" w:type="dxa"/>
          </w:tcPr>
          <w:p w14:paraId="4B436DAC" w14:textId="388B343F" w:rsidR="00537800" w:rsidRPr="009F3057" w:rsidRDefault="00402E90" w:rsidP="009F3057">
            <w:pPr>
              <w:rPr>
                <w:rFonts w:ascii="Arial" w:hAnsi="Arial" w:cs="Arial"/>
                <w:i/>
                <w:iCs/>
              </w:rPr>
            </w:pPr>
            <w:r>
              <w:rPr>
                <w:rFonts w:ascii="Arial" w:hAnsi="Arial" w:cs="Arial"/>
                <w:i/>
                <w:iCs/>
              </w:rPr>
              <w:t xml:space="preserve">Review session </w:t>
            </w:r>
          </w:p>
          <w:p w14:paraId="1EB03077" w14:textId="4F60310C" w:rsidR="00537800" w:rsidRPr="00AF5065" w:rsidRDefault="00537800" w:rsidP="00537800">
            <w:pPr>
              <w:rPr>
                <w:rFonts w:ascii="Arial" w:hAnsi="Arial" w:cs="Arial"/>
                <w:i/>
                <w:iCs/>
              </w:rPr>
            </w:pPr>
            <w:r w:rsidRPr="00AF5065">
              <w:rPr>
                <w:rFonts w:ascii="Arial" w:hAnsi="Arial" w:cs="Arial"/>
              </w:rPr>
              <w:t>CH. 8 quiz due Sunday at 11:55 PM</w:t>
            </w:r>
          </w:p>
        </w:tc>
      </w:tr>
    </w:tbl>
    <w:p w14:paraId="6C3F2093" w14:textId="77777777" w:rsidR="00ED61A7" w:rsidRDefault="00ED61A7">
      <w:pPr>
        <w:rPr>
          <w:rFonts w:ascii="Arial" w:hAnsi="Arial" w:cs="Arial"/>
        </w:rPr>
      </w:pPr>
    </w:p>
    <w:p w14:paraId="283FCB05" w14:textId="77777777" w:rsidR="00EA18B2" w:rsidRPr="00AF5065" w:rsidRDefault="00EA18B2">
      <w:pPr>
        <w:rPr>
          <w:rFonts w:ascii="Arial" w:hAnsi="Arial" w:cs="Arial"/>
        </w:rPr>
      </w:pPr>
    </w:p>
    <w:tbl>
      <w:tblPr>
        <w:tblStyle w:val="TableGrid"/>
        <w:tblW w:w="0" w:type="auto"/>
        <w:tblInd w:w="-113" w:type="dxa"/>
        <w:tblLook w:val="04A0" w:firstRow="1" w:lastRow="0" w:firstColumn="1" w:lastColumn="0" w:noHBand="0" w:noVBand="1"/>
      </w:tblPr>
      <w:tblGrid>
        <w:gridCol w:w="1908"/>
        <w:gridCol w:w="7555"/>
      </w:tblGrid>
      <w:tr w:rsidR="00ED61A7" w:rsidRPr="00AF5065" w14:paraId="6EF5A7BF" w14:textId="77777777" w:rsidTr="00121D20">
        <w:tc>
          <w:tcPr>
            <w:tcW w:w="9463" w:type="dxa"/>
            <w:gridSpan w:val="2"/>
          </w:tcPr>
          <w:p w14:paraId="05D59D06" w14:textId="70E7E8F2" w:rsidR="00ED61A7" w:rsidRPr="00AF5065" w:rsidRDefault="00ED61A7" w:rsidP="00121D20">
            <w:pPr>
              <w:rPr>
                <w:rFonts w:ascii="Arial" w:hAnsi="Arial" w:cs="Arial"/>
                <w:b/>
                <w:bCs/>
              </w:rPr>
            </w:pPr>
            <w:r w:rsidRPr="00AF5065">
              <w:rPr>
                <w:rFonts w:ascii="Arial" w:hAnsi="Arial" w:cs="Arial"/>
                <w:b/>
                <w:bCs/>
              </w:rPr>
              <w:t>Week 1</w:t>
            </w:r>
            <w:r w:rsidR="005760F9">
              <w:rPr>
                <w:rFonts w:ascii="Arial" w:hAnsi="Arial" w:cs="Arial"/>
                <w:b/>
                <w:bCs/>
              </w:rPr>
              <w:t>1</w:t>
            </w:r>
            <w:r w:rsidRPr="00AF5065">
              <w:rPr>
                <w:rFonts w:ascii="Arial" w:hAnsi="Arial" w:cs="Arial"/>
                <w:b/>
                <w:bCs/>
              </w:rPr>
              <w:t xml:space="preserve">: </w:t>
            </w:r>
            <w:r w:rsidR="005760F9">
              <w:rPr>
                <w:rFonts w:ascii="Arial" w:hAnsi="Arial" w:cs="Arial"/>
                <w:b/>
                <w:bCs/>
              </w:rPr>
              <w:t>3/23-3/29</w:t>
            </w:r>
          </w:p>
        </w:tc>
      </w:tr>
      <w:tr w:rsidR="00ED61A7" w:rsidRPr="00AF5065" w14:paraId="3BD36B7F" w14:textId="77777777" w:rsidTr="00121D20">
        <w:tc>
          <w:tcPr>
            <w:tcW w:w="9463" w:type="dxa"/>
            <w:gridSpan w:val="2"/>
            <w:shd w:val="clear" w:color="auto" w:fill="D1D1D1" w:themeFill="background2" w:themeFillShade="E6"/>
          </w:tcPr>
          <w:p w14:paraId="61314FE8" w14:textId="70FDA534" w:rsidR="00ED61A7" w:rsidRPr="00AF5065" w:rsidRDefault="00ED61A7" w:rsidP="00121D20">
            <w:pPr>
              <w:jc w:val="center"/>
              <w:rPr>
                <w:rFonts w:ascii="Arial" w:hAnsi="Arial" w:cs="Arial"/>
                <w:i/>
                <w:iCs/>
              </w:rPr>
            </w:pPr>
            <w:r w:rsidRPr="00AF5065">
              <w:rPr>
                <w:rFonts w:ascii="Arial" w:hAnsi="Arial" w:cs="Arial"/>
                <w:i/>
                <w:iCs/>
              </w:rPr>
              <w:t xml:space="preserve">Health Care Services </w:t>
            </w:r>
          </w:p>
        </w:tc>
      </w:tr>
      <w:tr w:rsidR="00ED61A7" w:rsidRPr="00AF5065" w14:paraId="360523E5" w14:textId="77777777" w:rsidTr="00121D20">
        <w:tc>
          <w:tcPr>
            <w:tcW w:w="1908" w:type="dxa"/>
          </w:tcPr>
          <w:p w14:paraId="38CFB669" w14:textId="77777777" w:rsidR="00ED61A7" w:rsidRPr="00AF5065" w:rsidRDefault="00ED61A7" w:rsidP="00121D20">
            <w:pPr>
              <w:rPr>
                <w:rFonts w:ascii="Arial" w:hAnsi="Arial" w:cs="Arial"/>
              </w:rPr>
            </w:pPr>
            <w:r w:rsidRPr="00AF5065">
              <w:rPr>
                <w:rFonts w:ascii="Arial" w:hAnsi="Arial" w:cs="Arial"/>
              </w:rPr>
              <w:t xml:space="preserve">Tuesday </w:t>
            </w:r>
          </w:p>
        </w:tc>
        <w:tc>
          <w:tcPr>
            <w:tcW w:w="7555" w:type="dxa"/>
          </w:tcPr>
          <w:p w14:paraId="645C6E15" w14:textId="6F1765A8" w:rsidR="009F3057" w:rsidRDefault="009F3057" w:rsidP="00121D20">
            <w:pPr>
              <w:pStyle w:val="ListParagraph"/>
              <w:numPr>
                <w:ilvl w:val="0"/>
                <w:numId w:val="1"/>
              </w:numPr>
              <w:rPr>
                <w:rFonts w:ascii="Arial" w:hAnsi="Arial" w:cs="Arial"/>
              </w:rPr>
            </w:pPr>
            <w:r>
              <w:rPr>
                <w:rFonts w:ascii="Arial" w:hAnsi="Arial" w:cs="Arial"/>
              </w:rPr>
              <w:t>Lecture</w:t>
            </w:r>
          </w:p>
          <w:p w14:paraId="72295094" w14:textId="73646F6A" w:rsidR="00ED61A7" w:rsidRPr="006248BB" w:rsidRDefault="00ED61A7" w:rsidP="006248BB">
            <w:pPr>
              <w:pStyle w:val="ListParagraph"/>
              <w:numPr>
                <w:ilvl w:val="0"/>
                <w:numId w:val="1"/>
              </w:numPr>
              <w:rPr>
                <w:rFonts w:ascii="Arial" w:hAnsi="Arial" w:cs="Arial"/>
              </w:rPr>
            </w:pPr>
            <w:r w:rsidRPr="00AF5065">
              <w:rPr>
                <w:rFonts w:ascii="Arial" w:hAnsi="Arial" w:cs="Arial"/>
              </w:rPr>
              <w:t>Read Chapter 9</w:t>
            </w:r>
            <w:r w:rsidR="002D54A3">
              <w:rPr>
                <w:rFonts w:ascii="Arial" w:hAnsi="Arial" w:cs="Arial"/>
              </w:rPr>
              <w:t xml:space="preserve"> before class</w:t>
            </w:r>
          </w:p>
        </w:tc>
      </w:tr>
      <w:tr w:rsidR="00ED61A7" w:rsidRPr="00AF5065" w14:paraId="5237F9B3" w14:textId="77777777" w:rsidTr="00121D20">
        <w:tc>
          <w:tcPr>
            <w:tcW w:w="1908" w:type="dxa"/>
          </w:tcPr>
          <w:p w14:paraId="7E3ED1D8" w14:textId="77777777" w:rsidR="00ED61A7" w:rsidRPr="00AF5065" w:rsidRDefault="00ED61A7" w:rsidP="00121D20">
            <w:pPr>
              <w:rPr>
                <w:rFonts w:ascii="Arial" w:hAnsi="Arial" w:cs="Arial"/>
              </w:rPr>
            </w:pPr>
            <w:r w:rsidRPr="00AF5065">
              <w:rPr>
                <w:rFonts w:ascii="Arial" w:hAnsi="Arial" w:cs="Arial"/>
              </w:rPr>
              <w:t xml:space="preserve">Thursday </w:t>
            </w:r>
          </w:p>
        </w:tc>
        <w:tc>
          <w:tcPr>
            <w:tcW w:w="7555" w:type="dxa"/>
          </w:tcPr>
          <w:p w14:paraId="4B053A83" w14:textId="4F0E6B2F" w:rsidR="00ED61A7" w:rsidRPr="00AF5065" w:rsidRDefault="00402E90" w:rsidP="00121D20">
            <w:pPr>
              <w:rPr>
                <w:rFonts w:ascii="Arial" w:hAnsi="Arial" w:cs="Arial"/>
                <w:i/>
                <w:iCs/>
              </w:rPr>
            </w:pPr>
            <w:r>
              <w:rPr>
                <w:rFonts w:ascii="Arial" w:hAnsi="Arial" w:cs="Arial"/>
                <w:i/>
                <w:iCs/>
              </w:rPr>
              <w:t xml:space="preserve">Review session </w:t>
            </w:r>
          </w:p>
          <w:p w14:paraId="22A294EC" w14:textId="7732DB70" w:rsidR="00ED61A7" w:rsidRPr="00AF5065" w:rsidRDefault="00ED61A7" w:rsidP="00121D20">
            <w:pPr>
              <w:pStyle w:val="ListParagraph"/>
              <w:numPr>
                <w:ilvl w:val="0"/>
                <w:numId w:val="1"/>
              </w:numPr>
              <w:rPr>
                <w:rFonts w:ascii="Arial" w:hAnsi="Arial" w:cs="Arial"/>
                <w:i/>
                <w:iCs/>
              </w:rPr>
            </w:pPr>
            <w:r w:rsidRPr="00AF5065">
              <w:rPr>
                <w:rFonts w:ascii="Arial" w:hAnsi="Arial" w:cs="Arial"/>
              </w:rPr>
              <w:t>CH. 9 quiz due Sunday at 11:55 PM</w:t>
            </w:r>
          </w:p>
        </w:tc>
      </w:tr>
    </w:tbl>
    <w:p w14:paraId="688CD479" w14:textId="77777777" w:rsidR="00ED61A7" w:rsidRDefault="00ED61A7">
      <w:pPr>
        <w:rPr>
          <w:rFonts w:ascii="Arial" w:hAnsi="Arial" w:cs="Arial"/>
        </w:rPr>
      </w:pPr>
    </w:p>
    <w:p w14:paraId="513AEDDB" w14:textId="77777777" w:rsidR="00676856" w:rsidRPr="00AF5065" w:rsidRDefault="00676856">
      <w:pPr>
        <w:rPr>
          <w:rFonts w:ascii="Arial" w:hAnsi="Arial" w:cs="Arial"/>
        </w:rPr>
      </w:pPr>
    </w:p>
    <w:tbl>
      <w:tblPr>
        <w:tblStyle w:val="TableGrid"/>
        <w:tblW w:w="0" w:type="auto"/>
        <w:tblInd w:w="-113" w:type="dxa"/>
        <w:tblLook w:val="04A0" w:firstRow="1" w:lastRow="0" w:firstColumn="1" w:lastColumn="0" w:noHBand="0" w:noVBand="1"/>
      </w:tblPr>
      <w:tblGrid>
        <w:gridCol w:w="1908"/>
        <w:gridCol w:w="7555"/>
      </w:tblGrid>
      <w:tr w:rsidR="00ED61A7" w:rsidRPr="00AF5065" w14:paraId="3B0C566F" w14:textId="77777777" w:rsidTr="00121D20">
        <w:tc>
          <w:tcPr>
            <w:tcW w:w="9463" w:type="dxa"/>
            <w:gridSpan w:val="2"/>
          </w:tcPr>
          <w:p w14:paraId="04513935" w14:textId="036292B0" w:rsidR="00ED61A7" w:rsidRPr="00AF5065" w:rsidRDefault="00ED61A7" w:rsidP="00121D20">
            <w:pPr>
              <w:rPr>
                <w:rFonts w:ascii="Arial" w:hAnsi="Arial" w:cs="Arial"/>
                <w:b/>
                <w:bCs/>
              </w:rPr>
            </w:pPr>
            <w:r w:rsidRPr="00AF5065">
              <w:rPr>
                <w:rFonts w:ascii="Arial" w:hAnsi="Arial" w:cs="Arial"/>
                <w:b/>
                <w:bCs/>
              </w:rPr>
              <w:t>Week 1</w:t>
            </w:r>
            <w:r w:rsidR="005760F9">
              <w:rPr>
                <w:rFonts w:ascii="Arial" w:hAnsi="Arial" w:cs="Arial"/>
                <w:b/>
                <w:bCs/>
              </w:rPr>
              <w:t>2</w:t>
            </w:r>
            <w:r w:rsidRPr="00AF5065">
              <w:rPr>
                <w:rFonts w:ascii="Arial" w:hAnsi="Arial" w:cs="Arial"/>
                <w:b/>
                <w:bCs/>
              </w:rPr>
              <w:t xml:space="preserve">: </w:t>
            </w:r>
            <w:r w:rsidR="00D23B95">
              <w:rPr>
                <w:rFonts w:ascii="Arial" w:hAnsi="Arial" w:cs="Arial"/>
                <w:b/>
                <w:bCs/>
              </w:rPr>
              <w:t>3/30-4/5</w:t>
            </w:r>
          </w:p>
        </w:tc>
      </w:tr>
      <w:tr w:rsidR="00ED61A7" w:rsidRPr="00AF5065" w14:paraId="7630DC82" w14:textId="77777777" w:rsidTr="00121D20">
        <w:tc>
          <w:tcPr>
            <w:tcW w:w="9463" w:type="dxa"/>
            <w:gridSpan w:val="2"/>
            <w:shd w:val="clear" w:color="auto" w:fill="D1D1D1" w:themeFill="background2" w:themeFillShade="E6"/>
          </w:tcPr>
          <w:p w14:paraId="635CB24B" w14:textId="02A292A0" w:rsidR="00ED61A7" w:rsidRPr="00AF5065" w:rsidRDefault="00ED61A7" w:rsidP="00121D20">
            <w:pPr>
              <w:jc w:val="center"/>
              <w:rPr>
                <w:rFonts w:ascii="Arial" w:hAnsi="Arial" w:cs="Arial"/>
                <w:i/>
                <w:iCs/>
              </w:rPr>
            </w:pPr>
            <w:r w:rsidRPr="00AF5065">
              <w:rPr>
                <w:rFonts w:ascii="Arial" w:hAnsi="Arial" w:cs="Arial"/>
                <w:i/>
                <w:iCs/>
              </w:rPr>
              <w:t xml:space="preserve">Mental Health Services </w:t>
            </w:r>
          </w:p>
        </w:tc>
      </w:tr>
      <w:tr w:rsidR="00ED61A7" w:rsidRPr="00AF5065" w14:paraId="7385B4B5" w14:textId="77777777" w:rsidTr="00121D20">
        <w:tc>
          <w:tcPr>
            <w:tcW w:w="1908" w:type="dxa"/>
          </w:tcPr>
          <w:p w14:paraId="4B884B55" w14:textId="77777777" w:rsidR="00ED61A7" w:rsidRPr="00AF5065" w:rsidRDefault="00ED61A7" w:rsidP="00121D20">
            <w:pPr>
              <w:rPr>
                <w:rFonts w:ascii="Arial" w:hAnsi="Arial" w:cs="Arial"/>
              </w:rPr>
            </w:pPr>
            <w:r w:rsidRPr="00AF5065">
              <w:rPr>
                <w:rFonts w:ascii="Arial" w:hAnsi="Arial" w:cs="Arial"/>
              </w:rPr>
              <w:t xml:space="preserve">Tuesday </w:t>
            </w:r>
          </w:p>
        </w:tc>
        <w:tc>
          <w:tcPr>
            <w:tcW w:w="7555" w:type="dxa"/>
          </w:tcPr>
          <w:p w14:paraId="531DBCF8" w14:textId="617CA64F" w:rsidR="009F3057" w:rsidRDefault="009F3057" w:rsidP="00121D20">
            <w:pPr>
              <w:pStyle w:val="ListParagraph"/>
              <w:numPr>
                <w:ilvl w:val="0"/>
                <w:numId w:val="1"/>
              </w:numPr>
              <w:rPr>
                <w:rFonts w:ascii="Arial" w:hAnsi="Arial" w:cs="Arial"/>
              </w:rPr>
            </w:pPr>
            <w:r>
              <w:rPr>
                <w:rFonts w:ascii="Arial" w:hAnsi="Arial" w:cs="Arial"/>
              </w:rPr>
              <w:t>Lecture</w:t>
            </w:r>
          </w:p>
          <w:p w14:paraId="2036DB3F" w14:textId="1C46EEB3" w:rsidR="00ED61A7" w:rsidRPr="00402E90" w:rsidRDefault="00ED61A7" w:rsidP="006248BB">
            <w:pPr>
              <w:pStyle w:val="ListParagraph"/>
              <w:numPr>
                <w:ilvl w:val="0"/>
                <w:numId w:val="1"/>
              </w:numPr>
              <w:rPr>
                <w:rFonts w:ascii="Arial" w:hAnsi="Arial" w:cs="Arial"/>
              </w:rPr>
            </w:pPr>
            <w:r w:rsidRPr="00AF5065">
              <w:rPr>
                <w:rFonts w:ascii="Arial" w:hAnsi="Arial" w:cs="Arial"/>
              </w:rPr>
              <w:t>Read Chapter 10</w:t>
            </w:r>
            <w:r w:rsidR="002D54A3">
              <w:rPr>
                <w:rFonts w:ascii="Arial" w:hAnsi="Arial" w:cs="Arial"/>
              </w:rPr>
              <w:t xml:space="preserve"> before class</w:t>
            </w:r>
          </w:p>
        </w:tc>
      </w:tr>
      <w:tr w:rsidR="00ED61A7" w:rsidRPr="00AF5065" w14:paraId="05182D24" w14:textId="77777777" w:rsidTr="00121D20">
        <w:tc>
          <w:tcPr>
            <w:tcW w:w="1908" w:type="dxa"/>
          </w:tcPr>
          <w:p w14:paraId="6B728620" w14:textId="77777777" w:rsidR="00ED61A7" w:rsidRPr="00AF5065" w:rsidRDefault="00ED61A7" w:rsidP="00121D20">
            <w:pPr>
              <w:rPr>
                <w:rFonts w:ascii="Arial" w:hAnsi="Arial" w:cs="Arial"/>
              </w:rPr>
            </w:pPr>
            <w:r w:rsidRPr="00AF5065">
              <w:rPr>
                <w:rFonts w:ascii="Arial" w:hAnsi="Arial" w:cs="Arial"/>
              </w:rPr>
              <w:t xml:space="preserve">Thursday </w:t>
            </w:r>
          </w:p>
        </w:tc>
        <w:tc>
          <w:tcPr>
            <w:tcW w:w="7555" w:type="dxa"/>
          </w:tcPr>
          <w:p w14:paraId="7E564896" w14:textId="77777777" w:rsidR="00402E90" w:rsidRPr="00402E90" w:rsidRDefault="00402E90" w:rsidP="00121D20">
            <w:pPr>
              <w:pStyle w:val="ListParagraph"/>
              <w:numPr>
                <w:ilvl w:val="0"/>
                <w:numId w:val="1"/>
              </w:numPr>
              <w:rPr>
                <w:rFonts w:ascii="Arial" w:hAnsi="Arial" w:cs="Arial"/>
                <w:i/>
                <w:iCs/>
              </w:rPr>
            </w:pPr>
            <w:r>
              <w:rPr>
                <w:rFonts w:ascii="Arial" w:hAnsi="Arial" w:cs="Arial"/>
              </w:rPr>
              <w:t>Review session</w:t>
            </w:r>
          </w:p>
          <w:p w14:paraId="78EF0823" w14:textId="0215186A" w:rsidR="00ED61A7" w:rsidRPr="00AF5065" w:rsidRDefault="00ED61A7" w:rsidP="00121D20">
            <w:pPr>
              <w:pStyle w:val="ListParagraph"/>
              <w:numPr>
                <w:ilvl w:val="0"/>
                <w:numId w:val="1"/>
              </w:numPr>
              <w:rPr>
                <w:rFonts w:ascii="Arial" w:hAnsi="Arial" w:cs="Arial"/>
                <w:i/>
                <w:iCs/>
              </w:rPr>
            </w:pPr>
            <w:r w:rsidRPr="00AF5065">
              <w:rPr>
                <w:rFonts w:ascii="Arial" w:hAnsi="Arial" w:cs="Arial"/>
              </w:rPr>
              <w:t>CH. 10 quiz due Sunday at 11:55 PM</w:t>
            </w:r>
          </w:p>
        </w:tc>
      </w:tr>
    </w:tbl>
    <w:p w14:paraId="37DF81FC" w14:textId="77777777" w:rsidR="00ED61A7" w:rsidRPr="00AF5065" w:rsidRDefault="00ED61A7">
      <w:pPr>
        <w:rPr>
          <w:rFonts w:ascii="Arial" w:hAnsi="Arial" w:cs="Arial"/>
        </w:rPr>
      </w:pPr>
    </w:p>
    <w:tbl>
      <w:tblPr>
        <w:tblStyle w:val="TableGrid"/>
        <w:tblW w:w="0" w:type="auto"/>
        <w:tblInd w:w="-113" w:type="dxa"/>
        <w:tblLook w:val="04A0" w:firstRow="1" w:lastRow="0" w:firstColumn="1" w:lastColumn="0" w:noHBand="0" w:noVBand="1"/>
      </w:tblPr>
      <w:tblGrid>
        <w:gridCol w:w="1908"/>
        <w:gridCol w:w="7555"/>
      </w:tblGrid>
      <w:tr w:rsidR="003354DE" w:rsidRPr="00AF5065" w14:paraId="36E624CE" w14:textId="77777777" w:rsidTr="00121D20">
        <w:tc>
          <w:tcPr>
            <w:tcW w:w="9463" w:type="dxa"/>
            <w:gridSpan w:val="2"/>
          </w:tcPr>
          <w:p w14:paraId="5DCDB002" w14:textId="785F9552" w:rsidR="003354DE" w:rsidRPr="00AF5065" w:rsidRDefault="003354DE" w:rsidP="00121D20">
            <w:pPr>
              <w:rPr>
                <w:rFonts w:ascii="Arial" w:hAnsi="Arial" w:cs="Arial"/>
                <w:b/>
                <w:bCs/>
              </w:rPr>
            </w:pPr>
            <w:r w:rsidRPr="00AF5065">
              <w:rPr>
                <w:rFonts w:ascii="Arial" w:hAnsi="Arial" w:cs="Arial"/>
                <w:b/>
                <w:bCs/>
              </w:rPr>
              <w:t>Week 1</w:t>
            </w:r>
            <w:r w:rsidR="00D23B95">
              <w:rPr>
                <w:rFonts w:ascii="Arial" w:hAnsi="Arial" w:cs="Arial"/>
                <w:b/>
                <w:bCs/>
              </w:rPr>
              <w:t>3</w:t>
            </w:r>
            <w:r w:rsidRPr="00AF5065">
              <w:rPr>
                <w:rFonts w:ascii="Arial" w:hAnsi="Arial" w:cs="Arial"/>
                <w:b/>
                <w:bCs/>
              </w:rPr>
              <w:t xml:space="preserve">: </w:t>
            </w:r>
            <w:r w:rsidR="00D23B95">
              <w:rPr>
                <w:rFonts w:ascii="Arial" w:hAnsi="Arial" w:cs="Arial"/>
                <w:b/>
                <w:bCs/>
              </w:rPr>
              <w:t>4/6-4/12</w:t>
            </w:r>
          </w:p>
        </w:tc>
      </w:tr>
      <w:tr w:rsidR="003354DE" w:rsidRPr="00AF5065" w14:paraId="5296E8F2" w14:textId="77777777" w:rsidTr="00121D20">
        <w:tc>
          <w:tcPr>
            <w:tcW w:w="9463" w:type="dxa"/>
            <w:gridSpan w:val="2"/>
            <w:shd w:val="clear" w:color="auto" w:fill="D1D1D1" w:themeFill="background2" w:themeFillShade="E6"/>
          </w:tcPr>
          <w:p w14:paraId="361EB1C7" w14:textId="1038904A" w:rsidR="003354DE" w:rsidRPr="00AF5065" w:rsidRDefault="003354DE" w:rsidP="00121D20">
            <w:pPr>
              <w:jc w:val="center"/>
              <w:rPr>
                <w:rFonts w:ascii="Arial" w:hAnsi="Arial" w:cs="Arial"/>
                <w:i/>
                <w:iCs/>
              </w:rPr>
            </w:pPr>
            <w:r w:rsidRPr="00AF5065">
              <w:rPr>
                <w:rFonts w:ascii="Arial" w:hAnsi="Arial" w:cs="Arial"/>
                <w:i/>
                <w:iCs/>
              </w:rPr>
              <w:t xml:space="preserve">School Social Work </w:t>
            </w:r>
          </w:p>
        </w:tc>
      </w:tr>
      <w:tr w:rsidR="003354DE" w:rsidRPr="00AF5065" w14:paraId="195CC0C2" w14:textId="77777777" w:rsidTr="00121D20">
        <w:tc>
          <w:tcPr>
            <w:tcW w:w="1908" w:type="dxa"/>
          </w:tcPr>
          <w:p w14:paraId="02737AF6" w14:textId="77777777" w:rsidR="003354DE" w:rsidRPr="00AF5065" w:rsidRDefault="003354DE" w:rsidP="00121D20">
            <w:pPr>
              <w:rPr>
                <w:rFonts w:ascii="Arial" w:hAnsi="Arial" w:cs="Arial"/>
              </w:rPr>
            </w:pPr>
            <w:r w:rsidRPr="00AF5065">
              <w:rPr>
                <w:rFonts w:ascii="Arial" w:hAnsi="Arial" w:cs="Arial"/>
              </w:rPr>
              <w:t xml:space="preserve">Tuesday </w:t>
            </w:r>
          </w:p>
        </w:tc>
        <w:tc>
          <w:tcPr>
            <w:tcW w:w="7555" w:type="dxa"/>
          </w:tcPr>
          <w:p w14:paraId="4D34F420" w14:textId="534F99CC" w:rsidR="009F3057" w:rsidRDefault="009F3057" w:rsidP="00121D20">
            <w:pPr>
              <w:pStyle w:val="ListParagraph"/>
              <w:numPr>
                <w:ilvl w:val="0"/>
                <w:numId w:val="1"/>
              </w:numPr>
              <w:rPr>
                <w:rFonts w:ascii="Arial" w:hAnsi="Arial" w:cs="Arial"/>
              </w:rPr>
            </w:pPr>
            <w:r>
              <w:rPr>
                <w:rFonts w:ascii="Arial" w:hAnsi="Arial" w:cs="Arial"/>
              </w:rPr>
              <w:t>Lecture</w:t>
            </w:r>
          </w:p>
          <w:p w14:paraId="0C64FD79" w14:textId="44B8DCCC" w:rsidR="003354DE" w:rsidRPr="006248BB" w:rsidRDefault="003354DE" w:rsidP="006248BB">
            <w:pPr>
              <w:pStyle w:val="ListParagraph"/>
              <w:numPr>
                <w:ilvl w:val="0"/>
                <w:numId w:val="1"/>
              </w:numPr>
              <w:rPr>
                <w:rFonts w:ascii="Arial" w:hAnsi="Arial" w:cs="Arial"/>
              </w:rPr>
            </w:pPr>
            <w:r w:rsidRPr="00AF5065">
              <w:rPr>
                <w:rFonts w:ascii="Arial" w:hAnsi="Arial" w:cs="Arial"/>
              </w:rPr>
              <w:t>Read Chapter 11</w:t>
            </w:r>
            <w:r w:rsidR="002D54A3">
              <w:rPr>
                <w:rFonts w:ascii="Arial" w:hAnsi="Arial" w:cs="Arial"/>
              </w:rPr>
              <w:t xml:space="preserve"> before class</w:t>
            </w:r>
          </w:p>
        </w:tc>
      </w:tr>
      <w:tr w:rsidR="003354DE" w:rsidRPr="00AF5065" w14:paraId="608484C2" w14:textId="77777777" w:rsidTr="00121D20">
        <w:tc>
          <w:tcPr>
            <w:tcW w:w="1908" w:type="dxa"/>
          </w:tcPr>
          <w:p w14:paraId="165B95FD" w14:textId="77777777" w:rsidR="003354DE" w:rsidRPr="00AF5065" w:rsidRDefault="003354DE" w:rsidP="00121D20">
            <w:pPr>
              <w:rPr>
                <w:rFonts w:ascii="Arial" w:hAnsi="Arial" w:cs="Arial"/>
              </w:rPr>
            </w:pPr>
            <w:r w:rsidRPr="00AF5065">
              <w:rPr>
                <w:rFonts w:ascii="Arial" w:hAnsi="Arial" w:cs="Arial"/>
              </w:rPr>
              <w:t xml:space="preserve">Thursday </w:t>
            </w:r>
          </w:p>
        </w:tc>
        <w:tc>
          <w:tcPr>
            <w:tcW w:w="7555" w:type="dxa"/>
          </w:tcPr>
          <w:p w14:paraId="5295D7A3" w14:textId="59CDA1D0" w:rsidR="003354DE" w:rsidRPr="00AF5065" w:rsidRDefault="00402E90" w:rsidP="00121D20">
            <w:pPr>
              <w:rPr>
                <w:rFonts w:ascii="Arial" w:hAnsi="Arial" w:cs="Arial"/>
                <w:i/>
                <w:iCs/>
              </w:rPr>
            </w:pPr>
            <w:r>
              <w:rPr>
                <w:rFonts w:ascii="Arial" w:hAnsi="Arial" w:cs="Arial"/>
                <w:i/>
                <w:iCs/>
              </w:rPr>
              <w:t xml:space="preserve">Review session </w:t>
            </w:r>
          </w:p>
          <w:p w14:paraId="597E620D" w14:textId="07740B94" w:rsidR="003354DE" w:rsidRPr="00AF5065" w:rsidRDefault="00402E90" w:rsidP="00121D20">
            <w:pPr>
              <w:pStyle w:val="ListParagraph"/>
              <w:numPr>
                <w:ilvl w:val="0"/>
                <w:numId w:val="1"/>
              </w:numPr>
              <w:rPr>
                <w:rFonts w:ascii="Arial" w:hAnsi="Arial" w:cs="Arial"/>
                <w:i/>
                <w:iCs/>
              </w:rPr>
            </w:pPr>
            <w:r>
              <w:rPr>
                <w:rFonts w:ascii="Arial" w:hAnsi="Arial" w:cs="Arial"/>
              </w:rPr>
              <w:t xml:space="preserve">CH. </w:t>
            </w:r>
            <w:r w:rsidR="003354DE" w:rsidRPr="00AF5065">
              <w:rPr>
                <w:rFonts w:ascii="Arial" w:hAnsi="Arial" w:cs="Arial"/>
              </w:rPr>
              <w:t>11 quiz due Sunday at 11:55 PM</w:t>
            </w:r>
          </w:p>
        </w:tc>
      </w:tr>
    </w:tbl>
    <w:p w14:paraId="65BEFB7D" w14:textId="77777777" w:rsidR="00ED61A7" w:rsidRDefault="00ED61A7">
      <w:pPr>
        <w:rPr>
          <w:rFonts w:ascii="Arial" w:hAnsi="Arial" w:cs="Arial"/>
        </w:rPr>
      </w:pPr>
    </w:p>
    <w:p w14:paraId="7423C26A" w14:textId="77777777" w:rsidR="00DB0528" w:rsidRDefault="00DB0528">
      <w:pPr>
        <w:rPr>
          <w:rFonts w:ascii="Arial" w:hAnsi="Arial" w:cs="Arial"/>
        </w:rPr>
      </w:pPr>
    </w:p>
    <w:p w14:paraId="0F6067D2" w14:textId="77777777" w:rsidR="00DB0528" w:rsidRDefault="00DB0528">
      <w:pPr>
        <w:rPr>
          <w:rFonts w:ascii="Arial" w:hAnsi="Arial" w:cs="Arial"/>
        </w:rPr>
      </w:pPr>
    </w:p>
    <w:p w14:paraId="20848CAE" w14:textId="77777777" w:rsidR="00DB0528" w:rsidRPr="00AF5065" w:rsidRDefault="00DB0528">
      <w:pPr>
        <w:rPr>
          <w:rFonts w:ascii="Arial" w:hAnsi="Arial" w:cs="Arial"/>
        </w:rPr>
      </w:pPr>
    </w:p>
    <w:tbl>
      <w:tblPr>
        <w:tblStyle w:val="TableGrid"/>
        <w:tblW w:w="0" w:type="auto"/>
        <w:tblInd w:w="-113" w:type="dxa"/>
        <w:tblLook w:val="04A0" w:firstRow="1" w:lastRow="0" w:firstColumn="1" w:lastColumn="0" w:noHBand="0" w:noVBand="1"/>
      </w:tblPr>
      <w:tblGrid>
        <w:gridCol w:w="1908"/>
        <w:gridCol w:w="7555"/>
      </w:tblGrid>
      <w:tr w:rsidR="003354DE" w:rsidRPr="00AF5065" w14:paraId="26EED8EE" w14:textId="77777777" w:rsidTr="00121D20">
        <w:tc>
          <w:tcPr>
            <w:tcW w:w="9463" w:type="dxa"/>
            <w:gridSpan w:val="2"/>
          </w:tcPr>
          <w:p w14:paraId="294DC0EC" w14:textId="7DDE0DC4" w:rsidR="003354DE" w:rsidRPr="00AF5065" w:rsidRDefault="003354DE" w:rsidP="00121D20">
            <w:pPr>
              <w:rPr>
                <w:rFonts w:ascii="Arial" w:hAnsi="Arial" w:cs="Arial"/>
                <w:b/>
                <w:bCs/>
              </w:rPr>
            </w:pPr>
            <w:r w:rsidRPr="00AF5065">
              <w:rPr>
                <w:rFonts w:ascii="Arial" w:hAnsi="Arial" w:cs="Arial"/>
                <w:b/>
                <w:bCs/>
              </w:rPr>
              <w:t>Week 1</w:t>
            </w:r>
            <w:r w:rsidR="008C5C0C">
              <w:rPr>
                <w:rFonts w:ascii="Arial" w:hAnsi="Arial" w:cs="Arial"/>
                <w:b/>
                <w:bCs/>
              </w:rPr>
              <w:t>4</w:t>
            </w:r>
            <w:r w:rsidRPr="00AF5065">
              <w:rPr>
                <w:rFonts w:ascii="Arial" w:hAnsi="Arial" w:cs="Arial"/>
                <w:b/>
                <w:bCs/>
              </w:rPr>
              <w:t xml:space="preserve">: </w:t>
            </w:r>
            <w:r w:rsidR="008C5C0C">
              <w:rPr>
                <w:rFonts w:ascii="Arial" w:hAnsi="Arial" w:cs="Arial"/>
                <w:b/>
                <w:bCs/>
              </w:rPr>
              <w:t>4/13-4/19</w:t>
            </w:r>
          </w:p>
        </w:tc>
      </w:tr>
      <w:tr w:rsidR="003354DE" w:rsidRPr="00AF5065" w14:paraId="3B6A4903" w14:textId="77777777" w:rsidTr="00121D20">
        <w:tc>
          <w:tcPr>
            <w:tcW w:w="9463" w:type="dxa"/>
            <w:gridSpan w:val="2"/>
            <w:shd w:val="clear" w:color="auto" w:fill="D1D1D1" w:themeFill="background2" w:themeFillShade="E6"/>
          </w:tcPr>
          <w:p w14:paraId="3404E8F8" w14:textId="393C7740" w:rsidR="003354DE" w:rsidRPr="00AF5065" w:rsidRDefault="003354DE" w:rsidP="00121D20">
            <w:pPr>
              <w:jc w:val="center"/>
              <w:rPr>
                <w:rFonts w:ascii="Arial" w:hAnsi="Arial" w:cs="Arial"/>
                <w:i/>
                <w:iCs/>
              </w:rPr>
            </w:pPr>
            <w:r w:rsidRPr="00AF5065">
              <w:rPr>
                <w:rFonts w:ascii="Arial" w:hAnsi="Arial" w:cs="Arial"/>
                <w:i/>
                <w:iCs/>
              </w:rPr>
              <w:t xml:space="preserve">Substance Abuse </w:t>
            </w:r>
          </w:p>
        </w:tc>
      </w:tr>
      <w:tr w:rsidR="003354DE" w:rsidRPr="00AF5065" w14:paraId="418E663F" w14:textId="77777777" w:rsidTr="00121D20">
        <w:tc>
          <w:tcPr>
            <w:tcW w:w="1908" w:type="dxa"/>
          </w:tcPr>
          <w:p w14:paraId="777FC689" w14:textId="77777777" w:rsidR="003354DE" w:rsidRPr="00AF5065" w:rsidRDefault="003354DE" w:rsidP="00121D20">
            <w:pPr>
              <w:rPr>
                <w:rFonts w:ascii="Arial" w:hAnsi="Arial" w:cs="Arial"/>
              </w:rPr>
            </w:pPr>
            <w:r w:rsidRPr="00AF5065">
              <w:rPr>
                <w:rFonts w:ascii="Arial" w:hAnsi="Arial" w:cs="Arial"/>
              </w:rPr>
              <w:t xml:space="preserve">Tuesday </w:t>
            </w:r>
          </w:p>
        </w:tc>
        <w:tc>
          <w:tcPr>
            <w:tcW w:w="7555" w:type="dxa"/>
          </w:tcPr>
          <w:p w14:paraId="2337DE44" w14:textId="62E29725" w:rsidR="009F3057" w:rsidRDefault="009F3057" w:rsidP="00121D20">
            <w:pPr>
              <w:pStyle w:val="ListParagraph"/>
              <w:numPr>
                <w:ilvl w:val="0"/>
                <w:numId w:val="1"/>
              </w:numPr>
              <w:rPr>
                <w:rFonts w:ascii="Arial" w:hAnsi="Arial" w:cs="Arial"/>
              </w:rPr>
            </w:pPr>
            <w:r>
              <w:rPr>
                <w:rFonts w:ascii="Arial" w:hAnsi="Arial" w:cs="Arial"/>
              </w:rPr>
              <w:t>Lecture</w:t>
            </w:r>
          </w:p>
          <w:p w14:paraId="53F03782" w14:textId="4B943C7F" w:rsidR="003354DE" w:rsidRPr="008536FB" w:rsidRDefault="003354DE" w:rsidP="008536FB">
            <w:pPr>
              <w:pStyle w:val="ListParagraph"/>
              <w:numPr>
                <w:ilvl w:val="0"/>
                <w:numId w:val="1"/>
              </w:numPr>
              <w:rPr>
                <w:rFonts w:ascii="Arial" w:hAnsi="Arial" w:cs="Arial"/>
              </w:rPr>
            </w:pPr>
            <w:r w:rsidRPr="00AF5065">
              <w:rPr>
                <w:rFonts w:ascii="Arial" w:hAnsi="Arial" w:cs="Arial"/>
              </w:rPr>
              <w:t>Read Chapter 12</w:t>
            </w:r>
            <w:r w:rsidR="002D54A3">
              <w:rPr>
                <w:rFonts w:ascii="Arial" w:hAnsi="Arial" w:cs="Arial"/>
              </w:rPr>
              <w:t xml:space="preserve"> before class</w:t>
            </w:r>
          </w:p>
        </w:tc>
      </w:tr>
      <w:tr w:rsidR="003354DE" w:rsidRPr="00AF5065" w14:paraId="345388CD" w14:textId="77777777" w:rsidTr="00121D20">
        <w:tc>
          <w:tcPr>
            <w:tcW w:w="1908" w:type="dxa"/>
          </w:tcPr>
          <w:p w14:paraId="0EF54792" w14:textId="77777777" w:rsidR="003354DE" w:rsidRPr="00AF5065" w:rsidRDefault="003354DE" w:rsidP="00121D20">
            <w:pPr>
              <w:rPr>
                <w:rFonts w:ascii="Arial" w:hAnsi="Arial" w:cs="Arial"/>
              </w:rPr>
            </w:pPr>
            <w:r w:rsidRPr="00AF5065">
              <w:rPr>
                <w:rFonts w:ascii="Arial" w:hAnsi="Arial" w:cs="Arial"/>
              </w:rPr>
              <w:t xml:space="preserve">Thursday </w:t>
            </w:r>
          </w:p>
        </w:tc>
        <w:tc>
          <w:tcPr>
            <w:tcW w:w="7555" w:type="dxa"/>
          </w:tcPr>
          <w:p w14:paraId="72C766DB" w14:textId="2B528102" w:rsidR="003354DE" w:rsidRPr="00AF5065" w:rsidRDefault="00402E90" w:rsidP="00121D20">
            <w:pPr>
              <w:rPr>
                <w:rFonts w:ascii="Arial" w:hAnsi="Arial" w:cs="Arial"/>
                <w:i/>
                <w:iCs/>
              </w:rPr>
            </w:pPr>
            <w:r>
              <w:rPr>
                <w:rFonts w:ascii="Arial" w:hAnsi="Arial" w:cs="Arial"/>
                <w:i/>
                <w:iCs/>
              </w:rPr>
              <w:t xml:space="preserve">Review session </w:t>
            </w:r>
          </w:p>
          <w:p w14:paraId="66C1CFF3" w14:textId="68400232" w:rsidR="003354DE" w:rsidRPr="00AF5065" w:rsidRDefault="003354DE" w:rsidP="00121D20">
            <w:pPr>
              <w:pStyle w:val="ListParagraph"/>
              <w:numPr>
                <w:ilvl w:val="0"/>
                <w:numId w:val="1"/>
              </w:numPr>
              <w:rPr>
                <w:rFonts w:ascii="Arial" w:hAnsi="Arial" w:cs="Arial"/>
                <w:i/>
                <w:iCs/>
              </w:rPr>
            </w:pPr>
            <w:r w:rsidRPr="00AF5065">
              <w:rPr>
                <w:rFonts w:ascii="Arial" w:hAnsi="Arial" w:cs="Arial"/>
              </w:rPr>
              <w:t>CH. 12 quiz due Sunday at 11:55 PM</w:t>
            </w:r>
          </w:p>
        </w:tc>
      </w:tr>
    </w:tbl>
    <w:p w14:paraId="5EE8F00B" w14:textId="77777777" w:rsidR="003354DE" w:rsidRDefault="003354DE">
      <w:pPr>
        <w:rPr>
          <w:rFonts w:ascii="Arial" w:hAnsi="Arial" w:cs="Arial"/>
        </w:rPr>
      </w:pPr>
    </w:p>
    <w:p w14:paraId="600E6114" w14:textId="77777777" w:rsidR="00E545BB" w:rsidRDefault="00E545BB">
      <w:pPr>
        <w:rPr>
          <w:rFonts w:ascii="Arial" w:hAnsi="Arial" w:cs="Arial"/>
        </w:rPr>
      </w:pPr>
    </w:p>
    <w:p w14:paraId="3456FFCE" w14:textId="77777777" w:rsidR="00E545BB" w:rsidRPr="00AF5065" w:rsidRDefault="00E545BB">
      <w:pPr>
        <w:rPr>
          <w:rFonts w:ascii="Arial" w:hAnsi="Arial" w:cs="Arial"/>
        </w:rPr>
      </w:pPr>
    </w:p>
    <w:tbl>
      <w:tblPr>
        <w:tblStyle w:val="TableGrid"/>
        <w:tblW w:w="0" w:type="auto"/>
        <w:tblInd w:w="-113" w:type="dxa"/>
        <w:tblLook w:val="04A0" w:firstRow="1" w:lastRow="0" w:firstColumn="1" w:lastColumn="0" w:noHBand="0" w:noVBand="1"/>
      </w:tblPr>
      <w:tblGrid>
        <w:gridCol w:w="1908"/>
        <w:gridCol w:w="7555"/>
      </w:tblGrid>
      <w:tr w:rsidR="003354DE" w:rsidRPr="00AF5065" w14:paraId="05C5186E" w14:textId="77777777" w:rsidTr="00121D20">
        <w:tc>
          <w:tcPr>
            <w:tcW w:w="9463" w:type="dxa"/>
            <w:gridSpan w:val="2"/>
          </w:tcPr>
          <w:p w14:paraId="0DDD81B1" w14:textId="58180DC9" w:rsidR="003354DE" w:rsidRPr="00AF5065" w:rsidRDefault="003354DE" w:rsidP="00121D20">
            <w:pPr>
              <w:rPr>
                <w:rFonts w:ascii="Arial" w:hAnsi="Arial" w:cs="Arial"/>
                <w:b/>
                <w:bCs/>
              </w:rPr>
            </w:pPr>
            <w:r w:rsidRPr="00AF5065">
              <w:rPr>
                <w:rFonts w:ascii="Arial" w:hAnsi="Arial" w:cs="Arial"/>
                <w:b/>
                <w:bCs/>
              </w:rPr>
              <w:t>Week 1</w:t>
            </w:r>
            <w:r w:rsidR="008C5C0C">
              <w:rPr>
                <w:rFonts w:ascii="Arial" w:hAnsi="Arial" w:cs="Arial"/>
                <w:b/>
                <w:bCs/>
              </w:rPr>
              <w:t>5:</w:t>
            </w:r>
            <w:r w:rsidRPr="00AF5065">
              <w:rPr>
                <w:rFonts w:ascii="Arial" w:hAnsi="Arial" w:cs="Arial"/>
                <w:b/>
                <w:bCs/>
              </w:rPr>
              <w:t xml:space="preserve"> </w:t>
            </w:r>
            <w:r w:rsidR="008C5C0C">
              <w:rPr>
                <w:rFonts w:ascii="Arial" w:hAnsi="Arial" w:cs="Arial"/>
                <w:b/>
                <w:bCs/>
              </w:rPr>
              <w:t>4/20-</w:t>
            </w:r>
            <w:r w:rsidR="00490F9D">
              <w:rPr>
                <w:rFonts w:ascii="Arial" w:hAnsi="Arial" w:cs="Arial"/>
                <w:b/>
                <w:bCs/>
              </w:rPr>
              <w:t>4/26</w:t>
            </w:r>
          </w:p>
        </w:tc>
      </w:tr>
      <w:tr w:rsidR="003354DE" w:rsidRPr="00AF5065" w14:paraId="3AEA73B7" w14:textId="77777777" w:rsidTr="00121D20">
        <w:tc>
          <w:tcPr>
            <w:tcW w:w="9463" w:type="dxa"/>
            <w:gridSpan w:val="2"/>
            <w:shd w:val="clear" w:color="auto" w:fill="D1D1D1" w:themeFill="background2" w:themeFillShade="E6"/>
          </w:tcPr>
          <w:p w14:paraId="7546DF1E" w14:textId="1B0CE507" w:rsidR="003354DE" w:rsidRPr="00AF5065" w:rsidRDefault="003354DE" w:rsidP="00121D20">
            <w:pPr>
              <w:jc w:val="center"/>
              <w:rPr>
                <w:rFonts w:ascii="Arial" w:hAnsi="Arial" w:cs="Arial"/>
                <w:i/>
                <w:iCs/>
              </w:rPr>
            </w:pPr>
            <w:r w:rsidRPr="00AF5065">
              <w:rPr>
                <w:rFonts w:ascii="Arial" w:hAnsi="Arial" w:cs="Arial"/>
                <w:i/>
                <w:iCs/>
              </w:rPr>
              <w:t xml:space="preserve">Violence, Victims, and Criminal Justice  </w:t>
            </w:r>
          </w:p>
        </w:tc>
      </w:tr>
      <w:tr w:rsidR="003354DE" w:rsidRPr="00AF5065" w14:paraId="5F0BC547" w14:textId="77777777" w:rsidTr="00121D20">
        <w:tc>
          <w:tcPr>
            <w:tcW w:w="1908" w:type="dxa"/>
          </w:tcPr>
          <w:p w14:paraId="4F660A06" w14:textId="77777777" w:rsidR="003354DE" w:rsidRPr="00AF5065" w:rsidRDefault="003354DE" w:rsidP="00121D20">
            <w:pPr>
              <w:rPr>
                <w:rFonts w:ascii="Arial" w:hAnsi="Arial" w:cs="Arial"/>
              </w:rPr>
            </w:pPr>
            <w:r w:rsidRPr="00AF5065">
              <w:rPr>
                <w:rFonts w:ascii="Arial" w:hAnsi="Arial" w:cs="Arial"/>
              </w:rPr>
              <w:t xml:space="preserve">Tuesday </w:t>
            </w:r>
          </w:p>
        </w:tc>
        <w:tc>
          <w:tcPr>
            <w:tcW w:w="7555" w:type="dxa"/>
          </w:tcPr>
          <w:p w14:paraId="0B4EFA12" w14:textId="6F9FB4A3" w:rsidR="009F3057" w:rsidRDefault="009F3057" w:rsidP="00121D20">
            <w:pPr>
              <w:pStyle w:val="ListParagraph"/>
              <w:numPr>
                <w:ilvl w:val="0"/>
                <w:numId w:val="1"/>
              </w:numPr>
              <w:rPr>
                <w:rFonts w:ascii="Arial" w:hAnsi="Arial" w:cs="Arial"/>
              </w:rPr>
            </w:pPr>
            <w:r>
              <w:rPr>
                <w:rFonts w:ascii="Arial" w:hAnsi="Arial" w:cs="Arial"/>
              </w:rPr>
              <w:t>Lecture</w:t>
            </w:r>
          </w:p>
          <w:p w14:paraId="1ADE5912" w14:textId="0F935987" w:rsidR="003354DE" w:rsidRPr="008536FB" w:rsidRDefault="003354DE" w:rsidP="008536FB">
            <w:pPr>
              <w:pStyle w:val="ListParagraph"/>
              <w:numPr>
                <w:ilvl w:val="0"/>
                <w:numId w:val="1"/>
              </w:numPr>
              <w:rPr>
                <w:rFonts w:ascii="Arial" w:hAnsi="Arial" w:cs="Arial"/>
              </w:rPr>
            </w:pPr>
            <w:r w:rsidRPr="00AF5065">
              <w:rPr>
                <w:rFonts w:ascii="Arial" w:hAnsi="Arial" w:cs="Arial"/>
              </w:rPr>
              <w:t>Read Chapter 1</w:t>
            </w:r>
            <w:r w:rsidR="00B02E2A">
              <w:rPr>
                <w:rFonts w:ascii="Arial" w:hAnsi="Arial" w:cs="Arial"/>
              </w:rPr>
              <w:t>3</w:t>
            </w:r>
            <w:r w:rsidR="002D54A3">
              <w:rPr>
                <w:rFonts w:ascii="Arial" w:hAnsi="Arial" w:cs="Arial"/>
              </w:rPr>
              <w:t xml:space="preserve"> before class</w:t>
            </w:r>
          </w:p>
        </w:tc>
      </w:tr>
      <w:tr w:rsidR="003354DE" w:rsidRPr="00AF5065" w14:paraId="3FB9DA84" w14:textId="77777777" w:rsidTr="00121D20">
        <w:tc>
          <w:tcPr>
            <w:tcW w:w="1908" w:type="dxa"/>
          </w:tcPr>
          <w:p w14:paraId="619C2868" w14:textId="77777777" w:rsidR="003354DE" w:rsidRPr="00AF5065" w:rsidRDefault="003354DE" w:rsidP="00121D20">
            <w:pPr>
              <w:rPr>
                <w:rFonts w:ascii="Arial" w:hAnsi="Arial" w:cs="Arial"/>
              </w:rPr>
            </w:pPr>
            <w:r w:rsidRPr="00AF5065">
              <w:rPr>
                <w:rFonts w:ascii="Arial" w:hAnsi="Arial" w:cs="Arial"/>
              </w:rPr>
              <w:t xml:space="preserve">Thursday </w:t>
            </w:r>
          </w:p>
        </w:tc>
        <w:tc>
          <w:tcPr>
            <w:tcW w:w="7555" w:type="dxa"/>
          </w:tcPr>
          <w:p w14:paraId="3EC70209" w14:textId="46AC4400" w:rsidR="003354DE" w:rsidRPr="00AF5065" w:rsidRDefault="00402E90" w:rsidP="00121D20">
            <w:pPr>
              <w:rPr>
                <w:rFonts w:ascii="Arial" w:hAnsi="Arial" w:cs="Arial"/>
                <w:i/>
                <w:iCs/>
              </w:rPr>
            </w:pPr>
            <w:r>
              <w:rPr>
                <w:rFonts w:ascii="Arial" w:hAnsi="Arial" w:cs="Arial"/>
                <w:i/>
                <w:iCs/>
              </w:rPr>
              <w:t xml:space="preserve">Review session </w:t>
            </w:r>
          </w:p>
          <w:p w14:paraId="73A5EE74" w14:textId="172BF901" w:rsidR="003354DE" w:rsidRPr="00AF5065" w:rsidRDefault="003354DE" w:rsidP="00121D20">
            <w:pPr>
              <w:pStyle w:val="ListParagraph"/>
              <w:numPr>
                <w:ilvl w:val="0"/>
                <w:numId w:val="1"/>
              </w:numPr>
              <w:rPr>
                <w:rFonts w:ascii="Arial" w:hAnsi="Arial" w:cs="Arial"/>
                <w:i/>
                <w:iCs/>
              </w:rPr>
            </w:pPr>
            <w:r w:rsidRPr="00AF5065">
              <w:rPr>
                <w:rFonts w:ascii="Arial" w:hAnsi="Arial" w:cs="Arial"/>
              </w:rPr>
              <w:t>CH. 1</w:t>
            </w:r>
            <w:r w:rsidR="008536FB">
              <w:rPr>
                <w:rFonts w:ascii="Arial" w:hAnsi="Arial" w:cs="Arial"/>
              </w:rPr>
              <w:t>3</w:t>
            </w:r>
            <w:r w:rsidRPr="00AF5065">
              <w:rPr>
                <w:rFonts w:ascii="Arial" w:hAnsi="Arial" w:cs="Arial"/>
              </w:rPr>
              <w:t xml:space="preserve"> quiz due Sunday at 11:55 PM</w:t>
            </w:r>
          </w:p>
        </w:tc>
      </w:tr>
    </w:tbl>
    <w:p w14:paraId="61C641F7" w14:textId="77777777" w:rsidR="003354DE" w:rsidRPr="00AF5065" w:rsidRDefault="003354DE">
      <w:pPr>
        <w:rPr>
          <w:rFonts w:ascii="Arial" w:hAnsi="Arial" w:cs="Arial"/>
        </w:rPr>
      </w:pPr>
    </w:p>
    <w:tbl>
      <w:tblPr>
        <w:tblStyle w:val="TableGrid"/>
        <w:tblW w:w="0" w:type="auto"/>
        <w:tblInd w:w="-113" w:type="dxa"/>
        <w:tblLook w:val="04A0" w:firstRow="1" w:lastRow="0" w:firstColumn="1" w:lastColumn="0" w:noHBand="0" w:noVBand="1"/>
      </w:tblPr>
      <w:tblGrid>
        <w:gridCol w:w="1908"/>
        <w:gridCol w:w="7555"/>
      </w:tblGrid>
      <w:tr w:rsidR="003354DE" w:rsidRPr="00AF5065" w14:paraId="4910D67D" w14:textId="77777777" w:rsidTr="00121D20">
        <w:tc>
          <w:tcPr>
            <w:tcW w:w="9463" w:type="dxa"/>
            <w:gridSpan w:val="2"/>
          </w:tcPr>
          <w:p w14:paraId="61DF2810" w14:textId="190FE7C8" w:rsidR="003354DE" w:rsidRPr="00AF5065" w:rsidRDefault="003354DE" w:rsidP="00121D20">
            <w:pPr>
              <w:rPr>
                <w:rFonts w:ascii="Arial" w:hAnsi="Arial" w:cs="Arial"/>
                <w:b/>
                <w:bCs/>
              </w:rPr>
            </w:pPr>
            <w:r w:rsidRPr="00AF5065">
              <w:rPr>
                <w:rFonts w:ascii="Arial" w:hAnsi="Arial" w:cs="Arial"/>
                <w:b/>
                <w:bCs/>
              </w:rPr>
              <w:t>Week 1</w:t>
            </w:r>
            <w:r w:rsidR="00490F9D">
              <w:rPr>
                <w:rFonts w:ascii="Arial" w:hAnsi="Arial" w:cs="Arial"/>
                <w:b/>
                <w:bCs/>
              </w:rPr>
              <w:t>6</w:t>
            </w:r>
            <w:r w:rsidRPr="00AF5065">
              <w:rPr>
                <w:rFonts w:ascii="Arial" w:hAnsi="Arial" w:cs="Arial"/>
                <w:b/>
                <w:bCs/>
              </w:rPr>
              <w:t xml:space="preserve">: </w:t>
            </w:r>
            <w:r w:rsidR="00490F9D">
              <w:rPr>
                <w:rFonts w:ascii="Arial" w:hAnsi="Arial" w:cs="Arial"/>
                <w:b/>
                <w:bCs/>
              </w:rPr>
              <w:t>4/27-5/3</w:t>
            </w:r>
          </w:p>
        </w:tc>
      </w:tr>
      <w:tr w:rsidR="003354DE" w:rsidRPr="00AF5065" w14:paraId="1A768059" w14:textId="77777777" w:rsidTr="00121D20">
        <w:tc>
          <w:tcPr>
            <w:tcW w:w="9463" w:type="dxa"/>
            <w:gridSpan w:val="2"/>
            <w:shd w:val="clear" w:color="auto" w:fill="D1D1D1" w:themeFill="background2" w:themeFillShade="E6"/>
          </w:tcPr>
          <w:p w14:paraId="260149BC" w14:textId="7236E4E7" w:rsidR="003354DE" w:rsidRPr="00AF5065" w:rsidRDefault="00490F9D" w:rsidP="00121D20">
            <w:pPr>
              <w:jc w:val="center"/>
              <w:rPr>
                <w:rFonts w:ascii="Arial" w:hAnsi="Arial" w:cs="Arial"/>
                <w:i/>
                <w:iCs/>
              </w:rPr>
            </w:pPr>
            <w:r w:rsidRPr="00AF5065">
              <w:rPr>
                <w:rFonts w:ascii="Arial" w:hAnsi="Arial" w:cs="Arial"/>
                <w:i/>
                <w:iCs/>
              </w:rPr>
              <w:t xml:space="preserve">Crisis, Trauma, and Disasters  </w:t>
            </w:r>
            <w:r w:rsidR="003354DE" w:rsidRPr="00AF5065">
              <w:rPr>
                <w:rFonts w:ascii="Arial" w:hAnsi="Arial" w:cs="Arial"/>
                <w:i/>
                <w:iCs/>
              </w:rPr>
              <w:t xml:space="preserve">  </w:t>
            </w:r>
          </w:p>
        </w:tc>
      </w:tr>
      <w:tr w:rsidR="00490F9D" w:rsidRPr="00AF5065" w14:paraId="707DD622" w14:textId="77777777" w:rsidTr="00121D20">
        <w:tc>
          <w:tcPr>
            <w:tcW w:w="1908" w:type="dxa"/>
          </w:tcPr>
          <w:p w14:paraId="4F26A202" w14:textId="77777777" w:rsidR="00490F9D" w:rsidRPr="00AF5065" w:rsidRDefault="00490F9D" w:rsidP="00490F9D">
            <w:pPr>
              <w:rPr>
                <w:rFonts w:ascii="Arial" w:hAnsi="Arial" w:cs="Arial"/>
              </w:rPr>
            </w:pPr>
            <w:r w:rsidRPr="00AF5065">
              <w:rPr>
                <w:rFonts w:ascii="Arial" w:hAnsi="Arial" w:cs="Arial"/>
              </w:rPr>
              <w:t xml:space="preserve">Tuesday </w:t>
            </w:r>
          </w:p>
        </w:tc>
        <w:tc>
          <w:tcPr>
            <w:tcW w:w="7555" w:type="dxa"/>
          </w:tcPr>
          <w:p w14:paraId="43C1E7F3" w14:textId="77777777" w:rsidR="009F3057" w:rsidRDefault="009F3057" w:rsidP="00490F9D">
            <w:pPr>
              <w:pStyle w:val="ListParagraph"/>
              <w:numPr>
                <w:ilvl w:val="0"/>
                <w:numId w:val="1"/>
              </w:numPr>
              <w:rPr>
                <w:rFonts w:ascii="Arial" w:hAnsi="Arial" w:cs="Arial"/>
              </w:rPr>
            </w:pPr>
            <w:r>
              <w:rPr>
                <w:rFonts w:ascii="Arial" w:hAnsi="Arial" w:cs="Arial"/>
              </w:rPr>
              <w:t xml:space="preserve">Lecture </w:t>
            </w:r>
          </w:p>
          <w:p w14:paraId="6E1D2E15" w14:textId="37C102BE" w:rsidR="00490F9D" w:rsidRPr="008536FB" w:rsidRDefault="00490F9D" w:rsidP="008536FB">
            <w:pPr>
              <w:pStyle w:val="ListParagraph"/>
              <w:numPr>
                <w:ilvl w:val="0"/>
                <w:numId w:val="1"/>
              </w:numPr>
              <w:rPr>
                <w:rFonts w:ascii="Arial" w:hAnsi="Arial" w:cs="Arial"/>
              </w:rPr>
            </w:pPr>
            <w:r w:rsidRPr="00AF5065">
              <w:rPr>
                <w:rFonts w:ascii="Arial" w:hAnsi="Arial" w:cs="Arial"/>
              </w:rPr>
              <w:t>Read Chapter 1</w:t>
            </w:r>
            <w:r w:rsidR="00B02E2A">
              <w:rPr>
                <w:rFonts w:ascii="Arial" w:hAnsi="Arial" w:cs="Arial"/>
              </w:rPr>
              <w:t>4</w:t>
            </w:r>
            <w:r w:rsidR="002D54A3">
              <w:rPr>
                <w:rFonts w:ascii="Arial" w:hAnsi="Arial" w:cs="Arial"/>
              </w:rPr>
              <w:t xml:space="preserve"> before class</w:t>
            </w:r>
          </w:p>
        </w:tc>
      </w:tr>
      <w:tr w:rsidR="00490F9D" w:rsidRPr="00AF5065" w14:paraId="717A44A4" w14:textId="77777777" w:rsidTr="00121D20">
        <w:tc>
          <w:tcPr>
            <w:tcW w:w="1908" w:type="dxa"/>
          </w:tcPr>
          <w:p w14:paraId="268CD5F5" w14:textId="77777777" w:rsidR="00490F9D" w:rsidRPr="00AF5065" w:rsidRDefault="00490F9D" w:rsidP="00490F9D">
            <w:pPr>
              <w:rPr>
                <w:rFonts w:ascii="Arial" w:hAnsi="Arial" w:cs="Arial"/>
              </w:rPr>
            </w:pPr>
            <w:r w:rsidRPr="00AF5065">
              <w:rPr>
                <w:rFonts w:ascii="Arial" w:hAnsi="Arial" w:cs="Arial"/>
              </w:rPr>
              <w:t xml:space="preserve">Thursday </w:t>
            </w:r>
          </w:p>
        </w:tc>
        <w:tc>
          <w:tcPr>
            <w:tcW w:w="7555" w:type="dxa"/>
          </w:tcPr>
          <w:p w14:paraId="380CEAE2" w14:textId="5165916C" w:rsidR="00490F9D" w:rsidRPr="00AF5065" w:rsidRDefault="00402E90" w:rsidP="00490F9D">
            <w:pPr>
              <w:rPr>
                <w:rFonts w:ascii="Arial" w:hAnsi="Arial" w:cs="Arial"/>
                <w:i/>
                <w:iCs/>
              </w:rPr>
            </w:pPr>
            <w:r>
              <w:rPr>
                <w:rFonts w:ascii="Arial" w:hAnsi="Arial" w:cs="Arial"/>
                <w:i/>
                <w:iCs/>
              </w:rPr>
              <w:t xml:space="preserve">Review session </w:t>
            </w:r>
          </w:p>
          <w:p w14:paraId="7C91691C" w14:textId="4088ABCF" w:rsidR="00490F9D" w:rsidRPr="00AF5065" w:rsidRDefault="00490F9D" w:rsidP="00490F9D">
            <w:pPr>
              <w:pStyle w:val="ListParagraph"/>
              <w:rPr>
                <w:rFonts w:ascii="Arial" w:hAnsi="Arial" w:cs="Arial"/>
              </w:rPr>
            </w:pPr>
            <w:r w:rsidRPr="00AF5065">
              <w:rPr>
                <w:rFonts w:ascii="Arial" w:hAnsi="Arial" w:cs="Arial"/>
              </w:rPr>
              <w:t>CH. 1</w:t>
            </w:r>
            <w:r w:rsidR="008536FB">
              <w:rPr>
                <w:rFonts w:ascii="Arial" w:hAnsi="Arial" w:cs="Arial"/>
              </w:rPr>
              <w:t>4</w:t>
            </w:r>
            <w:r w:rsidRPr="00AF5065">
              <w:rPr>
                <w:rFonts w:ascii="Arial" w:hAnsi="Arial" w:cs="Arial"/>
              </w:rPr>
              <w:t xml:space="preserve"> quiz due Sunday at 11:55 PM</w:t>
            </w:r>
          </w:p>
        </w:tc>
      </w:tr>
    </w:tbl>
    <w:p w14:paraId="7AA82FF3" w14:textId="77777777" w:rsidR="003354DE" w:rsidRPr="00AF5065" w:rsidRDefault="003354DE" w:rsidP="003354DE">
      <w:pPr>
        <w:rPr>
          <w:rFonts w:ascii="Arial" w:hAnsi="Arial" w:cs="Arial"/>
        </w:rPr>
      </w:pPr>
    </w:p>
    <w:tbl>
      <w:tblPr>
        <w:tblStyle w:val="TableGrid"/>
        <w:tblW w:w="0" w:type="auto"/>
        <w:tblInd w:w="-113" w:type="dxa"/>
        <w:tblLook w:val="04A0" w:firstRow="1" w:lastRow="0" w:firstColumn="1" w:lastColumn="0" w:noHBand="0" w:noVBand="1"/>
      </w:tblPr>
      <w:tblGrid>
        <w:gridCol w:w="1908"/>
        <w:gridCol w:w="7555"/>
      </w:tblGrid>
      <w:tr w:rsidR="003354DE" w:rsidRPr="00AF5065" w14:paraId="7C88E134" w14:textId="77777777" w:rsidTr="00121D20">
        <w:tc>
          <w:tcPr>
            <w:tcW w:w="9463" w:type="dxa"/>
            <w:gridSpan w:val="2"/>
          </w:tcPr>
          <w:p w14:paraId="5336E8AC" w14:textId="122F745B" w:rsidR="003354DE" w:rsidRPr="00AF5065" w:rsidRDefault="00451C2D" w:rsidP="00121D20">
            <w:pPr>
              <w:rPr>
                <w:rFonts w:ascii="Arial" w:hAnsi="Arial" w:cs="Arial"/>
                <w:b/>
                <w:bCs/>
              </w:rPr>
            </w:pPr>
            <w:r>
              <w:rPr>
                <w:rFonts w:ascii="Arial" w:hAnsi="Arial" w:cs="Arial"/>
                <w:b/>
                <w:bCs/>
              </w:rPr>
              <w:t>5/4-5/</w:t>
            </w:r>
            <w:r w:rsidR="000258EC">
              <w:rPr>
                <w:rFonts w:ascii="Arial" w:hAnsi="Arial" w:cs="Arial"/>
                <w:b/>
                <w:bCs/>
              </w:rPr>
              <w:t xml:space="preserve">10 </w:t>
            </w:r>
            <w:r>
              <w:rPr>
                <w:rFonts w:ascii="Arial" w:hAnsi="Arial" w:cs="Arial"/>
                <w:b/>
                <w:bCs/>
              </w:rPr>
              <w:t xml:space="preserve">Finals Week </w:t>
            </w:r>
          </w:p>
        </w:tc>
      </w:tr>
      <w:tr w:rsidR="003354DE" w:rsidRPr="00AF5065" w14:paraId="39A3F181" w14:textId="77777777" w:rsidTr="00121D20">
        <w:tc>
          <w:tcPr>
            <w:tcW w:w="9463" w:type="dxa"/>
            <w:gridSpan w:val="2"/>
            <w:shd w:val="clear" w:color="auto" w:fill="D1D1D1" w:themeFill="background2" w:themeFillShade="E6"/>
          </w:tcPr>
          <w:p w14:paraId="2A34761D" w14:textId="644BC681" w:rsidR="003354DE" w:rsidRPr="00AF5065" w:rsidRDefault="00400ECA" w:rsidP="00121D20">
            <w:pPr>
              <w:jc w:val="center"/>
              <w:rPr>
                <w:rFonts w:ascii="Arial" w:hAnsi="Arial" w:cs="Arial"/>
                <w:i/>
                <w:iCs/>
              </w:rPr>
            </w:pPr>
            <w:r>
              <w:rPr>
                <w:rFonts w:ascii="Arial" w:hAnsi="Arial" w:cs="Arial"/>
                <w:i/>
                <w:iCs/>
              </w:rPr>
              <w:t>Finals</w:t>
            </w:r>
          </w:p>
        </w:tc>
      </w:tr>
      <w:tr w:rsidR="003354DE" w:rsidRPr="00AF5065" w14:paraId="4301B10C" w14:textId="77777777" w:rsidTr="00121D20">
        <w:tc>
          <w:tcPr>
            <w:tcW w:w="1908" w:type="dxa"/>
          </w:tcPr>
          <w:p w14:paraId="6174B9D4" w14:textId="77777777" w:rsidR="003354DE" w:rsidRPr="00AF5065" w:rsidRDefault="003354DE" w:rsidP="00121D20">
            <w:pPr>
              <w:rPr>
                <w:rFonts w:ascii="Arial" w:hAnsi="Arial" w:cs="Arial"/>
              </w:rPr>
            </w:pPr>
            <w:r w:rsidRPr="00AF5065">
              <w:rPr>
                <w:rFonts w:ascii="Arial" w:hAnsi="Arial" w:cs="Arial"/>
              </w:rPr>
              <w:t xml:space="preserve">Tuesday </w:t>
            </w:r>
          </w:p>
        </w:tc>
        <w:tc>
          <w:tcPr>
            <w:tcW w:w="7555" w:type="dxa"/>
          </w:tcPr>
          <w:p w14:paraId="5609DD4B" w14:textId="69210D5A" w:rsidR="000258EC" w:rsidRDefault="000258EC" w:rsidP="000258EC">
            <w:pPr>
              <w:pStyle w:val="ListParagraph"/>
              <w:rPr>
                <w:rFonts w:ascii="Arial" w:hAnsi="Arial" w:cs="Arial"/>
              </w:rPr>
            </w:pPr>
            <w:r>
              <w:rPr>
                <w:rFonts w:ascii="Arial" w:hAnsi="Arial" w:cs="Arial"/>
              </w:rPr>
              <w:t xml:space="preserve">Optional Review Session </w:t>
            </w:r>
          </w:p>
          <w:p w14:paraId="7D172EB5" w14:textId="433C1FBB" w:rsidR="0072781F" w:rsidRPr="00AF5065" w:rsidRDefault="0072781F" w:rsidP="000258EC">
            <w:pPr>
              <w:pStyle w:val="ListParagraph"/>
              <w:rPr>
                <w:rFonts w:ascii="Arial" w:hAnsi="Arial" w:cs="Arial"/>
              </w:rPr>
            </w:pPr>
            <w:r>
              <w:rPr>
                <w:rFonts w:ascii="Arial" w:hAnsi="Arial" w:cs="Arial"/>
              </w:rPr>
              <w:t>Exam date TBD</w:t>
            </w:r>
          </w:p>
          <w:p w14:paraId="537B79EF" w14:textId="5C3BEAF3" w:rsidR="003354DE" w:rsidRPr="000258EC" w:rsidRDefault="003354DE" w:rsidP="000258EC">
            <w:pPr>
              <w:rPr>
                <w:rFonts w:ascii="Arial" w:hAnsi="Arial" w:cs="Arial"/>
              </w:rPr>
            </w:pPr>
          </w:p>
        </w:tc>
      </w:tr>
    </w:tbl>
    <w:p w14:paraId="56E031D6" w14:textId="77777777" w:rsidR="003354DE" w:rsidRPr="00AF5065" w:rsidRDefault="003354DE">
      <w:pPr>
        <w:rPr>
          <w:rFonts w:ascii="Arial" w:hAnsi="Arial" w:cs="Arial"/>
        </w:rPr>
      </w:pPr>
    </w:p>
    <w:sectPr w:rsidR="003354DE" w:rsidRPr="00AF506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024E9" w14:textId="77777777" w:rsidR="006B3305" w:rsidRDefault="006B3305" w:rsidP="00310BF4">
      <w:pPr>
        <w:spacing w:after="0" w:line="240" w:lineRule="auto"/>
      </w:pPr>
      <w:r>
        <w:separator/>
      </w:r>
    </w:p>
  </w:endnote>
  <w:endnote w:type="continuationSeparator" w:id="0">
    <w:p w14:paraId="6DE9A6AE" w14:textId="77777777" w:rsidR="006B3305" w:rsidRDefault="006B3305" w:rsidP="00310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E48AD" w14:textId="77777777" w:rsidR="006B3305" w:rsidRDefault="006B3305" w:rsidP="00310BF4">
      <w:pPr>
        <w:spacing w:after="0" w:line="240" w:lineRule="auto"/>
      </w:pPr>
      <w:r>
        <w:separator/>
      </w:r>
    </w:p>
  </w:footnote>
  <w:footnote w:type="continuationSeparator" w:id="0">
    <w:p w14:paraId="70EA0F20" w14:textId="77777777" w:rsidR="006B3305" w:rsidRDefault="006B3305" w:rsidP="00310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9435" w14:textId="77777777" w:rsidR="001B7B16" w:rsidRDefault="001B7B16" w:rsidP="001B7B16">
    <w:pPr>
      <w:pStyle w:val="Header"/>
      <w:jc w:val="center"/>
      <w:rPr>
        <w:rFonts w:ascii="Vijaya" w:hAnsi="Vijaya" w:cs="Vijaya"/>
      </w:rPr>
    </w:pPr>
    <w:r>
      <w:rPr>
        <w:rFonts w:ascii="Vijaya" w:hAnsi="Vijaya" w:cs="Vijaya"/>
      </w:rPr>
      <w:t>“</w:t>
    </w:r>
    <w:r w:rsidRPr="001B7B16">
      <w:rPr>
        <w:rFonts w:ascii="Vijaya" w:hAnsi="Vijaya" w:cs="Vijaya"/>
      </w:rPr>
      <w:t>I always wondered why somebody doesn’t do something about that. Then I realized I was somebody.</w:t>
    </w:r>
    <w:r>
      <w:rPr>
        <w:rFonts w:ascii="Vijaya" w:hAnsi="Vijaya" w:cs="Vijaya"/>
      </w:rPr>
      <w:t>”</w:t>
    </w:r>
  </w:p>
  <w:p w14:paraId="11FCEB0B" w14:textId="0624CBBC" w:rsidR="001B7B16" w:rsidRPr="001B7B16" w:rsidRDefault="001B7B16" w:rsidP="001B7B16">
    <w:pPr>
      <w:pStyle w:val="Header"/>
      <w:jc w:val="center"/>
      <w:rPr>
        <w:rFonts w:ascii="Vijaya" w:hAnsi="Vijaya" w:cs="Vijaya"/>
      </w:rPr>
    </w:pPr>
    <w:r w:rsidRPr="001B7B16">
      <w:rPr>
        <w:rFonts w:ascii="Vijaya" w:hAnsi="Vijaya" w:cs="Vijaya"/>
      </w:rPr>
      <w:br/>
    </w:r>
    <w:r w:rsidRPr="001B7B16">
      <w:rPr>
        <w:rFonts w:ascii="Vijaya" w:hAnsi="Vijaya" w:cs="Vijaya"/>
        <w:i/>
        <w:iCs/>
      </w:rPr>
      <w:t>-Lily Tomlin</w:t>
    </w:r>
  </w:p>
  <w:p w14:paraId="1683E337" w14:textId="77777777" w:rsidR="00310BF4" w:rsidRDefault="00310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0121"/>
    <w:multiLevelType w:val="hybridMultilevel"/>
    <w:tmpl w:val="7C809A42"/>
    <w:lvl w:ilvl="0" w:tplc="8BEA0EB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25BB0"/>
    <w:multiLevelType w:val="hybridMultilevel"/>
    <w:tmpl w:val="F58468F6"/>
    <w:lvl w:ilvl="0" w:tplc="1C88E49E">
      <w:start w:val="1"/>
      <w:numFmt w:val="decimal"/>
      <w:lvlText w:val="%1."/>
      <w:lvlJc w:val="left"/>
      <w:pPr>
        <w:ind w:left="360" w:hanging="360"/>
      </w:pPr>
      <w:rPr>
        <w:rFonts w:ascii="Arial" w:eastAsiaTheme="minorHAnsi" w:hAnsi="Arial"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514DEB"/>
    <w:multiLevelType w:val="hybridMultilevel"/>
    <w:tmpl w:val="98D6BA52"/>
    <w:lvl w:ilvl="0" w:tplc="51E40CD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51780"/>
    <w:multiLevelType w:val="multilevel"/>
    <w:tmpl w:val="8EB8A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8540A2"/>
    <w:multiLevelType w:val="hybridMultilevel"/>
    <w:tmpl w:val="64269C3C"/>
    <w:lvl w:ilvl="0" w:tplc="42C271E2">
      <w:start w:val="1"/>
      <w:numFmt w:val="decimal"/>
      <w:lvlText w:val="%1."/>
      <w:lvlJc w:val="left"/>
      <w:pPr>
        <w:ind w:left="360" w:hanging="360"/>
      </w:pPr>
      <w:rPr>
        <w:rFonts w:ascii="Arial" w:eastAsiaTheme="minorHAnsi" w:hAnsi="Arial" w:cs="Arial"/>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73A2C6F"/>
    <w:multiLevelType w:val="hybridMultilevel"/>
    <w:tmpl w:val="90FE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870294">
    <w:abstractNumId w:val="0"/>
  </w:num>
  <w:num w:numId="2" w16cid:durableId="1516264751">
    <w:abstractNumId w:val="4"/>
  </w:num>
  <w:num w:numId="3" w16cid:durableId="407848612">
    <w:abstractNumId w:val="1"/>
  </w:num>
  <w:num w:numId="4" w16cid:durableId="568930824">
    <w:abstractNumId w:val="3"/>
  </w:num>
  <w:num w:numId="5" w16cid:durableId="680089910">
    <w:abstractNumId w:val="2"/>
  </w:num>
  <w:num w:numId="6" w16cid:durableId="1867789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B0"/>
    <w:rsid w:val="00020301"/>
    <w:rsid w:val="0002539B"/>
    <w:rsid w:val="000258EC"/>
    <w:rsid w:val="00051D89"/>
    <w:rsid w:val="00056DE1"/>
    <w:rsid w:val="00071184"/>
    <w:rsid w:val="00084282"/>
    <w:rsid w:val="000A0AE4"/>
    <w:rsid w:val="000A1914"/>
    <w:rsid w:val="000B27D3"/>
    <w:rsid w:val="000B7359"/>
    <w:rsid w:val="000C7A0A"/>
    <w:rsid w:val="000E5C2D"/>
    <w:rsid w:val="00150D07"/>
    <w:rsid w:val="00152AD7"/>
    <w:rsid w:val="001622D4"/>
    <w:rsid w:val="001A45E3"/>
    <w:rsid w:val="001B575D"/>
    <w:rsid w:val="001B7B16"/>
    <w:rsid w:val="001C1254"/>
    <w:rsid w:val="001F71F2"/>
    <w:rsid w:val="00203CCA"/>
    <w:rsid w:val="002304BD"/>
    <w:rsid w:val="00230BBB"/>
    <w:rsid w:val="00240784"/>
    <w:rsid w:val="002518C1"/>
    <w:rsid w:val="00261887"/>
    <w:rsid w:val="002A6E48"/>
    <w:rsid w:val="002B1C6D"/>
    <w:rsid w:val="002C40E7"/>
    <w:rsid w:val="002D54A3"/>
    <w:rsid w:val="002E7705"/>
    <w:rsid w:val="00300083"/>
    <w:rsid w:val="00303BDE"/>
    <w:rsid w:val="00310BF4"/>
    <w:rsid w:val="00326D8D"/>
    <w:rsid w:val="003354DE"/>
    <w:rsid w:val="0034058E"/>
    <w:rsid w:val="00357F77"/>
    <w:rsid w:val="003648DF"/>
    <w:rsid w:val="003708CC"/>
    <w:rsid w:val="00372CA9"/>
    <w:rsid w:val="00381A24"/>
    <w:rsid w:val="003874AE"/>
    <w:rsid w:val="00397D76"/>
    <w:rsid w:val="003A615A"/>
    <w:rsid w:val="003C4A59"/>
    <w:rsid w:val="003E6DAD"/>
    <w:rsid w:val="003F6AF3"/>
    <w:rsid w:val="003F704A"/>
    <w:rsid w:val="00400ECA"/>
    <w:rsid w:val="00402E90"/>
    <w:rsid w:val="00422B14"/>
    <w:rsid w:val="004312A0"/>
    <w:rsid w:val="0044397D"/>
    <w:rsid w:val="00450E0C"/>
    <w:rsid w:val="00451C2D"/>
    <w:rsid w:val="004847C9"/>
    <w:rsid w:val="00490F9D"/>
    <w:rsid w:val="004A4A43"/>
    <w:rsid w:val="004B79DA"/>
    <w:rsid w:val="004C0636"/>
    <w:rsid w:val="004C5383"/>
    <w:rsid w:val="00503B05"/>
    <w:rsid w:val="0050776D"/>
    <w:rsid w:val="00514B20"/>
    <w:rsid w:val="00537800"/>
    <w:rsid w:val="00541C59"/>
    <w:rsid w:val="00554178"/>
    <w:rsid w:val="005652A8"/>
    <w:rsid w:val="005760F9"/>
    <w:rsid w:val="00596566"/>
    <w:rsid w:val="005B105A"/>
    <w:rsid w:val="005B5999"/>
    <w:rsid w:val="005E42A3"/>
    <w:rsid w:val="00604143"/>
    <w:rsid w:val="0060759E"/>
    <w:rsid w:val="006248BB"/>
    <w:rsid w:val="00667D19"/>
    <w:rsid w:val="006733BF"/>
    <w:rsid w:val="00676856"/>
    <w:rsid w:val="00685D11"/>
    <w:rsid w:val="00687DEF"/>
    <w:rsid w:val="006B3305"/>
    <w:rsid w:val="006B73F3"/>
    <w:rsid w:val="006C18B6"/>
    <w:rsid w:val="006F3EE3"/>
    <w:rsid w:val="00705E11"/>
    <w:rsid w:val="00710051"/>
    <w:rsid w:val="007115E8"/>
    <w:rsid w:val="0072781F"/>
    <w:rsid w:val="0075480B"/>
    <w:rsid w:val="007667D5"/>
    <w:rsid w:val="00782B46"/>
    <w:rsid w:val="007855A6"/>
    <w:rsid w:val="007C2B80"/>
    <w:rsid w:val="007D51A5"/>
    <w:rsid w:val="00803C72"/>
    <w:rsid w:val="008047AA"/>
    <w:rsid w:val="00812275"/>
    <w:rsid w:val="0081531E"/>
    <w:rsid w:val="00816B46"/>
    <w:rsid w:val="00846050"/>
    <w:rsid w:val="008536FB"/>
    <w:rsid w:val="008633C9"/>
    <w:rsid w:val="008B5C71"/>
    <w:rsid w:val="008C5C0C"/>
    <w:rsid w:val="008E50A8"/>
    <w:rsid w:val="00915CD6"/>
    <w:rsid w:val="00953779"/>
    <w:rsid w:val="00966F96"/>
    <w:rsid w:val="00981BBC"/>
    <w:rsid w:val="00992F51"/>
    <w:rsid w:val="009C0096"/>
    <w:rsid w:val="009D13BE"/>
    <w:rsid w:val="009E0702"/>
    <w:rsid w:val="009F3057"/>
    <w:rsid w:val="009F7B5B"/>
    <w:rsid w:val="00A0780B"/>
    <w:rsid w:val="00A360A4"/>
    <w:rsid w:val="00A3645D"/>
    <w:rsid w:val="00A425FE"/>
    <w:rsid w:val="00A47855"/>
    <w:rsid w:val="00AA73A5"/>
    <w:rsid w:val="00AD1A22"/>
    <w:rsid w:val="00AD3931"/>
    <w:rsid w:val="00AE4390"/>
    <w:rsid w:val="00AE5EA8"/>
    <w:rsid w:val="00AF5065"/>
    <w:rsid w:val="00B0172B"/>
    <w:rsid w:val="00B02E2A"/>
    <w:rsid w:val="00B15AB2"/>
    <w:rsid w:val="00B43717"/>
    <w:rsid w:val="00B45A97"/>
    <w:rsid w:val="00B6028E"/>
    <w:rsid w:val="00B95C9D"/>
    <w:rsid w:val="00BC4E68"/>
    <w:rsid w:val="00BC7B26"/>
    <w:rsid w:val="00BE54C1"/>
    <w:rsid w:val="00BF055D"/>
    <w:rsid w:val="00C048C1"/>
    <w:rsid w:val="00C115AC"/>
    <w:rsid w:val="00C2250F"/>
    <w:rsid w:val="00C332BF"/>
    <w:rsid w:val="00C346B7"/>
    <w:rsid w:val="00C5013F"/>
    <w:rsid w:val="00C62F57"/>
    <w:rsid w:val="00C633B0"/>
    <w:rsid w:val="00C779A0"/>
    <w:rsid w:val="00C86147"/>
    <w:rsid w:val="00C861C6"/>
    <w:rsid w:val="00C93A42"/>
    <w:rsid w:val="00CA43F9"/>
    <w:rsid w:val="00CB2975"/>
    <w:rsid w:val="00CC20B6"/>
    <w:rsid w:val="00CD035B"/>
    <w:rsid w:val="00CE6C26"/>
    <w:rsid w:val="00CF740A"/>
    <w:rsid w:val="00D15A40"/>
    <w:rsid w:val="00D23B95"/>
    <w:rsid w:val="00D62020"/>
    <w:rsid w:val="00D7367F"/>
    <w:rsid w:val="00D739ED"/>
    <w:rsid w:val="00DA1575"/>
    <w:rsid w:val="00DA1C3B"/>
    <w:rsid w:val="00DB0528"/>
    <w:rsid w:val="00DC18A7"/>
    <w:rsid w:val="00DC2CC2"/>
    <w:rsid w:val="00DD03CC"/>
    <w:rsid w:val="00DD0F2F"/>
    <w:rsid w:val="00DD52BD"/>
    <w:rsid w:val="00DE0C51"/>
    <w:rsid w:val="00DF12BA"/>
    <w:rsid w:val="00DF779E"/>
    <w:rsid w:val="00E00AF3"/>
    <w:rsid w:val="00E128A1"/>
    <w:rsid w:val="00E30E9F"/>
    <w:rsid w:val="00E43BE1"/>
    <w:rsid w:val="00E50B9C"/>
    <w:rsid w:val="00E545BB"/>
    <w:rsid w:val="00E56AB9"/>
    <w:rsid w:val="00E668CD"/>
    <w:rsid w:val="00E735D9"/>
    <w:rsid w:val="00E903FB"/>
    <w:rsid w:val="00E9268F"/>
    <w:rsid w:val="00EA18B2"/>
    <w:rsid w:val="00EA40AF"/>
    <w:rsid w:val="00EC23DB"/>
    <w:rsid w:val="00EC6192"/>
    <w:rsid w:val="00EC7E77"/>
    <w:rsid w:val="00ED1AC3"/>
    <w:rsid w:val="00ED61A7"/>
    <w:rsid w:val="00ED7B34"/>
    <w:rsid w:val="00EE0DAD"/>
    <w:rsid w:val="00EE1028"/>
    <w:rsid w:val="00EF23C4"/>
    <w:rsid w:val="00EF4310"/>
    <w:rsid w:val="00F0235C"/>
    <w:rsid w:val="00F13300"/>
    <w:rsid w:val="00F15A2B"/>
    <w:rsid w:val="00F44B2E"/>
    <w:rsid w:val="00F4588F"/>
    <w:rsid w:val="00F45D6C"/>
    <w:rsid w:val="00F62790"/>
    <w:rsid w:val="00F73235"/>
    <w:rsid w:val="00FA3C18"/>
    <w:rsid w:val="00FB2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AA61D"/>
  <w15:chartTrackingRefBased/>
  <w15:docId w15:val="{9D866340-E017-4775-BDA2-6EFCC040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3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3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3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3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3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3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3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3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3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3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3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3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3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3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3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3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3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3B0"/>
    <w:rPr>
      <w:rFonts w:eastAsiaTheme="majorEastAsia" w:cstheme="majorBidi"/>
      <w:color w:val="272727" w:themeColor="text1" w:themeTint="D8"/>
    </w:rPr>
  </w:style>
  <w:style w:type="paragraph" w:styleId="Title">
    <w:name w:val="Title"/>
    <w:basedOn w:val="Normal"/>
    <w:next w:val="Normal"/>
    <w:link w:val="TitleChar"/>
    <w:uiPriority w:val="10"/>
    <w:qFormat/>
    <w:rsid w:val="00C63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3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3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3B0"/>
    <w:pPr>
      <w:spacing w:before="160"/>
      <w:jc w:val="center"/>
    </w:pPr>
    <w:rPr>
      <w:i/>
      <w:iCs/>
      <w:color w:val="404040" w:themeColor="text1" w:themeTint="BF"/>
    </w:rPr>
  </w:style>
  <w:style w:type="character" w:customStyle="1" w:styleId="QuoteChar">
    <w:name w:val="Quote Char"/>
    <w:basedOn w:val="DefaultParagraphFont"/>
    <w:link w:val="Quote"/>
    <w:uiPriority w:val="29"/>
    <w:rsid w:val="00C633B0"/>
    <w:rPr>
      <w:i/>
      <w:iCs/>
      <w:color w:val="404040" w:themeColor="text1" w:themeTint="BF"/>
    </w:rPr>
  </w:style>
  <w:style w:type="paragraph" w:styleId="ListParagraph">
    <w:name w:val="List Paragraph"/>
    <w:basedOn w:val="Normal"/>
    <w:uiPriority w:val="34"/>
    <w:qFormat/>
    <w:rsid w:val="00C633B0"/>
    <w:pPr>
      <w:ind w:left="720"/>
      <w:contextualSpacing/>
    </w:pPr>
  </w:style>
  <w:style w:type="character" w:styleId="IntenseEmphasis">
    <w:name w:val="Intense Emphasis"/>
    <w:basedOn w:val="DefaultParagraphFont"/>
    <w:uiPriority w:val="21"/>
    <w:qFormat/>
    <w:rsid w:val="00C633B0"/>
    <w:rPr>
      <w:i/>
      <w:iCs/>
      <w:color w:val="0F4761" w:themeColor="accent1" w:themeShade="BF"/>
    </w:rPr>
  </w:style>
  <w:style w:type="paragraph" w:styleId="IntenseQuote">
    <w:name w:val="Intense Quote"/>
    <w:basedOn w:val="Normal"/>
    <w:next w:val="Normal"/>
    <w:link w:val="IntenseQuoteChar"/>
    <w:uiPriority w:val="30"/>
    <w:qFormat/>
    <w:rsid w:val="00C63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3B0"/>
    <w:rPr>
      <w:i/>
      <w:iCs/>
      <w:color w:val="0F4761" w:themeColor="accent1" w:themeShade="BF"/>
    </w:rPr>
  </w:style>
  <w:style w:type="character" w:styleId="IntenseReference">
    <w:name w:val="Intense Reference"/>
    <w:basedOn w:val="DefaultParagraphFont"/>
    <w:uiPriority w:val="32"/>
    <w:qFormat/>
    <w:rsid w:val="00C633B0"/>
    <w:rPr>
      <w:b/>
      <w:bCs/>
      <w:smallCaps/>
      <w:color w:val="0F4761" w:themeColor="accent1" w:themeShade="BF"/>
      <w:spacing w:val="5"/>
    </w:rPr>
  </w:style>
  <w:style w:type="table" w:styleId="TableGrid">
    <w:name w:val="Table Grid"/>
    <w:basedOn w:val="TableNormal"/>
    <w:uiPriority w:val="39"/>
    <w:rsid w:val="00C63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33B0"/>
    <w:rPr>
      <w:color w:val="467886" w:themeColor="hyperlink"/>
      <w:u w:val="single"/>
    </w:rPr>
  </w:style>
  <w:style w:type="character" w:styleId="UnresolvedMention">
    <w:name w:val="Unresolved Mention"/>
    <w:basedOn w:val="DefaultParagraphFont"/>
    <w:uiPriority w:val="99"/>
    <w:semiHidden/>
    <w:unhideWhenUsed/>
    <w:rsid w:val="00C633B0"/>
    <w:rPr>
      <w:color w:val="605E5C"/>
      <w:shd w:val="clear" w:color="auto" w:fill="E1DFDD"/>
    </w:rPr>
  </w:style>
  <w:style w:type="paragraph" w:customStyle="1" w:styleId="Syllabus">
    <w:name w:val="Syllabus"/>
    <w:basedOn w:val="Normal"/>
    <w:rsid w:val="002304BD"/>
    <w:pPr>
      <w:spacing w:after="0" w:line="240" w:lineRule="auto"/>
    </w:pPr>
    <w:rPr>
      <w:rFonts w:ascii="Arial" w:eastAsia="Times New Roman" w:hAnsi="Arial" w:cs="Times New Roman"/>
      <w:kern w:val="0"/>
      <w:sz w:val="18"/>
      <w14:ligatures w14:val="none"/>
    </w:rPr>
  </w:style>
  <w:style w:type="paragraph" w:customStyle="1" w:styleId="Default">
    <w:name w:val="Default"/>
    <w:uiPriority w:val="99"/>
    <w:rsid w:val="00AF5065"/>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styleId="Header">
    <w:name w:val="header"/>
    <w:basedOn w:val="Normal"/>
    <w:link w:val="HeaderChar"/>
    <w:uiPriority w:val="99"/>
    <w:unhideWhenUsed/>
    <w:rsid w:val="00310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BF4"/>
  </w:style>
  <w:style w:type="paragraph" w:styleId="Footer">
    <w:name w:val="footer"/>
    <w:basedOn w:val="Normal"/>
    <w:link w:val="FooterChar"/>
    <w:uiPriority w:val="99"/>
    <w:unhideWhenUsed/>
    <w:rsid w:val="00310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1600">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03206564">
      <w:bodyDiv w:val="1"/>
      <w:marLeft w:val="0"/>
      <w:marRight w:val="0"/>
      <w:marTop w:val="0"/>
      <w:marBottom w:val="0"/>
      <w:divBdr>
        <w:top w:val="none" w:sz="0" w:space="0" w:color="auto"/>
        <w:left w:val="none" w:sz="0" w:space="0" w:color="auto"/>
        <w:bottom w:val="none" w:sz="0" w:space="0" w:color="auto"/>
        <w:right w:val="none" w:sz="0" w:space="0" w:color="auto"/>
      </w:divBdr>
    </w:div>
    <w:div w:id="514542716">
      <w:bodyDiv w:val="1"/>
      <w:marLeft w:val="0"/>
      <w:marRight w:val="0"/>
      <w:marTop w:val="0"/>
      <w:marBottom w:val="0"/>
      <w:divBdr>
        <w:top w:val="none" w:sz="0" w:space="0" w:color="auto"/>
        <w:left w:val="none" w:sz="0" w:space="0" w:color="auto"/>
        <w:bottom w:val="none" w:sz="0" w:space="0" w:color="auto"/>
        <w:right w:val="none" w:sz="0" w:space="0" w:color="auto"/>
      </w:divBdr>
    </w:div>
    <w:div w:id="1331370629">
      <w:bodyDiv w:val="1"/>
      <w:marLeft w:val="0"/>
      <w:marRight w:val="0"/>
      <w:marTop w:val="0"/>
      <w:marBottom w:val="0"/>
      <w:divBdr>
        <w:top w:val="none" w:sz="0" w:space="0" w:color="auto"/>
        <w:left w:val="none" w:sz="0" w:space="0" w:color="auto"/>
        <w:bottom w:val="none" w:sz="0" w:space="0" w:color="auto"/>
        <w:right w:val="none" w:sz="0" w:space="0" w:color="auto"/>
      </w:divBdr>
    </w:div>
    <w:div w:id="155499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illinoisstate.edu/students/2-1-2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devau1@ilstu.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illinoisstate.edu/students/2-1-20/" TargetMode="External"/><Relationship Id="rId5" Type="http://schemas.openxmlformats.org/officeDocument/2006/relationships/footnotes" Target="footnotes.xml"/><Relationship Id="rId10" Type="http://schemas.openxmlformats.org/officeDocument/2006/relationships/hyperlink" Target="https://deanofstudents.illinoisstate.edu/contact/absence/" TargetMode="External"/><Relationship Id="rId4" Type="http://schemas.openxmlformats.org/officeDocument/2006/relationships/webSettings" Target="webSettings.xml"/><Relationship Id="rId9" Type="http://schemas.openxmlformats.org/officeDocument/2006/relationships/hyperlink" Target="https://policy.illinoisstate.edu/students/2-1-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262</TotalTime>
  <Pages>8</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CJ</dc:creator>
  <cp:keywords/>
  <dc:description/>
  <cp:lastModifiedBy>Elghammer, Ellen</cp:lastModifiedBy>
  <cp:revision>83</cp:revision>
  <dcterms:created xsi:type="dcterms:W3CDTF">2025-11-18T15:29:00Z</dcterms:created>
  <dcterms:modified xsi:type="dcterms:W3CDTF">2025-12-05T16:25:00Z</dcterms:modified>
</cp:coreProperties>
</file>