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3420"/>
        <w:gridCol w:w="1874"/>
        <w:gridCol w:w="1991"/>
      </w:tblGrid>
      <w:tr w:rsidR="00B4670B" w:rsidRPr="003557C2" w14:paraId="151FFD79" w14:textId="77777777" w:rsidTr="003E4AFA">
        <w:tc>
          <w:tcPr>
            <w:tcW w:w="4765" w:type="dxa"/>
            <w:gridSpan w:val="2"/>
          </w:tcPr>
          <w:p w14:paraId="66C0BE63"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ILLINOIS STATE UNIVERSITY</w:t>
            </w:r>
          </w:p>
        </w:tc>
        <w:tc>
          <w:tcPr>
            <w:tcW w:w="1874" w:type="dxa"/>
          </w:tcPr>
          <w:p w14:paraId="0B54CBD6"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INSTRUCTOR:</w:t>
            </w:r>
          </w:p>
        </w:tc>
        <w:tc>
          <w:tcPr>
            <w:tcW w:w="1991" w:type="dxa"/>
          </w:tcPr>
          <w:p w14:paraId="4F1C8B7C" w14:textId="6D5284A0" w:rsidR="00B4670B" w:rsidRPr="003557C2" w:rsidRDefault="005D470D" w:rsidP="00D41940">
            <w:pPr>
              <w:pStyle w:val="Default"/>
              <w:rPr>
                <w:rFonts w:asciiTheme="minorHAnsi" w:hAnsiTheme="minorHAnsi" w:cstheme="minorHAnsi"/>
                <w:color w:val="auto"/>
              </w:rPr>
            </w:pPr>
            <w:r>
              <w:rPr>
                <w:rFonts w:asciiTheme="minorHAnsi" w:hAnsiTheme="minorHAnsi" w:cstheme="minorHAnsi"/>
                <w:color w:val="auto"/>
              </w:rPr>
              <w:t>Desiree Silva</w:t>
            </w:r>
          </w:p>
        </w:tc>
      </w:tr>
      <w:tr w:rsidR="00B4670B" w:rsidRPr="003557C2" w14:paraId="10AAD6C7" w14:textId="77777777" w:rsidTr="003E4AFA">
        <w:tc>
          <w:tcPr>
            <w:tcW w:w="4765" w:type="dxa"/>
            <w:gridSpan w:val="2"/>
          </w:tcPr>
          <w:p w14:paraId="074BD43E"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SCHOOL OF SOCIAL WORK</w:t>
            </w:r>
          </w:p>
        </w:tc>
        <w:tc>
          <w:tcPr>
            <w:tcW w:w="1874" w:type="dxa"/>
          </w:tcPr>
          <w:p w14:paraId="0319F45E"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OFFICE:</w:t>
            </w:r>
          </w:p>
        </w:tc>
        <w:tc>
          <w:tcPr>
            <w:tcW w:w="1991" w:type="dxa"/>
          </w:tcPr>
          <w:p w14:paraId="15C06336" w14:textId="6314E137" w:rsidR="00B4670B" w:rsidRPr="003557C2" w:rsidRDefault="005D470D" w:rsidP="00D41940">
            <w:pPr>
              <w:pStyle w:val="Default"/>
              <w:rPr>
                <w:rFonts w:asciiTheme="minorHAnsi" w:hAnsiTheme="minorHAnsi" w:cstheme="minorHAnsi"/>
                <w:color w:val="auto"/>
              </w:rPr>
            </w:pPr>
            <w:r>
              <w:rPr>
                <w:rFonts w:asciiTheme="minorHAnsi" w:hAnsiTheme="minorHAnsi" w:cstheme="minorHAnsi"/>
                <w:color w:val="auto"/>
              </w:rPr>
              <w:t>Virtual</w:t>
            </w:r>
          </w:p>
        </w:tc>
      </w:tr>
      <w:tr w:rsidR="00B4670B" w:rsidRPr="003557C2" w14:paraId="376DADD5" w14:textId="77777777" w:rsidTr="00367D41">
        <w:tc>
          <w:tcPr>
            <w:tcW w:w="1345" w:type="dxa"/>
          </w:tcPr>
          <w:p w14:paraId="04FE57B4"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Semester:</w:t>
            </w:r>
          </w:p>
        </w:tc>
        <w:tc>
          <w:tcPr>
            <w:tcW w:w="3420" w:type="dxa"/>
          </w:tcPr>
          <w:p w14:paraId="2C774BD7" w14:textId="645E2FFE" w:rsidR="00B4670B" w:rsidRPr="003557C2" w:rsidRDefault="00571993" w:rsidP="00D41940">
            <w:pPr>
              <w:pStyle w:val="Default"/>
              <w:rPr>
                <w:rFonts w:asciiTheme="minorHAnsi" w:hAnsiTheme="minorHAnsi" w:cstheme="minorHAnsi"/>
                <w:color w:val="auto"/>
              </w:rPr>
            </w:pPr>
            <w:r w:rsidRPr="003557C2">
              <w:rPr>
                <w:rFonts w:asciiTheme="minorHAnsi" w:hAnsiTheme="minorHAnsi" w:cstheme="minorHAnsi"/>
                <w:noProof/>
                <w:color w:val="auto"/>
              </w:rPr>
              <w:t>Spring</w:t>
            </w:r>
            <w:r w:rsidR="000623FC" w:rsidRPr="003557C2">
              <w:rPr>
                <w:rFonts w:asciiTheme="minorHAnsi" w:hAnsiTheme="minorHAnsi" w:cstheme="minorHAnsi"/>
                <w:noProof/>
                <w:color w:val="auto"/>
              </w:rPr>
              <w:t xml:space="preserve"> 20</w:t>
            </w:r>
            <w:r w:rsidR="006C5F52" w:rsidRPr="003557C2">
              <w:rPr>
                <w:rFonts w:asciiTheme="minorHAnsi" w:hAnsiTheme="minorHAnsi" w:cstheme="minorHAnsi"/>
                <w:noProof/>
                <w:color w:val="auto"/>
              </w:rPr>
              <w:t>2</w:t>
            </w:r>
            <w:r w:rsidR="0087503A">
              <w:rPr>
                <w:rFonts w:asciiTheme="minorHAnsi" w:hAnsiTheme="minorHAnsi" w:cstheme="minorHAnsi"/>
                <w:noProof/>
                <w:color w:val="auto"/>
              </w:rPr>
              <w:t>5</w:t>
            </w:r>
          </w:p>
        </w:tc>
        <w:tc>
          <w:tcPr>
            <w:tcW w:w="1874" w:type="dxa"/>
          </w:tcPr>
          <w:p w14:paraId="77A53A77" w14:textId="78684990"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OFFICE HOURS:</w:t>
            </w:r>
          </w:p>
        </w:tc>
        <w:tc>
          <w:tcPr>
            <w:tcW w:w="1991" w:type="dxa"/>
          </w:tcPr>
          <w:p w14:paraId="18C0CC63" w14:textId="2963659A" w:rsidR="00B4670B" w:rsidRPr="003557C2" w:rsidRDefault="00951836" w:rsidP="00984CFC">
            <w:pPr>
              <w:pStyle w:val="Default"/>
              <w:rPr>
                <w:rFonts w:asciiTheme="minorHAnsi" w:hAnsiTheme="minorHAnsi" w:cstheme="minorHAnsi"/>
                <w:color w:val="auto"/>
              </w:rPr>
            </w:pPr>
            <w:r>
              <w:rPr>
                <w:rFonts w:asciiTheme="minorHAnsi" w:hAnsiTheme="minorHAnsi" w:cstheme="minorHAnsi"/>
                <w:color w:val="auto"/>
              </w:rPr>
              <w:t xml:space="preserve">4 pm-6 pm M-F </w:t>
            </w:r>
          </w:p>
        </w:tc>
      </w:tr>
      <w:tr w:rsidR="00B4670B" w:rsidRPr="003557C2" w14:paraId="03E86025" w14:textId="77777777" w:rsidTr="00367D41">
        <w:tc>
          <w:tcPr>
            <w:tcW w:w="1345" w:type="dxa"/>
          </w:tcPr>
          <w:p w14:paraId="05B2A33E"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Course:</w:t>
            </w:r>
          </w:p>
        </w:tc>
        <w:tc>
          <w:tcPr>
            <w:tcW w:w="3420" w:type="dxa"/>
          </w:tcPr>
          <w:p w14:paraId="312D335A" w14:textId="77777777" w:rsidR="00B4670B" w:rsidRPr="003557C2" w:rsidRDefault="00B4670B" w:rsidP="00B4670B">
            <w:pPr>
              <w:pStyle w:val="Default"/>
              <w:rPr>
                <w:rFonts w:asciiTheme="minorHAnsi" w:hAnsiTheme="minorHAnsi" w:cstheme="minorHAnsi"/>
                <w:color w:val="auto"/>
              </w:rPr>
            </w:pPr>
            <w:r w:rsidRPr="003557C2">
              <w:rPr>
                <w:rFonts w:asciiTheme="minorHAnsi" w:hAnsiTheme="minorHAnsi" w:cstheme="minorHAnsi"/>
                <w:color w:val="auto"/>
              </w:rPr>
              <w:t>SWK 406</w:t>
            </w:r>
          </w:p>
        </w:tc>
        <w:tc>
          <w:tcPr>
            <w:tcW w:w="1874" w:type="dxa"/>
          </w:tcPr>
          <w:p w14:paraId="2E17D585"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OFFICE PHONE:</w:t>
            </w:r>
          </w:p>
        </w:tc>
        <w:tc>
          <w:tcPr>
            <w:tcW w:w="1991" w:type="dxa"/>
          </w:tcPr>
          <w:p w14:paraId="63671047" w14:textId="4DACF18C" w:rsidR="00B4670B" w:rsidRPr="003557C2" w:rsidRDefault="00571993" w:rsidP="00D41940">
            <w:pPr>
              <w:pStyle w:val="Default"/>
              <w:rPr>
                <w:rFonts w:asciiTheme="minorHAnsi" w:hAnsiTheme="minorHAnsi" w:cstheme="minorHAnsi"/>
                <w:color w:val="auto"/>
              </w:rPr>
            </w:pPr>
            <w:r w:rsidRPr="003557C2">
              <w:rPr>
                <w:rFonts w:asciiTheme="minorHAnsi" w:hAnsiTheme="minorHAnsi" w:cstheme="minorHAnsi"/>
                <w:color w:val="auto"/>
              </w:rPr>
              <w:t>309-</w:t>
            </w:r>
            <w:r w:rsidR="005D470D">
              <w:rPr>
                <w:rFonts w:asciiTheme="minorHAnsi" w:hAnsiTheme="minorHAnsi" w:cstheme="minorHAnsi"/>
                <w:color w:val="auto"/>
              </w:rPr>
              <w:t>212-0848</w:t>
            </w:r>
          </w:p>
        </w:tc>
      </w:tr>
      <w:tr w:rsidR="00B4670B" w:rsidRPr="003557C2" w14:paraId="553559DF" w14:textId="77777777" w:rsidTr="00367D41">
        <w:tc>
          <w:tcPr>
            <w:tcW w:w="1345" w:type="dxa"/>
          </w:tcPr>
          <w:p w14:paraId="04BD1195"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Section:</w:t>
            </w:r>
          </w:p>
        </w:tc>
        <w:tc>
          <w:tcPr>
            <w:tcW w:w="3420" w:type="dxa"/>
          </w:tcPr>
          <w:p w14:paraId="64584610" w14:textId="77777777" w:rsidR="00B4670B" w:rsidRPr="003557C2" w:rsidRDefault="002351BA" w:rsidP="00D41940">
            <w:pPr>
              <w:pStyle w:val="Default"/>
              <w:rPr>
                <w:rFonts w:asciiTheme="minorHAnsi" w:hAnsiTheme="minorHAnsi" w:cstheme="minorHAnsi"/>
                <w:color w:val="auto"/>
              </w:rPr>
            </w:pPr>
            <w:r w:rsidRPr="003557C2">
              <w:rPr>
                <w:rFonts w:asciiTheme="minorHAnsi" w:hAnsiTheme="minorHAnsi" w:cstheme="minorHAnsi"/>
                <w:color w:val="auto"/>
              </w:rPr>
              <w:t>1</w:t>
            </w:r>
          </w:p>
        </w:tc>
        <w:tc>
          <w:tcPr>
            <w:tcW w:w="1874" w:type="dxa"/>
          </w:tcPr>
          <w:p w14:paraId="2984B1D9"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EMAIL:</w:t>
            </w:r>
          </w:p>
        </w:tc>
        <w:tc>
          <w:tcPr>
            <w:tcW w:w="1991" w:type="dxa"/>
          </w:tcPr>
          <w:p w14:paraId="62A7AA19" w14:textId="1C5A79B9" w:rsidR="00B4670B" w:rsidRPr="003557C2" w:rsidRDefault="005D470D" w:rsidP="00D41940">
            <w:pPr>
              <w:pStyle w:val="Default"/>
              <w:rPr>
                <w:rFonts w:asciiTheme="minorHAnsi" w:hAnsiTheme="minorHAnsi" w:cstheme="minorHAnsi"/>
                <w:color w:val="auto"/>
              </w:rPr>
            </w:pPr>
            <w:r>
              <w:rPr>
                <w:rFonts w:asciiTheme="minorHAnsi" w:hAnsiTheme="minorHAnsi" w:cstheme="minorHAnsi"/>
                <w:color w:val="auto"/>
              </w:rPr>
              <w:t>dhsilva</w:t>
            </w:r>
            <w:r w:rsidR="004D029B" w:rsidRPr="003557C2">
              <w:rPr>
                <w:rFonts w:asciiTheme="minorHAnsi" w:hAnsiTheme="minorHAnsi" w:cstheme="minorHAnsi"/>
                <w:color w:val="auto"/>
              </w:rPr>
              <w:t>@ilstu.edu</w:t>
            </w:r>
          </w:p>
        </w:tc>
      </w:tr>
      <w:tr w:rsidR="00B4670B" w:rsidRPr="003557C2" w14:paraId="1F9D32B1" w14:textId="77777777" w:rsidTr="00367D41">
        <w:tc>
          <w:tcPr>
            <w:tcW w:w="1345" w:type="dxa"/>
          </w:tcPr>
          <w:p w14:paraId="3BF30572" w14:textId="77777777" w:rsidR="00B4670B" w:rsidRPr="003557C2" w:rsidRDefault="00B4670B" w:rsidP="00D41940">
            <w:pPr>
              <w:pStyle w:val="Default"/>
              <w:rPr>
                <w:rFonts w:asciiTheme="minorHAnsi" w:hAnsiTheme="minorHAnsi" w:cstheme="minorHAnsi"/>
                <w:color w:val="auto"/>
              </w:rPr>
            </w:pPr>
            <w:r w:rsidRPr="003557C2">
              <w:rPr>
                <w:rFonts w:asciiTheme="minorHAnsi" w:hAnsiTheme="minorHAnsi" w:cstheme="minorHAnsi"/>
                <w:color w:val="auto"/>
              </w:rPr>
              <w:t>Day</w:t>
            </w:r>
            <w:r w:rsidR="007974E8" w:rsidRPr="003557C2">
              <w:rPr>
                <w:rFonts w:asciiTheme="minorHAnsi" w:hAnsiTheme="minorHAnsi" w:cstheme="minorHAnsi"/>
                <w:color w:val="auto"/>
              </w:rPr>
              <w:t xml:space="preserve"> &amp; Time </w:t>
            </w:r>
          </w:p>
          <w:p w14:paraId="7AC5A337" w14:textId="336EC7C8" w:rsidR="00E66D01" w:rsidRPr="003557C2" w:rsidRDefault="00E66D01" w:rsidP="00D41940">
            <w:pPr>
              <w:pStyle w:val="Default"/>
              <w:rPr>
                <w:rFonts w:asciiTheme="minorHAnsi" w:hAnsiTheme="minorHAnsi" w:cstheme="minorHAnsi"/>
                <w:color w:val="auto"/>
              </w:rPr>
            </w:pPr>
          </w:p>
        </w:tc>
        <w:tc>
          <w:tcPr>
            <w:tcW w:w="3420" w:type="dxa"/>
          </w:tcPr>
          <w:p w14:paraId="0B1361B4" w14:textId="4593EB03" w:rsidR="00E66D01" w:rsidRPr="003557C2" w:rsidRDefault="00742FF9" w:rsidP="00D41940">
            <w:pPr>
              <w:pStyle w:val="Default"/>
              <w:rPr>
                <w:rFonts w:asciiTheme="minorHAnsi" w:hAnsiTheme="minorHAnsi" w:cstheme="minorHAnsi"/>
                <w:color w:val="auto"/>
              </w:rPr>
            </w:pPr>
            <w:r>
              <w:rPr>
                <w:rFonts w:asciiTheme="minorHAnsi" w:hAnsiTheme="minorHAnsi" w:cstheme="minorHAnsi"/>
                <w:color w:val="auto"/>
              </w:rPr>
              <w:t xml:space="preserve">Tuesday </w:t>
            </w:r>
            <w:r w:rsidR="00951836">
              <w:rPr>
                <w:rFonts w:asciiTheme="minorHAnsi" w:hAnsiTheme="minorHAnsi" w:cstheme="minorHAnsi"/>
                <w:color w:val="auto"/>
              </w:rPr>
              <w:t>5:30 PM</w:t>
            </w:r>
            <w:r>
              <w:rPr>
                <w:rFonts w:asciiTheme="minorHAnsi" w:hAnsiTheme="minorHAnsi" w:cstheme="minorHAnsi"/>
                <w:color w:val="auto"/>
              </w:rPr>
              <w:t>-8:</w:t>
            </w:r>
            <w:r w:rsidR="00951836">
              <w:rPr>
                <w:rFonts w:asciiTheme="minorHAnsi" w:hAnsiTheme="minorHAnsi" w:cstheme="minorHAnsi"/>
                <w:color w:val="auto"/>
              </w:rPr>
              <w:t>2</w:t>
            </w:r>
            <w:r>
              <w:rPr>
                <w:rFonts w:asciiTheme="minorHAnsi" w:hAnsiTheme="minorHAnsi" w:cstheme="minorHAnsi"/>
                <w:color w:val="auto"/>
              </w:rPr>
              <w:t>0 PM</w:t>
            </w:r>
          </w:p>
        </w:tc>
        <w:tc>
          <w:tcPr>
            <w:tcW w:w="1874" w:type="dxa"/>
          </w:tcPr>
          <w:p w14:paraId="0197FF73" w14:textId="05373EBF" w:rsidR="00B4670B" w:rsidRPr="003557C2" w:rsidRDefault="00CC2F62" w:rsidP="00D41940">
            <w:pPr>
              <w:pStyle w:val="Default"/>
              <w:rPr>
                <w:rFonts w:asciiTheme="minorHAnsi" w:hAnsiTheme="minorHAnsi" w:cstheme="minorHAnsi"/>
                <w:color w:val="auto"/>
              </w:rPr>
            </w:pPr>
            <w:r w:rsidRPr="003557C2">
              <w:rPr>
                <w:rFonts w:asciiTheme="minorHAnsi" w:hAnsiTheme="minorHAnsi" w:cstheme="minorHAnsi"/>
                <w:color w:val="auto"/>
              </w:rPr>
              <w:t xml:space="preserve">Location: </w:t>
            </w:r>
          </w:p>
        </w:tc>
        <w:tc>
          <w:tcPr>
            <w:tcW w:w="1991" w:type="dxa"/>
          </w:tcPr>
          <w:p w14:paraId="3F2F9613" w14:textId="76112F40" w:rsidR="00B4670B" w:rsidRPr="003557C2" w:rsidRDefault="00B4670B" w:rsidP="005D470D">
            <w:pPr>
              <w:pStyle w:val="Default"/>
              <w:jc w:val="both"/>
              <w:rPr>
                <w:rFonts w:asciiTheme="minorHAnsi" w:hAnsiTheme="minorHAnsi" w:cstheme="minorHAnsi"/>
                <w:color w:val="auto"/>
              </w:rPr>
            </w:pPr>
            <w:r w:rsidRPr="003557C2">
              <w:rPr>
                <w:rFonts w:asciiTheme="minorHAnsi" w:hAnsiTheme="minorHAnsi" w:cstheme="minorHAnsi"/>
                <w:noProof/>
                <w:color w:val="auto"/>
              </w:rPr>
              <w:t xml:space="preserve"> </w:t>
            </w:r>
            <w:r w:rsidR="005D470D">
              <w:rPr>
                <w:rFonts w:asciiTheme="minorHAnsi" w:hAnsiTheme="minorHAnsi" w:cstheme="minorHAnsi"/>
                <w:noProof/>
                <w:color w:val="auto"/>
              </w:rPr>
              <w:t>Fairchild Hall 20</w:t>
            </w:r>
            <w:r w:rsidR="0087503A">
              <w:rPr>
                <w:rFonts w:asciiTheme="minorHAnsi" w:hAnsiTheme="minorHAnsi" w:cstheme="minorHAnsi"/>
                <w:noProof/>
                <w:color w:val="auto"/>
              </w:rPr>
              <w:t>6</w:t>
            </w:r>
          </w:p>
        </w:tc>
      </w:tr>
    </w:tbl>
    <w:p w14:paraId="6CAE82CB" w14:textId="77777777" w:rsidR="00B24B93" w:rsidRPr="003557C2" w:rsidRDefault="00B24B93">
      <w:pPr>
        <w:pStyle w:val="Default"/>
        <w:rPr>
          <w:rFonts w:asciiTheme="minorHAnsi" w:hAnsiTheme="minorHAnsi" w:cstheme="minorHAnsi"/>
          <w:color w:val="auto"/>
        </w:rPr>
      </w:pPr>
    </w:p>
    <w:p w14:paraId="7DDCA56C" w14:textId="77777777" w:rsidR="00B24B93" w:rsidRPr="003557C2" w:rsidRDefault="00A70248">
      <w:pPr>
        <w:pStyle w:val="Default"/>
        <w:jc w:val="center"/>
        <w:rPr>
          <w:rFonts w:asciiTheme="minorHAnsi" w:hAnsiTheme="minorHAnsi" w:cstheme="minorHAnsi"/>
          <w:b/>
          <w:bCs/>
          <w:color w:val="auto"/>
        </w:rPr>
      </w:pPr>
      <w:r w:rsidRPr="003557C2">
        <w:rPr>
          <w:rFonts w:asciiTheme="minorHAnsi" w:hAnsiTheme="minorHAnsi" w:cstheme="minorHAnsi"/>
          <w:b/>
          <w:bCs/>
          <w:color w:val="auto"/>
        </w:rPr>
        <w:t>SOCIAL WELFARE POLICY AND SERVICES</w:t>
      </w:r>
    </w:p>
    <w:p w14:paraId="14C30DDC" w14:textId="77777777" w:rsidR="00B24B93" w:rsidRPr="003557C2" w:rsidRDefault="00B24B93">
      <w:pPr>
        <w:pStyle w:val="Default"/>
        <w:rPr>
          <w:rFonts w:asciiTheme="minorHAnsi" w:hAnsiTheme="minorHAnsi" w:cstheme="minorHAnsi"/>
          <w:color w:val="auto"/>
        </w:rPr>
      </w:pPr>
      <w:r w:rsidRPr="003557C2">
        <w:rPr>
          <w:rFonts w:asciiTheme="minorHAnsi" w:hAnsiTheme="minorHAnsi" w:cstheme="minorHAnsi"/>
          <w:b/>
          <w:bCs/>
          <w:color w:val="auto"/>
        </w:rPr>
        <w:t>CATALOG DESCRIPTION</w:t>
      </w:r>
      <w:r w:rsidRPr="003557C2">
        <w:rPr>
          <w:rFonts w:asciiTheme="minorHAnsi" w:hAnsiTheme="minorHAnsi" w:cstheme="minorHAnsi"/>
          <w:color w:val="auto"/>
        </w:rPr>
        <w:t xml:space="preserve"> </w:t>
      </w:r>
    </w:p>
    <w:p w14:paraId="19F75A82" w14:textId="77777777" w:rsidR="00453003" w:rsidRPr="003557C2" w:rsidRDefault="00453003" w:rsidP="00453003">
      <w:pPr>
        <w:pStyle w:val="Default"/>
        <w:rPr>
          <w:rFonts w:asciiTheme="minorHAnsi" w:hAnsiTheme="minorHAnsi" w:cstheme="minorHAnsi"/>
          <w:color w:val="auto"/>
        </w:rPr>
      </w:pPr>
      <w:r w:rsidRPr="003557C2">
        <w:rPr>
          <w:rFonts w:asciiTheme="minorHAnsi" w:hAnsiTheme="minorHAnsi" w:cstheme="minorHAnsi"/>
          <w:color w:val="auto"/>
        </w:rPr>
        <w:t xml:space="preserve">Social welfare laws and policies undergirding the U.S. system of benefits and services. Analytic frameworks for evaluating social welfare policy, programs, and issues. </w:t>
      </w:r>
    </w:p>
    <w:p w14:paraId="4157FFCC" w14:textId="1C7C5DAA" w:rsidR="00453003" w:rsidRPr="003557C2" w:rsidRDefault="00453003" w:rsidP="00453003">
      <w:pPr>
        <w:pStyle w:val="Default"/>
        <w:tabs>
          <w:tab w:val="left" w:pos="2220"/>
        </w:tabs>
        <w:rPr>
          <w:rFonts w:asciiTheme="minorHAnsi" w:hAnsiTheme="minorHAnsi" w:cstheme="minorHAnsi"/>
          <w:color w:val="auto"/>
        </w:rPr>
      </w:pPr>
      <w:r w:rsidRPr="003557C2">
        <w:rPr>
          <w:rFonts w:asciiTheme="minorHAnsi" w:hAnsiTheme="minorHAnsi" w:cstheme="minorHAnsi"/>
          <w:color w:val="auto"/>
        </w:rPr>
        <w:t>3 semester hours.</w:t>
      </w:r>
      <w:r w:rsidR="005119CB" w:rsidRPr="003557C2">
        <w:rPr>
          <w:rFonts w:asciiTheme="minorHAnsi" w:hAnsiTheme="minorHAnsi" w:cstheme="minorHAnsi"/>
          <w:color w:val="auto"/>
        </w:rPr>
        <w:t xml:space="preserve"> </w:t>
      </w:r>
      <w:r w:rsidR="007974E8" w:rsidRPr="003557C2">
        <w:rPr>
          <w:rFonts w:asciiTheme="minorHAnsi" w:hAnsiTheme="minorHAnsi" w:cstheme="minorHAnsi"/>
          <w:color w:val="auto"/>
        </w:rPr>
        <w:t xml:space="preserve"> </w:t>
      </w:r>
      <w:r w:rsidR="00AB7B91">
        <w:rPr>
          <w:rFonts w:asciiTheme="minorHAnsi" w:hAnsiTheme="minorHAnsi" w:cstheme="minorHAnsi"/>
          <w:color w:val="auto"/>
        </w:rPr>
        <w:t xml:space="preserve">In-person and </w:t>
      </w:r>
      <w:proofErr w:type="gramStart"/>
      <w:r w:rsidR="00AB7B91">
        <w:rPr>
          <w:rFonts w:asciiTheme="minorHAnsi" w:hAnsiTheme="minorHAnsi" w:cstheme="minorHAnsi"/>
          <w:color w:val="auto"/>
        </w:rPr>
        <w:t>Online</w:t>
      </w:r>
      <w:proofErr w:type="gramEnd"/>
      <w:r w:rsidR="007974E8" w:rsidRPr="003557C2">
        <w:rPr>
          <w:rFonts w:asciiTheme="minorHAnsi" w:hAnsiTheme="minorHAnsi" w:cstheme="minorHAnsi"/>
          <w:color w:val="auto"/>
        </w:rPr>
        <w:t xml:space="preserve">. </w:t>
      </w:r>
    </w:p>
    <w:p w14:paraId="67FD1564" w14:textId="77777777" w:rsidR="00453003" w:rsidRPr="003557C2" w:rsidRDefault="00453003" w:rsidP="00453003">
      <w:pPr>
        <w:pStyle w:val="Default"/>
        <w:rPr>
          <w:rFonts w:asciiTheme="minorHAnsi" w:hAnsiTheme="minorHAnsi" w:cstheme="minorHAnsi"/>
          <w:color w:val="auto"/>
        </w:rPr>
      </w:pPr>
      <w:r w:rsidRPr="003557C2">
        <w:rPr>
          <w:rFonts w:asciiTheme="minorHAnsi" w:hAnsiTheme="minorHAnsi" w:cstheme="minorHAnsi"/>
          <w:color w:val="auto"/>
        </w:rPr>
        <w:t xml:space="preserve"> </w:t>
      </w:r>
    </w:p>
    <w:p w14:paraId="732A86D3" w14:textId="77777777" w:rsidR="00453003" w:rsidRPr="003557C2" w:rsidRDefault="00453003" w:rsidP="00453003">
      <w:pPr>
        <w:pStyle w:val="Default"/>
        <w:rPr>
          <w:rFonts w:asciiTheme="minorHAnsi" w:hAnsiTheme="minorHAnsi" w:cstheme="minorHAnsi"/>
          <w:color w:val="auto"/>
        </w:rPr>
      </w:pPr>
      <w:r w:rsidRPr="003557C2">
        <w:rPr>
          <w:rFonts w:asciiTheme="minorHAnsi" w:hAnsiTheme="minorHAnsi" w:cstheme="minorHAnsi"/>
          <w:color w:val="auto"/>
        </w:rPr>
        <w:t xml:space="preserve">Prerequisite: Graduate standing </w:t>
      </w:r>
    </w:p>
    <w:p w14:paraId="41834344" w14:textId="77777777" w:rsidR="00B24B93" w:rsidRPr="003557C2" w:rsidRDefault="00B24B93">
      <w:pPr>
        <w:pStyle w:val="Default"/>
        <w:rPr>
          <w:rFonts w:asciiTheme="minorHAnsi" w:hAnsiTheme="minorHAnsi" w:cstheme="minorHAnsi"/>
          <w:color w:val="auto"/>
        </w:rPr>
      </w:pPr>
    </w:p>
    <w:p w14:paraId="63B84FDB" w14:textId="77777777" w:rsidR="00B24B93" w:rsidRPr="003557C2" w:rsidRDefault="00B24B93">
      <w:pPr>
        <w:pStyle w:val="Default"/>
        <w:rPr>
          <w:rFonts w:asciiTheme="minorHAnsi" w:hAnsiTheme="minorHAnsi" w:cstheme="minorHAnsi"/>
          <w:color w:val="auto"/>
        </w:rPr>
      </w:pPr>
      <w:r w:rsidRPr="003557C2">
        <w:rPr>
          <w:rFonts w:asciiTheme="minorHAnsi" w:hAnsiTheme="minorHAnsi" w:cstheme="minorHAnsi"/>
          <w:b/>
          <w:bCs/>
          <w:color w:val="auto"/>
        </w:rPr>
        <w:t>COURSE DESCRIPTION</w:t>
      </w:r>
      <w:r w:rsidRPr="003557C2">
        <w:rPr>
          <w:rFonts w:asciiTheme="minorHAnsi" w:hAnsiTheme="minorHAnsi" w:cstheme="minorHAnsi"/>
          <w:color w:val="auto"/>
        </w:rPr>
        <w:t xml:space="preserve"> </w:t>
      </w:r>
    </w:p>
    <w:p w14:paraId="30DC81B1" w14:textId="77777777" w:rsidR="00453003" w:rsidRPr="003557C2" w:rsidRDefault="00453003" w:rsidP="00453003">
      <w:pPr>
        <w:pStyle w:val="Default"/>
        <w:rPr>
          <w:rFonts w:asciiTheme="minorHAnsi" w:hAnsiTheme="minorHAnsi" w:cstheme="minorHAnsi"/>
          <w:color w:val="auto"/>
        </w:rPr>
      </w:pPr>
      <w:r w:rsidRPr="003557C2">
        <w:rPr>
          <w:rFonts w:asciiTheme="minorHAnsi" w:hAnsiTheme="minorHAnsi" w:cstheme="minorHAnsi"/>
          <w:color w:val="auto"/>
        </w:rPr>
        <w:t xml:space="preserve">This required course is the foundational MSW policy course.  The course introduces students to the design and application of policies that respond to social problems and structure human services, and the political, cultural, social and economic factors that influence our response.  Analytic frameworks for evaluating social welfare policy and programs are introduced, and students conduct an in-depth analysis of a particular social welfare policy.  Further, the course explores the profession of social work's role in policy development, both historically and currently. </w:t>
      </w:r>
    </w:p>
    <w:p w14:paraId="166823D1" w14:textId="77777777" w:rsidR="00B24B93" w:rsidRPr="003557C2" w:rsidRDefault="00B24B93">
      <w:pPr>
        <w:pStyle w:val="Default"/>
        <w:rPr>
          <w:rFonts w:asciiTheme="minorHAnsi" w:hAnsiTheme="minorHAnsi" w:cstheme="minorHAnsi"/>
          <w:color w:val="auto"/>
        </w:rPr>
      </w:pPr>
    </w:p>
    <w:p w14:paraId="3432CB77" w14:textId="77777777" w:rsidR="00B24B93" w:rsidRPr="003557C2" w:rsidRDefault="00B24B93">
      <w:pPr>
        <w:pStyle w:val="Default"/>
        <w:rPr>
          <w:rFonts w:asciiTheme="minorHAnsi" w:hAnsiTheme="minorHAnsi" w:cstheme="minorHAnsi"/>
          <w:color w:val="auto"/>
        </w:rPr>
      </w:pPr>
      <w:r w:rsidRPr="003557C2">
        <w:rPr>
          <w:rFonts w:asciiTheme="minorHAnsi" w:hAnsiTheme="minorHAnsi" w:cstheme="minorHAnsi"/>
          <w:b/>
          <w:bCs/>
          <w:color w:val="auto"/>
        </w:rPr>
        <w:t>RELATIONSHIP TO OTHER COURSES</w:t>
      </w:r>
      <w:r w:rsidRPr="003557C2">
        <w:rPr>
          <w:rFonts w:asciiTheme="minorHAnsi" w:hAnsiTheme="minorHAnsi" w:cstheme="minorHAnsi"/>
          <w:color w:val="auto"/>
        </w:rPr>
        <w:t xml:space="preserve"> </w:t>
      </w:r>
    </w:p>
    <w:p w14:paraId="1BB45319" w14:textId="77777777" w:rsidR="00B24B93" w:rsidRPr="003557C2" w:rsidRDefault="00453003" w:rsidP="00453003">
      <w:pPr>
        <w:pStyle w:val="Default"/>
        <w:rPr>
          <w:rFonts w:asciiTheme="minorHAnsi" w:hAnsiTheme="minorHAnsi" w:cstheme="minorHAnsi"/>
          <w:color w:val="auto"/>
        </w:rPr>
      </w:pPr>
      <w:r w:rsidRPr="003557C2">
        <w:rPr>
          <w:rFonts w:asciiTheme="minorHAnsi" w:hAnsiTheme="minorHAnsi" w:cstheme="minorHAnsi"/>
          <w:color w:val="auto"/>
        </w:rPr>
        <w:t xml:space="preserve">SWK 406 is the prerequisite foundation course for the Child and Family Practice Concentration required policy course, SWK 456 Child and Family Policy, and the School Social Work Concentration required policy course, SWK 461 School Policy. </w:t>
      </w:r>
    </w:p>
    <w:p w14:paraId="6FE4A8C4" w14:textId="77777777" w:rsidR="000D5A9A" w:rsidRPr="003557C2" w:rsidRDefault="000D5A9A" w:rsidP="00453003">
      <w:pPr>
        <w:pStyle w:val="Default"/>
        <w:rPr>
          <w:rFonts w:asciiTheme="minorHAnsi" w:hAnsiTheme="minorHAnsi" w:cstheme="minorHAnsi"/>
          <w:color w:val="auto"/>
        </w:rPr>
      </w:pPr>
    </w:p>
    <w:p w14:paraId="322B5A5E" w14:textId="77777777" w:rsidR="00B24B93" w:rsidRPr="003557C2" w:rsidRDefault="00B24B93">
      <w:pPr>
        <w:pStyle w:val="Default"/>
        <w:rPr>
          <w:rFonts w:asciiTheme="minorHAnsi" w:hAnsiTheme="minorHAnsi" w:cstheme="minorHAnsi"/>
          <w:color w:val="auto"/>
        </w:rPr>
      </w:pPr>
      <w:r w:rsidRPr="003557C2">
        <w:rPr>
          <w:rFonts w:asciiTheme="minorHAnsi" w:hAnsiTheme="minorHAnsi" w:cstheme="minorHAnsi"/>
          <w:b/>
          <w:bCs/>
          <w:color w:val="auto"/>
        </w:rPr>
        <w:t>COURSE GOALS</w:t>
      </w:r>
    </w:p>
    <w:p w14:paraId="4436A908" w14:textId="77777777" w:rsidR="00453003" w:rsidRPr="003557C2" w:rsidRDefault="00453003" w:rsidP="00453003">
      <w:pPr>
        <w:widowControl/>
        <w:numPr>
          <w:ilvl w:val="0"/>
          <w:numId w:val="18"/>
        </w:numPr>
        <w:tabs>
          <w:tab w:val="clear" w:pos="720"/>
          <w:tab w:val="left" w:pos="90"/>
          <w:tab w:val="num" w:pos="360"/>
        </w:tabs>
        <w:ind w:left="360"/>
        <w:rPr>
          <w:rFonts w:asciiTheme="minorHAnsi" w:hAnsiTheme="minorHAnsi" w:cstheme="minorHAnsi"/>
        </w:rPr>
      </w:pPr>
      <w:r w:rsidRPr="003557C2">
        <w:rPr>
          <w:rFonts w:asciiTheme="minorHAnsi" w:hAnsiTheme="minorHAnsi" w:cstheme="minorHAnsi"/>
        </w:rPr>
        <w:t>Acquaint students with contemporary social welfare responses.</w:t>
      </w:r>
    </w:p>
    <w:p w14:paraId="7FFF6C6C" w14:textId="77777777" w:rsidR="00453003" w:rsidRPr="003557C2" w:rsidRDefault="00453003" w:rsidP="00453003">
      <w:pPr>
        <w:widowControl/>
        <w:numPr>
          <w:ilvl w:val="0"/>
          <w:numId w:val="18"/>
        </w:numPr>
        <w:tabs>
          <w:tab w:val="clear" w:pos="720"/>
          <w:tab w:val="left" w:pos="90"/>
          <w:tab w:val="num" w:pos="360"/>
        </w:tabs>
        <w:ind w:left="360"/>
        <w:rPr>
          <w:rFonts w:asciiTheme="minorHAnsi" w:hAnsiTheme="minorHAnsi" w:cstheme="minorHAnsi"/>
        </w:rPr>
      </w:pPr>
      <w:r w:rsidRPr="003557C2">
        <w:rPr>
          <w:rFonts w:asciiTheme="minorHAnsi" w:hAnsiTheme="minorHAnsi" w:cstheme="minorHAnsi"/>
        </w:rPr>
        <w:t>Familiarize students with the historical, political, cultural, social, and economic factors that influence social welfare policy and services.</w:t>
      </w:r>
    </w:p>
    <w:p w14:paraId="04EF673F" w14:textId="77777777" w:rsidR="00453003" w:rsidRPr="003557C2" w:rsidRDefault="00453003" w:rsidP="00453003">
      <w:pPr>
        <w:widowControl/>
        <w:numPr>
          <w:ilvl w:val="0"/>
          <w:numId w:val="18"/>
        </w:numPr>
        <w:tabs>
          <w:tab w:val="clear" w:pos="720"/>
          <w:tab w:val="left" w:pos="90"/>
          <w:tab w:val="num" w:pos="360"/>
        </w:tabs>
        <w:ind w:left="360"/>
        <w:rPr>
          <w:rFonts w:asciiTheme="minorHAnsi" w:hAnsiTheme="minorHAnsi" w:cstheme="minorHAnsi"/>
        </w:rPr>
      </w:pPr>
      <w:r w:rsidRPr="003557C2">
        <w:rPr>
          <w:rFonts w:asciiTheme="minorHAnsi" w:hAnsiTheme="minorHAnsi" w:cstheme="minorHAnsi"/>
        </w:rPr>
        <w:t>Enhance comprehension of social injustice.</w:t>
      </w:r>
    </w:p>
    <w:p w14:paraId="6F5880AD" w14:textId="77777777" w:rsidR="00453003" w:rsidRPr="003557C2" w:rsidRDefault="00453003" w:rsidP="00453003">
      <w:pPr>
        <w:widowControl/>
        <w:numPr>
          <w:ilvl w:val="0"/>
          <w:numId w:val="18"/>
        </w:numPr>
        <w:tabs>
          <w:tab w:val="clear" w:pos="720"/>
          <w:tab w:val="left" w:pos="90"/>
          <w:tab w:val="num" w:pos="360"/>
        </w:tabs>
        <w:ind w:hanging="720"/>
        <w:rPr>
          <w:rFonts w:asciiTheme="minorHAnsi" w:hAnsiTheme="minorHAnsi" w:cstheme="minorHAnsi"/>
        </w:rPr>
      </w:pPr>
      <w:r w:rsidRPr="003557C2">
        <w:rPr>
          <w:rFonts w:asciiTheme="minorHAnsi" w:hAnsiTheme="minorHAnsi" w:cstheme="minorHAnsi"/>
        </w:rPr>
        <w:t>Introduce the primary income maintenance and social support programs in the U.S.</w:t>
      </w:r>
    </w:p>
    <w:p w14:paraId="314D4DCE" w14:textId="77777777" w:rsidR="00453003" w:rsidRPr="003557C2" w:rsidRDefault="00453003" w:rsidP="00453003">
      <w:pPr>
        <w:widowControl/>
        <w:numPr>
          <w:ilvl w:val="0"/>
          <w:numId w:val="18"/>
        </w:numPr>
        <w:tabs>
          <w:tab w:val="clear" w:pos="720"/>
          <w:tab w:val="left" w:pos="90"/>
          <w:tab w:val="num" w:pos="360"/>
        </w:tabs>
        <w:ind w:hanging="720"/>
        <w:rPr>
          <w:rFonts w:asciiTheme="minorHAnsi" w:hAnsiTheme="minorHAnsi" w:cstheme="minorHAnsi"/>
        </w:rPr>
      </w:pPr>
      <w:r w:rsidRPr="003557C2">
        <w:rPr>
          <w:rFonts w:asciiTheme="minorHAnsi" w:hAnsiTheme="minorHAnsi" w:cstheme="minorHAnsi"/>
        </w:rPr>
        <w:t>Provide a framework for policy analysis.</w:t>
      </w:r>
    </w:p>
    <w:p w14:paraId="7DAEB378" w14:textId="77777777" w:rsidR="00453003" w:rsidRPr="003557C2" w:rsidRDefault="00453003" w:rsidP="00453003">
      <w:pPr>
        <w:widowControl/>
        <w:numPr>
          <w:ilvl w:val="0"/>
          <w:numId w:val="18"/>
        </w:numPr>
        <w:tabs>
          <w:tab w:val="clear" w:pos="720"/>
          <w:tab w:val="left" w:pos="90"/>
          <w:tab w:val="num" w:pos="360"/>
        </w:tabs>
        <w:ind w:left="360"/>
        <w:rPr>
          <w:rFonts w:asciiTheme="minorHAnsi" w:hAnsiTheme="minorHAnsi" w:cstheme="minorHAnsi"/>
        </w:rPr>
      </w:pPr>
      <w:r w:rsidRPr="003557C2">
        <w:rPr>
          <w:rFonts w:asciiTheme="minorHAnsi" w:hAnsiTheme="minorHAnsi" w:cstheme="minorHAnsi"/>
        </w:rPr>
        <w:t>Develop skills to promote the fair, effective and humane operation of social welfare institutions</w:t>
      </w:r>
      <w:r w:rsidR="00984CFC" w:rsidRPr="003557C2">
        <w:rPr>
          <w:rFonts w:asciiTheme="minorHAnsi" w:hAnsiTheme="minorHAnsi" w:cstheme="minorHAnsi"/>
        </w:rPr>
        <w:t>.</w:t>
      </w:r>
    </w:p>
    <w:p w14:paraId="024AF7CC" w14:textId="77777777" w:rsidR="003557C2" w:rsidRDefault="003557C2">
      <w:pPr>
        <w:pStyle w:val="Default"/>
        <w:rPr>
          <w:rFonts w:asciiTheme="minorHAnsi" w:hAnsiTheme="minorHAnsi" w:cstheme="minorHAnsi"/>
          <w:b/>
          <w:bCs/>
          <w:color w:val="auto"/>
        </w:rPr>
      </w:pPr>
    </w:p>
    <w:p w14:paraId="44D7B43B" w14:textId="1CF1C623" w:rsidR="00B24B93" w:rsidRPr="003557C2" w:rsidRDefault="00B24B93">
      <w:pPr>
        <w:pStyle w:val="Default"/>
        <w:rPr>
          <w:rFonts w:asciiTheme="minorHAnsi" w:hAnsiTheme="minorHAnsi" w:cstheme="minorHAnsi"/>
          <w:color w:val="auto"/>
        </w:rPr>
      </w:pPr>
      <w:r w:rsidRPr="003557C2">
        <w:rPr>
          <w:rFonts w:asciiTheme="minorHAnsi" w:hAnsiTheme="minorHAnsi" w:cstheme="minorHAnsi"/>
          <w:b/>
          <w:bCs/>
          <w:color w:val="auto"/>
        </w:rPr>
        <w:t xml:space="preserve">STUDENT LEARNING OBJECTIVES </w:t>
      </w:r>
    </w:p>
    <w:p w14:paraId="222A2097" w14:textId="41EB210F" w:rsidR="00453003" w:rsidRPr="003557C2" w:rsidRDefault="00453003" w:rsidP="00453003">
      <w:pPr>
        <w:rPr>
          <w:rFonts w:asciiTheme="minorHAnsi" w:hAnsiTheme="minorHAnsi" w:cstheme="minorHAnsi"/>
        </w:rPr>
      </w:pPr>
      <w:r w:rsidRPr="003557C2">
        <w:rPr>
          <w:rFonts w:asciiTheme="minorHAnsi" w:hAnsiTheme="minorHAnsi" w:cstheme="minorHAnsi"/>
        </w:rPr>
        <w:t>Upon completion of the course, students will have achieved the following outcomes. Students will be able to:</w:t>
      </w:r>
    </w:p>
    <w:p w14:paraId="4530FC93"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lastRenderedPageBreak/>
        <w:t>1.</w:t>
      </w:r>
      <w:r w:rsidRPr="003557C2">
        <w:rPr>
          <w:rFonts w:asciiTheme="minorHAnsi" w:hAnsiTheme="minorHAnsi" w:cstheme="minorHAnsi"/>
        </w:rPr>
        <w:tab/>
        <w:t xml:space="preserve">Describe the core U.S. social welfare programs and their current provisions. </w:t>
      </w:r>
    </w:p>
    <w:p w14:paraId="03566454"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2.</w:t>
      </w:r>
      <w:r w:rsidRPr="003557C2">
        <w:rPr>
          <w:rFonts w:asciiTheme="minorHAnsi" w:hAnsiTheme="minorHAnsi" w:cstheme="minorHAnsi"/>
        </w:rPr>
        <w:tab/>
        <w:t>Apply a structured, critical approach to social welfare policy analysis.</w:t>
      </w:r>
    </w:p>
    <w:p w14:paraId="2453A496"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3.</w:t>
      </w:r>
      <w:r w:rsidRPr="003557C2">
        <w:rPr>
          <w:rFonts w:asciiTheme="minorHAnsi" w:hAnsiTheme="minorHAnsi" w:cstheme="minorHAnsi"/>
        </w:rPr>
        <w:tab/>
        <w:t>Analyze the impact of law and administrative policy on social welfare services.</w:t>
      </w:r>
    </w:p>
    <w:p w14:paraId="37DDDF91"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4.</w:t>
      </w:r>
      <w:r w:rsidRPr="003557C2">
        <w:rPr>
          <w:rFonts w:asciiTheme="minorHAnsi" w:hAnsiTheme="minorHAnsi" w:cstheme="minorHAnsi"/>
        </w:rPr>
        <w:tab/>
        <w:t>Discuss the core values implicit in U.S. social welfare policy.</w:t>
      </w:r>
    </w:p>
    <w:p w14:paraId="55D685AE"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5.</w:t>
      </w:r>
      <w:r w:rsidRPr="003557C2">
        <w:rPr>
          <w:rFonts w:asciiTheme="minorHAnsi" w:hAnsiTheme="minorHAnsi" w:cstheme="minorHAnsi"/>
        </w:rPr>
        <w:tab/>
        <w:t>Evaluate social welfare policies for their fit with social work values and ethics.</w:t>
      </w:r>
    </w:p>
    <w:p w14:paraId="21D35368"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6.</w:t>
      </w:r>
      <w:r w:rsidRPr="003557C2">
        <w:rPr>
          <w:rFonts w:asciiTheme="minorHAnsi" w:hAnsiTheme="minorHAnsi" w:cstheme="minorHAnsi"/>
        </w:rPr>
        <w:tab/>
        <w:t>Evaluate social welfare policies for their impact on the distribution of societal resources and rights.</w:t>
      </w:r>
    </w:p>
    <w:p w14:paraId="43338589" w14:textId="77777777" w:rsidR="00AF15F5"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7.</w:t>
      </w:r>
      <w:r w:rsidRPr="003557C2">
        <w:rPr>
          <w:rFonts w:asciiTheme="minorHAnsi" w:hAnsiTheme="minorHAnsi" w:cstheme="minorHAnsi"/>
        </w:rPr>
        <w:tab/>
      </w:r>
      <w:r w:rsidR="00AF15F5" w:rsidRPr="003557C2">
        <w:rPr>
          <w:rFonts w:asciiTheme="minorHAnsi" w:hAnsiTheme="minorHAnsi" w:cstheme="minorHAnsi"/>
        </w:rPr>
        <w:t xml:space="preserve">Demonstrate familiarity with the state government and the legislative process to engage in effective advocacy. </w:t>
      </w:r>
    </w:p>
    <w:p w14:paraId="2A96C0EC" w14:textId="77777777" w:rsidR="00453003" w:rsidRPr="003557C2" w:rsidRDefault="00453003" w:rsidP="00453003">
      <w:pPr>
        <w:tabs>
          <w:tab w:val="num" w:pos="360"/>
        </w:tabs>
        <w:ind w:left="360" w:hanging="360"/>
        <w:rPr>
          <w:rFonts w:asciiTheme="minorHAnsi" w:hAnsiTheme="minorHAnsi" w:cstheme="minorHAnsi"/>
        </w:rPr>
      </w:pPr>
      <w:r w:rsidRPr="003557C2">
        <w:rPr>
          <w:rFonts w:asciiTheme="minorHAnsi" w:hAnsiTheme="minorHAnsi" w:cstheme="minorHAnsi"/>
        </w:rPr>
        <w:t>8.</w:t>
      </w:r>
      <w:r w:rsidRPr="003557C2">
        <w:rPr>
          <w:rFonts w:asciiTheme="minorHAnsi" w:hAnsiTheme="minorHAnsi" w:cstheme="minorHAnsi"/>
        </w:rPr>
        <w:tab/>
        <w:t>Describe how the social welfare system reflects, reinforces or modifies inequality.</w:t>
      </w:r>
    </w:p>
    <w:p w14:paraId="7473E3A4" w14:textId="77777777" w:rsidR="00453003" w:rsidRPr="003557C2" w:rsidRDefault="00453003" w:rsidP="00453003">
      <w:pPr>
        <w:pStyle w:val="BodyText3"/>
        <w:tabs>
          <w:tab w:val="left" w:pos="360"/>
        </w:tabs>
        <w:ind w:left="360" w:hanging="360"/>
        <w:rPr>
          <w:rFonts w:asciiTheme="minorHAnsi" w:hAnsiTheme="minorHAnsi" w:cstheme="minorHAnsi"/>
          <w:sz w:val="24"/>
          <w:szCs w:val="24"/>
        </w:rPr>
      </w:pPr>
      <w:r w:rsidRPr="003557C2">
        <w:rPr>
          <w:rFonts w:asciiTheme="minorHAnsi" w:hAnsiTheme="minorHAnsi" w:cstheme="minorHAnsi"/>
          <w:sz w:val="24"/>
          <w:szCs w:val="24"/>
        </w:rPr>
        <w:t>9.</w:t>
      </w:r>
      <w:r w:rsidRPr="003557C2">
        <w:rPr>
          <w:rFonts w:asciiTheme="minorHAnsi" w:hAnsiTheme="minorHAnsi" w:cstheme="minorHAnsi"/>
          <w:sz w:val="24"/>
          <w:szCs w:val="24"/>
        </w:rPr>
        <w:tab/>
        <w:t>Describe the major political ideologies influencing social policy responses in the U.S.</w:t>
      </w:r>
    </w:p>
    <w:p w14:paraId="1CF0F67A" w14:textId="77777777" w:rsidR="00453003" w:rsidRPr="003557C2" w:rsidRDefault="00453003" w:rsidP="00453003">
      <w:pPr>
        <w:pStyle w:val="BodyText3"/>
        <w:tabs>
          <w:tab w:val="left" w:pos="360"/>
        </w:tabs>
        <w:ind w:left="360" w:hanging="360"/>
        <w:rPr>
          <w:rFonts w:asciiTheme="minorHAnsi" w:hAnsiTheme="minorHAnsi" w:cstheme="minorHAnsi"/>
          <w:sz w:val="24"/>
          <w:szCs w:val="24"/>
        </w:rPr>
      </w:pPr>
      <w:r w:rsidRPr="003557C2">
        <w:rPr>
          <w:rFonts w:asciiTheme="minorHAnsi" w:hAnsiTheme="minorHAnsi" w:cstheme="minorHAnsi"/>
          <w:sz w:val="24"/>
          <w:szCs w:val="24"/>
        </w:rPr>
        <w:t>10.</w:t>
      </w:r>
      <w:r w:rsidRPr="003557C2">
        <w:rPr>
          <w:rFonts w:asciiTheme="minorHAnsi" w:hAnsiTheme="minorHAnsi" w:cstheme="minorHAnsi"/>
          <w:sz w:val="24"/>
          <w:szCs w:val="24"/>
        </w:rPr>
        <w:tab/>
        <w:t>Explain historical and current U.S. approaches to responding to poverty.</w:t>
      </w:r>
    </w:p>
    <w:p w14:paraId="632C6F60" w14:textId="77777777" w:rsidR="00C73390" w:rsidRPr="003557C2" w:rsidRDefault="00C73390" w:rsidP="00453003">
      <w:pPr>
        <w:pStyle w:val="BodyText3"/>
        <w:tabs>
          <w:tab w:val="left" w:pos="360"/>
        </w:tabs>
        <w:ind w:left="360" w:hanging="360"/>
        <w:rPr>
          <w:rFonts w:asciiTheme="minorHAnsi" w:hAnsiTheme="minorHAnsi" w:cstheme="minorHAnsi"/>
          <w:sz w:val="24"/>
          <w:szCs w:val="24"/>
        </w:rPr>
      </w:pPr>
      <w:r w:rsidRPr="003557C2">
        <w:rPr>
          <w:rFonts w:asciiTheme="minorHAnsi" w:hAnsiTheme="minorHAnsi" w:cstheme="minorHAnsi"/>
          <w:sz w:val="24"/>
          <w:szCs w:val="24"/>
        </w:rPr>
        <w:t>11. Critically analyze contemporary social welfare issues.</w:t>
      </w:r>
    </w:p>
    <w:p w14:paraId="3AB99389" w14:textId="77777777" w:rsidR="00C73390" w:rsidRPr="003557C2" w:rsidRDefault="00C73390" w:rsidP="00453003">
      <w:pPr>
        <w:pStyle w:val="BodyText3"/>
        <w:tabs>
          <w:tab w:val="left" w:pos="360"/>
        </w:tabs>
        <w:ind w:left="360" w:hanging="360"/>
        <w:rPr>
          <w:rFonts w:asciiTheme="minorHAnsi" w:hAnsiTheme="minorHAnsi" w:cstheme="minorHAnsi"/>
          <w:sz w:val="24"/>
          <w:szCs w:val="24"/>
        </w:rPr>
      </w:pPr>
      <w:r w:rsidRPr="003557C2">
        <w:rPr>
          <w:rFonts w:asciiTheme="minorHAnsi" w:hAnsiTheme="minorHAnsi" w:cstheme="minorHAnsi"/>
          <w:sz w:val="24"/>
          <w:szCs w:val="24"/>
        </w:rPr>
        <w:t xml:space="preserve">12. Develop an intervention approach that addresses a social welfare problem from both an individual and a systems perspective. </w:t>
      </w:r>
    </w:p>
    <w:p w14:paraId="7C5DCA8E" w14:textId="77777777" w:rsidR="00AF15F5" w:rsidRPr="003557C2" w:rsidRDefault="00AF15F5" w:rsidP="00453003">
      <w:pPr>
        <w:pStyle w:val="BodyText3"/>
        <w:tabs>
          <w:tab w:val="left" w:pos="360"/>
        </w:tabs>
        <w:ind w:left="360" w:hanging="360"/>
        <w:rPr>
          <w:rFonts w:asciiTheme="minorHAnsi" w:hAnsiTheme="minorHAnsi" w:cstheme="minorHAnsi"/>
          <w:sz w:val="24"/>
          <w:szCs w:val="24"/>
        </w:rPr>
      </w:pPr>
      <w:r w:rsidRPr="003557C2">
        <w:rPr>
          <w:rFonts w:asciiTheme="minorHAnsi" w:hAnsiTheme="minorHAnsi" w:cstheme="minorHAnsi"/>
          <w:sz w:val="24"/>
          <w:szCs w:val="24"/>
        </w:rPr>
        <w:t xml:space="preserve">13. Understand the policymaking process to effectively advocate for policies that advance human rights, and social, economic, and environmental justice. </w:t>
      </w:r>
    </w:p>
    <w:p w14:paraId="47F9372D" w14:textId="77777777" w:rsidR="00500188" w:rsidRDefault="00500188" w:rsidP="00453003">
      <w:pPr>
        <w:pStyle w:val="Default"/>
        <w:rPr>
          <w:rFonts w:asciiTheme="minorHAnsi" w:hAnsiTheme="minorHAnsi" w:cstheme="minorHAnsi"/>
          <w:b/>
          <w:bCs/>
          <w:color w:val="auto"/>
        </w:rPr>
      </w:pPr>
      <w:bookmarkStart w:id="0" w:name="Text32"/>
    </w:p>
    <w:p w14:paraId="353096FB" w14:textId="6448628A" w:rsidR="00453003" w:rsidRPr="003557C2" w:rsidRDefault="00453003" w:rsidP="00453003">
      <w:pPr>
        <w:pStyle w:val="Default"/>
        <w:rPr>
          <w:rFonts w:asciiTheme="minorHAnsi" w:hAnsiTheme="minorHAnsi" w:cstheme="minorHAnsi"/>
          <w:b/>
          <w:bCs/>
          <w:color w:val="auto"/>
        </w:rPr>
      </w:pPr>
      <w:r w:rsidRPr="003557C2">
        <w:rPr>
          <w:rFonts w:asciiTheme="minorHAnsi" w:hAnsiTheme="minorHAnsi" w:cstheme="minorHAnsi"/>
          <w:b/>
          <w:bCs/>
          <w:color w:val="auto"/>
        </w:rPr>
        <w:t>REQUIRED TEXTBOOK</w:t>
      </w:r>
      <w:r w:rsidR="00860107" w:rsidRPr="003557C2">
        <w:rPr>
          <w:rFonts w:asciiTheme="minorHAnsi" w:hAnsiTheme="minorHAnsi" w:cstheme="minorHAnsi"/>
          <w:b/>
          <w:bCs/>
          <w:color w:val="auto"/>
        </w:rPr>
        <w:t>S</w:t>
      </w:r>
    </w:p>
    <w:p w14:paraId="241CFC84" w14:textId="65EFC8FC" w:rsidR="000D3E95" w:rsidRDefault="000D3E95" w:rsidP="000D3E95">
      <w:pPr>
        <w:widowControl/>
        <w:rPr>
          <w:rFonts w:asciiTheme="minorHAnsi" w:hAnsiTheme="minorHAnsi" w:cstheme="minorHAnsi"/>
          <w:noProof/>
        </w:rPr>
      </w:pPr>
      <w:r w:rsidRPr="003557C2">
        <w:rPr>
          <w:rFonts w:asciiTheme="minorHAnsi" w:hAnsiTheme="minorHAnsi" w:cstheme="minorHAnsi"/>
          <w:noProof/>
        </w:rPr>
        <w:t>Main texts (Available for purchase at the University Bookstore, Bone Student Center):</w:t>
      </w:r>
    </w:p>
    <w:p w14:paraId="3AFE55FC" w14:textId="77777777" w:rsidR="003557C2" w:rsidRPr="003557C2" w:rsidRDefault="003557C2" w:rsidP="000D3E95">
      <w:pPr>
        <w:widowControl/>
        <w:rPr>
          <w:rFonts w:asciiTheme="minorHAnsi" w:hAnsiTheme="minorHAnsi" w:cstheme="minorHAnsi"/>
          <w:noProof/>
        </w:rPr>
      </w:pPr>
    </w:p>
    <w:p w14:paraId="0D21E380" w14:textId="39A7F7BB" w:rsidR="00597CEB" w:rsidRPr="003557C2" w:rsidRDefault="00597CEB" w:rsidP="00A12FB0">
      <w:pPr>
        <w:pStyle w:val="BodyText"/>
        <w:numPr>
          <w:ilvl w:val="0"/>
          <w:numId w:val="31"/>
        </w:numPr>
        <w:pBdr>
          <w:top w:val="single" w:sz="6" w:space="0" w:color="FFFFFF"/>
          <w:left w:val="single" w:sz="6" w:space="0" w:color="FFFFFF"/>
          <w:bottom w:val="single" w:sz="6" w:space="0" w:color="FFFFFF"/>
          <w:right w:val="single" w:sz="6" w:space="0" w:color="FFFFFF"/>
        </w:pBdr>
        <w:tabs>
          <w:tab w:val="clear" w:pos="0"/>
          <w:tab w:val="clear" w:pos="9360"/>
          <w:tab w:val="left" w:pos="450"/>
          <w:tab w:val="left" w:pos="1440"/>
          <w:tab w:val="left" w:pos="2160"/>
          <w:tab w:val="left" w:pos="2880"/>
          <w:tab w:val="left" w:pos="3600"/>
          <w:tab w:val="left" w:pos="4320"/>
          <w:tab w:val="left" w:pos="5040"/>
          <w:tab w:val="left" w:pos="5760"/>
          <w:tab w:val="left" w:pos="6480"/>
          <w:tab w:val="left" w:pos="7200"/>
          <w:tab w:val="right" w:pos="7920"/>
        </w:tabs>
        <w:suppressAutoHyphens w:val="0"/>
        <w:autoSpaceDE w:val="0"/>
        <w:autoSpaceDN w:val="0"/>
        <w:adjustRightInd w:val="0"/>
        <w:jc w:val="left"/>
        <w:rPr>
          <w:rFonts w:asciiTheme="minorHAnsi" w:hAnsiTheme="minorHAnsi" w:cstheme="minorHAnsi"/>
        </w:rPr>
      </w:pPr>
      <w:r w:rsidRPr="003557C2">
        <w:rPr>
          <w:rFonts w:asciiTheme="minorHAnsi" w:hAnsiTheme="minorHAnsi" w:cstheme="minorHAnsi"/>
        </w:rPr>
        <w:t xml:space="preserve">Mooney, C. Z. &amp; Van Dyke-Brown, B. (2003). Lobbying Illinois: How you can make a difference in public policy. Springfield, IL: University of Illinois. </w:t>
      </w:r>
    </w:p>
    <w:p w14:paraId="68215634" w14:textId="77777777" w:rsidR="00B30D3B" w:rsidRPr="003557C2" w:rsidRDefault="00B30D3B" w:rsidP="000D3E95">
      <w:pPr>
        <w:widowControl/>
        <w:rPr>
          <w:rFonts w:asciiTheme="minorHAnsi" w:hAnsiTheme="minorHAnsi" w:cstheme="minorHAnsi"/>
          <w:noProof/>
        </w:rPr>
      </w:pPr>
    </w:p>
    <w:p w14:paraId="61F4E547" w14:textId="77777777" w:rsidR="00FF1739" w:rsidRPr="003557C2" w:rsidRDefault="00FF1739" w:rsidP="00A12FB0">
      <w:pPr>
        <w:pStyle w:val="ListParagraph"/>
        <w:widowControl/>
        <w:numPr>
          <w:ilvl w:val="0"/>
          <w:numId w:val="31"/>
        </w:numPr>
        <w:rPr>
          <w:rFonts w:asciiTheme="minorHAnsi" w:hAnsiTheme="minorHAnsi" w:cstheme="minorHAnsi"/>
          <w:noProof/>
        </w:rPr>
      </w:pPr>
      <w:r w:rsidRPr="003557C2">
        <w:rPr>
          <w:rFonts w:asciiTheme="minorHAnsi" w:hAnsiTheme="minorHAnsi" w:cstheme="minorHAnsi"/>
          <w:noProof/>
        </w:rPr>
        <w:t>Popple, P.R, &amp; Leighninger, L. (20</w:t>
      </w:r>
      <w:r w:rsidR="00F758A8" w:rsidRPr="003557C2">
        <w:rPr>
          <w:rFonts w:asciiTheme="minorHAnsi" w:hAnsiTheme="minorHAnsi" w:cstheme="minorHAnsi"/>
          <w:noProof/>
        </w:rPr>
        <w:t>20</w:t>
      </w:r>
      <w:r w:rsidRPr="003557C2">
        <w:rPr>
          <w:rFonts w:asciiTheme="minorHAnsi" w:hAnsiTheme="minorHAnsi" w:cstheme="minorHAnsi"/>
          <w:noProof/>
        </w:rPr>
        <w:t xml:space="preserve">). Social work, social welfare, and American </w:t>
      </w:r>
    </w:p>
    <w:p w14:paraId="0B0CAD36" w14:textId="6D835C77" w:rsidR="00836C5D" w:rsidRPr="003557C2" w:rsidRDefault="00FF1739" w:rsidP="006336DF">
      <w:pPr>
        <w:pStyle w:val="BodyText"/>
        <w:pBdr>
          <w:top w:val="single" w:sz="6" w:space="0" w:color="FFFFFF"/>
          <w:left w:val="single" w:sz="6" w:space="0" w:color="FFFFFF"/>
          <w:bottom w:val="single" w:sz="6" w:space="0" w:color="FFFFFF"/>
          <w:right w:val="single" w:sz="6" w:space="0" w:color="FFFFFF"/>
        </w:pBdr>
        <w:tabs>
          <w:tab w:val="clear" w:pos="0"/>
          <w:tab w:val="clear" w:pos="9360"/>
          <w:tab w:val="left" w:pos="450"/>
          <w:tab w:val="left" w:pos="1440"/>
          <w:tab w:val="left" w:pos="2160"/>
          <w:tab w:val="left" w:pos="2880"/>
          <w:tab w:val="left" w:pos="3600"/>
          <w:tab w:val="left" w:pos="4320"/>
          <w:tab w:val="left" w:pos="5040"/>
          <w:tab w:val="left" w:pos="5760"/>
          <w:tab w:val="left" w:pos="6480"/>
          <w:tab w:val="left" w:pos="7200"/>
          <w:tab w:val="right" w:pos="7920"/>
        </w:tabs>
        <w:suppressAutoHyphens w:val="0"/>
        <w:autoSpaceDE w:val="0"/>
        <w:autoSpaceDN w:val="0"/>
        <w:adjustRightInd w:val="0"/>
        <w:ind w:left="720"/>
        <w:jc w:val="left"/>
        <w:rPr>
          <w:rFonts w:asciiTheme="minorHAnsi" w:hAnsiTheme="minorHAnsi" w:cstheme="minorHAnsi"/>
        </w:rPr>
      </w:pPr>
      <w:r w:rsidRPr="003557C2">
        <w:rPr>
          <w:rFonts w:asciiTheme="minorHAnsi" w:hAnsiTheme="minorHAnsi" w:cstheme="minorHAnsi"/>
          <w:noProof/>
        </w:rPr>
        <w:t xml:space="preserve">society, </w:t>
      </w:r>
      <w:r w:rsidR="00F758A8" w:rsidRPr="003557C2">
        <w:rPr>
          <w:rFonts w:asciiTheme="minorHAnsi" w:hAnsiTheme="minorHAnsi" w:cstheme="minorHAnsi"/>
          <w:noProof/>
        </w:rPr>
        <w:t>9th</w:t>
      </w:r>
      <w:r w:rsidRPr="003557C2">
        <w:rPr>
          <w:rFonts w:asciiTheme="minorHAnsi" w:hAnsiTheme="minorHAnsi" w:cstheme="minorHAnsi"/>
          <w:noProof/>
        </w:rPr>
        <w:t xml:space="preserve"> ed. </w:t>
      </w:r>
      <w:r w:rsidR="00F758A8" w:rsidRPr="003557C2">
        <w:rPr>
          <w:rFonts w:asciiTheme="minorHAnsi" w:hAnsiTheme="minorHAnsi" w:cstheme="minorHAnsi"/>
          <w:noProof/>
        </w:rPr>
        <w:t>Hoboken, N. J. Pearson</w:t>
      </w:r>
      <w:r w:rsidRPr="003557C2">
        <w:rPr>
          <w:rFonts w:asciiTheme="minorHAnsi" w:hAnsiTheme="minorHAnsi" w:cstheme="minorHAnsi"/>
          <w:noProof/>
        </w:rPr>
        <w:t xml:space="preserve">. </w:t>
      </w:r>
      <w:r w:rsidR="00836C5D" w:rsidRPr="003557C2">
        <w:rPr>
          <w:rFonts w:asciiTheme="minorHAnsi" w:hAnsiTheme="minorHAnsi" w:cstheme="minorHAnsi"/>
          <w:noProof/>
        </w:rPr>
        <w:t xml:space="preserve"> </w:t>
      </w:r>
      <w:r w:rsidR="00836C5D" w:rsidRPr="003557C2">
        <w:rPr>
          <w:rFonts w:asciiTheme="minorHAnsi" w:hAnsiTheme="minorHAnsi" w:cstheme="minorHAnsi"/>
        </w:rPr>
        <w:t>(Students may opt to purchase the e-text via the link provided in the “Textbook and Readings” folder in Resources</w:t>
      </w:r>
      <w:r w:rsidR="0090352F" w:rsidRPr="003557C2">
        <w:rPr>
          <w:rFonts w:asciiTheme="minorHAnsi" w:hAnsiTheme="minorHAnsi" w:cstheme="minorHAnsi"/>
        </w:rPr>
        <w:t xml:space="preserve"> T</w:t>
      </w:r>
      <w:r w:rsidR="0003362B" w:rsidRPr="003557C2">
        <w:rPr>
          <w:rFonts w:asciiTheme="minorHAnsi" w:hAnsiTheme="minorHAnsi" w:cstheme="minorHAnsi"/>
        </w:rPr>
        <w:t>ool</w:t>
      </w:r>
      <w:r w:rsidR="00836C5D" w:rsidRPr="003557C2">
        <w:rPr>
          <w:rFonts w:asciiTheme="minorHAnsi" w:hAnsiTheme="minorHAnsi" w:cstheme="minorHAnsi"/>
        </w:rPr>
        <w:t>.)</w:t>
      </w:r>
    </w:p>
    <w:bookmarkEnd w:id="0"/>
    <w:p w14:paraId="5FF912D4" w14:textId="77777777" w:rsidR="00161DC5" w:rsidRDefault="00161DC5" w:rsidP="00B4670B">
      <w:pPr>
        <w:pStyle w:val="Default"/>
        <w:rPr>
          <w:rFonts w:asciiTheme="minorHAnsi" w:hAnsiTheme="minorHAnsi" w:cstheme="minorHAnsi"/>
          <w:b/>
          <w:bCs/>
          <w:color w:val="auto"/>
        </w:rPr>
      </w:pPr>
    </w:p>
    <w:p w14:paraId="5F0588ED" w14:textId="32B4DFC3" w:rsidR="00B4670B" w:rsidRPr="003557C2" w:rsidRDefault="00B4670B" w:rsidP="00B4670B">
      <w:pPr>
        <w:pStyle w:val="Default"/>
        <w:rPr>
          <w:rFonts w:asciiTheme="minorHAnsi" w:hAnsiTheme="minorHAnsi" w:cstheme="minorHAnsi"/>
          <w:color w:val="auto"/>
        </w:rPr>
      </w:pPr>
      <w:r w:rsidRPr="003557C2">
        <w:rPr>
          <w:rFonts w:asciiTheme="minorHAnsi" w:hAnsiTheme="minorHAnsi" w:cstheme="minorHAnsi"/>
          <w:b/>
          <w:bCs/>
          <w:color w:val="auto"/>
        </w:rPr>
        <w:t>EXPECTATIONS OF STUDENTS</w:t>
      </w:r>
      <w:r w:rsidRPr="003557C2">
        <w:rPr>
          <w:rFonts w:asciiTheme="minorHAnsi" w:hAnsiTheme="minorHAnsi" w:cstheme="minorHAnsi"/>
          <w:color w:val="auto"/>
        </w:rPr>
        <w:t xml:space="preserve"> </w:t>
      </w:r>
    </w:p>
    <w:p w14:paraId="7262DE23" w14:textId="2F320AF4" w:rsidR="00B4670B" w:rsidRPr="003557C2" w:rsidRDefault="00CF1591" w:rsidP="00B4670B">
      <w:pPr>
        <w:rPr>
          <w:rFonts w:asciiTheme="minorHAnsi" w:hAnsiTheme="minorHAnsi" w:cstheme="minorHAnsi"/>
        </w:rPr>
      </w:pPr>
      <w:r w:rsidRPr="003557C2">
        <w:rPr>
          <w:rFonts w:asciiTheme="minorHAnsi" w:hAnsiTheme="minorHAnsi" w:cstheme="minorHAnsi"/>
          <w:b/>
        </w:rPr>
        <w:t>P</w:t>
      </w:r>
      <w:r w:rsidR="00B4670B" w:rsidRPr="003557C2">
        <w:rPr>
          <w:rFonts w:asciiTheme="minorHAnsi" w:hAnsiTheme="minorHAnsi" w:cstheme="minorHAnsi"/>
          <w:b/>
        </w:rPr>
        <w:t>articipation</w:t>
      </w:r>
      <w:r w:rsidR="00B4670B" w:rsidRPr="003557C2">
        <w:rPr>
          <w:rFonts w:asciiTheme="minorHAnsi" w:hAnsiTheme="minorHAnsi" w:cstheme="minorHAnsi"/>
        </w:rPr>
        <w:t xml:space="preserve">: Students are expected to participate </w:t>
      </w:r>
      <w:r w:rsidR="00654825" w:rsidRPr="003557C2">
        <w:rPr>
          <w:rFonts w:asciiTheme="minorHAnsi" w:hAnsiTheme="minorHAnsi" w:cstheme="minorHAnsi"/>
        </w:rPr>
        <w:t xml:space="preserve">fully in </w:t>
      </w:r>
      <w:r w:rsidR="00756C71" w:rsidRPr="003557C2">
        <w:rPr>
          <w:rFonts w:asciiTheme="minorHAnsi" w:hAnsiTheme="minorHAnsi" w:cstheme="minorHAnsi"/>
        </w:rPr>
        <w:t xml:space="preserve">sessions </w:t>
      </w:r>
      <w:r w:rsidR="00D50B02" w:rsidRPr="003557C2">
        <w:rPr>
          <w:rFonts w:asciiTheme="minorHAnsi" w:hAnsiTheme="minorHAnsi" w:cstheme="minorHAnsi"/>
        </w:rPr>
        <w:t xml:space="preserve">scheduled on Tuesdays from </w:t>
      </w:r>
      <w:r w:rsidR="00C07855">
        <w:rPr>
          <w:rFonts w:asciiTheme="minorHAnsi" w:hAnsiTheme="minorHAnsi" w:cstheme="minorHAnsi"/>
        </w:rPr>
        <w:t>6</w:t>
      </w:r>
      <w:r w:rsidR="00D50B02" w:rsidRPr="003557C2">
        <w:rPr>
          <w:rFonts w:asciiTheme="minorHAnsi" w:hAnsiTheme="minorHAnsi" w:cstheme="minorHAnsi"/>
        </w:rPr>
        <w:t xml:space="preserve">:00 – </w:t>
      </w:r>
      <w:r w:rsidR="00C07855">
        <w:rPr>
          <w:rFonts w:asciiTheme="minorHAnsi" w:hAnsiTheme="minorHAnsi" w:cstheme="minorHAnsi"/>
        </w:rPr>
        <w:t>8</w:t>
      </w:r>
      <w:r w:rsidR="00D50B02" w:rsidRPr="003557C2">
        <w:rPr>
          <w:rFonts w:asciiTheme="minorHAnsi" w:hAnsiTheme="minorHAnsi" w:cstheme="minorHAnsi"/>
        </w:rPr>
        <w:t>:</w:t>
      </w:r>
      <w:r w:rsidR="00C07855">
        <w:rPr>
          <w:rFonts w:asciiTheme="minorHAnsi" w:hAnsiTheme="minorHAnsi" w:cstheme="minorHAnsi"/>
        </w:rPr>
        <w:t>50</w:t>
      </w:r>
      <w:r w:rsidR="008E69B9">
        <w:rPr>
          <w:rFonts w:asciiTheme="minorHAnsi" w:hAnsiTheme="minorHAnsi" w:cstheme="minorHAnsi"/>
        </w:rPr>
        <w:t xml:space="preserve"> pm</w:t>
      </w:r>
      <w:r w:rsidR="007D2419" w:rsidRPr="003557C2">
        <w:rPr>
          <w:rFonts w:asciiTheme="minorHAnsi" w:hAnsiTheme="minorHAnsi" w:cstheme="minorHAnsi"/>
        </w:rPr>
        <w:t>. Students are also expected to</w:t>
      </w:r>
      <w:r w:rsidR="00756C71" w:rsidRPr="003557C2">
        <w:rPr>
          <w:rFonts w:asciiTheme="minorHAnsi" w:hAnsiTheme="minorHAnsi" w:cstheme="minorHAnsi"/>
        </w:rPr>
        <w:t xml:space="preserve"> thoroughly complete </w:t>
      </w:r>
      <w:r w:rsidR="007D2419" w:rsidRPr="003557C2">
        <w:rPr>
          <w:rFonts w:asciiTheme="minorHAnsi" w:hAnsiTheme="minorHAnsi" w:cstheme="minorHAnsi"/>
        </w:rPr>
        <w:t xml:space="preserve">all assigned </w:t>
      </w:r>
      <w:r w:rsidR="00C07855">
        <w:rPr>
          <w:rFonts w:asciiTheme="minorHAnsi" w:hAnsiTheme="minorHAnsi" w:cstheme="minorHAnsi"/>
        </w:rPr>
        <w:t>homework</w:t>
      </w:r>
      <w:r w:rsidR="007D2419" w:rsidRPr="003557C2">
        <w:rPr>
          <w:rFonts w:asciiTheme="minorHAnsi" w:hAnsiTheme="minorHAnsi" w:cstheme="minorHAnsi"/>
        </w:rPr>
        <w:t xml:space="preserve"> each week and be prepared to discuss them during </w:t>
      </w:r>
      <w:r w:rsidR="00C07855">
        <w:rPr>
          <w:rFonts w:asciiTheme="minorHAnsi" w:hAnsiTheme="minorHAnsi" w:cstheme="minorHAnsi"/>
        </w:rPr>
        <w:t>class</w:t>
      </w:r>
      <w:r w:rsidR="007D2419" w:rsidRPr="003557C2">
        <w:rPr>
          <w:rFonts w:asciiTheme="minorHAnsi" w:hAnsiTheme="minorHAnsi" w:cstheme="minorHAnsi"/>
        </w:rPr>
        <w:t xml:space="preserve">.  </w:t>
      </w:r>
      <w:r w:rsidR="00B4670B" w:rsidRPr="003557C2">
        <w:rPr>
          <w:rFonts w:asciiTheme="minorHAnsi" w:hAnsiTheme="minorHAnsi" w:cstheme="minorHAnsi"/>
        </w:rPr>
        <w:t xml:space="preserve">A student should not be enrolled in a course if other obligations will interfere with </w:t>
      </w:r>
      <w:r w:rsidR="00654825" w:rsidRPr="003557C2">
        <w:rPr>
          <w:rFonts w:asciiTheme="minorHAnsi" w:hAnsiTheme="minorHAnsi" w:cstheme="minorHAnsi"/>
        </w:rPr>
        <w:t>participation</w:t>
      </w:r>
      <w:r w:rsidR="007D2419" w:rsidRPr="003557C2">
        <w:rPr>
          <w:rFonts w:asciiTheme="minorHAnsi" w:hAnsiTheme="minorHAnsi" w:cstheme="minorHAnsi"/>
        </w:rPr>
        <w:t xml:space="preserve"> in this course. </w:t>
      </w:r>
      <w:r w:rsidR="00B4670B" w:rsidRPr="003557C2">
        <w:rPr>
          <w:rFonts w:asciiTheme="minorHAnsi" w:hAnsiTheme="minorHAnsi" w:cstheme="minorHAnsi"/>
        </w:rPr>
        <w:t xml:space="preserve"> </w:t>
      </w:r>
    </w:p>
    <w:p w14:paraId="30E1C70C" w14:textId="4A1FC6FF" w:rsidR="00CF1591" w:rsidRPr="003557C2" w:rsidRDefault="00CF1591" w:rsidP="00B4670B">
      <w:pPr>
        <w:rPr>
          <w:rFonts w:asciiTheme="minorHAnsi" w:hAnsiTheme="minorHAnsi" w:cstheme="minorHAnsi"/>
        </w:rPr>
      </w:pPr>
    </w:p>
    <w:p w14:paraId="41D19DB6" w14:textId="16C6BC49" w:rsidR="00B4670B" w:rsidRPr="003557C2" w:rsidRDefault="00B4670B" w:rsidP="00B4670B">
      <w:pPr>
        <w:rPr>
          <w:rFonts w:asciiTheme="minorHAnsi" w:hAnsiTheme="minorHAnsi" w:cstheme="minorHAnsi"/>
        </w:rPr>
      </w:pPr>
      <w:r w:rsidRPr="003557C2">
        <w:rPr>
          <w:rFonts w:asciiTheme="minorHAnsi" w:hAnsiTheme="minorHAnsi" w:cstheme="minorHAnsi"/>
          <w:b/>
        </w:rPr>
        <w:t>Class Preparation:</w:t>
      </w:r>
      <w:r w:rsidRPr="003557C2">
        <w:rPr>
          <w:rFonts w:asciiTheme="minorHAnsi" w:hAnsiTheme="minorHAnsi" w:cstheme="minorHAnsi"/>
        </w:rPr>
        <w:t xml:space="preserve"> You are expected to have</w:t>
      </w:r>
      <w:r w:rsidR="00E574A9" w:rsidRPr="003557C2">
        <w:rPr>
          <w:rFonts w:asciiTheme="minorHAnsi" w:hAnsiTheme="minorHAnsi" w:cstheme="minorHAnsi"/>
        </w:rPr>
        <w:t xml:space="preserve"> read the assigned material </w:t>
      </w:r>
      <w:r w:rsidR="00521F62" w:rsidRPr="003557C2">
        <w:rPr>
          <w:rFonts w:asciiTheme="minorHAnsi" w:hAnsiTheme="minorHAnsi" w:cstheme="minorHAnsi"/>
        </w:rPr>
        <w:t>and complete</w:t>
      </w:r>
      <w:r w:rsidR="00EB6BCA">
        <w:rPr>
          <w:rFonts w:asciiTheme="minorHAnsi" w:hAnsiTheme="minorHAnsi" w:cstheme="minorHAnsi"/>
        </w:rPr>
        <w:t xml:space="preserve"> the </w:t>
      </w:r>
      <w:r w:rsidR="0004368C">
        <w:rPr>
          <w:rFonts w:asciiTheme="minorHAnsi" w:hAnsiTheme="minorHAnsi" w:cstheme="minorHAnsi"/>
        </w:rPr>
        <w:t>homework</w:t>
      </w:r>
      <w:r w:rsidR="00EB6BCA">
        <w:rPr>
          <w:rFonts w:asciiTheme="minorHAnsi" w:hAnsiTheme="minorHAnsi" w:cstheme="minorHAnsi"/>
        </w:rPr>
        <w:t xml:space="preserve"> </w:t>
      </w:r>
      <w:r w:rsidR="00E574A9" w:rsidRPr="003557C2">
        <w:rPr>
          <w:rFonts w:asciiTheme="minorHAnsi" w:hAnsiTheme="minorHAnsi" w:cstheme="minorHAnsi"/>
        </w:rPr>
        <w:t xml:space="preserve">prior to </w:t>
      </w:r>
      <w:r w:rsidR="00521F62" w:rsidRPr="003557C2">
        <w:rPr>
          <w:rFonts w:asciiTheme="minorHAnsi" w:hAnsiTheme="minorHAnsi" w:cstheme="minorHAnsi"/>
        </w:rPr>
        <w:t>the class.</w:t>
      </w:r>
      <w:r w:rsidR="00E574A9" w:rsidRPr="003557C2">
        <w:rPr>
          <w:rFonts w:asciiTheme="minorHAnsi" w:hAnsiTheme="minorHAnsi" w:cstheme="minorHAnsi"/>
        </w:rPr>
        <w:t xml:space="preserve"> </w:t>
      </w:r>
      <w:r w:rsidRPr="003557C2">
        <w:rPr>
          <w:rFonts w:asciiTheme="minorHAnsi" w:hAnsiTheme="minorHAnsi" w:cstheme="minorHAnsi"/>
        </w:rPr>
        <w:t xml:space="preserve">Preparation </w:t>
      </w:r>
      <w:r w:rsidR="00521F62" w:rsidRPr="003557C2">
        <w:rPr>
          <w:rFonts w:asciiTheme="minorHAnsi" w:hAnsiTheme="minorHAnsi" w:cstheme="minorHAnsi"/>
        </w:rPr>
        <w:t xml:space="preserve">includes reading the assigned </w:t>
      </w:r>
      <w:r w:rsidR="00B5779B" w:rsidRPr="003557C2">
        <w:rPr>
          <w:rFonts w:asciiTheme="minorHAnsi" w:hAnsiTheme="minorHAnsi" w:cstheme="minorHAnsi"/>
        </w:rPr>
        <w:t xml:space="preserve">textbook chapters, reviewing supplemental resources, and watching </w:t>
      </w:r>
      <w:r w:rsidR="0045457C" w:rsidRPr="003557C2">
        <w:rPr>
          <w:rFonts w:asciiTheme="minorHAnsi" w:hAnsiTheme="minorHAnsi" w:cstheme="minorHAnsi"/>
        </w:rPr>
        <w:t>videos</w:t>
      </w:r>
      <w:r w:rsidR="00012674">
        <w:rPr>
          <w:rFonts w:asciiTheme="minorHAnsi" w:hAnsiTheme="minorHAnsi" w:cstheme="minorHAnsi"/>
        </w:rPr>
        <w:t>.</w:t>
      </w:r>
      <w:r w:rsidR="002C231C">
        <w:rPr>
          <w:rFonts w:asciiTheme="minorHAnsi" w:hAnsiTheme="minorHAnsi" w:cstheme="minorHAnsi"/>
        </w:rPr>
        <w:t xml:space="preserve"> </w:t>
      </w:r>
      <w:r w:rsidR="009061C5" w:rsidRPr="003557C2">
        <w:rPr>
          <w:rFonts w:asciiTheme="minorHAnsi" w:hAnsiTheme="minorHAnsi" w:cstheme="minorHAnsi"/>
        </w:rPr>
        <w:t xml:space="preserve">Students should be prepared to summarize and discuss the main components of those activities during class sessions, by </w:t>
      </w:r>
      <w:r w:rsidR="00F758A8" w:rsidRPr="003557C2">
        <w:rPr>
          <w:rFonts w:asciiTheme="minorHAnsi" w:hAnsiTheme="minorHAnsi" w:cstheme="minorHAnsi"/>
        </w:rPr>
        <w:t xml:space="preserve">analyzing and reacting to the material and </w:t>
      </w:r>
      <w:r w:rsidRPr="003557C2">
        <w:rPr>
          <w:rFonts w:asciiTheme="minorHAnsi" w:hAnsiTheme="minorHAnsi" w:cstheme="minorHAnsi"/>
        </w:rPr>
        <w:t>making connections between concepts in current and earlier readings.</w:t>
      </w:r>
    </w:p>
    <w:p w14:paraId="219C2F2D" w14:textId="77777777" w:rsidR="00B4670B" w:rsidRPr="003557C2" w:rsidRDefault="00B4670B" w:rsidP="00B4670B">
      <w:pPr>
        <w:rPr>
          <w:rFonts w:asciiTheme="minorHAnsi" w:hAnsiTheme="minorHAnsi" w:cstheme="minorHAnsi"/>
        </w:rPr>
      </w:pPr>
    </w:p>
    <w:p w14:paraId="7FCAA5F0" w14:textId="6285393E" w:rsidR="00B4670B" w:rsidRPr="003557C2" w:rsidRDefault="00B4670B" w:rsidP="00B4670B">
      <w:pPr>
        <w:rPr>
          <w:rFonts w:asciiTheme="minorHAnsi" w:hAnsiTheme="minorHAnsi" w:cstheme="minorHAnsi"/>
        </w:rPr>
      </w:pPr>
      <w:r w:rsidRPr="003557C2">
        <w:rPr>
          <w:rFonts w:asciiTheme="minorHAnsi" w:hAnsiTheme="minorHAnsi" w:cstheme="minorHAnsi"/>
        </w:rPr>
        <w:t>Students are strongly encouraged to read other related material, make notes on readings and visual material, prepare study questions based on readings, case material, and instructor presentation/lecture materials</w:t>
      </w:r>
      <w:r w:rsidR="00A24A7F">
        <w:rPr>
          <w:rFonts w:asciiTheme="minorHAnsi" w:hAnsiTheme="minorHAnsi" w:cstheme="minorHAnsi"/>
        </w:rPr>
        <w:t xml:space="preserve">. Other helpful </w:t>
      </w:r>
      <w:r w:rsidR="004E3B14">
        <w:rPr>
          <w:rFonts w:asciiTheme="minorHAnsi" w:hAnsiTheme="minorHAnsi" w:cstheme="minorHAnsi"/>
        </w:rPr>
        <w:t xml:space="preserve">tips are to </w:t>
      </w:r>
      <w:r w:rsidRPr="003557C2">
        <w:rPr>
          <w:rFonts w:asciiTheme="minorHAnsi" w:hAnsiTheme="minorHAnsi" w:cstheme="minorHAnsi"/>
        </w:rPr>
        <w:t>discuss readings and class lecture material with other students, explain concepts to others, and schedule consultation time with the instructor as needed.</w:t>
      </w:r>
    </w:p>
    <w:p w14:paraId="1C4CEB2A" w14:textId="77777777" w:rsidR="00B4670B" w:rsidRPr="003557C2" w:rsidRDefault="00B4670B" w:rsidP="00B4670B">
      <w:pPr>
        <w:rPr>
          <w:rFonts w:asciiTheme="minorHAnsi" w:hAnsiTheme="minorHAnsi" w:cstheme="minorHAnsi"/>
        </w:rPr>
      </w:pPr>
    </w:p>
    <w:p w14:paraId="4DE67137" w14:textId="77777777" w:rsidR="00B4670B" w:rsidRPr="003557C2" w:rsidRDefault="00B4670B" w:rsidP="00B1689A">
      <w:pPr>
        <w:tabs>
          <w:tab w:val="left" w:pos="1095"/>
        </w:tabs>
        <w:rPr>
          <w:rFonts w:asciiTheme="minorHAnsi" w:hAnsiTheme="minorHAnsi" w:cstheme="minorHAnsi"/>
          <w:i/>
          <w:u w:val="single"/>
        </w:rPr>
      </w:pPr>
      <w:r w:rsidRPr="003557C2">
        <w:rPr>
          <w:rFonts w:asciiTheme="minorHAnsi" w:hAnsiTheme="minorHAnsi" w:cstheme="minorHAnsi"/>
          <w:b/>
        </w:rPr>
        <w:t>Assignments</w:t>
      </w:r>
      <w:r w:rsidRPr="003557C2">
        <w:rPr>
          <w:rFonts w:asciiTheme="minorHAnsi" w:hAnsiTheme="minorHAnsi" w:cstheme="minorHAnsi"/>
        </w:rPr>
        <w:t xml:space="preserve">: Promptness in completing class assignments and required readings is a requirement. When an extenuating circumstance occurs, appropriate arrangements </w:t>
      </w:r>
      <w:r w:rsidRPr="003557C2">
        <w:rPr>
          <w:rFonts w:asciiTheme="minorHAnsi" w:hAnsiTheme="minorHAnsi" w:cstheme="minorHAnsi"/>
          <w:i/>
          <w:u w:val="single"/>
        </w:rPr>
        <w:t>must be made in advance.</w:t>
      </w:r>
    </w:p>
    <w:p w14:paraId="1C922559" w14:textId="77777777" w:rsidR="00B4670B" w:rsidRPr="003557C2" w:rsidRDefault="00B4670B" w:rsidP="00B4670B">
      <w:pPr>
        <w:rPr>
          <w:rFonts w:asciiTheme="minorHAnsi" w:hAnsiTheme="minorHAnsi" w:cstheme="minorHAnsi"/>
          <w:i/>
          <w:u w:val="single"/>
        </w:rPr>
      </w:pPr>
    </w:p>
    <w:p w14:paraId="2DAF7D0F" w14:textId="344389B8" w:rsidR="00B4670B" w:rsidRPr="003557C2" w:rsidRDefault="00B4670B" w:rsidP="00B4670B">
      <w:pPr>
        <w:rPr>
          <w:rFonts w:asciiTheme="minorHAnsi" w:hAnsiTheme="minorHAnsi" w:cstheme="minorHAnsi"/>
          <w:i/>
        </w:rPr>
      </w:pPr>
      <w:r w:rsidRPr="003557C2">
        <w:rPr>
          <w:rFonts w:asciiTheme="minorHAnsi" w:hAnsiTheme="minorHAnsi" w:cstheme="minorHAnsi"/>
        </w:rPr>
        <w:t>All assignments are due on the date assigned</w:t>
      </w:r>
      <w:r w:rsidR="00DB3C17">
        <w:rPr>
          <w:rFonts w:asciiTheme="minorHAnsi" w:hAnsiTheme="minorHAnsi" w:cstheme="minorHAnsi"/>
        </w:rPr>
        <w:t xml:space="preserve">. </w:t>
      </w:r>
      <w:r w:rsidRPr="003557C2">
        <w:rPr>
          <w:rFonts w:asciiTheme="minorHAnsi" w:hAnsiTheme="minorHAnsi" w:cstheme="minorHAnsi"/>
          <w:i/>
        </w:rPr>
        <w:t>Late assignments may be accepted at the discretion of the instructor</w:t>
      </w:r>
      <w:r w:rsidR="008833F2">
        <w:rPr>
          <w:rFonts w:asciiTheme="minorHAnsi" w:hAnsiTheme="minorHAnsi" w:cstheme="minorHAnsi"/>
          <w:i/>
        </w:rPr>
        <w:t xml:space="preserve">. </w:t>
      </w:r>
      <w:r w:rsidR="00406D21" w:rsidRPr="003557C2">
        <w:rPr>
          <w:rFonts w:asciiTheme="minorHAnsi" w:hAnsiTheme="minorHAnsi" w:cstheme="minorHAnsi"/>
          <w:i/>
        </w:rPr>
        <w:t xml:space="preserve"> </w:t>
      </w:r>
    </w:p>
    <w:p w14:paraId="405D64FE" w14:textId="77777777" w:rsidR="00B4670B" w:rsidRPr="003557C2" w:rsidRDefault="00B4670B" w:rsidP="00B4670B">
      <w:pPr>
        <w:rPr>
          <w:rFonts w:asciiTheme="minorHAnsi" w:hAnsiTheme="minorHAnsi" w:cstheme="minorHAnsi"/>
        </w:rPr>
      </w:pPr>
    </w:p>
    <w:p w14:paraId="773A17C3" w14:textId="6BA658FE" w:rsidR="00B4670B" w:rsidRPr="003557C2" w:rsidRDefault="00B4670B" w:rsidP="00B4670B">
      <w:pPr>
        <w:rPr>
          <w:rFonts w:asciiTheme="minorHAnsi" w:hAnsiTheme="minorHAnsi" w:cstheme="minorHAnsi"/>
        </w:rPr>
      </w:pPr>
      <w:r w:rsidRPr="003557C2">
        <w:rPr>
          <w:rFonts w:asciiTheme="minorHAnsi" w:hAnsiTheme="minorHAnsi" w:cstheme="minorHAnsi"/>
          <w:b/>
        </w:rPr>
        <w:t>Missed or late work</w:t>
      </w:r>
      <w:r w:rsidRPr="003557C2">
        <w:rPr>
          <w:rFonts w:asciiTheme="minorHAnsi" w:hAnsiTheme="minorHAnsi" w:cstheme="minorHAnsi"/>
        </w:rPr>
        <w:t>: A grade of incomplete (I) will be given only in rare circumstances. A student who has received a grade of incomplete is not in academic good standing and cannot enter practicum until the incomplete has been successfully cleared.</w:t>
      </w:r>
    </w:p>
    <w:p w14:paraId="49466DBD" w14:textId="77777777" w:rsidR="00742C52" w:rsidRDefault="00742C52" w:rsidP="00B4670B">
      <w:pPr>
        <w:rPr>
          <w:rFonts w:asciiTheme="minorHAnsi" w:hAnsiTheme="minorHAnsi" w:cstheme="minorHAnsi"/>
          <w:b/>
        </w:rPr>
      </w:pPr>
    </w:p>
    <w:p w14:paraId="63B7BB18" w14:textId="161546B6" w:rsidR="00B4670B" w:rsidRPr="003557C2" w:rsidRDefault="00B4670B" w:rsidP="00B4670B">
      <w:pPr>
        <w:rPr>
          <w:rFonts w:asciiTheme="minorHAnsi" w:hAnsiTheme="minorHAnsi" w:cstheme="minorHAnsi"/>
        </w:rPr>
      </w:pPr>
      <w:r w:rsidRPr="003557C2">
        <w:rPr>
          <w:rFonts w:asciiTheme="minorHAnsi" w:hAnsiTheme="minorHAnsi" w:cstheme="minorHAnsi"/>
          <w:b/>
        </w:rPr>
        <w:t>Written Work</w:t>
      </w:r>
      <w:r w:rsidRPr="003557C2">
        <w:rPr>
          <w:rFonts w:asciiTheme="minorHAnsi" w:hAnsiTheme="minorHAnsi" w:cstheme="minorHAnsi"/>
        </w:rPr>
        <w:t>: Written work should show thoroughness, accuracy, clarity and professionalism. Such writing generally requires first writing, then review, then editing and rewriting.</w:t>
      </w:r>
    </w:p>
    <w:p w14:paraId="1A916515" w14:textId="77777777" w:rsidR="00B4670B" w:rsidRPr="003557C2" w:rsidRDefault="00B4670B" w:rsidP="00B4670B">
      <w:pPr>
        <w:widowControl/>
        <w:numPr>
          <w:ilvl w:val="0"/>
          <w:numId w:val="23"/>
        </w:numPr>
        <w:rPr>
          <w:rFonts w:asciiTheme="minorHAnsi" w:hAnsiTheme="minorHAnsi" w:cstheme="minorHAnsi"/>
        </w:rPr>
      </w:pPr>
      <w:r w:rsidRPr="003557C2">
        <w:rPr>
          <w:rFonts w:asciiTheme="minorHAnsi" w:hAnsiTheme="minorHAnsi" w:cstheme="minorHAnsi"/>
        </w:rPr>
        <w:t>All work should be carefully proofread and corrected. Papers should be free of errors in spelling, grammar, and punctuation.</w:t>
      </w:r>
    </w:p>
    <w:p w14:paraId="56DF968B" w14:textId="77777777" w:rsidR="00B4670B" w:rsidRPr="003557C2" w:rsidRDefault="00B4670B" w:rsidP="00B4670B">
      <w:pPr>
        <w:widowControl/>
        <w:numPr>
          <w:ilvl w:val="0"/>
          <w:numId w:val="23"/>
        </w:numPr>
        <w:rPr>
          <w:rFonts w:asciiTheme="minorHAnsi" w:hAnsiTheme="minorHAnsi" w:cstheme="minorHAnsi"/>
        </w:rPr>
      </w:pPr>
      <w:r w:rsidRPr="003557C2">
        <w:rPr>
          <w:rFonts w:asciiTheme="minorHAnsi" w:hAnsiTheme="minorHAnsi" w:cstheme="minorHAnsi"/>
        </w:rPr>
        <w:t xml:space="preserve">All papers written from sources must include citations following the style requirements of the </w:t>
      </w:r>
      <w:r w:rsidRPr="003557C2">
        <w:rPr>
          <w:rFonts w:asciiTheme="minorHAnsi" w:hAnsiTheme="minorHAnsi" w:cstheme="minorHAnsi"/>
          <w:i/>
        </w:rPr>
        <w:t>Publication Manual of the American Psychological Association</w:t>
      </w:r>
      <w:r w:rsidRPr="003557C2">
        <w:rPr>
          <w:rFonts w:asciiTheme="minorHAnsi" w:hAnsiTheme="minorHAnsi" w:cstheme="minorHAnsi"/>
        </w:rPr>
        <w:t xml:space="preserve">. </w:t>
      </w:r>
      <w:r w:rsidR="002F3DEE" w:rsidRPr="003557C2">
        <w:rPr>
          <w:rFonts w:asciiTheme="minorHAnsi" w:hAnsiTheme="minorHAnsi" w:cstheme="minorHAnsi"/>
        </w:rPr>
        <w:t xml:space="preserve"> </w:t>
      </w:r>
      <w:r w:rsidRPr="003557C2">
        <w:rPr>
          <w:rFonts w:asciiTheme="minorHAnsi" w:hAnsiTheme="minorHAnsi" w:cstheme="minorHAnsi"/>
        </w:rPr>
        <w:t>This reference text also provides excellent information on the organization and writing of papers. An excellent resource for questions about APA format and other paper writing skills is the Purdue University on-line writing laboratory at www.owl.english.purdue.edu</w:t>
      </w:r>
    </w:p>
    <w:p w14:paraId="5A9F2A03" w14:textId="77777777" w:rsidR="00B4670B" w:rsidRPr="003557C2" w:rsidRDefault="00B4670B" w:rsidP="00B4670B">
      <w:pPr>
        <w:widowControl/>
        <w:numPr>
          <w:ilvl w:val="0"/>
          <w:numId w:val="23"/>
        </w:numPr>
        <w:rPr>
          <w:rFonts w:asciiTheme="minorHAnsi" w:hAnsiTheme="minorHAnsi" w:cstheme="minorHAnsi"/>
        </w:rPr>
      </w:pPr>
      <w:r w:rsidRPr="003557C2">
        <w:rPr>
          <w:rFonts w:asciiTheme="minorHAnsi" w:hAnsiTheme="minorHAnsi" w:cstheme="minorHAnsi"/>
        </w:rPr>
        <w:t>All work must be typed, double-spaced, with numbered pages unless the professor instructs otherwise. Each assignment should be titled, dated, annotated with your name, and stapled or placed in a binder.</w:t>
      </w:r>
    </w:p>
    <w:p w14:paraId="271B94ED" w14:textId="77777777" w:rsidR="00B4670B" w:rsidRPr="003557C2" w:rsidRDefault="00B4670B" w:rsidP="00B4670B">
      <w:pPr>
        <w:widowControl/>
        <w:numPr>
          <w:ilvl w:val="0"/>
          <w:numId w:val="23"/>
        </w:numPr>
        <w:rPr>
          <w:rFonts w:asciiTheme="minorHAnsi" w:hAnsiTheme="minorHAnsi" w:cstheme="minorHAnsi"/>
        </w:rPr>
      </w:pPr>
      <w:r w:rsidRPr="003557C2">
        <w:rPr>
          <w:rFonts w:asciiTheme="minorHAnsi" w:hAnsiTheme="minorHAnsi" w:cstheme="minorHAnsi"/>
        </w:rPr>
        <w:t>Papers should use standard margins unless the professor instructs otherwise. The Microsoft Word default setting for margins is 1” top, 1” bottom, and 1.25” each left and right. The header and footer default setting is 0.5” from the edge.</w:t>
      </w:r>
    </w:p>
    <w:p w14:paraId="682D07C9" w14:textId="77777777" w:rsidR="00B4670B" w:rsidRPr="003557C2" w:rsidRDefault="00B4670B" w:rsidP="00B4670B">
      <w:pPr>
        <w:widowControl/>
        <w:numPr>
          <w:ilvl w:val="0"/>
          <w:numId w:val="23"/>
        </w:numPr>
        <w:rPr>
          <w:rFonts w:asciiTheme="minorHAnsi" w:hAnsiTheme="minorHAnsi" w:cstheme="minorHAnsi"/>
        </w:rPr>
      </w:pPr>
      <w:r w:rsidRPr="003557C2">
        <w:rPr>
          <w:rFonts w:asciiTheme="minorHAnsi" w:hAnsiTheme="minorHAnsi" w:cstheme="minorHAnsi"/>
        </w:rPr>
        <w:t>Papers should use standard fonts. The department standard is Times New Roman 12 point.</w:t>
      </w:r>
    </w:p>
    <w:p w14:paraId="229092FF" w14:textId="77777777" w:rsidR="00B4670B" w:rsidRPr="003557C2" w:rsidRDefault="00B4670B" w:rsidP="00B4670B">
      <w:pPr>
        <w:widowControl/>
        <w:numPr>
          <w:ilvl w:val="0"/>
          <w:numId w:val="23"/>
        </w:numPr>
        <w:rPr>
          <w:rFonts w:asciiTheme="minorHAnsi" w:hAnsiTheme="minorHAnsi" w:cstheme="minorHAnsi"/>
        </w:rPr>
      </w:pPr>
      <w:r w:rsidRPr="003557C2">
        <w:rPr>
          <w:rFonts w:asciiTheme="minorHAnsi" w:hAnsiTheme="minorHAnsi" w:cstheme="minorHAnsi"/>
        </w:rPr>
        <w:t>Students should retain copies of all work turned in to the instructor.</w:t>
      </w:r>
    </w:p>
    <w:p w14:paraId="1F640679" w14:textId="77777777" w:rsidR="00332B79" w:rsidRPr="003557C2" w:rsidRDefault="00332B79" w:rsidP="00B4670B">
      <w:pPr>
        <w:rPr>
          <w:rFonts w:asciiTheme="minorHAnsi" w:hAnsiTheme="minorHAnsi" w:cstheme="minorHAnsi"/>
          <w:b/>
        </w:rPr>
      </w:pPr>
    </w:p>
    <w:p w14:paraId="5B590E85" w14:textId="77777777" w:rsidR="00B4670B" w:rsidRPr="003557C2" w:rsidRDefault="00B4670B" w:rsidP="00B4670B">
      <w:pPr>
        <w:rPr>
          <w:rFonts w:asciiTheme="minorHAnsi" w:hAnsiTheme="minorHAnsi" w:cstheme="minorHAnsi"/>
        </w:rPr>
      </w:pPr>
      <w:r w:rsidRPr="003557C2">
        <w:rPr>
          <w:rFonts w:asciiTheme="minorHAnsi" w:hAnsiTheme="minorHAnsi" w:cstheme="minorHAnsi"/>
          <w:b/>
        </w:rPr>
        <w:t>Nondiscriminatory language</w:t>
      </w:r>
      <w:r w:rsidRPr="003557C2">
        <w:rPr>
          <w:rFonts w:asciiTheme="minorHAnsi" w:hAnsiTheme="minorHAnsi" w:cstheme="minorHAnsi"/>
        </w:rPr>
        <w:t>: Oral presentations and written work should use non-sexist, non-racist, and non-stigmatizing language. Faculty may return papers for revisions in language prior to grading. Be sensitive to your use of language</w:t>
      </w:r>
      <w:r w:rsidR="00A56AFE" w:rsidRPr="003557C2">
        <w:rPr>
          <w:rFonts w:asciiTheme="minorHAnsi" w:hAnsiTheme="minorHAnsi" w:cstheme="minorHAnsi"/>
        </w:rPr>
        <w:t>.</w:t>
      </w:r>
    </w:p>
    <w:p w14:paraId="028EF7DC" w14:textId="77777777" w:rsidR="00B4670B" w:rsidRPr="003557C2" w:rsidRDefault="00B4670B" w:rsidP="00B4670B">
      <w:pPr>
        <w:rPr>
          <w:rFonts w:asciiTheme="minorHAnsi" w:hAnsiTheme="minorHAnsi" w:cstheme="minorHAnsi"/>
        </w:rPr>
      </w:pPr>
    </w:p>
    <w:p w14:paraId="1A3462C8" w14:textId="2B042F16" w:rsidR="00CE4BF0" w:rsidRPr="003557C2" w:rsidRDefault="00B4670B" w:rsidP="00742C52">
      <w:pPr>
        <w:rPr>
          <w:rFonts w:asciiTheme="minorHAnsi" w:hAnsiTheme="minorHAnsi" w:cstheme="minorHAnsi"/>
          <w:color w:val="333333"/>
          <w:shd w:val="clear" w:color="auto" w:fill="FFFFFF"/>
        </w:rPr>
      </w:pPr>
      <w:r w:rsidRPr="003557C2">
        <w:rPr>
          <w:rFonts w:asciiTheme="minorHAnsi" w:hAnsiTheme="minorHAnsi" w:cstheme="minorHAnsi"/>
          <w:b/>
        </w:rPr>
        <w:t>Academic Misconduct:</w:t>
      </w:r>
      <w:r w:rsidRPr="003557C2">
        <w:rPr>
          <w:rFonts w:asciiTheme="minorHAnsi" w:hAnsiTheme="minorHAnsi" w:cstheme="minorHAnsi"/>
        </w:rPr>
        <w:t xml:space="preserve"> </w:t>
      </w:r>
      <w:r w:rsidR="00CE4BF0" w:rsidRPr="003557C2">
        <w:rPr>
          <w:rFonts w:asciiTheme="minorHAnsi" w:hAnsiTheme="minorHAnsi" w:cstheme="minorHAnsi"/>
          <w:color w:val="333333"/>
          <w:shd w:val="clear" w:color="auto" w:fill="FFFFFF"/>
        </w:rPr>
        <w:t xml:space="preserve">You are expected to be honest in all academic work, consistent </w:t>
      </w:r>
      <w:r w:rsidR="00CE4BF0" w:rsidRPr="003557C2">
        <w:rPr>
          <w:rFonts w:asciiTheme="minorHAnsi" w:hAnsiTheme="minorHAnsi" w:cstheme="minorHAnsi"/>
          <w:color w:val="333333"/>
          <w:shd w:val="clear" w:color="auto" w:fill="FFFFFF"/>
        </w:rPr>
        <w:lastRenderedPageBreak/>
        <w:t>with the academic integrity policy as outlined in the </w:t>
      </w:r>
      <w:hyperlink r:id="rId11" w:history="1">
        <w:r w:rsidR="00CE4BF0" w:rsidRPr="003557C2">
          <w:rPr>
            <w:rStyle w:val="Hyperlink"/>
            <w:rFonts w:asciiTheme="minorHAnsi" w:hAnsiTheme="minorHAnsi" w:cstheme="minorHAnsi"/>
            <w:color w:val="660000"/>
            <w:shd w:val="clear" w:color="auto" w:fill="FFFFFF"/>
          </w:rPr>
          <w:t>Code of Student Conduct</w:t>
        </w:r>
      </w:hyperlink>
      <w:r w:rsidR="00CE4BF0" w:rsidRPr="003557C2">
        <w:rPr>
          <w:rFonts w:asciiTheme="minorHAnsi" w:hAnsiTheme="minorHAnsi" w:cstheme="minorHAnsi"/>
          <w:color w:val="333333"/>
          <w:shd w:val="clear" w:color="auto" w:fill="FFFFFF"/>
        </w:rPr>
        <w:t>. All work is to be appropriately cited when it is borrowed, directly or indirectly, from another source. Unauthorized and unacknowledged collaboration on any work, or the presentation of someone else’s work, is plagiarism. In certain circumstances, I may be required to refer violations to the </w:t>
      </w:r>
      <w:hyperlink r:id="rId12" w:history="1">
        <w:r w:rsidR="00CE4BF0" w:rsidRPr="003557C2">
          <w:rPr>
            <w:rStyle w:val="Hyperlink"/>
            <w:rFonts w:asciiTheme="minorHAnsi" w:hAnsiTheme="minorHAnsi" w:cstheme="minorHAnsi"/>
            <w:color w:val="660000"/>
            <w:shd w:val="clear" w:color="auto" w:fill="FFFFFF"/>
          </w:rPr>
          <w:t>Office of Student Conduct and Conflict Resolution</w:t>
        </w:r>
      </w:hyperlink>
      <w:r w:rsidR="00CE4BF0" w:rsidRPr="003557C2">
        <w:rPr>
          <w:rFonts w:asciiTheme="minorHAnsi" w:hAnsiTheme="minorHAnsi" w:cstheme="minorHAnsi"/>
          <w:color w:val="333333"/>
          <w:shd w:val="clear" w:color="auto" w:fill="FFFFFF"/>
        </w:rPr>
        <w:t>.</w:t>
      </w:r>
    </w:p>
    <w:p w14:paraId="66BE5EEE" w14:textId="77777777" w:rsidR="00CE4BF0" w:rsidRPr="003557C2" w:rsidRDefault="00CE4BF0" w:rsidP="00B4670B">
      <w:pPr>
        <w:pStyle w:val="Default"/>
        <w:rPr>
          <w:rFonts w:asciiTheme="minorHAnsi" w:hAnsiTheme="minorHAnsi" w:cstheme="minorHAnsi"/>
          <w:color w:val="333333"/>
          <w:shd w:val="clear" w:color="auto" w:fill="FFFFFF"/>
        </w:rPr>
      </w:pPr>
    </w:p>
    <w:p w14:paraId="304CCD38" w14:textId="77777777" w:rsidR="00CE4BF0" w:rsidRPr="00F57C62" w:rsidRDefault="00CE4BF0" w:rsidP="00CE4BF0">
      <w:pPr>
        <w:rPr>
          <w:rFonts w:asciiTheme="minorHAnsi" w:hAnsiTheme="minorHAnsi" w:cstheme="minorHAnsi"/>
        </w:rPr>
      </w:pPr>
      <w:r w:rsidRPr="003557C2">
        <w:rPr>
          <w:rFonts w:asciiTheme="minorHAnsi" w:hAnsiTheme="minorHAnsi" w:cstheme="minorHAnsi"/>
        </w:rPr>
        <w:t>Plagiarism, cheating, and all other forms of academic misconduct are not only considered a violation of university regulations but are also considered a serious breach of the ethical code of conduct for the social work profession. Students are expected to remember they are in the process of becoming professional social workers. As such, they are expected to abide by the ethical standards of the profession. The National Association of Social Workers (NASW) Code of Ethics is available to students on the Internet at www.naswdc.org</w:t>
      </w:r>
      <w:r w:rsidRPr="00F57C62">
        <w:rPr>
          <w:rFonts w:asciiTheme="minorHAnsi" w:hAnsiTheme="minorHAnsi" w:cstheme="minorHAnsi"/>
        </w:rPr>
        <w:t>.</w:t>
      </w:r>
    </w:p>
    <w:p w14:paraId="0D69A162" w14:textId="77777777" w:rsidR="00CE4BF0" w:rsidRPr="003557C2" w:rsidRDefault="00CE4BF0" w:rsidP="00B4670B">
      <w:pPr>
        <w:pStyle w:val="Default"/>
        <w:rPr>
          <w:rFonts w:asciiTheme="minorHAnsi" w:hAnsiTheme="minorHAnsi" w:cstheme="minorHAnsi"/>
          <w:color w:val="333333"/>
          <w:shd w:val="clear" w:color="auto" w:fill="FFFFFF"/>
        </w:rPr>
      </w:pPr>
    </w:p>
    <w:p w14:paraId="2860DD62" w14:textId="77777777" w:rsidR="00B4670B" w:rsidRPr="003557C2" w:rsidRDefault="00B4670B" w:rsidP="00B4670B">
      <w:pPr>
        <w:pStyle w:val="Default"/>
        <w:rPr>
          <w:rFonts w:asciiTheme="minorHAnsi" w:hAnsiTheme="minorHAnsi" w:cstheme="minorHAnsi"/>
          <w:color w:val="auto"/>
        </w:rPr>
      </w:pPr>
      <w:r w:rsidRPr="003557C2">
        <w:rPr>
          <w:rFonts w:asciiTheme="minorHAnsi" w:hAnsiTheme="minorHAnsi" w:cstheme="minorHAnsi"/>
          <w:b/>
          <w:color w:val="auto"/>
        </w:rPr>
        <w:t>Special Needs:</w:t>
      </w:r>
      <w:r w:rsidRPr="003557C2">
        <w:rPr>
          <w:rFonts w:asciiTheme="minorHAnsi" w:hAnsiTheme="minorHAnsi" w:cstheme="minorHAnsi"/>
          <w:color w:val="auto"/>
        </w:rPr>
        <w:t xml:space="preserve"> Students with special needs should notify the instructor immediately so that available accommodations can be made. Any student needing to arrange a reasonable accommodation for a documented disability should contact Disability Concerns at </w:t>
      </w:r>
      <w:r w:rsidR="002F3DEE" w:rsidRPr="003557C2">
        <w:rPr>
          <w:rFonts w:asciiTheme="minorHAnsi" w:hAnsiTheme="minorHAnsi" w:cstheme="minorHAnsi"/>
          <w:color w:val="auto"/>
        </w:rPr>
        <w:t>350 Fell Hall, 438-5853 (voice)</w:t>
      </w:r>
      <w:r w:rsidRPr="003557C2">
        <w:rPr>
          <w:rFonts w:asciiTheme="minorHAnsi" w:hAnsiTheme="minorHAnsi" w:cstheme="minorHAnsi"/>
          <w:color w:val="auto"/>
        </w:rPr>
        <w:t>, 438-8620 (TTY).</w:t>
      </w:r>
    </w:p>
    <w:p w14:paraId="32D93C2D" w14:textId="77777777" w:rsidR="00D7533F" w:rsidRPr="003557C2" w:rsidRDefault="00D7533F" w:rsidP="00B4670B">
      <w:pPr>
        <w:pStyle w:val="Default"/>
        <w:rPr>
          <w:rFonts w:asciiTheme="minorHAnsi" w:hAnsiTheme="minorHAnsi" w:cstheme="minorHAnsi"/>
          <w:b/>
          <w:i/>
          <w:color w:val="auto"/>
        </w:rPr>
      </w:pPr>
    </w:p>
    <w:p w14:paraId="220314C9" w14:textId="3A113ACF" w:rsidR="00560EF6" w:rsidRPr="003557C2" w:rsidRDefault="002F4028" w:rsidP="00560EF6">
      <w:pPr>
        <w:rPr>
          <w:rFonts w:asciiTheme="minorHAnsi" w:hAnsiTheme="minorHAnsi" w:cstheme="minorHAnsi"/>
        </w:rPr>
      </w:pPr>
      <w:r w:rsidRPr="003557C2">
        <w:rPr>
          <w:rFonts w:asciiTheme="minorHAnsi" w:hAnsiTheme="minorHAnsi" w:cstheme="minorHAnsi"/>
          <w:b/>
          <w:bCs/>
          <w:color w:val="000000"/>
        </w:rPr>
        <w:t xml:space="preserve">Permission </w:t>
      </w:r>
      <w:r w:rsidR="00FE0450" w:rsidRPr="003557C2">
        <w:rPr>
          <w:rFonts w:asciiTheme="minorHAnsi" w:hAnsiTheme="minorHAnsi" w:cstheme="minorHAnsi"/>
          <w:b/>
          <w:bCs/>
          <w:color w:val="000000"/>
        </w:rPr>
        <w:t>R</w:t>
      </w:r>
      <w:r w:rsidRPr="003557C2">
        <w:rPr>
          <w:rFonts w:asciiTheme="minorHAnsi" w:hAnsiTheme="minorHAnsi" w:cstheme="minorHAnsi"/>
          <w:b/>
          <w:bCs/>
          <w:color w:val="000000"/>
        </w:rPr>
        <w:t xml:space="preserve">equired to </w:t>
      </w:r>
      <w:r w:rsidR="00FE0450" w:rsidRPr="003557C2">
        <w:rPr>
          <w:rFonts w:asciiTheme="minorHAnsi" w:hAnsiTheme="minorHAnsi" w:cstheme="minorHAnsi"/>
          <w:b/>
          <w:bCs/>
          <w:color w:val="000000"/>
        </w:rPr>
        <w:t>R</w:t>
      </w:r>
      <w:r w:rsidRPr="003557C2">
        <w:rPr>
          <w:rFonts w:asciiTheme="minorHAnsi" w:hAnsiTheme="minorHAnsi" w:cstheme="minorHAnsi"/>
          <w:b/>
          <w:bCs/>
          <w:color w:val="000000"/>
        </w:rPr>
        <w:t>ecord</w:t>
      </w:r>
      <w:r w:rsidR="00FE0450" w:rsidRPr="003557C2">
        <w:rPr>
          <w:rFonts w:asciiTheme="minorHAnsi" w:hAnsiTheme="minorHAnsi" w:cstheme="minorHAnsi"/>
          <w:b/>
          <w:bCs/>
          <w:color w:val="000000"/>
        </w:rPr>
        <w:t xml:space="preserve">: </w:t>
      </w:r>
      <w:r w:rsidR="00F60DA0" w:rsidRPr="003557C2">
        <w:rPr>
          <w:rFonts w:asciiTheme="minorHAnsi" w:hAnsiTheme="minorHAnsi" w:cstheme="minorHAnsi"/>
          <w:bCs/>
          <w:color w:val="000000"/>
        </w:rPr>
        <w:t xml:space="preserve">Class sessions will not be </w:t>
      </w:r>
      <w:r w:rsidR="005023D8" w:rsidRPr="003557C2">
        <w:rPr>
          <w:rFonts w:asciiTheme="minorHAnsi" w:hAnsiTheme="minorHAnsi" w:cstheme="minorHAnsi"/>
          <w:bCs/>
          <w:color w:val="000000"/>
        </w:rPr>
        <w:t>recorded,</w:t>
      </w:r>
      <w:r w:rsidR="00F60DA0" w:rsidRPr="003557C2">
        <w:rPr>
          <w:rFonts w:asciiTheme="minorHAnsi" w:hAnsiTheme="minorHAnsi" w:cstheme="minorHAnsi"/>
          <w:bCs/>
          <w:color w:val="000000"/>
        </w:rPr>
        <w:t xml:space="preserve"> and students </w:t>
      </w:r>
      <w:r w:rsidR="00D7533F">
        <w:rPr>
          <w:rFonts w:asciiTheme="minorHAnsi" w:hAnsiTheme="minorHAnsi" w:cstheme="minorHAnsi"/>
          <w:bCs/>
          <w:color w:val="000000"/>
        </w:rPr>
        <w:t>d</w:t>
      </w:r>
      <w:r w:rsidR="00F60DA0" w:rsidRPr="003557C2">
        <w:rPr>
          <w:rFonts w:asciiTheme="minorHAnsi" w:hAnsiTheme="minorHAnsi" w:cstheme="minorHAnsi"/>
          <w:bCs/>
          <w:color w:val="000000"/>
        </w:rPr>
        <w:t xml:space="preserve">o not have permission to record </w:t>
      </w:r>
      <w:proofErr w:type="gramStart"/>
      <w:r w:rsidR="00F60DA0" w:rsidRPr="003557C2">
        <w:rPr>
          <w:rFonts w:asciiTheme="minorHAnsi" w:hAnsiTheme="minorHAnsi" w:cstheme="minorHAnsi"/>
          <w:bCs/>
          <w:color w:val="000000"/>
        </w:rPr>
        <w:t>instructor</w:t>
      </w:r>
      <w:proofErr w:type="gramEnd"/>
      <w:r w:rsidR="00F60DA0" w:rsidRPr="003557C2">
        <w:rPr>
          <w:rFonts w:asciiTheme="minorHAnsi" w:hAnsiTheme="minorHAnsi" w:cstheme="minorHAnsi"/>
          <w:bCs/>
          <w:color w:val="000000"/>
        </w:rPr>
        <w:t xml:space="preserve"> or student contributions to the course.</w:t>
      </w:r>
      <w:r w:rsidR="00F71DD5">
        <w:rPr>
          <w:rFonts w:asciiTheme="minorHAnsi" w:hAnsiTheme="minorHAnsi" w:cstheme="minorHAnsi"/>
          <w:bCs/>
          <w:color w:val="000000"/>
        </w:rPr>
        <w:t xml:space="preserve">  Do</w:t>
      </w:r>
      <w:r w:rsidR="00560EF6" w:rsidRPr="003557C2">
        <w:rPr>
          <w:rFonts w:asciiTheme="minorHAnsi" w:hAnsiTheme="minorHAnsi" w:cstheme="minorHAnsi"/>
          <w:color w:val="333333"/>
          <w:shd w:val="clear" w:color="auto" w:fill="FFFFFF"/>
        </w:rPr>
        <w:t xml:space="preserve"> not independently record the course without prior authorization from the faculty member or an approved accommodation from </w:t>
      </w:r>
      <w:hyperlink r:id="rId13" w:history="1">
        <w:r w:rsidR="00560EF6" w:rsidRPr="003557C2">
          <w:rPr>
            <w:rStyle w:val="Hyperlink"/>
            <w:rFonts w:asciiTheme="minorHAnsi" w:hAnsiTheme="minorHAnsi" w:cstheme="minorHAnsi"/>
            <w:color w:val="660000"/>
            <w:shd w:val="clear" w:color="auto" w:fill="FFFFFF"/>
          </w:rPr>
          <w:t>Student Access and Accommodations Services</w:t>
        </w:r>
      </w:hyperlink>
      <w:r w:rsidR="00560EF6" w:rsidRPr="003557C2">
        <w:rPr>
          <w:rFonts w:asciiTheme="minorHAnsi" w:hAnsiTheme="minorHAnsi" w:cstheme="minorHAnsi"/>
          <w:color w:val="333333"/>
          <w:shd w:val="clear" w:color="auto" w:fill="FFFFFF"/>
        </w:rPr>
        <w:t> office.</w:t>
      </w:r>
    </w:p>
    <w:p w14:paraId="0F7501BF" w14:textId="6B41215C" w:rsidR="002F4028" w:rsidRPr="003557C2" w:rsidRDefault="002F4028" w:rsidP="002F4028">
      <w:pPr>
        <w:pStyle w:val="xxmsonormal"/>
        <w:rPr>
          <w:rFonts w:asciiTheme="minorHAnsi" w:hAnsiTheme="minorHAnsi" w:cstheme="minorHAnsi"/>
          <w:bCs/>
          <w:color w:val="000000"/>
          <w:sz w:val="24"/>
          <w:szCs w:val="24"/>
        </w:rPr>
      </w:pPr>
    </w:p>
    <w:p w14:paraId="5ED50482" w14:textId="44DDD3E0" w:rsidR="00B24B93" w:rsidRPr="003557C2" w:rsidRDefault="00B24B93" w:rsidP="00461360">
      <w:pPr>
        <w:pStyle w:val="xmsonormal"/>
        <w:rPr>
          <w:rFonts w:asciiTheme="minorHAnsi" w:hAnsiTheme="minorHAnsi" w:cstheme="minorHAnsi"/>
          <w:sz w:val="24"/>
          <w:szCs w:val="24"/>
        </w:rPr>
      </w:pPr>
      <w:r w:rsidRPr="003557C2">
        <w:rPr>
          <w:rFonts w:asciiTheme="minorHAnsi" w:hAnsiTheme="minorHAnsi" w:cstheme="minorHAnsi"/>
          <w:b/>
          <w:bCs/>
          <w:sz w:val="24"/>
          <w:szCs w:val="24"/>
        </w:rPr>
        <w:t xml:space="preserve">ASSIGNMENTS </w:t>
      </w:r>
    </w:p>
    <w:p w14:paraId="2F966AE8" w14:textId="4209F263" w:rsidR="005F5B7F" w:rsidRPr="000074CE" w:rsidRDefault="00B24B93" w:rsidP="005F5B7F">
      <w:pPr>
        <w:rPr>
          <w:rFonts w:asciiTheme="majorHAnsi" w:hAnsiTheme="majorHAnsi" w:cstheme="majorHAnsi"/>
          <w:b/>
          <w:i/>
        </w:rPr>
      </w:pPr>
      <w:r w:rsidRPr="003557C2">
        <w:rPr>
          <w:rFonts w:asciiTheme="minorHAnsi" w:hAnsiTheme="minorHAnsi" w:cstheme="minorHAnsi"/>
        </w:rPr>
        <w:t xml:space="preserve">The following assignments are designed to measure progress on the learning objectives for this course. </w:t>
      </w:r>
      <w:r w:rsidR="00B1689A" w:rsidRPr="003557C2">
        <w:rPr>
          <w:rFonts w:asciiTheme="minorHAnsi" w:hAnsiTheme="minorHAnsi" w:cstheme="minorHAnsi"/>
        </w:rPr>
        <w:t xml:space="preserve">Late assignments </w:t>
      </w:r>
      <w:r w:rsidR="00EE4421">
        <w:rPr>
          <w:rFonts w:asciiTheme="minorHAnsi" w:hAnsiTheme="minorHAnsi" w:cstheme="minorHAnsi"/>
        </w:rPr>
        <w:t>may</w:t>
      </w:r>
      <w:r w:rsidR="00B1689A" w:rsidRPr="003557C2">
        <w:rPr>
          <w:rFonts w:asciiTheme="minorHAnsi" w:hAnsiTheme="minorHAnsi" w:cstheme="minorHAnsi"/>
        </w:rPr>
        <w:t xml:space="preserve"> receive</w:t>
      </w:r>
      <w:r w:rsidR="00B042B6">
        <w:rPr>
          <w:rFonts w:asciiTheme="minorHAnsi" w:hAnsiTheme="minorHAnsi" w:cstheme="minorHAnsi"/>
        </w:rPr>
        <w:t xml:space="preserve"> point</w:t>
      </w:r>
      <w:r w:rsidR="00B1689A" w:rsidRPr="003557C2">
        <w:rPr>
          <w:rFonts w:asciiTheme="minorHAnsi" w:hAnsiTheme="minorHAnsi" w:cstheme="minorHAnsi"/>
        </w:rPr>
        <w:t xml:space="preserve"> deduction</w:t>
      </w:r>
      <w:r w:rsidR="00B042B6">
        <w:rPr>
          <w:rFonts w:asciiTheme="minorHAnsi" w:hAnsiTheme="minorHAnsi" w:cstheme="minorHAnsi"/>
        </w:rPr>
        <w:t>s</w:t>
      </w:r>
      <w:r w:rsidR="006336DF" w:rsidRPr="003557C2">
        <w:rPr>
          <w:rFonts w:asciiTheme="minorHAnsi" w:hAnsiTheme="minorHAnsi" w:cstheme="minorHAnsi"/>
        </w:rPr>
        <w:t xml:space="preserve">. </w:t>
      </w:r>
      <w:r w:rsidR="009B2A17" w:rsidRPr="000074CE">
        <w:rPr>
          <w:rFonts w:asciiTheme="majorHAnsi" w:hAnsiTheme="majorHAnsi" w:cstheme="majorHAnsi"/>
          <w:shd w:val="clear" w:color="auto" w:fill="FFFFFF"/>
        </w:rPr>
        <w:t xml:space="preserve">The schedule for this course may be altered at any time due to </w:t>
      </w:r>
      <w:proofErr w:type="gramStart"/>
      <w:r w:rsidR="009B2A17" w:rsidRPr="000074CE">
        <w:rPr>
          <w:rFonts w:asciiTheme="majorHAnsi" w:hAnsiTheme="majorHAnsi" w:cstheme="majorHAnsi"/>
          <w:shd w:val="clear" w:color="auto" w:fill="FFFFFF"/>
        </w:rPr>
        <w:t>unforeseen,</w:t>
      </w:r>
      <w:proofErr w:type="gramEnd"/>
      <w:r w:rsidR="009B2A17" w:rsidRPr="000074CE">
        <w:rPr>
          <w:rFonts w:asciiTheme="majorHAnsi" w:hAnsiTheme="majorHAnsi" w:cstheme="majorHAnsi"/>
          <w:shd w:val="clear" w:color="auto" w:fill="FFFFFF"/>
        </w:rPr>
        <w:t xml:space="preserve"> </w:t>
      </w:r>
      <w:proofErr w:type="gramStart"/>
      <w:r w:rsidR="009B2A17" w:rsidRPr="000074CE">
        <w:rPr>
          <w:rFonts w:asciiTheme="majorHAnsi" w:hAnsiTheme="majorHAnsi" w:cstheme="majorHAnsi"/>
          <w:shd w:val="clear" w:color="auto" w:fill="FFFFFF"/>
        </w:rPr>
        <w:t>changing circumstances</w:t>
      </w:r>
      <w:proofErr w:type="gramEnd"/>
      <w:r w:rsidR="009B2A17" w:rsidRPr="000074CE">
        <w:rPr>
          <w:rFonts w:asciiTheme="majorHAnsi" w:hAnsiTheme="majorHAnsi" w:cstheme="majorHAnsi"/>
          <w:shd w:val="clear" w:color="auto" w:fill="FFFFFF"/>
        </w:rPr>
        <w:t xml:space="preserve">; it is your responsibility to remain informed of such changes, which will be announced via </w:t>
      </w:r>
      <w:r w:rsidR="00AB7B91" w:rsidRPr="000074CE">
        <w:rPr>
          <w:rFonts w:asciiTheme="majorHAnsi" w:hAnsiTheme="majorHAnsi" w:cstheme="majorHAnsi"/>
          <w:shd w:val="clear" w:color="auto" w:fill="FFFFFF"/>
        </w:rPr>
        <w:t xml:space="preserve">canvas </w:t>
      </w:r>
      <w:r w:rsidR="009B2A17" w:rsidRPr="000074CE">
        <w:rPr>
          <w:rFonts w:asciiTheme="majorHAnsi" w:hAnsiTheme="majorHAnsi" w:cstheme="majorHAnsi"/>
          <w:shd w:val="clear" w:color="auto" w:fill="FFFFFF"/>
        </w:rPr>
        <w:t>email.</w:t>
      </w:r>
    </w:p>
    <w:p w14:paraId="450C0C5F" w14:textId="7A438168" w:rsidR="00054C19" w:rsidRPr="003557C2" w:rsidRDefault="00054C19" w:rsidP="00D830AA">
      <w:pPr>
        <w:pStyle w:val="Default"/>
        <w:rPr>
          <w:rFonts w:asciiTheme="minorHAnsi" w:hAnsiTheme="minorHAnsi" w:cstheme="minorHAnsi"/>
          <w:color w:val="auto"/>
        </w:rPr>
      </w:pPr>
    </w:p>
    <w:p w14:paraId="0AC87E60" w14:textId="20720E2F" w:rsidR="00054C19" w:rsidRDefault="00F11CC9" w:rsidP="00D830AA">
      <w:pPr>
        <w:pStyle w:val="Default"/>
        <w:rPr>
          <w:rFonts w:asciiTheme="minorHAnsi" w:hAnsiTheme="minorHAnsi" w:cstheme="minorHAnsi"/>
          <w:b/>
          <w:bCs/>
          <w:color w:val="auto"/>
        </w:rPr>
      </w:pPr>
      <w:r w:rsidRPr="003557C2">
        <w:rPr>
          <w:rFonts w:asciiTheme="minorHAnsi" w:hAnsiTheme="minorHAnsi" w:cstheme="minorHAnsi"/>
          <w:b/>
          <w:bCs/>
          <w:color w:val="auto"/>
        </w:rPr>
        <w:t>Assignment #</w:t>
      </w:r>
      <w:r w:rsidR="0033793B">
        <w:rPr>
          <w:rFonts w:asciiTheme="minorHAnsi" w:hAnsiTheme="minorHAnsi" w:cstheme="minorHAnsi"/>
          <w:b/>
          <w:bCs/>
          <w:color w:val="auto"/>
        </w:rPr>
        <w:t>1</w:t>
      </w:r>
      <w:r w:rsidRPr="003557C2">
        <w:rPr>
          <w:rFonts w:asciiTheme="minorHAnsi" w:hAnsiTheme="minorHAnsi" w:cstheme="minorHAnsi"/>
          <w:b/>
          <w:bCs/>
          <w:color w:val="auto"/>
        </w:rPr>
        <w:t xml:space="preserve">: </w:t>
      </w:r>
      <w:r w:rsidR="00465095">
        <w:rPr>
          <w:rFonts w:asciiTheme="minorHAnsi" w:hAnsiTheme="minorHAnsi" w:cstheme="minorHAnsi"/>
          <w:b/>
          <w:bCs/>
          <w:color w:val="auto"/>
        </w:rPr>
        <w:t xml:space="preserve">Understanding </w:t>
      </w:r>
      <w:r w:rsidRPr="003557C2">
        <w:rPr>
          <w:rFonts w:asciiTheme="minorHAnsi" w:hAnsiTheme="minorHAnsi" w:cstheme="minorHAnsi"/>
          <w:b/>
          <w:bCs/>
          <w:color w:val="auto"/>
        </w:rPr>
        <w:t>State Social Program</w:t>
      </w:r>
      <w:r w:rsidR="00465095">
        <w:rPr>
          <w:rFonts w:asciiTheme="minorHAnsi" w:hAnsiTheme="minorHAnsi" w:cstheme="minorHAnsi"/>
          <w:b/>
          <w:bCs/>
          <w:color w:val="auto"/>
        </w:rPr>
        <w:t>s</w:t>
      </w:r>
      <w:r w:rsidR="00D94AE0" w:rsidRPr="003557C2">
        <w:rPr>
          <w:rFonts w:asciiTheme="minorHAnsi" w:hAnsiTheme="minorHAnsi" w:cstheme="minorHAnsi"/>
          <w:b/>
          <w:bCs/>
          <w:color w:val="auto"/>
        </w:rPr>
        <w:t xml:space="preserve"> (15 points) </w:t>
      </w:r>
    </w:p>
    <w:p w14:paraId="5296EAF4" w14:textId="4F483DA0" w:rsidR="001D4858" w:rsidRPr="003557C2" w:rsidRDefault="001D4858" w:rsidP="00D830AA">
      <w:pPr>
        <w:pStyle w:val="Default"/>
        <w:rPr>
          <w:rFonts w:asciiTheme="minorHAnsi" w:hAnsiTheme="minorHAnsi" w:cstheme="minorHAnsi"/>
          <w:b/>
          <w:bCs/>
          <w:color w:val="auto"/>
        </w:rPr>
      </w:pPr>
      <w:r>
        <w:rPr>
          <w:rFonts w:asciiTheme="minorHAnsi" w:hAnsiTheme="minorHAnsi" w:cstheme="minorHAnsi"/>
          <w:b/>
          <w:bCs/>
          <w:color w:val="auto"/>
        </w:rPr>
        <w:t xml:space="preserve">Due: </w:t>
      </w:r>
      <w:r w:rsidR="004771AF">
        <w:rPr>
          <w:rFonts w:asciiTheme="minorHAnsi" w:hAnsiTheme="minorHAnsi" w:cstheme="minorHAnsi"/>
          <w:b/>
          <w:bCs/>
          <w:color w:val="auto"/>
        </w:rPr>
        <w:t>2</w:t>
      </w:r>
      <w:r w:rsidR="000074CE">
        <w:rPr>
          <w:rFonts w:asciiTheme="minorHAnsi" w:hAnsiTheme="minorHAnsi" w:cstheme="minorHAnsi"/>
          <w:b/>
          <w:bCs/>
          <w:color w:val="auto"/>
        </w:rPr>
        <w:t>/</w:t>
      </w:r>
      <w:r w:rsidR="00951836">
        <w:rPr>
          <w:rFonts w:asciiTheme="minorHAnsi" w:hAnsiTheme="minorHAnsi" w:cstheme="minorHAnsi"/>
          <w:b/>
          <w:bCs/>
          <w:color w:val="auto"/>
        </w:rPr>
        <w:t>17</w:t>
      </w:r>
      <w:r w:rsidR="000074CE">
        <w:rPr>
          <w:rFonts w:asciiTheme="minorHAnsi" w:hAnsiTheme="minorHAnsi" w:cstheme="minorHAnsi"/>
          <w:b/>
          <w:bCs/>
          <w:color w:val="auto"/>
        </w:rPr>
        <w:t>/2</w:t>
      </w:r>
      <w:r w:rsidR="00951836">
        <w:rPr>
          <w:rFonts w:asciiTheme="minorHAnsi" w:hAnsiTheme="minorHAnsi" w:cstheme="minorHAnsi"/>
          <w:b/>
          <w:bCs/>
          <w:color w:val="auto"/>
        </w:rPr>
        <w:t>6</w:t>
      </w:r>
      <w:r w:rsidR="000074CE">
        <w:rPr>
          <w:rFonts w:asciiTheme="minorHAnsi" w:hAnsiTheme="minorHAnsi" w:cstheme="minorHAnsi"/>
          <w:b/>
          <w:bCs/>
          <w:color w:val="auto"/>
        </w:rPr>
        <w:t xml:space="preserve">, Presentations: </w:t>
      </w:r>
      <w:r>
        <w:rPr>
          <w:rFonts w:asciiTheme="minorHAnsi" w:hAnsiTheme="minorHAnsi" w:cstheme="minorHAnsi"/>
          <w:b/>
          <w:bCs/>
          <w:color w:val="auto"/>
        </w:rPr>
        <w:t xml:space="preserve">Week </w:t>
      </w:r>
      <w:r w:rsidR="003362FF">
        <w:rPr>
          <w:rFonts w:asciiTheme="minorHAnsi" w:hAnsiTheme="minorHAnsi" w:cstheme="minorHAnsi"/>
          <w:b/>
          <w:bCs/>
          <w:color w:val="auto"/>
        </w:rPr>
        <w:t>6</w:t>
      </w:r>
      <w:r>
        <w:rPr>
          <w:rFonts w:asciiTheme="minorHAnsi" w:hAnsiTheme="minorHAnsi" w:cstheme="minorHAnsi"/>
          <w:b/>
          <w:bCs/>
          <w:color w:val="auto"/>
        </w:rPr>
        <w:t xml:space="preserve"> - Week 12 </w:t>
      </w:r>
    </w:p>
    <w:p w14:paraId="71B65628" w14:textId="72F2C3CD"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 xml:space="preserve">During the </w:t>
      </w:r>
      <w:r w:rsidR="003362FF">
        <w:rPr>
          <w:rFonts w:asciiTheme="minorHAnsi" w:hAnsiTheme="minorHAnsi" w:cstheme="minorHAnsi"/>
          <w:color w:val="auto"/>
        </w:rPr>
        <w:t>third</w:t>
      </w:r>
      <w:r w:rsidRPr="003557C2">
        <w:rPr>
          <w:rFonts w:asciiTheme="minorHAnsi" w:hAnsiTheme="minorHAnsi" w:cstheme="minorHAnsi"/>
          <w:color w:val="auto"/>
        </w:rPr>
        <w:t xml:space="preserve"> week of class, students will </w:t>
      </w:r>
      <w:r w:rsidR="006F5415">
        <w:rPr>
          <w:rFonts w:asciiTheme="minorHAnsi" w:hAnsiTheme="minorHAnsi" w:cstheme="minorHAnsi"/>
          <w:color w:val="auto"/>
        </w:rPr>
        <w:t xml:space="preserve">be assigned </w:t>
      </w:r>
      <w:r w:rsidR="00B8129F" w:rsidRPr="003557C2">
        <w:rPr>
          <w:rFonts w:asciiTheme="minorHAnsi" w:hAnsiTheme="minorHAnsi" w:cstheme="minorHAnsi"/>
          <w:color w:val="auto"/>
        </w:rPr>
        <w:t xml:space="preserve">a </w:t>
      </w:r>
      <w:r w:rsidR="00966093" w:rsidRPr="003557C2">
        <w:rPr>
          <w:rFonts w:asciiTheme="minorHAnsi" w:hAnsiTheme="minorHAnsi" w:cstheme="minorHAnsi"/>
          <w:color w:val="auto"/>
        </w:rPr>
        <w:t>state-level</w:t>
      </w:r>
      <w:r w:rsidRPr="003557C2">
        <w:rPr>
          <w:rFonts w:asciiTheme="minorHAnsi" w:hAnsiTheme="minorHAnsi" w:cstheme="minorHAnsi"/>
          <w:color w:val="auto"/>
        </w:rPr>
        <w:t xml:space="preserve"> social program to report on the following aspects:   </w:t>
      </w:r>
    </w:p>
    <w:p w14:paraId="2971C5AC" w14:textId="4785FEB5"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A) Program name</w:t>
      </w:r>
      <w:r w:rsidR="009F1307">
        <w:rPr>
          <w:rFonts w:asciiTheme="minorHAnsi" w:hAnsiTheme="minorHAnsi" w:cstheme="minorHAnsi"/>
          <w:color w:val="auto"/>
        </w:rPr>
        <w:t>,</w:t>
      </w:r>
    </w:p>
    <w:p w14:paraId="0AAA7B7A" w14:textId="4C36EEAD"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B) Identification of the specific state or federal law or regulation, judicial decision, etc. that created the program)</w:t>
      </w:r>
      <w:r w:rsidR="009F1307">
        <w:rPr>
          <w:rFonts w:asciiTheme="minorHAnsi" w:hAnsiTheme="minorHAnsi" w:cstheme="minorHAnsi"/>
          <w:color w:val="auto"/>
        </w:rPr>
        <w:t>,</w:t>
      </w:r>
    </w:p>
    <w:p w14:paraId="0F191424" w14:textId="647EA0D7"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C) Program Goals</w:t>
      </w:r>
      <w:r w:rsidR="009F1307">
        <w:rPr>
          <w:rFonts w:asciiTheme="minorHAnsi" w:hAnsiTheme="minorHAnsi" w:cstheme="minorHAnsi"/>
          <w:color w:val="auto"/>
        </w:rPr>
        <w:t>,</w:t>
      </w:r>
    </w:p>
    <w:p w14:paraId="6A382B13" w14:textId="783CECA0"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D) Eligibility Criteria</w:t>
      </w:r>
      <w:r w:rsidR="009F1307">
        <w:rPr>
          <w:rFonts w:asciiTheme="minorHAnsi" w:hAnsiTheme="minorHAnsi" w:cstheme="minorHAnsi"/>
          <w:color w:val="auto"/>
        </w:rPr>
        <w:t>,</w:t>
      </w:r>
    </w:p>
    <w:p w14:paraId="3BDBE140" w14:textId="1D879D54"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E) Description of Referral and Application Process (including name and address of agency to refer clients to and a copy of the application)</w:t>
      </w:r>
      <w:r w:rsidR="009F1307">
        <w:rPr>
          <w:rFonts w:asciiTheme="minorHAnsi" w:hAnsiTheme="minorHAnsi" w:cstheme="minorHAnsi"/>
          <w:color w:val="auto"/>
        </w:rPr>
        <w:t>,</w:t>
      </w:r>
    </w:p>
    <w:p w14:paraId="796229AC" w14:textId="54BDC991"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F) Overview of Benefits, Services, Rights, and/or Opportunities</w:t>
      </w:r>
      <w:r w:rsidR="009F1307">
        <w:rPr>
          <w:rFonts w:asciiTheme="minorHAnsi" w:hAnsiTheme="minorHAnsi" w:cstheme="minorHAnsi"/>
          <w:color w:val="auto"/>
        </w:rPr>
        <w:t>,</w:t>
      </w:r>
    </w:p>
    <w:p w14:paraId="16E71177" w14:textId="0EFB6F73" w:rsidR="00B86671"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lastRenderedPageBreak/>
        <w:t>G) Governmental Administrative (oversight) Agency(</w:t>
      </w:r>
      <w:proofErr w:type="spellStart"/>
      <w:r w:rsidRPr="003557C2">
        <w:rPr>
          <w:rFonts w:asciiTheme="minorHAnsi" w:hAnsiTheme="minorHAnsi" w:cstheme="minorHAnsi"/>
          <w:color w:val="auto"/>
        </w:rPr>
        <w:t>ies</w:t>
      </w:r>
      <w:proofErr w:type="spellEnd"/>
      <w:r w:rsidRPr="003557C2">
        <w:rPr>
          <w:rFonts w:asciiTheme="minorHAnsi" w:hAnsiTheme="minorHAnsi" w:cstheme="minorHAnsi"/>
          <w:color w:val="auto"/>
        </w:rPr>
        <w:t>) (federal, state, and/or local (county, city or township)</w:t>
      </w:r>
      <w:r w:rsidR="009F1307">
        <w:rPr>
          <w:rFonts w:asciiTheme="minorHAnsi" w:hAnsiTheme="minorHAnsi" w:cstheme="minorHAnsi"/>
          <w:color w:val="auto"/>
        </w:rPr>
        <w:t xml:space="preserve">, </w:t>
      </w:r>
    </w:p>
    <w:p w14:paraId="6E8F2E27" w14:textId="77777777" w:rsidR="00686E82" w:rsidRPr="003557C2" w:rsidRDefault="00686E82" w:rsidP="00A422A7">
      <w:pPr>
        <w:pStyle w:val="Default"/>
        <w:rPr>
          <w:rFonts w:asciiTheme="minorHAnsi" w:hAnsiTheme="minorHAnsi" w:cstheme="minorHAnsi"/>
          <w:color w:val="auto"/>
        </w:rPr>
      </w:pPr>
      <w:r w:rsidRPr="003557C2">
        <w:rPr>
          <w:rFonts w:asciiTheme="minorHAnsi" w:hAnsiTheme="minorHAnsi" w:cstheme="minorHAnsi"/>
          <w:color w:val="auto"/>
        </w:rPr>
        <w:t>H) Program S</w:t>
      </w:r>
      <w:r w:rsidR="00A422A7" w:rsidRPr="003557C2">
        <w:rPr>
          <w:rFonts w:asciiTheme="minorHAnsi" w:hAnsiTheme="minorHAnsi" w:cstheme="minorHAnsi"/>
          <w:color w:val="auto"/>
        </w:rPr>
        <w:t xml:space="preserve">trengths and </w:t>
      </w:r>
      <w:r w:rsidRPr="003557C2">
        <w:rPr>
          <w:rFonts w:asciiTheme="minorHAnsi" w:hAnsiTheme="minorHAnsi" w:cstheme="minorHAnsi"/>
          <w:color w:val="auto"/>
        </w:rPr>
        <w:t>W</w:t>
      </w:r>
      <w:r w:rsidR="00A422A7" w:rsidRPr="003557C2">
        <w:rPr>
          <w:rFonts w:asciiTheme="minorHAnsi" w:hAnsiTheme="minorHAnsi" w:cstheme="minorHAnsi"/>
          <w:color w:val="auto"/>
        </w:rPr>
        <w:t>eakness</w:t>
      </w:r>
      <w:r w:rsidRPr="003557C2">
        <w:rPr>
          <w:rFonts w:asciiTheme="minorHAnsi" w:hAnsiTheme="minorHAnsi" w:cstheme="minorHAnsi"/>
          <w:color w:val="auto"/>
        </w:rPr>
        <w:t>es, and R</w:t>
      </w:r>
      <w:r w:rsidR="00A422A7" w:rsidRPr="003557C2">
        <w:rPr>
          <w:rFonts w:asciiTheme="minorHAnsi" w:hAnsiTheme="minorHAnsi" w:cstheme="minorHAnsi"/>
          <w:color w:val="auto"/>
        </w:rPr>
        <w:t>ecommendations for Change</w:t>
      </w:r>
      <w:r w:rsidRPr="003557C2">
        <w:rPr>
          <w:rFonts w:asciiTheme="minorHAnsi" w:hAnsiTheme="minorHAnsi" w:cstheme="minorHAnsi"/>
          <w:color w:val="auto"/>
        </w:rPr>
        <w:t>.</w:t>
      </w:r>
    </w:p>
    <w:p w14:paraId="10CF5692" w14:textId="77777777" w:rsidR="00686E82" w:rsidRPr="003557C2" w:rsidRDefault="00686E82" w:rsidP="00A422A7">
      <w:pPr>
        <w:pStyle w:val="Default"/>
        <w:rPr>
          <w:rFonts w:asciiTheme="minorHAnsi" w:hAnsiTheme="minorHAnsi" w:cstheme="minorHAnsi"/>
          <w:color w:val="auto"/>
        </w:rPr>
      </w:pPr>
    </w:p>
    <w:p w14:paraId="3FE01369" w14:textId="33683973"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 xml:space="preserve">Students are expected to describe the key provisions of the program from the perspective of a social worker needing knowledge to refer clients to the program.  </w:t>
      </w:r>
    </w:p>
    <w:p w14:paraId="192B1CF8" w14:textId="77777777" w:rsidR="00730C86" w:rsidRPr="003557C2" w:rsidRDefault="00730C86" w:rsidP="00A422A7">
      <w:pPr>
        <w:pStyle w:val="Default"/>
        <w:rPr>
          <w:rFonts w:asciiTheme="minorHAnsi" w:hAnsiTheme="minorHAnsi" w:cstheme="minorHAnsi"/>
          <w:color w:val="auto"/>
        </w:rPr>
      </w:pPr>
    </w:p>
    <w:p w14:paraId="610FABC4" w14:textId="5BD62982"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 xml:space="preserve">Written Products: </w:t>
      </w:r>
    </w:p>
    <w:p w14:paraId="313D65E8" w14:textId="3ABBC64F"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 xml:space="preserve"> 1) Two-page program summary for </w:t>
      </w:r>
      <w:r w:rsidR="00C35B01">
        <w:rPr>
          <w:rFonts w:asciiTheme="minorHAnsi" w:hAnsiTheme="minorHAnsi" w:cstheme="minorHAnsi"/>
          <w:color w:val="auto"/>
        </w:rPr>
        <w:t xml:space="preserve">classmates and the instructor </w:t>
      </w:r>
    </w:p>
    <w:p w14:paraId="1B7B37BF" w14:textId="50B38570"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 xml:space="preserve"> 2) Summary of the Entire Presentation for the Instructor</w:t>
      </w:r>
      <w:r w:rsidR="006F5415">
        <w:rPr>
          <w:rFonts w:asciiTheme="minorHAnsi" w:hAnsiTheme="minorHAnsi" w:cstheme="minorHAnsi"/>
          <w:color w:val="auto"/>
        </w:rPr>
        <w:t xml:space="preserve">. </w:t>
      </w:r>
    </w:p>
    <w:p w14:paraId="61165248" w14:textId="77777777" w:rsidR="00A422A7" w:rsidRPr="003557C2" w:rsidRDefault="00A422A7" w:rsidP="00A422A7">
      <w:pPr>
        <w:pStyle w:val="Default"/>
        <w:rPr>
          <w:rFonts w:asciiTheme="minorHAnsi" w:hAnsiTheme="minorHAnsi" w:cstheme="minorHAnsi"/>
          <w:color w:val="auto"/>
        </w:rPr>
      </w:pPr>
    </w:p>
    <w:p w14:paraId="305F8154" w14:textId="3856855A"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1.  Two-Page Summary--Students are to provide a 2</w:t>
      </w:r>
      <w:r w:rsidR="002D2BFB">
        <w:rPr>
          <w:rFonts w:asciiTheme="minorHAnsi" w:hAnsiTheme="minorHAnsi" w:cstheme="minorHAnsi"/>
          <w:color w:val="auto"/>
        </w:rPr>
        <w:t>-3</w:t>
      </w:r>
      <w:r w:rsidRPr="003557C2">
        <w:rPr>
          <w:rFonts w:asciiTheme="minorHAnsi" w:hAnsiTheme="minorHAnsi" w:cstheme="minorHAnsi"/>
          <w:color w:val="auto"/>
        </w:rPr>
        <w:t xml:space="preserve">-page summary of their presentation </w:t>
      </w:r>
      <w:r w:rsidR="004D01F8">
        <w:rPr>
          <w:rFonts w:asciiTheme="minorHAnsi" w:hAnsiTheme="minorHAnsi" w:cstheme="minorHAnsi"/>
          <w:color w:val="auto"/>
        </w:rPr>
        <w:t>that provides a brief overview of the main component</w:t>
      </w:r>
      <w:r w:rsidR="00122FCA">
        <w:rPr>
          <w:rFonts w:asciiTheme="minorHAnsi" w:hAnsiTheme="minorHAnsi" w:cstheme="minorHAnsi"/>
          <w:color w:val="auto"/>
        </w:rPr>
        <w:t>s</w:t>
      </w:r>
      <w:r w:rsidR="004D01F8">
        <w:rPr>
          <w:rFonts w:asciiTheme="minorHAnsi" w:hAnsiTheme="minorHAnsi" w:cstheme="minorHAnsi"/>
          <w:color w:val="auto"/>
        </w:rPr>
        <w:t xml:space="preserve"> of the program</w:t>
      </w:r>
      <w:r w:rsidR="00A44483">
        <w:rPr>
          <w:rFonts w:asciiTheme="minorHAnsi" w:hAnsiTheme="minorHAnsi" w:cstheme="minorHAnsi"/>
          <w:color w:val="auto"/>
        </w:rPr>
        <w:t xml:space="preserve"> </w:t>
      </w:r>
      <w:r w:rsidR="002A21EE">
        <w:rPr>
          <w:rFonts w:asciiTheme="minorHAnsi" w:hAnsiTheme="minorHAnsi" w:cstheme="minorHAnsi"/>
          <w:color w:val="auto"/>
        </w:rPr>
        <w:t xml:space="preserve">and need not include in-text citations. </w:t>
      </w:r>
    </w:p>
    <w:p w14:paraId="5AF13FF1" w14:textId="77777777" w:rsidR="00A422A7" w:rsidRPr="003557C2" w:rsidRDefault="00A422A7" w:rsidP="00A422A7">
      <w:pPr>
        <w:pStyle w:val="Default"/>
        <w:rPr>
          <w:rFonts w:asciiTheme="minorHAnsi" w:hAnsiTheme="minorHAnsi" w:cstheme="minorHAnsi"/>
          <w:color w:val="auto"/>
        </w:rPr>
      </w:pPr>
    </w:p>
    <w:p w14:paraId="742EE4E0" w14:textId="2C0B3AA8" w:rsidR="00A422A7" w:rsidRPr="003557C2"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2.  Comprehensive Summary</w:t>
      </w:r>
      <w:r w:rsidR="00552CCC">
        <w:rPr>
          <w:rFonts w:asciiTheme="minorHAnsi" w:hAnsiTheme="minorHAnsi" w:cstheme="minorHAnsi"/>
          <w:color w:val="auto"/>
        </w:rPr>
        <w:t xml:space="preserve">—Submit </w:t>
      </w:r>
      <w:r w:rsidR="00E964A5">
        <w:rPr>
          <w:rFonts w:asciiTheme="minorHAnsi" w:hAnsiTheme="minorHAnsi" w:cstheme="minorHAnsi"/>
          <w:color w:val="auto"/>
        </w:rPr>
        <w:t xml:space="preserve">the </w:t>
      </w:r>
      <w:r w:rsidRPr="003557C2">
        <w:rPr>
          <w:rFonts w:asciiTheme="minorHAnsi" w:hAnsiTheme="minorHAnsi" w:cstheme="minorHAnsi"/>
          <w:color w:val="auto"/>
        </w:rPr>
        <w:t xml:space="preserve">entire contents of the </w:t>
      </w:r>
      <w:r w:rsidR="008A5BF4">
        <w:rPr>
          <w:rFonts w:asciiTheme="minorHAnsi" w:hAnsiTheme="minorHAnsi" w:cstheme="minorHAnsi"/>
          <w:color w:val="auto"/>
        </w:rPr>
        <w:t>program summary</w:t>
      </w:r>
      <w:r w:rsidR="005B6ABF">
        <w:rPr>
          <w:rFonts w:asciiTheme="minorHAnsi" w:hAnsiTheme="minorHAnsi" w:cstheme="minorHAnsi"/>
          <w:color w:val="auto"/>
        </w:rPr>
        <w:t xml:space="preserve"> </w:t>
      </w:r>
      <w:r w:rsidR="001D7015">
        <w:rPr>
          <w:rFonts w:asciiTheme="minorHAnsi" w:hAnsiTheme="minorHAnsi" w:cstheme="minorHAnsi"/>
          <w:color w:val="auto"/>
        </w:rPr>
        <w:t xml:space="preserve">including </w:t>
      </w:r>
      <w:r w:rsidRPr="003557C2">
        <w:rPr>
          <w:rFonts w:asciiTheme="minorHAnsi" w:hAnsiTheme="minorHAnsi" w:cstheme="minorHAnsi"/>
          <w:color w:val="auto"/>
        </w:rPr>
        <w:t xml:space="preserve">in-text APA citations and an APA reference </w:t>
      </w:r>
      <w:r w:rsidR="0094096A">
        <w:rPr>
          <w:rFonts w:asciiTheme="minorHAnsi" w:hAnsiTheme="minorHAnsi" w:cstheme="minorHAnsi"/>
          <w:color w:val="auto"/>
        </w:rPr>
        <w:t xml:space="preserve">list </w:t>
      </w:r>
      <w:r w:rsidR="00DA5900">
        <w:rPr>
          <w:rFonts w:asciiTheme="minorHAnsi" w:hAnsiTheme="minorHAnsi" w:cstheme="minorHAnsi"/>
          <w:color w:val="auto"/>
        </w:rPr>
        <w:t xml:space="preserve">for grading purposes </w:t>
      </w:r>
      <w:r w:rsidR="002916CC">
        <w:rPr>
          <w:rFonts w:asciiTheme="minorHAnsi" w:hAnsiTheme="minorHAnsi" w:cstheme="minorHAnsi"/>
          <w:color w:val="auto"/>
        </w:rPr>
        <w:t xml:space="preserve">to the </w:t>
      </w:r>
      <w:r w:rsidR="009D0FD1">
        <w:rPr>
          <w:rFonts w:asciiTheme="minorHAnsi" w:hAnsiTheme="minorHAnsi" w:cstheme="minorHAnsi"/>
          <w:color w:val="auto"/>
        </w:rPr>
        <w:t xml:space="preserve">instructor. </w:t>
      </w:r>
    </w:p>
    <w:p w14:paraId="460F6DE5" w14:textId="77777777" w:rsidR="00A422A7" w:rsidRPr="003557C2" w:rsidRDefault="00A422A7" w:rsidP="00A422A7">
      <w:pPr>
        <w:pStyle w:val="Default"/>
        <w:rPr>
          <w:rFonts w:asciiTheme="minorHAnsi" w:hAnsiTheme="minorHAnsi" w:cstheme="minorHAnsi"/>
          <w:color w:val="auto"/>
        </w:rPr>
      </w:pPr>
    </w:p>
    <w:p w14:paraId="58F7C23B" w14:textId="568DB2A2" w:rsidR="00A422A7" w:rsidRDefault="00A422A7" w:rsidP="00A422A7">
      <w:pPr>
        <w:pStyle w:val="Default"/>
        <w:rPr>
          <w:rFonts w:asciiTheme="minorHAnsi" w:hAnsiTheme="minorHAnsi" w:cstheme="minorHAnsi"/>
          <w:color w:val="auto"/>
        </w:rPr>
      </w:pPr>
      <w:r w:rsidRPr="003557C2">
        <w:rPr>
          <w:rFonts w:asciiTheme="minorHAnsi" w:hAnsiTheme="minorHAnsi" w:cstheme="minorHAnsi"/>
          <w:color w:val="auto"/>
        </w:rPr>
        <w:t xml:space="preserve">Presentations </w:t>
      </w:r>
      <w:r w:rsidR="000337F0">
        <w:rPr>
          <w:rFonts w:asciiTheme="minorHAnsi" w:hAnsiTheme="minorHAnsi" w:cstheme="minorHAnsi"/>
          <w:color w:val="auto"/>
        </w:rPr>
        <w:t>will be scheduled for Week</w:t>
      </w:r>
      <w:r w:rsidR="003521FF">
        <w:rPr>
          <w:rFonts w:asciiTheme="minorHAnsi" w:hAnsiTheme="minorHAnsi" w:cstheme="minorHAnsi"/>
          <w:color w:val="auto"/>
        </w:rPr>
        <w:t xml:space="preserve"> </w:t>
      </w:r>
      <w:r w:rsidR="00B042B6">
        <w:rPr>
          <w:rFonts w:asciiTheme="minorHAnsi" w:hAnsiTheme="minorHAnsi" w:cstheme="minorHAnsi"/>
          <w:color w:val="auto"/>
        </w:rPr>
        <w:t>6</w:t>
      </w:r>
      <w:r w:rsidR="00AD2ECF">
        <w:rPr>
          <w:rFonts w:asciiTheme="minorHAnsi" w:hAnsiTheme="minorHAnsi" w:cstheme="minorHAnsi"/>
          <w:color w:val="auto"/>
        </w:rPr>
        <w:t xml:space="preserve"> – Week 12 </w:t>
      </w:r>
      <w:r w:rsidR="003521FF">
        <w:rPr>
          <w:rFonts w:asciiTheme="minorHAnsi" w:hAnsiTheme="minorHAnsi" w:cstheme="minorHAnsi"/>
          <w:color w:val="auto"/>
        </w:rPr>
        <w:t>and sh</w:t>
      </w:r>
      <w:r w:rsidR="00F22C0F">
        <w:rPr>
          <w:rFonts w:asciiTheme="minorHAnsi" w:hAnsiTheme="minorHAnsi" w:cstheme="minorHAnsi"/>
          <w:color w:val="auto"/>
        </w:rPr>
        <w:t xml:space="preserve">ould be 10 minutes in length. </w:t>
      </w:r>
      <w:r w:rsidR="00003029">
        <w:rPr>
          <w:rFonts w:asciiTheme="minorHAnsi" w:hAnsiTheme="minorHAnsi" w:cstheme="minorHAnsi"/>
          <w:color w:val="auto"/>
        </w:rPr>
        <w:t xml:space="preserve"> </w:t>
      </w:r>
      <w:r w:rsidRPr="003557C2">
        <w:rPr>
          <w:rFonts w:asciiTheme="minorHAnsi" w:hAnsiTheme="minorHAnsi" w:cstheme="minorHAnsi"/>
          <w:color w:val="auto"/>
        </w:rPr>
        <w:t xml:space="preserve">  </w:t>
      </w:r>
    </w:p>
    <w:p w14:paraId="0BFA6B84" w14:textId="77777777" w:rsidR="00B042B6" w:rsidRDefault="00B042B6" w:rsidP="00A422A7">
      <w:pPr>
        <w:pStyle w:val="Default"/>
        <w:rPr>
          <w:rFonts w:asciiTheme="minorHAnsi" w:hAnsiTheme="minorHAnsi" w:cstheme="minorHAnsi"/>
          <w:color w:val="auto"/>
        </w:rPr>
      </w:pPr>
    </w:p>
    <w:p w14:paraId="638179E2" w14:textId="1702650C" w:rsidR="00B042B6" w:rsidRPr="003557C2" w:rsidRDefault="00B042B6" w:rsidP="00A422A7">
      <w:pPr>
        <w:pStyle w:val="Default"/>
        <w:rPr>
          <w:rFonts w:asciiTheme="minorHAnsi" w:hAnsiTheme="minorHAnsi" w:cstheme="minorHAnsi"/>
          <w:color w:val="auto"/>
        </w:rPr>
      </w:pPr>
      <w:r>
        <w:rPr>
          <w:rFonts w:asciiTheme="minorHAnsi" w:hAnsiTheme="minorHAnsi" w:cstheme="minorHAnsi"/>
          <w:color w:val="auto"/>
        </w:rPr>
        <w:t>This assignment should be submitted in CANVAS.</w:t>
      </w:r>
    </w:p>
    <w:p w14:paraId="4970496E" w14:textId="4B829496" w:rsidR="00F35FCB" w:rsidRPr="003557C2" w:rsidRDefault="00F35FCB" w:rsidP="00D830AA">
      <w:pPr>
        <w:pStyle w:val="Default"/>
        <w:rPr>
          <w:rFonts w:asciiTheme="minorHAnsi" w:hAnsiTheme="minorHAnsi" w:cstheme="minorHAnsi"/>
          <w:color w:val="auto"/>
        </w:rPr>
      </w:pPr>
    </w:p>
    <w:p w14:paraId="32C89F21" w14:textId="2DBD6AB1" w:rsidR="00D94AE0" w:rsidRPr="003557C2" w:rsidRDefault="00203329" w:rsidP="00203329">
      <w:pPr>
        <w:pStyle w:val="Default"/>
        <w:rPr>
          <w:rFonts w:asciiTheme="minorHAnsi" w:hAnsiTheme="minorHAnsi" w:cstheme="minorHAnsi"/>
          <w:b/>
          <w:color w:val="auto"/>
        </w:rPr>
      </w:pPr>
      <w:r w:rsidRPr="003557C2">
        <w:rPr>
          <w:rFonts w:asciiTheme="minorHAnsi" w:hAnsiTheme="minorHAnsi" w:cstheme="minorHAnsi"/>
          <w:b/>
          <w:color w:val="auto"/>
        </w:rPr>
        <w:t>Assignment #</w:t>
      </w:r>
      <w:r w:rsidR="009D0FD1">
        <w:rPr>
          <w:rFonts w:asciiTheme="minorHAnsi" w:hAnsiTheme="minorHAnsi" w:cstheme="minorHAnsi"/>
          <w:b/>
          <w:color w:val="auto"/>
        </w:rPr>
        <w:t>2</w:t>
      </w:r>
      <w:r w:rsidRPr="003557C2">
        <w:rPr>
          <w:rFonts w:asciiTheme="minorHAnsi" w:hAnsiTheme="minorHAnsi" w:cstheme="minorHAnsi"/>
          <w:b/>
          <w:color w:val="auto"/>
        </w:rPr>
        <w:t xml:space="preserve">: </w:t>
      </w:r>
      <w:r w:rsidR="008E582C">
        <w:rPr>
          <w:rFonts w:asciiTheme="minorHAnsi" w:hAnsiTheme="minorHAnsi" w:cstheme="minorHAnsi"/>
          <w:b/>
          <w:color w:val="auto"/>
        </w:rPr>
        <w:t xml:space="preserve">Applied </w:t>
      </w:r>
      <w:r w:rsidRPr="003557C2">
        <w:rPr>
          <w:rFonts w:asciiTheme="minorHAnsi" w:hAnsiTheme="minorHAnsi" w:cstheme="minorHAnsi"/>
          <w:b/>
          <w:color w:val="auto"/>
        </w:rPr>
        <w:t>Activities</w:t>
      </w:r>
      <w:r w:rsidR="008E582C">
        <w:rPr>
          <w:rFonts w:asciiTheme="minorHAnsi" w:hAnsiTheme="minorHAnsi" w:cstheme="minorHAnsi"/>
          <w:b/>
          <w:color w:val="auto"/>
        </w:rPr>
        <w:t xml:space="preserve"> </w:t>
      </w:r>
      <w:r w:rsidRPr="003557C2">
        <w:rPr>
          <w:rFonts w:asciiTheme="minorHAnsi" w:hAnsiTheme="minorHAnsi" w:cstheme="minorHAnsi"/>
          <w:b/>
          <w:color w:val="auto"/>
        </w:rPr>
        <w:t>(</w:t>
      </w:r>
      <w:r w:rsidR="00B042B6">
        <w:rPr>
          <w:rFonts w:asciiTheme="minorHAnsi" w:hAnsiTheme="minorHAnsi" w:cstheme="minorHAnsi"/>
          <w:b/>
          <w:color w:val="auto"/>
        </w:rPr>
        <w:t>1</w:t>
      </w:r>
      <w:r w:rsidR="0088755A">
        <w:rPr>
          <w:rFonts w:asciiTheme="minorHAnsi" w:hAnsiTheme="minorHAnsi" w:cstheme="minorHAnsi"/>
          <w:b/>
          <w:color w:val="auto"/>
        </w:rPr>
        <w:t>2</w:t>
      </w:r>
      <w:r w:rsidR="00AD6E26" w:rsidRPr="003557C2">
        <w:rPr>
          <w:rFonts w:asciiTheme="minorHAnsi" w:hAnsiTheme="minorHAnsi" w:cstheme="minorHAnsi"/>
          <w:b/>
          <w:color w:val="auto"/>
        </w:rPr>
        <w:t xml:space="preserve"> </w:t>
      </w:r>
      <w:r w:rsidRPr="003557C2">
        <w:rPr>
          <w:rFonts w:asciiTheme="minorHAnsi" w:hAnsiTheme="minorHAnsi" w:cstheme="minorHAnsi"/>
          <w:b/>
          <w:color w:val="auto"/>
        </w:rPr>
        <w:t>pts</w:t>
      </w:r>
      <w:r w:rsidR="00AD6E26" w:rsidRPr="003557C2">
        <w:rPr>
          <w:rFonts w:asciiTheme="minorHAnsi" w:hAnsiTheme="minorHAnsi" w:cstheme="minorHAnsi"/>
          <w:b/>
          <w:color w:val="auto"/>
        </w:rPr>
        <w:t xml:space="preserve"> each = </w:t>
      </w:r>
      <w:r w:rsidR="00B06858">
        <w:rPr>
          <w:rFonts w:asciiTheme="minorHAnsi" w:hAnsiTheme="minorHAnsi" w:cstheme="minorHAnsi"/>
          <w:b/>
          <w:color w:val="auto"/>
        </w:rPr>
        <w:t>60</w:t>
      </w:r>
      <w:r w:rsidR="00AD6E26" w:rsidRPr="003557C2">
        <w:rPr>
          <w:rFonts w:asciiTheme="minorHAnsi" w:hAnsiTheme="minorHAnsi" w:cstheme="minorHAnsi"/>
          <w:b/>
          <w:color w:val="auto"/>
        </w:rPr>
        <w:t xml:space="preserve"> pts.</w:t>
      </w:r>
      <w:r w:rsidRPr="003557C2">
        <w:rPr>
          <w:rFonts w:asciiTheme="minorHAnsi" w:hAnsiTheme="minorHAnsi" w:cstheme="minorHAnsi"/>
          <w:b/>
          <w:color w:val="auto"/>
        </w:rPr>
        <w:t>)</w:t>
      </w:r>
      <w:r w:rsidR="00054C19" w:rsidRPr="003557C2">
        <w:rPr>
          <w:rFonts w:asciiTheme="minorHAnsi" w:hAnsiTheme="minorHAnsi" w:cstheme="minorHAnsi"/>
          <w:b/>
          <w:color w:val="auto"/>
        </w:rPr>
        <w:t xml:space="preserve">   </w:t>
      </w:r>
    </w:p>
    <w:p w14:paraId="631FE7A9" w14:textId="23179294" w:rsidR="00407EA9" w:rsidRDefault="00203329" w:rsidP="00203329">
      <w:pPr>
        <w:pStyle w:val="Default"/>
        <w:rPr>
          <w:rFonts w:asciiTheme="minorHAnsi" w:hAnsiTheme="minorHAnsi" w:cstheme="minorHAnsi"/>
          <w:b/>
          <w:color w:val="auto"/>
        </w:rPr>
      </w:pPr>
      <w:r w:rsidRPr="003557C2">
        <w:rPr>
          <w:rFonts w:asciiTheme="minorHAnsi" w:hAnsiTheme="minorHAnsi" w:cstheme="minorHAnsi"/>
          <w:b/>
          <w:color w:val="auto"/>
        </w:rPr>
        <w:t xml:space="preserve">Due: </w:t>
      </w:r>
      <w:r w:rsidR="00D94AE0" w:rsidRPr="003557C2">
        <w:rPr>
          <w:rFonts w:asciiTheme="minorHAnsi" w:hAnsiTheme="minorHAnsi" w:cstheme="minorHAnsi"/>
          <w:b/>
          <w:color w:val="auto"/>
        </w:rPr>
        <w:t xml:space="preserve"> Through</w:t>
      </w:r>
      <w:r w:rsidR="00F93C6A" w:rsidRPr="003557C2">
        <w:rPr>
          <w:rFonts w:asciiTheme="minorHAnsi" w:hAnsiTheme="minorHAnsi" w:cstheme="minorHAnsi"/>
          <w:b/>
          <w:color w:val="auto"/>
        </w:rPr>
        <w:t xml:space="preserve">out the Semester. </w:t>
      </w:r>
    </w:p>
    <w:p w14:paraId="29EC22F3" w14:textId="07151E53" w:rsidR="00203329" w:rsidRDefault="00896A84" w:rsidP="00D830AA">
      <w:pPr>
        <w:pStyle w:val="Default"/>
        <w:rPr>
          <w:rFonts w:asciiTheme="minorHAnsi" w:hAnsiTheme="minorHAnsi" w:cstheme="minorHAnsi"/>
          <w:color w:val="auto"/>
        </w:rPr>
      </w:pPr>
      <w:r>
        <w:rPr>
          <w:rFonts w:asciiTheme="minorHAnsi" w:hAnsiTheme="minorHAnsi" w:cstheme="minorHAnsi"/>
          <w:bCs/>
          <w:color w:val="auto"/>
        </w:rPr>
        <w:t>Throughout the seme</w:t>
      </w:r>
      <w:r w:rsidR="00652BB7">
        <w:rPr>
          <w:rFonts w:asciiTheme="minorHAnsi" w:hAnsiTheme="minorHAnsi" w:cstheme="minorHAnsi"/>
          <w:bCs/>
          <w:color w:val="auto"/>
        </w:rPr>
        <w:t xml:space="preserve">ster, students </w:t>
      </w:r>
      <w:r w:rsidR="00F1526B">
        <w:rPr>
          <w:rFonts w:asciiTheme="minorHAnsi" w:hAnsiTheme="minorHAnsi" w:cstheme="minorHAnsi"/>
          <w:bCs/>
          <w:color w:val="auto"/>
        </w:rPr>
        <w:t xml:space="preserve">will complete </w:t>
      </w:r>
      <w:r w:rsidR="0088755A">
        <w:rPr>
          <w:rFonts w:asciiTheme="minorHAnsi" w:hAnsiTheme="minorHAnsi" w:cstheme="minorHAnsi"/>
          <w:bCs/>
          <w:color w:val="auto"/>
        </w:rPr>
        <w:t xml:space="preserve">five </w:t>
      </w:r>
      <w:r w:rsidR="00B042B6">
        <w:rPr>
          <w:rFonts w:asciiTheme="minorHAnsi" w:hAnsiTheme="minorHAnsi" w:cstheme="minorHAnsi"/>
          <w:bCs/>
          <w:color w:val="auto"/>
        </w:rPr>
        <w:t>1</w:t>
      </w:r>
      <w:r w:rsidR="0088755A">
        <w:rPr>
          <w:rFonts w:asciiTheme="minorHAnsi" w:hAnsiTheme="minorHAnsi" w:cstheme="minorHAnsi"/>
          <w:bCs/>
          <w:color w:val="auto"/>
        </w:rPr>
        <w:t>2</w:t>
      </w:r>
      <w:r w:rsidR="00F1526B">
        <w:rPr>
          <w:rFonts w:asciiTheme="minorHAnsi" w:hAnsiTheme="minorHAnsi" w:cstheme="minorHAnsi"/>
          <w:bCs/>
          <w:color w:val="auto"/>
        </w:rPr>
        <w:t xml:space="preserve">-point activities </w:t>
      </w:r>
      <w:r w:rsidR="00422A81">
        <w:rPr>
          <w:rFonts w:asciiTheme="minorHAnsi" w:hAnsiTheme="minorHAnsi" w:cstheme="minorHAnsi"/>
          <w:bCs/>
          <w:color w:val="auto"/>
        </w:rPr>
        <w:t xml:space="preserve">that </w:t>
      </w:r>
      <w:r w:rsidR="00B06858">
        <w:rPr>
          <w:rFonts w:asciiTheme="minorHAnsi" w:hAnsiTheme="minorHAnsi" w:cstheme="minorHAnsi"/>
          <w:bCs/>
          <w:color w:val="auto"/>
        </w:rPr>
        <w:t>connect</w:t>
      </w:r>
      <w:r w:rsidR="00422A81">
        <w:rPr>
          <w:rFonts w:asciiTheme="minorHAnsi" w:hAnsiTheme="minorHAnsi" w:cstheme="minorHAnsi"/>
          <w:bCs/>
          <w:color w:val="auto"/>
        </w:rPr>
        <w:t xml:space="preserve"> </w:t>
      </w:r>
      <w:r w:rsidR="00FC6D42">
        <w:rPr>
          <w:rFonts w:asciiTheme="minorHAnsi" w:hAnsiTheme="minorHAnsi" w:cstheme="minorHAnsi"/>
          <w:bCs/>
          <w:color w:val="auto"/>
        </w:rPr>
        <w:t>course concepts.</w:t>
      </w:r>
      <w:r w:rsidR="003A08A3">
        <w:rPr>
          <w:rFonts w:asciiTheme="minorHAnsi" w:hAnsiTheme="minorHAnsi" w:cstheme="minorHAnsi"/>
          <w:bCs/>
          <w:color w:val="auto"/>
        </w:rPr>
        <w:t xml:space="preserve"> </w:t>
      </w:r>
      <w:r w:rsidR="006378BE">
        <w:rPr>
          <w:rFonts w:asciiTheme="minorHAnsi" w:hAnsiTheme="minorHAnsi" w:cstheme="minorHAnsi"/>
          <w:bCs/>
          <w:color w:val="auto"/>
        </w:rPr>
        <w:t xml:space="preserve">Students </w:t>
      </w:r>
      <w:r w:rsidR="00B042B6">
        <w:rPr>
          <w:rFonts w:asciiTheme="minorHAnsi" w:hAnsiTheme="minorHAnsi" w:cstheme="minorHAnsi"/>
          <w:bCs/>
          <w:color w:val="auto"/>
        </w:rPr>
        <w:t>should submit these using CANVAS.</w:t>
      </w:r>
    </w:p>
    <w:p w14:paraId="466FEAF8" w14:textId="77777777" w:rsidR="008C7D55" w:rsidRPr="003557C2" w:rsidRDefault="008C7D55" w:rsidP="00D830AA">
      <w:pPr>
        <w:pStyle w:val="Default"/>
        <w:rPr>
          <w:rFonts w:asciiTheme="minorHAnsi" w:hAnsiTheme="minorHAnsi" w:cstheme="minorHAnsi"/>
          <w:color w:val="auto"/>
        </w:rPr>
      </w:pPr>
    </w:p>
    <w:p w14:paraId="4FAB07A7" w14:textId="23806002" w:rsidR="003B5D6F" w:rsidRPr="003557C2" w:rsidRDefault="00E511AB" w:rsidP="003B5D6F">
      <w:pPr>
        <w:pStyle w:val="Default"/>
        <w:rPr>
          <w:rFonts w:asciiTheme="minorHAnsi" w:hAnsiTheme="minorHAnsi" w:cstheme="minorHAnsi"/>
          <w:b/>
          <w:color w:val="auto"/>
        </w:rPr>
      </w:pPr>
      <w:r w:rsidRPr="003557C2">
        <w:rPr>
          <w:rFonts w:asciiTheme="minorHAnsi" w:hAnsiTheme="minorHAnsi" w:cstheme="minorHAnsi"/>
          <w:b/>
          <w:color w:val="auto"/>
        </w:rPr>
        <w:t>Assignment #</w:t>
      </w:r>
      <w:r w:rsidR="00747403">
        <w:rPr>
          <w:rFonts w:asciiTheme="minorHAnsi" w:hAnsiTheme="minorHAnsi" w:cstheme="minorHAnsi"/>
          <w:b/>
          <w:color w:val="auto"/>
        </w:rPr>
        <w:t>3</w:t>
      </w:r>
      <w:r w:rsidR="003B5D6F" w:rsidRPr="003557C2">
        <w:rPr>
          <w:rFonts w:asciiTheme="minorHAnsi" w:hAnsiTheme="minorHAnsi" w:cstheme="minorHAnsi"/>
          <w:b/>
          <w:color w:val="auto"/>
        </w:rPr>
        <w:t xml:space="preserve">: </w:t>
      </w:r>
      <w:r w:rsidR="007769A6" w:rsidRPr="003557C2">
        <w:rPr>
          <w:rFonts w:asciiTheme="minorHAnsi" w:hAnsiTheme="minorHAnsi" w:cstheme="minorHAnsi"/>
          <w:b/>
          <w:color w:val="auto"/>
        </w:rPr>
        <w:t>Advocacy Assignment (</w:t>
      </w:r>
      <w:r w:rsidR="000E4C8E">
        <w:rPr>
          <w:rFonts w:asciiTheme="minorHAnsi" w:hAnsiTheme="minorHAnsi" w:cstheme="minorHAnsi"/>
          <w:b/>
          <w:color w:val="auto"/>
        </w:rPr>
        <w:t>25</w:t>
      </w:r>
      <w:r w:rsidR="003B5D6F" w:rsidRPr="003557C2">
        <w:rPr>
          <w:rFonts w:asciiTheme="minorHAnsi" w:hAnsiTheme="minorHAnsi" w:cstheme="minorHAnsi"/>
          <w:b/>
          <w:color w:val="auto"/>
        </w:rPr>
        <w:t xml:space="preserve"> pts.) </w:t>
      </w:r>
    </w:p>
    <w:p w14:paraId="6F516A4E" w14:textId="0285FC85" w:rsidR="003B5D6F" w:rsidRPr="003557C2" w:rsidRDefault="003B5D6F" w:rsidP="003B5D6F">
      <w:pPr>
        <w:pStyle w:val="Default"/>
        <w:rPr>
          <w:rFonts w:asciiTheme="minorHAnsi" w:hAnsiTheme="minorHAnsi" w:cstheme="minorHAnsi"/>
          <w:color w:val="auto"/>
        </w:rPr>
      </w:pPr>
      <w:r w:rsidRPr="003557C2">
        <w:rPr>
          <w:rFonts w:asciiTheme="minorHAnsi" w:hAnsiTheme="minorHAnsi" w:cstheme="minorHAnsi"/>
          <w:b/>
          <w:color w:val="auto"/>
        </w:rPr>
        <w:t>Due:</w:t>
      </w:r>
      <w:r w:rsidRPr="003557C2">
        <w:rPr>
          <w:rFonts w:asciiTheme="minorHAnsi" w:hAnsiTheme="minorHAnsi" w:cstheme="minorHAnsi"/>
          <w:color w:val="auto"/>
        </w:rPr>
        <w:t xml:space="preserve"> </w:t>
      </w:r>
      <w:r w:rsidR="004B0877">
        <w:rPr>
          <w:rFonts w:asciiTheme="minorHAnsi" w:hAnsiTheme="minorHAnsi" w:cstheme="minorHAnsi"/>
          <w:color w:val="auto"/>
        </w:rPr>
        <w:t xml:space="preserve">March </w:t>
      </w:r>
      <w:r w:rsidR="00892FDF">
        <w:rPr>
          <w:rFonts w:asciiTheme="minorHAnsi" w:hAnsiTheme="minorHAnsi" w:cstheme="minorHAnsi"/>
          <w:color w:val="auto"/>
        </w:rPr>
        <w:t>1</w:t>
      </w:r>
      <w:r w:rsidR="00951836">
        <w:rPr>
          <w:rFonts w:asciiTheme="minorHAnsi" w:hAnsiTheme="minorHAnsi" w:cstheme="minorHAnsi"/>
          <w:color w:val="auto"/>
        </w:rPr>
        <w:t>7</w:t>
      </w:r>
      <w:r w:rsidR="004B0877">
        <w:rPr>
          <w:rFonts w:asciiTheme="minorHAnsi" w:hAnsiTheme="minorHAnsi" w:cstheme="minorHAnsi"/>
          <w:color w:val="auto"/>
        </w:rPr>
        <w:t>, 202</w:t>
      </w:r>
      <w:r w:rsidR="00951836">
        <w:rPr>
          <w:rFonts w:asciiTheme="minorHAnsi" w:hAnsiTheme="minorHAnsi" w:cstheme="minorHAnsi"/>
          <w:color w:val="auto"/>
        </w:rPr>
        <w:t>6</w:t>
      </w:r>
    </w:p>
    <w:p w14:paraId="0E9CD41E" w14:textId="77777777" w:rsidR="003B5D6F" w:rsidRPr="003557C2" w:rsidRDefault="003B5D6F" w:rsidP="003B5D6F">
      <w:pPr>
        <w:pStyle w:val="Default"/>
        <w:rPr>
          <w:rFonts w:asciiTheme="minorHAnsi" w:hAnsiTheme="minorHAnsi" w:cstheme="minorHAnsi"/>
          <w:color w:val="auto"/>
        </w:rPr>
      </w:pPr>
    </w:p>
    <w:p w14:paraId="129CD6E0" w14:textId="0BD5E7E2" w:rsidR="00012BBC" w:rsidRPr="00C05282" w:rsidRDefault="003B5D6F" w:rsidP="00012BBC">
      <w:pPr>
        <w:pStyle w:val="Default"/>
        <w:rPr>
          <w:rStyle w:val="Strong"/>
          <w:rFonts w:asciiTheme="minorHAnsi" w:hAnsiTheme="minorHAnsi" w:cstheme="minorHAnsi"/>
          <w:b w:val="0"/>
          <w:bCs w:val="0"/>
          <w:color w:val="auto"/>
        </w:rPr>
      </w:pPr>
      <w:r w:rsidRPr="003557C2">
        <w:rPr>
          <w:rFonts w:asciiTheme="minorHAnsi" w:hAnsiTheme="minorHAnsi" w:cstheme="minorHAnsi"/>
          <w:b/>
          <w:color w:val="auto"/>
        </w:rPr>
        <w:t xml:space="preserve">Step </w:t>
      </w:r>
      <w:r w:rsidR="003934CA" w:rsidRPr="003557C2">
        <w:rPr>
          <w:rFonts w:asciiTheme="minorHAnsi" w:hAnsiTheme="minorHAnsi" w:cstheme="minorHAnsi"/>
          <w:b/>
          <w:color w:val="auto"/>
        </w:rPr>
        <w:t>1</w:t>
      </w:r>
      <w:r w:rsidRPr="003557C2">
        <w:rPr>
          <w:rFonts w:asciiTheme="minorHAnsi" w:hAnsiTheme="minorHAnsi" w:cstheme="minorHAnsi"/>
          <w:b/>
          <w:color w:val="auto"/>
        </w:rPr>
        <w:t>:</w:t>
      </w:r>
      <w:r w:rsidRPr="003557C2">
        <w:rPr>
          <w:rFonts w:asciiTheme="minorHAnsi" w:hAnsiTheme="minorHAnsi" w:cstheme="minorHAnsi"/>
          <w:color w:val="auto"/>
        </w:rPr>
        <w:t xml:space="preserve"> Students will </w:t>
      </w:r>
      <w:r w:rsidR="00C05282">
        <w:rPr>
          <w:rFonts w:asciiTheme="minorHAnsi" w:hAnsiTheme="minorHAnsi" w:cstheme="minorHAnsi"/>
          <w:color w:val="auto"/>
        </w:rPr>
        <w:t>s</w:t>
      </w:r>
      <w:r w:rsidRPr="003557C2">
        <w:rPr>
          <w:rFonts w:asciiTheme="minorHAnsi" w:hAnsiTheme="minorHAnsi" w:cstheme="minorHAnsi"/>
          <w:color w:val="auto"/>
        </w:rPr>
        <w:t xml:space="preserve">elect one of the issues identified on </w:t>
      </w:r>
      <w:hyperlink r:id="rId14" w:history="1">
        <w:r w:rsidRPr="00640598">
          <w:rPr>
            <w:rStyle w:val="Hyperlink"/>
            <w:rFonts w:asciiTheme="minorHAnsi" w:hAnsiTheme="minorHAnsi" w:cstheme="minorHAnsi"/>
          </w:rPr>
          <w:t>NASW</w:t>
        </w:r>
        <w:r w:rsidR="00C05282" w:rsidRPr="00640598">
          <w:rPr>
            <w:rStyle w:val="Hyperlink"/>
            <w:rFonts w:asciiTheme="minorHAnsi" w:hAnsiTheme="minorHAnsi" w:cstheme="minorHAnsi"/>
          </w:rPr>
          <w:t xml:space="preserve"> 2021 Blueprint of Federal Social Policy Priorities</w:t>
        </w:r>
      </w:hyperlink>
      <w:r w:rsidR="00C05282">
        <w:rPr>
          <w:rFonts w:asciiTheme="minorHAnsi" w:hAnsiTheme="minorHAnsi" w:cstheme="minorHAnsi"/>
          <w:color w:val="auto"/>
        </w:rPr>
        <w:t>.</w:t>
      </w:r>
      <w:r w:rsidR="002435F4" w:rsidRPr="003557C2">
        <w:rPr>
          <w:rFonts w:asciiTheme="minorHAnsi" w:hAnsiTheme="minorHAnsi" w:cstheme="minorHAnsi"/>
          <w:color w:val="auto"/>
        </w:rPr>
        <w:t xml:space="preserve"> </w:t>
      </w:r>
    </w:p>
    <w:p w14:paraId="5FFC8604" w14:textId="77777777" w:rsidR="007A348B" w:rsidRPr="003557C2" w:rsidRDefault="007A348B" w:rsidP="003B5D6F">
      <w:pPr>
        <w:pStyle w:val="Default"/>
        <w:rPr>
          <w:rFonts w:asciiTheme="minorHAnsi" w:hAnsiTheme="minorHAnsi" w:cstheme="minorHAnsi"/>
          <w:b/>
          <w:color w:val="auto"/>
        </w:rPr>
      </w:pPr>
      <w:bookmarkStart w:id="1" w:name="comments"/>
      <w:bookmarkEnd w:id="1"/>
    </w:p>
    <w:p w14:paraId="2FFCE558" w14:textId="73280495" w:rsidR="009335FE" w:rsidRPr="003557C2" w:rsidRDefault="003B5D6F" w:rsidP="003B5D6F">
      <w:pPr>
        <w:pStyle w:val="Default"/>
        <w:rPr>
          <w:rFonts w:asciiTheme="minorHAnsi" w:hAnsiTheme="minorHAnsi" w:cstheme="minorHAnsi"/>
          <w:color w:val="auto"/>
        </w:rPr>
      </w:pPr>
      <w:r w:rsidRPr="003557C2">
        <w:rPr>
          <w:rFonts w:asciiTheme="minorHAnsi" w:hAnsiTheme="minorHAnsi" w:cstheme="minorHAnsi"/>
          <w:b/>
          <w:color w:val="auto"/>
        </w:rPr>
        <w:t xml:space="preserve">Step </w:t>
      </w:r>
      <w:r w:rsidR="003934CA" w:rsidRPr="003557C2">
        <w:rPr>
          <w:rFonts w:asciiTheme="minorHAnsi" w:hAnsiTheme="minorHAnsi" w:cstheme="minorHAnsi"/>
          <w:b/>
          <w:color w:val="auto"/>
        </w:rPr>
        <w:t>2</w:t>
      </w:r>
      <w:r w:rsidRPr="003557C2">
        <w:rPr>
          <w:rFonts w:asciiTheme="minorHAnsi" w:hAnsiTheme="minorHAnsi" w:cstheme="minorHAnsi"/>
          <w:color w:val="auto"/>
        </w:rPr>
        <w:t>:</w:t>
      </w:r>
      <w:r w:rsidR="002D2FC3" w:rsidRPr="003557C2">
        <w:rPr>
          <w:rFonts w:asciiTheme="minorHAnsi" w:hAnsiTheme="minorHAnsi" w:cstheme="minorHAnsi"/>
          <w:color w:val="auto"/>
        </w:rPr>
        <w:t xml:space="preserve"> Each student should locate </w:t>
      </w:r>
      <w:r w:rsidR="002C21BC">
        <w:rPr>
          <w:rFonts w:asciiTheme="minorHAnsi" w:hAnsiTheme="minorHAnsi" w:cstheme="minorHAnsi"/>
          <w:color w:val="auto"/>
        </w:rPr>
        <w:t>3</w:t>
      </w:r>
      <w:r w:rsidR="00BD7C4D" w:rsidRPr="003557C2">
        <w:rPr>
          <w:rFonts w:asciiTheme="minorHAnsi" w:hAnsiTheme="minorHAnsi" w:cstheme="minorHAnsi"/>
          <w:color w:val="auto"/>
        </w:rPr>
        <w:t xml:space="preserve"> </w:t>
      </w:r>
      <w:r w:rsidRPr="003557C2">
        <w:rPr>
          <w:rFonts w:asciiTheme="minorHAnsi" w:hAnsiTheme="minorHAnsi" w:cstheme="minorHAnsi"/>
          <w:color w:val="auto"/>
        </w:rPr>
        <w:t xml:space="preserve">academic-level </w:t>
      </w:r>
      <w:r w:rsidRPr="003557C2">
        <w:rPr>
          <w:rFonts w:asciiTheme="minorHAnsi" w:hAnsiTheme="minorHAnsi" w:cstheme="minorHAnsi"/>
          <w:b/>
          <w:color w:val="auto"/>
        </w:rPr>
        <w:t xml:space="preserve">informational </w:t>
      </w:r>
      <w:r w:rsidRPr="003557C2">
        <w:rPr>
          <w:rFonts w:asciiTheme="minorHAnsi" w:hAnsiTheme="minorHAnsi" w:cstheme="minorHAnsi"/>
          <w:color w:val="auto"/>
        </w:rPr>
        <w:t>resource</w:t>
      </w:r>
      <w:r w:rsidR="00BD7C4D" w:rsidRPr="003557C2">
        <w:rPr>
          <w:rFonts w:asciiTheme="minorHAnsi" w:hAnsiTheme="minorHAnsi" w:cstheme="minorHAnsi"/>
          <w:color w:val="auto"/>
        </w:rPr>
        <w:t>s</w:t>
      </w:r>
      <w:r w:rsidRPr="003557C2">
        <w:rPr>
          <w:rFonts w:asciiTheme="minorHAnsi" w:hAnsiTheme="minorHAnsi" w:cstheme="minorHAnsi"/>
          <w:color w:val="auto"/>
        </w:rPr>
        <w:t xml:space="preserve"> </w:t>
      </w:r>
      <w:r w:rsidR="00BD7C4D" w:rsidRPr="003557C2">
        <w:rPr>
          <w:rFonts w:asciiTheme="minorHAnsi" w:hAnsiTheme="minorHAnsi" w:cstheme="minorHAnsi"/>
          <w:color w:val="auto"/>
        </w:rPr>
        <w:t xml:space="preserve">and </w:t>
      </w:r>
    </w:p>
    <w:p w14:paraId="13F737E3" w14:textId="24988FB8" w:rsidR="003B5D6F" w:rsidRPr="003557C2" w:rsidRDefault="002C21BC" w:rsidP="003B5D6F">
      <w:pPr>
        <w:pStyle w:val="Default"/>
        <w:rPr>
          <w:rFonts w:asciiTheme="minorHAnsi" w:hAnsiTheme="minorHAnsi" w:cstheme="minorHAnsi"/>
          <w:color w:val="auto"/>
        </w:rPr>
      </w:pPr>
      <w:r>
        <w:rPr>
          <w:rFonts w:asciiTheme="minorHAnsi" w:hAnsiTheme="minorHAnsi" w:cstheme="minorHAnsi"/>
          <w:color w:val="auto"/>
        </w:rPr>
        <w:t>2</w:t>
      </w:r>
      <w:r w:rsidR="00BD7C4D" w:rsidRPr="007106B7">
        <w:rPr>
          <w:rFonts w:asciiTheme="minorHAnsi" w:hAnsiTheme="minorHAnsi" w:cstheme="minorHAnsi"/>
          <w:color w:val="auto"/>
        </w:rPr>
        <w:t xml:space="preserve"> </w:t>
      </w:r>
      <w:r w:rsidR="003B5D6F" w:rsidRPr="003557C2">
        <w:rPr>
          <w:rFonts w:asciiTheme="minorHAnsi" w:hAnsiTheme="minorHAnsi" w:cstheme="minorHAnsi"/>
          <w:b/>
          <w:color w:val="auto"/>
        </w:rPr>
        <w:t>advocacy-related</w:t>
      </w:r>
      <w:r w:rsidR="003B5D6F" w:rsidRPr="003557C2">
        <w:rPr>
          <w:rFonts w:asciiTheme="minorHAnsi" w:hAnsiTheme="minorHAnsi" w:cstheme="minorHAnsi"/>
          <w:color w:val="auto"/>
        </w:rPr>
        <w:t xml:space="preserve"> written or web-based resource</w:t>
      </w:r>
      <w:r w:rsidR="00BD7C4D" w:rsidRPr="003557C2">
        <w:rPr>
          <w:rFonts w:asciiTheme="minorHAnsi" w:hAnsiTheme="minorHAnsi" w:cstheme="minorHAnsi"/>
          <w:color w:val="auto"/>
        </w:rPr>
        <w:t xml:space="preserve">. </w:t>
      </w:r>
      <w:r w:rsidR="003B5D6F" w:rsidRPr="003557C2">
        <w:rPr>
          <w:rFonts w:asciiTheme="minorHAnsi" w:hAnsiTheme="minorHAnsi" w:cstheme="minorHAnsi"/>
          <w:color w:val="auto"/>
        </w:rPr>
        <w:t xml:space="preserve">The </w:t>
      </w:r>
      <w:r w:rsidR="003B5D6F" w:rsidRPr="003557C2">
        <w:rPr>
          <w:rFonts w:asciiTheme="minorHAnsi" w:hAnsiTheme="minorHAnsi" w:cstheme="minorHAnsi"/>
          <w:b/>
          <w:color w:val="auto"/>
        </w:rPr>
        <w:t>informational</w:t>
      </w:r>
      <w:r w:rsidR="003B5D6F" w:rsidRPr="003557C2">
        <w:rPr>
          <w:rFonts w:asciiTheme="minorHAnsi" w:hAnsiTheme="minorHAnsi" w:cstheme="minorHAnsi"/>
          <w:color w:val="auto"/>
        </w:rPr>
        <w:t xml:space="preserve"> resource should discuss the background, causes, and dynamics of the problem or solutions </w:t>
      </w:r>
      <w:r w:rsidR="007F74BC" w:rsidRPr="003557C2">
        <w:rPr>
          <w:rFonts w:asciiTheme="minorHAnsi" w:hAnsiTheme="minorHAnsi" w:cstheme="minorHAnsi"/>
          <w:color w:val="auto"/>
        </w:rPr>
        <w:t xml:space="preserve">to </w:t>
      </w:r>
      <w:r w:rsidR="003B5D6F" w:rsidRPr="003557C2">
        <w:rPr>
          <w:rFonts w:asciiTheme="minorHAnsi" w:hAnsiTheme="minorHAnsi" w:cstheme="minorHAnsi"/>
          <w:color w:val="auto"/>
        </w:rPr>
        <w:t xml:space="preserve">the problem, and the </w:t>
      </w:r>
      <w:r w:rsidR="003B5D6F" w:rsidRPr="003557C2">
        <w:rPr>
          <w:rFonts w:asciiTheme="minorHAnsi" w:hAnsiTheme="minorHAnsi" w:cstheme="minorHAnsi"/>
          <w:b/>
          <w:color w:val="auto"/>
        </w:rPr>
        <w:t>advocacy-related</w:t>
      </w:r>
      <w:r w:rsidR="003B5D6F" w:rsidRPr="003557C2">
        <w:rPr>
          <w:rFonts w:asciiTheme="minorHAnsi" w:hAnsiTheme="minorHAnsi" w:cstheme="minorHAnsi"/>
          <w:color w:val="auto"/>
        </w:rPr>
        <w:t xml:space="preserve"> resource should discuss advocacy </w:t>
      </w:r>
      <w:r w:rsidR="007F74BC" w:rsidRPr="003557C2">
        <w:rPr>
          <w:rFonts w:asciiTheme="minorHAnsi" w:hAnsiTheme="minorHAnsi" w:cstheme="minorHAnsi"/>
          <w:color w:val="auto"/>
        </w:rPr>
        <w:t xml:space="preserve">goals </w:t>
      </w:r>
      <w:r w:rsidR="003B5D6F" w:rsidRPr="003557C2">
        <w:rPr>
          <w:rFonts w:asciiTheme="minorHAnsi" w:hAnsiTheme="minorHAnsi" w:cstheme="minorHAnsi"/>
          <w:color w:val="auto"/>
        </w:rPr>
        <w:t xml:space="preserve">or strategies for persuading policymakers or the </w:t>
      </w:r>
      <w:r w:rsidR="00814D8F" w:rsidRPr="003557C2">
        <w:rPr>
          <w:rFonts w:asciiTheme="minorHAnsi" w:hAnsiTheme="minorHAnsi" w:cstheme="minorHAnsi"/>
          <w:color w:val="auto"/>
        </w:rPr>
        <w:t>general public</w:t>
      </w:r>
      <w:r w:rsidR="003B5D6F" w:rsidRPr="003557C2">
        <w:rPr>
          <w:rFonts w:asciiTheme="minorHAnsi" w:hAnsiTheme="minorHAnsi" w:cstheme="minorHAnsi"/>
          <w:color w:val="auto"/>
        </w:rPr>
        <w:t xml:space="preserve">. Students should </w:t>
      </w:r>
      <w:r w:rsidR="00A5775A">
        <w:rPr>
          <w:rFonts w:asciiTheme="minorHAnsi" w:hAnsiTheme="minorHAnsi" w:cstheme="minorHAnsi"/>
          <w:color w:val="auto"/>
        </w:rPr>
        <w:t xml:space="preserve">combine </w:t>
      </w:r>
      <w:r w:rsidR="003B5D6F" w:rsidRPr="003557C2">
        <w:rPr>
          <w:rFonts w:asciiTheme="minorHAnsi" w:hAnsiTheme="minorHAnsi" w:cstheme="minorHAnsi"/>
          <w:color w:val="auto"/>
        </w:rPr>
        <w:t>t</w:t>
      </w:r>
      <w:r w:rsidR="007F74BC" w:rsidRPr="003557C2">
        <w:rPr>
          <w:rFonts w:asciiTheme="minorHAnsi" w:hAnsiTheme="minorHAnsi" w:cstheme="minorHAnsi"/>
          <w:color w:val="auto"/>
        </w:rPr>
        <w:t xml:space="preserve">heir resources </w:t>
      </w:r>
      <w:r w:rsidR="00FC6EB8">
        <w:rPr>
          <w:rFonts w:asciiTheme="minorHAnsi" w:hAnsiTheme="minorHAnsi" w:cstheme="minorHAnsi"/>
          <w:color w:val="auto"/>
        </w:rPr>
        <w:t xml:space="preserve">and </w:t>
      </w:r>
      <w:r w:rsidR="003B5D6F" w:rsidRPr="003557C2">
        <w:rPr>
          <w:rFonts w:asciiTheme="minorHAnsi" w:hAnsiTheme="minorHAnsi" w:cstheme="minorHAnsi"/>
          <w:color w:val="auto"/>
        </w:rPr>
        <w:t xml:space="preserve">synthesize their findings </w:t>
      </w:r>
      <w:r w:rsidR="00FC6EB8">
        <w:rPr>
          <w:rFonts w:asciiTheme="minorHAnsi" w:hAnsiTheme="minorHAnsi" w:cstheme="minorHAnsi"/>
          <w:color w:val="auto"/>
        </w:rPr>
        <w:t xml:space="preserve">to </w:t>
      </w:r>
      <w:r w:rsidR="003B5D6F" w:rsidRPr="003557C2">
        <w:rPr>
          <w:rFonts w:asciiTheme="minorHAnsi" w:hAnsiTheme="minorHAnsi" w:cstheme="minorHAnsi"/>
          <w:color w:val="auto"/>
        </w:rPr>
        <w:t xml:space="preserve">develop </w:t>
      </w:r>
      <w:r w:rsidR="00FC6EB8">
        <w:rPr>
          <w:rFonts w:asciiTheme="minorHAnsi" w:hAnsiTheme="minorHAnsi" w:cstheme="minorHAnsi"/>
          <w:color w:val="auto"/>
        </w:rPr>
        <w:t>a</w:t>
      </w:r>
      <w:r w:rsidR="003B5D6F" w:rsidRPr="003557C2">
        <w:rPr>
          <w:rFonts w:asciiTheme="minorHAnsi" w:hAnsiTheme="minorHAnsi" w:cstheme="minorHAnsi"/>
          <w:color w:val="auto"/>
        </w:rPr>
        <w:t xml:space="preserve"> Fact Shee</w:t>
      </w:r>
      <w:r w:rsidR="00522350" w:rsidRPr="003557C2">
        <w:rPr>
          <w:rFonts w:asciiTheme="minorHAnsi" w:hAnsiTheme="minorHAnsi" w:cstheme="minorHAnsi"/>
          <w:color w:val="auto"/>
        </w:rPr>
        <w:t>t,</w:t>
      </w:r>
      <w:r w:rsidR="00FC6EB8">
        <w:rPr>
          <w:rFonts w:asciiTheme="minorHAnsi" w:hAnsiTheme="minorHAnsi" w:cstheme="minorHAnsi"/>
          <w:color w:val="auto"/>
        </w:rPr>
        <w:t xml:space="preserve"> an</w:t>
      </w:r>
      <w:r w:rsidR="00522350" w:rsidRPr="003557C2">
        <w:rPr>
          <w:rFonts w:asciiTheme="minorHAnsi" w:hAnsiTheme="minorHAnsi" w:cstheme="minorHAnsi"/>
          <w:color w:val="auto"/>
        </w:rPr>
        <w:t xml:space="preserve"> Elevator Speech, </w:t>
      </w:r>
      <w:r w:rsidR="00FC6EB8">
        <w:rPr>
          <w:rFonts w:asciiTheme="minorHAnsi" w:hAnsiTheme="minorHAnsi" w:cstheme="minorHAnsi"/>
          <w:color w:val="auto"/>
        </w:rPr>
        <w:t xml:space="preserve">and </w:t>
      </w:r>
      <w:r w:rsidR="00864283" w:rsidRPr="003557C2">
        <w:rPr>
          <w:rFonts w:asciiTheme="minorHAnsi" w:hAnsiTheme="minorHAnsi" w:cstheme="minorHAnsi"/>
          <w:color w:val="auto"/>
        </w:rPr>
        <w:t>Talking Points</w:t>
      </w:r>
      <w:r w:rsidR="00FC6EB8">
        <w:rPr>
          <w:rFonts w:asciiTheme="minorHAnsi" w:hAnsiTheme="minorHAnsi" w:cstheme="minorHAnsi"/>
          <w:color w:val="auto"/>
        </w:rPr>
        <w:t>.</w:t>
      </w:r>
      <w:r w:rsidR="003B5D6F" w:rsidRPr="003557C2">
        <w:rPr>
          <w:rFonts w:asciiTheme="minorHAnsi" w:hAnsiTheme="minorHAnsi" w:cstheme="minorHAnsi"/>
          <w:color w:val="auto"/>
        </w:rPr>
        <w:t xml:space="preserve"> </w:t>
      </w:r>
    </w:p>
    <w:p w14:paraId="0E27CDEB" w14:textId="77777777" w:rsidR="003B5D6F" w:rsidRPr="003557C2" w:rsidRDefault="003B5D6F" w:rsidP="003B5D6F">
      <w:pPr>
        <w:pStyle w:val="Default"/>
        <w:rPr>
          <w:rFonts w:asciiTheme="minorHAnsi" w:hAnsiTheme="minorHAnsi" w:cstheme="minorHAnsi"/>
          <w:b/>
          <w:color w:val="auto"/>
        </w:rPr>
      </w:pPr>
    </w:p>
    <w:p w14:paraId="28136AAB" w14:textId="7506B9E1" w:rsidR="00A10DB9" w:rsidRDefault="003B5D6F" w:rsidP="003B5D6F">
      <w:pPr>
        <w:pStyle w:val="Default"/>
        <w:rPr>
          <w:rFonts w:asciiTheme="minorHAnsi" w:hAnsiTheme="minorHAnsi" w:cstheme="minorHAnsi"/>
          <w:color w:val="auto"/>
        </w:rPr>
      </w:pPr>
      <w:r w:rsidRPr="003557C2">
        <w:rPr>
          <w:rFonts w:asciiTheme="minorHAnsi" w:hAnsiTheme="minorHAnsi" w:cstheme="minorHAnsi"/>
          <w:b/>
          <w:color w:val="auto"/>
        </w:rPr>
        <w:t xml:space="preserve">Step </w:t>
      </w:r>
      <w:r w:rsidR="003934CA" w:rsidRPr="003557C2">
        <w:rPr>
          <w:rFonts w:asciiTheme="minorHAnsi" w:hAnsiTheme="minorHAnsi" w:cstheme="minorHAnsi"/>
          <w:b/>
          <w:color w:val="auto"/>
        </w:rPr>
        <w:t>3</w:t>
      </w:r>
      <w:r w:rsidRPr="003557C2">
        <w:rPr>
          <w:rFonts w:asciiTheme="minorHAnsi" w:hAnsiTheme="minorHAnsi" w:cstheme="minorHAnsi"/>
          <w:color w:val="auto"/>
        </w:rPr>
        <w:t xml:space="preserve">: Develop a 1- page Fact Sheet </w:t>
      </w:r>
    </w:p>
    <w:p w14:paraId="1E15DAA9" w14:textId="77777777" w:rsidR="00300F55" w:rsidRPr="003557C2" w:rsidRDefault="00300F55" w:rsidP="003B5D6F">
      <w:pPr>
        <w:pStyle w:val="Default"/>
        <w:rPr>
          <w:rFonts w:asciiTheme="minorHAnsi" w:hAnsiTheme="minorHAnsi" w:cstheme="minorHAnsi"/>
          <w:color w:val="auto"/>
        </w:rPr>
      </w:pPr>
    </w:p>
    <w:p w14:paraId="688B394A" w14:textId="77777777" w:rsidR="003B5D6F" w:rsidRPr="003557C2" w:rsidRDefault="003B5D6F" w:rsidP="003B5D6F">
      <w:pPr>
        <w:pStyle w:val="Default"/>
        <w:rPr>
          <w:rFonts w:asciiTheme="minorHAnsi" w:hAnsiTheme="minorHAnsi" w:cstheme="minorHAnsi"/>
          <w:color w:val="auto"/>
        </w:rPr>
      </w:pPr>
      <w:r w:rsidRPr="003557C2">
        <w:rPr>
          <w:rFonts w:asciiTheme="minorHAnsi" w:hAnsiTheme="minorHAnsi" w:cstheme="minorHAnsi"/>
          <w:color w:val="auto"/>
        </w:rPr>
        <w:t>a) Significance of the problem</w:t>
      </w:r>
      <w:r w:rsidR="00864283" w:rsidRPr="003557C2">
        <w:rPr>
          <w:rFonts w:asciiTheme="minorHAnsi" w:hAnsiTheme="minorHAnsi" w:cstheme="minorHAnsi"/>
          <w:color w:val="auto"/>
        </w:rPr>
        <w:t>/</w:t>
      </w:r>
      <w:r w:rsidRPr="003557C2">
        <w:rPr>
          <w:rFonts w:asciiTheme="minorHAnsi" w:hAnsiTheme="minorHAnsi" w:cstheme="minorHAnsi"/>
          <w:color w:val="auto"/>
        </w:rPr>
        <w:t>reasons the problem is important to address (</w:t>
      </w:r>
      <w:r w:rsidR="00864283" w:rsidRPr="003557C2">
        <w:rPr>
          <w:rFonts w:asciiTheme="minorHAnsi" w:hAnsiTheme="minorHAnsi" w:cstheme="minorHAnsi"/>
          <w:color w:val="auto"/>
        </w:rPr>
        <w:t xml:space="preserve">i.e., </w:t>
      </w:r>
      <w:r w:rsidRPr="003557C2">
        <w:rPr>
          <w:rFonts w:asciiTheme="minorHAnsi" w:hAnsiTheme="minorHAnsi" w:cstheme="minorHAnsi"/>
          <w:color w:val="auto"/>
        </w:rPr>
        <w:t>ethical, moral, financial, or practical considerations; consequences experienced by persons with the problem</w:t>
      </w:r>
      <w:r w:rsidR="007B5526" w:rsidRPr="003557C2">
        <w:rPr>
          <w:rFonts w:asciiTheme="minorHAnsi" w:hAnsiTheme="minorHAnsi" w:cstheme="minorHAnsi"/>
          <w:color w:val="auto"/>
        </w:rPr>
        <w:t xml:space="preserve"> or society</w:t>
      </w:r>
      <w:r w:rsidR="00864283" w:rsidRPr="003557C2">
        <w:rPr>
          <w:rFonts w:asciiTheme="minorHAnsi" w:hAnsiTheme="minorHAnsi" w:cstheme="minorHAnsi"/>
          <w:color w:val="auto"/>
        </w:rPr>
        <w:t>;</w:t>
      </w:r>
      <w:r w:rsidRPr="003557C2">
        <w:rPr>
          <w:rFonts w:asciiTheme="minorHAnsi" w:hAnsiTheme="minorHAnsi" w:cstheme="minorHAnsi"/>
          <w:color w:val="auto"/>
        </w:rPr>
        <w:t xml:space="preserve"> benefits of addressing the problem</w:t>
      </w:r>
      <w:r w:rsidR="00864283" w:rsidRPr="003557C2">
        <w:rPr>
          <w:rFonts w:asciiTheme="minorHAnsi" w:hAnsiTheme="minorHAnsi" w:cstheme="minorHAnsi"/>
          <w:color w:val="auto"/>
        </w:rPr>
        <w:t>;</w:t>
      </w:r>
      <w:r w:rsidRPr="003557C2">
        <w:rPr>
          <w:rFonts w:asciiTheme="minorHAnsi" w:hAnsiTheme="minorHAnsi" w:cstheme="minorHAnsi"/>
          <w:color w:val="auto"/>
        </w:rPr>
        <w:t xml:space="preserve"> etc.),</w:t>
      </w:r>
    </w:p>
    <w:p w14:paraId="4021B070" w14:textId="77777777" w:rsidR="003B5D6F" w:rsidRPr="003557C2" w:rsidRDefault="004F0B5F" w:rsidP="003B5D6F">
      <w:pPr>
        <w:pStyle w:val="Default"/>
        <w:rPr>
          <w:rFonts w:asciiTheme="minorHAnsi" w:hAnsiTheme="minorHAnsi" w:cstheme="minorHAnsi"/>
          <w:color w:val="auto"/>
        </w:rPr>
      </w:pPr>
      <w:r w:rsidRPr="003557C2">
        <w:rPr>
          <w:rFonts w:asciiTheme="minorHAnsi" w:hAnsiTheme="minorHAnsi" w:cstheme="minorHAnsi"/>
          <w:color w:val="auto"/>
        </w:rPr>
        <w:t>b) Circumstances/F</w:t>
      </w:r>
      <w:r w:rsidR="003B5D6F" w:rsidRPr="003557C2">
        <w:rPr>
          <w:rFonts w:asciiTheme="minorHAnsi" w:hAnsiTheme="minorHAnsi" w:cstheme="minorHAnsi"/>
          <w:color w:val="auto"/>
        </w:rPr>
        <w:t xml:space="preserve">actors that contribute to </w:t>
      </w:r>
      <w:r w:rsidR="007B5526" w:rsidRPr="003557C2">
        <w:rPr>
          <w:rFonts w:asciiTheme="minorHAnsi" w:hAnsiTheme="minorHAnsi" w:cstheme="minorHAnsi"/>
          <w:color w:val="auto"/>
        </w:rPr>
        <w:t xml:space="preserve">and maintain </w:t>
      </w:r>
      <w:r w:rsidR="003B5D6F" w:rsidRPr="003557C2">
        <w:rPr>
          <w:rFonts w:asciiTheme="minorHAnsi" w:hAnsiTheme="minorHAnsi" w:cstheme="minorHAnsi"/>
          <w:color w:val="auto"/>
        </w:rPr>
        <w:t xml:space="preserve">the problem, </w:t>
      </w:r>
      <w:r w:rsidR="007B5526" w:rsidRPr="003557C2">
        <w:rPr>
          <w:rFonts w:asciiTheme="minorHAnsi" w:hAnsiTheme="minorHAnsi" w:cstheme="minorHAnsi"/>
          <w:color w:val="auto"/>
        </w:rPr>
        <w:t xml:space="preserve">and </w:t>
      </w:r>
    </w:p>
    <w:p w14:paraId="677A8962" w14:textId="77777777" w:rsidR="003B5D6F" w:rsidRPr="003557C2" w:rsidRDefault="003B5D6F" w:rsidP="003B5D6F">
      <w:pPr>
        <w:pStyle w:val="Default"/>
        <w:rPr>
          <w:rFonts w:asciiTheme="minorHAnsi" w:hAnsiTheme="minorHAnsi" w:cstheme="minorHAnsi"/>
          <w:color w:val="auto"/>
        </w:rPr>
      </w:pPr>
      <w:r w:rsidRPr="003557C2">
        <w:rPr>
          <w:rFonts w:asciiTheme="minorHAnsi" w:hAnsiTheme="minorHAnsi" w:cstheme="minorHAnsi"/>
          <w:color w:val="auto"/>
        </w:rPr>
        <w:t>c)</w:t>
      </w:r>
      <w:r w:rsidR="00814D8F" w:rsidRPr="003557C2">
        <w:rPr>
          <w:rFonts w:asciiTheme="minorHAnsi" w:hAnsiTheme="minorHAnsi" w:cstheme="minorHAnsi"/>
          <w:color w:val="auto"/>
        </w:rPr>
        <w:t xml:space="preserve"> </w:t>
      </w:r>
      <w:r w:rsidR="007F74BC" w:rsidRPr="003557C2">
        <w:rPr>
          <w:rFonts w:asciiTheme="minorHAnsi" w:hAnsiTheme="minorHAnsi" w:cstheme="minorHAnsi"/>
          <w:color w:val="auto"/>
        </w:rPr>
        <w:t>Specific r</w:t>
      </w:r>
      <w:r w:rsidRPr="003557C2">
        <w:rPr>
          <w:rFonts w:asciiTheme="minorHAnsi" w:hAnsiTheme="minorHAnsi" w:cstheme="minorHAnsi"/>
          <w:color w:val="auto"/>
        </w:rPr>
        <w:t>ecommendations for addressing the problem.</w:t>
      </w:r>
    </w:p>
    <w:p w14:paraId="62F5667E" w14:textId="77777777" w:rsidR="007B5526" w:rsidRPr="003557C2" w:rsidRDefault="007B5526" w:rsidP="003B5D6F">
      <w:pPr>
        <w:pStyle w:val="Default"/>
        <w:rPr>
          <w:rFonts w:asciiTheme="minorHAnsi" w:hAnsiTheme="minorHAnsi" w:cstheme="minorHAnsi"/>
          <w:color w:val="auto"/>
        </w:rPr>
      </w:pPr>
    </w:p>
    <w:p w14:paraId="46A5485E" w14:textId="09D51938" w:rsidR="004D79FD" w:rsidRPr="003557C2" w:rsidRDefault="003B5D6F" w:rsidP="004D79FD">
      <w:pPr>
        <w:pStyle w:val="Default"/>
        <w:rPr>
          <w:rFonts w:asciiTheme="minorHAnsi" w:hAnsiTheme="minorHAnsi" w:cstheme="minorHAnsi"/>
          <w:color w:val="auto"/>
        </w:rPr>
      </w:pPr>
      <w:r w:rsidRPr="003557C2">
        <w:rPr>
          <w:rFonts w:asciiTheme="minorHAnsi" w:hAnsiTheme="minorHAnsi" w:cstheme="minorHAnsi"/>
          <w:b/>
          <w:color w:val="auto"/>
        </w:rPr>
        <w:t xml:space="preserve">Step </w:t>
      </w:r>
      <w:r w:rsidR="00AD6E26" w:rsidRPr="003557C2">
        <w:rPr>
          <w:rFonts w:asciiTheme="minorHAnsi" w:hAnsiTheme="minorHAnsi" w:cstheme="minorHAnsi"/>
          <w:b/>
          <w:color w:val="auto"/>
        </w:rPr>
        <w:t>4</w:t>
      </w:r>
      <w:r w:rsidRPr="003557C2">
        <w:rPr>
          <w:rFonts w:asciiTheme="minorHAnsi" w:hAnsiTheme="minorHAnsi" w:cstheme="minorHAnsi"/>
          <w:color w:val="auto"/>
        </w:rPr>
        <w:t xml:space="preserve">: </w:t>
      </w:r>
      <w:r w:rsidR="004D79FD" w:rsidRPr="003557C2">
        <w:rPr>
          <w:rFonts w:asciiTheme="minorHAnsi" w:hAnsiTheme="minorHAnsi" w:cstheme="minorHAnsi"/>
          <w:color w:val="auto"/>
        </w:rPr>
        <w:t xml:space="preserve">Develop a 4-page Lobbying Plan </w:t>
      </w:r>
      <w:r w:rsidR="00864283" w:rsidRPr="003557C2">
        <w:rPr>
          <w:rFonts w:asciiTheme="minorHAnsi" w:hAnsiTheme="minorHAnsi" w:cstheme="minorHAnsi"/>
          <w:color w:val="auto"/>
        </w:rPr>
        <w:t>including an (a) “Elevator Speech</w:t>
      </w:r>
      <w:proofErr w:type="gramStart"/>
      <w:r w:rsidR="00864283" w:rsidRPr="003557C2">
        <w:rPr>
          <w:rFonts w:asciiTheme="minorHAnsi" w:hAnsiTheme="minorHAnsi" w:cstheme="minorHAnsi"/>
          <w:color w:val="auto"/>
        </w:rPr>
        <w:t>,”(</w:t>
      </w:r>
      <w:proofErr w:type="gramEnd"/>
      <w:r w:rsidR="00864283" w:rsidRPr="003557C2">
        <w:rPr>
          <w:rFonts w:asciiTheme="minorHAnsi" w:hAnsiTheme="minorHAnsi" w:cstheme="minorHAnsi"/>
          <w:color w:val="auto"/>
        </w:rPr>
        <w:t xml:space="preserve">b) “Talking Points,” </w:t>
      </w:r>
      <w:r w:rsidR="002C21BC">
        <w:rPr>
          <w:rFonts w:asciiTheme="minorHAnsi" w:hAnsiTheme="minorHAnsi" w:cstheme="minorHAnsi"/>
          <w:color w:val="auto"/>
        </w:rPr>
        <w:t>(c</w:t>
      </w:r>
      <w:proofErr w:type="gramStart"/>
      <w:r w:rsidR="002C21BC">
        <w:rPr>
          <w:rFonts w:asciiTheme="minorHAnsi" w:hAnsiTheme="minorHAnsi" w:cstheme="minorHAnsi"/>
          <w:color w:val="auto"/>
        </w:rPr>
        <w:t>)</w:t>
      </w:r>
      <w:r w:rsidR="00DE5822">
        <w:rPr>
          <w:rFonts w:asciiTheme="minorHAnsi" w:hAnsiTheme="minorHAnsi" w:cstheme="minorHAnsi"/>
          <w:color w:val="auto"/>
        </w:rPr>
        <w:t xml:space="preserve"> </w:t>
      </w:r>
      <w:r w:rsidR="004D79FD" w:rsidRPr="003557C2">
        <w:rPr>
          <w:rFonts w:asciiTheme="minorHAnsi" w:hAnsiTheme="minorHAnsi" w:cstheme="minorHAnsi"/>
          <w:color w:val="auto"/>
        </w:rPr>
        <w:t xml:space="preserve"> a</w:t>
      </w:r>
      <w:proofErr w:type="gramEnd"/>
      <w:r w:rsidR="004D79FD" w:rsidRPr="003557C2">
        <w:rPr>
          <w:rFonts w:asciiTheme="minorHAnsi" w:hAnsiTheme="minorHAnsi" w:cstheme="minorHAnsi"/>
          <w:color w:val="auto"/>
        </w:rPr>
        <w:t xml:space="preserve"> list of </w:t>
      </w:r>
      <w:r w:rsidR="005F0DAC">
        <w:rPr>
          <w:rFonts w:asciiTheme="minorHAnsi" w:hAnsiTheme="minorHAnsi" w:cstheme="minorHAnsi"/>
          <w:color w:val="auto"/>
        </w:rPr>
        <w:t xml:space="preserve">your </w:t>
      </w:r>
      <w:r w:rsidR="00B9208B" w:rsidRPr="003557C2">
        <w:rPr>
          <w:rFonts w:asciiTheme="minorHAnsi" w:hAnsiTheme="minorHAnsi" w:cstheme="minorHAnsi"/>
          <w:color w:val="auto"/>
        </w:rPr>
        <w:t xml:space="preserve">3 </w:t>
      </w:r>
      <w:r w:rsidR="005F0DAC">
        <w:rPr>
          <w:rFonts w:asciiTheme="minorHAnsi" w:hAnsiTheme="minorHAnsi" w:cstheme="minorHAnsi"/>
          <w:color w:val="auto"/>
        </w:rPr>
        <w:t xml:space="preserve">federal </w:t>
      </w:r>
      <w:r w:rsidR="004D79FD" w:rsidRPr="003557C2">
        <w:rPr>
          <w:rFonts w:asciiTheme="minorHAnsi" w:hAnsiTheme="minorHAnsi" w:cstheme="minorHAnsi"/>
          <w:color w:val="auto"/>
        </w:rPr>
        <w:t>legislators</w:t>
      </w:r>
      <w:r w:rsidR="00E56957">
        <w:rPr>
          <w:rFonts w:asciiTheme="minorHAnsi" w:hAnsiTheme="minorHAnsi" w:cstheme="minorHAnsi"/>
          <w:color w:val="auto"/>
        </w:rPr>
        <w:t xml:space="preserve"> with</w:t>
      </w:r>
      <w:r w:rsidR="004D79FD" w:rsidRPr="003557C2">
        <w:rPr>
          <w:rFonts w:asciiTheme="minorHAnsi" w:hAnsiTheme="minorHAnsi" w:cstheme="minorHAnsi"/>
          <w:color w:val="auto"/>
        </w:rPr>
        <w:t xml:space="preserve"> their contact information--office location (building and room number)</w:t>
      </w:r>
      <w:r w:rsidR="00723E77">
        <w:rPr>
          <w:rFonts w:asciiTheme="minorHAnsi" w:hAnsiTheme="minorHAnsi" w:cstheme="minorHAnsi"/>
          <w:color w:val="auto"/>
        </w:rPr>
        <w:t>, email contact,</w:t>
      </w:r>
      <w:r w:rsidR="004D79FD" w:rsidRPr="003557C2">
        <w:rPr>
          <w:rFonts w:asciiTheme="minorHAnsi" w:hAnsiTheme="minorHAnsi" w:cstheme="minorHAnsi"/>
          <w:color w:val="auto"/>
        </w:rPr>
        <w:t xml:space="preserve"> and office phone number</w:t>
      </w:r>
      <w:r w:rsidR="00E56957">
        <w:rPr>
          <w:rFonts w:asciiTheme="minorHAnsi" w:hAnsiTheme="minorHAnsi" w:cstheme="minorHAnsi"/>
          <w:color w:val="auto"/>
        </w:rPr>
        <w:t>.</w:t>
      </w:r>
      <w:r w:rsidR="004D79FD" w:rsidRPr="003557C2">
        <w:rPr>
          <w:rFonts w:asciiTheme="minorHAnsi" w:hAnsiTheme="minorHAnsi" w:cstheme="minorHAnsi"/>
          <w:color w:val="auto"/>
        </w:rPr>
        <w:t xml:space="preserve"> </w:t>
      </w:r>
    </w:p>
    <w:p w14:paraId="698D51E2" w14:textId="77777777" w:rsidR="00054C19" w:rsidRPr="003557C2" w:rsidRDefault="00054C19" w:rsidP="004D79FD">
      <w:pPr>
        <w:pStyle w:val="Default"/>
        <w:rPr>
          <w:rFonts w:asciiTheme="minorHAnsi" w:hAnsiTheme="minorHAnsi" w:cstheme="minorHAnsi"/>
          <w:color w:val="auto"/>
        </w:rPr>
      </w:pPr>
    </w:p>
    <w:p w14:paraId="2AB9DF25" w14:textId="6431E78F" w:rsidR="004D79FD" w:rsidRPr="003557C2" w:rsidRDefault="004D79FD" w:rsidP="004D79FD">
      <w:pPr>
        <w:pStyle w:val="Default"/>
        <w:rPr>
          <w:rFonts w:asciiTheme="minorHAnsi" w:hAnsiTheme="minorHAnsi" w:cstheme="minorHAnsi"/>
          <w:color w:val="auto"/>
        </w:rPr>
      </w:pPr>
      <w:r w:rsidRPr="003557C2">
        <w:rPr>
          <w:rFonts w:asciiTheme="minorHAnsi" w:hAnsiTheme="minorHAnsi" w:cstheme="minorHAnsi"/>
          <w:color w:val="auto"/>
        </w:rPr>
        <w:t xml:space="preserve">**The </w:t>
      </w:r>
      <w:r w:rsidR="00522350" w:rsidRPr="003557C2">
        <w:rPr>
          <w:rFonts w:asciiTheme="minorHAnsi" w:hAnsiTheme="minorHAnsi" w:cstheme="minorHAnsi"/>
          <w:b/>
          <w:color w:val="auto"/>
        </w:rPr>
        <w:t>Elevator Speech</w:t>
      </w:r>
      <w:r w:rsidRPr="003557C2">
        <w:rPr>
          <w:rFonts w:asciiTheme="minorHAnsi" w:hAnsiTheme="minorHAnsi" w:cstheme="minorHAnsi"/>
          <w:color w:val="auto"/>
        </w:rPr>
        <w:t xml:space="preserve"> is a </w:t>
      </w:r>
      <w:proofErr w:type="gramStart"/>
      <w:r w:rsidRPr="003557C2">
        <w:rPr>
          <w:rFonts w:asciiTheme="minorHAnsi" w:hAnsiTheme="minorHAnsi" w:cstheme="minorHAnsi"/>
        </w:rPr>
        <w:t>1-2 minute</w:t>
      </w:r>
      <w:proofErr w:type="gramEnd"/>
      <w:r w:rsidRPr="003557C2">
        <w:rPr>
          <w:rFonts w:asciiTheme="minorHAnsi" w:hAnsiTheme="minorHAnsi" w:cstheme="minorHAnsi"/>
        </w:rPr>
        <w:t xml:space="preserve"> speech explaining what you want and why you want it.</w:t>
      </w:r>
      <w:r w:rsidRPr="003557C2">
        <w:rPr>
          <w:rFonts w:asciiTheme="minorHAnsi" w:hAnsiTheme="minorHAnsi" w:cstheme="minorHAnsi"/>
          <w:color w:val="auto"/>
        </w:rPr>
        <w:t xml:space="preserve"> </w:t>
      </w:r>
    </w:p>
    <w:p w14:paraId="0F0C381B" w14:textId="77777777" w:rsidR="00054C19" w:rsidRPr="003557C2" w:rsidRDefault="00054C19" w:rsidP="004D79FD">
      <w:pPr>
        <w:pStyle w:val="Default"/>
        <w:rPr>
          <w:rFonts w:asciiTheme="minorHAnsi" w:hAnsiTheme="minorHAnsi" w:cstheme="minorHAnsi"/>
          <w:color w:val="auto"/>
        </w:rPr>
      </w:pPr>
    </w:p>
    <w:p w14:paraId="4D5B1D40" w14:textId="6D8B2B62" w:rsidR="004D79FD" w:rsidRPr="003557C2" w:rsidRDefault="004D79FD" w:rsidP="004D79FD">
      <w:pPr>
        <w:pStyle w:val="Default"/>
        <w:rPr>
          <w:rFonts w:asciiTheme="minorHAnsi" w:hAnsiTheme="minorHAnsi" w:cstheme="minorHAnsi"/>
          <w:color w:val="auto"/>
        </w:rPr>
      </w:pPr>
      <w:r w:rsidRPr="003557C2">
        <w:rPr>
          <w:rFonts w:asciiTheme="minorHAnsi" w:hAnsiTheme="minorHAnsi" w:cstheme="minorHAnsi"/>
          <w:color w:val="auto"/>
        </w:rPr>
        <w:t xml:space="preserve">**The </w:t>
      </w:r>
      <w:r w:rsidRPr="003557C2">
        <w:rPr>
          <w:rFonts w:asciiTheme="minorHAnsi" w:hAnsiTheme="minorHAnsi" w:cstheme="minorHAnsi"/>
          <w:b/>
          <w:color w:val="auto"/>
        </w:rPr>
        <w:t>Talking Points</w:t>
      </w:r>
      <w:r w:rsidRPr="003557C2">
        <w:rPr>
          <w:rFonts w:asciiTheme="minorHAnsi" w:hAnsiTheme="minorHAnsi" w:cstheme="minorHAnsi"/>
          <w:color w:val="auto"/>
        </w:rPr>
        <w:t xml:space="preserve"> are </w:t>
      </w:r>
      <w:r w:rsidR="008D13AC" w:rsidRPr="003557C2">
        <w:rPr>
          <w:rFonts w:asciiTheme="minorHAnsi" w:hAnsiTheme="minorHAnsi" w:cstheme="minorHAnsi"/>
          <w:color w:val="auto"/>
        </w:rPr>
        <w:t xml:space="preserve">(a) </w:t>
      </w:r>
      <w:r w:rsidRPr="003557C2">
        <w:rPr>
          <w:rFonts w:asciiTheme="minorHAnsi" w:hAnsiTheme="minorHAnsi" w:cstheme="minorHAnsi"/>
          <w:color w:val="auto"/>
        </w:rPr>
        <w:t>a list of facts and examples that support your</w:t>
      </w:r>
      <w:r w:rsidR="008D13AC" w:rsidRPr="003557C2">
        <w:rPr>
          <w:rFonts w:asciiTheme="minorHAnsi" w:hAnsiTheme="minorHAnsi" w:cstheme="minorHAnsi"/>
          <w:color w:val="auto"/>
        </w:rPr>
        <w:t xml:space="preserve"> argument and refute opposing arguments, and (b) a </w:t>
      </w:r>
      <w:r w:rsidRPr="003557C2">
        <w:rPr>
          <w:rFonts w:asciiTheme="minorHAnsi" w:hAnsiTheme="minorHAnsi" w:cstheme="minorHAnsi"/>
          <w:color w:val="auto"/>
        </w:rPr>
        <w:t xml:space="preserve">story or narrative describing how a client or client group is impacted by the situation. </w:t>
      </w:r>
    </w:p>
    <w:p w14:paraId="09072DC0" w14:textId="77777777" w:rsidR="00054C19" w:rsidRPr="003557C2" w:rsidRDefault="00054C19" w:rsidP="004D79FD">
      <w:pPr>
        <w:pStyle w:val="Default"/>
        <w:rPr>
          <w:rFonts w:asciiTheme="minorHAnsi" w:hAnsiTheme="minorHAnsi" w:cstheme="minorHAnsi"/>
          <w:color w:val="auto"/>
        </w:rPr>
      </w:pPr>
    </w:p>
    <w:p w14:paraId="691E6AFA" w14:textId="1BA0B299" w:rsidR="004D79FD" w:rsidRPr="003557C2" w:rsidRDefault="004D79FD" w:rsidP="004D79FD">
      <w:pPr>
        <w:pStyle w:val="Default"/>
        <w:rPr>
          <w:rFonts w:asciiTheme="minorHAnsi" w:hAnsiTheme="minorHAnsi" w:cstheme="minorHAnsi"/>
          <w:color w:val="auto"/>
        </w:rPr>
      </w:pPr>
      <w:r w:rsidRPr="003557C2">
        <w:rPr>
          <w:rFonts w:asciiTheme="minorHAnsi" w:hAnsiTheme="minorHAnsi" w:cstheme="minorHAnsi"/>
          <w:color w:val="auto"/>
        </w:rPr>
        <w:t>**</w:t>
      </w:r>
      <w:r w:rsidR="0083255D" w:rsidRPr="003557C2">
        <w:rPr>
          <w:rFonts w:asciiTheme="minorHAnsi" w:hAnsiTheme="minorHAnsi" w:cstheme="minorHAnsi"/>
          <w:color w:val="auto"/>
        </w:rPr>
        <w:t xml:space="preserve"> </w:t>
      </w:r>
      <w:r w:rsidRPr="003557C2">
        <w:rPr>
          <w:rFonts w:asciiTheme="minorHAnsi" w:hAnsiTheme="minorHAnsi" w:cstheme="minorHAnsi"/>
          <w:b/>
          <w:color w:val="auto"/>
        </w:rPr>
        <w:t>Legislator Contact Information</w:t>
      </w:r>
      <w:r w:rsidR="005D6972" w:rsidRPr="003557C2">
        <w:rPr>
          <w:rFonts w:asciiTheme="minorHAnsi" w:hAnsiTheme="minorHAnsi" w:cstheme="minorHAnsi"/>
          <w:b/>
          <w:color w:val="auto"/>
        </w:rPr>
        <w:t xml:space="preserve"> </w:t>
      </w:r>
      <w:r w:rsidR="00723E77">
        <w:rPr>
          <w:rFonts w:asciiTheme="minorHAnsi" w:hAnsiTheme="minorHAnsi" w:cstheme="minorHAnsi"/>
          <w:b/>
          <w:color w:val="auto"/>
        </w:rPr>
        <w:t xml:space="preserve">and email </w:t>
      </w:r>
      <w:r w:rsidR="005D6972" w:rsidRPr="003557C2">
        <w:rPr>
          <w:rFonts w:asciiTheme="minorHAnsi" w:hAnsiTheme="minorHAnsi" w:cstheme="minorHAnsi"/>
          <w:color w:val="auto"/>
        </w:rPr>
        <w:t xml:space="preserve">(for </w:t>
      </w:r>
      <w:r w:rsidR="00066187">
        <w:rPr>
          <w:rFonts w:asciiTheme="minorHAnsi" w:hAnsiTheme="minorHAnsi" w:cstheme="minorHAnsi"/>
          <w:color w:val="auto"/>
        </w:rPr>
        <w:t xml:space="preserve">your </w:t>
      </w:r>
      <w:r w:rsidR="005D6972" w:rsidRPr="003557C2">
        <w:rPr>
          <w:rFonts w:asciiTheme="minorHAnsi" w:hAnsiTheme="minorHAnsi" w:cstheme="minorHAnsi"/>
          <w:color w:val="auto"/>
        </w:rPr>
        <w:t xml:space="preserve">3 </w:t>
      </w:r>
      <w:r w:rsidR="00066187">
        <w:rPr>
          <w:rFonts w:asciiTheme="minorHAnsi" w:hAnsiTheme="minorHAnsi" w:cstheme="minorHAnsi"/>
          <w:color w:val="auto"/>
        </w:rPr>
        <w:t xml:space="preserve">federal </w:t>
      </w:r>
      <w:r w:rsidR="005D6972" w:rsidRPr="003557C2">
        <w:rPr>
          <w:rFonts w:asciiTheme="minorHAnsi" w:hAnsiTheme="minorHAnsi" w:cstheme="minorHAnsi"/>
          <w:color w:val="auto"/>
        </w:rPr>
        <w:t>legislators)</w:t>
      </w:r>
      <w:r w:rsidRPr="003557C2">
        <w:rPr>
          <w:rFonts w:asciiTheme="minorHAnsi" w:hAnsiTheme="minorHAnsi" w:cstheme="minorHAnsi"/>
          <w:color w:val="auto"/>
        </w:rPr>
        <w:t xml:space="preserve"> </w:t>
      </w:r>
      <w:r w:rsidR="00066187">
        <w:rPr>
          <w:rFonts w:asciiTheme="minorHAnsi" w:hAnsiTheme="minorHAnsi" w:cstheme="minorHAnsi"/>
          <w:color w:val="auto"/>
        </w:rPr>
        <w:t>include</w:t>
      </w:r>
      <w:r w:rsidR="008D13AC" w:rsidRPr="003557C2">
        <w:rPr>
          <w:rFonts w:asciiTheme="minorHAnsi" w:hAnsiTheme="minorHAnsi" w:cstheme="minorHAnsi"/>
          <w:color w:val="auto"/>
        </w:rPr>
        <w:t xml:space="preserve"> a </w:t>
      </w:r>
      <w:r w:rsidR="00066187">
        <w:rPr>
          <w:rFonts w:asciiTheme="minorHAnsi" w:hAnsiTheme="minorHAnsi" w:cstheme="minorHAnsi"/>
          <w:color w:val="auto"/>
        </w:rPr>
        <w:t>1</w:t>
      </w:r>
      <w:r w:rsidR="008D13AC" w:rsidRPr="003557C2">
        <w:rPr>
          <w:rFonts w:asciiTheme="minorHAnsi" w:hAnsiTheme="minorHAnsi" w:cstheme="minorHAnsi"/>
          <w:color w:val="auto"/>
        </w:rPr>
        <w:t>-</w:t>
      </w:r>
      <w:r w:rsidRPr="003557C2">
        <w:rPr>
          <w:rFonts w:asciiTheme="minorHAnsi" w:hAnsiTheme="minorHAnsi" w:cstheme="minorHAnsi"/>
          <w:color w:val="auto"/>
        </w:rPr>
        <w:t>paragraph summary on each legislator’</w:t>
      </w:r>
      <w:r w:rsidR="008D13AC" w:rsidRPr="003557C2">
        <w:rPr>
          <w:rFonts w:asciiTheme="minorHAnsi" w:hAnsiTheme="minorHAnsi" w:cstheme="minorHAnsi"/>
          <w:color w:val="auto"/>
        </w:rPr>
        <w:t xml:space="preserve">s </w:t>
      </w:r>
      <w:r w:rsidRPr="003557C2">
        <w:rPr>
          <w:rFonts w:asciiTheme="minorHAnsi" w:hAnsiTheme="minorHAnsi" w:cstheme="minorHAnsi"/>
          <w:color w:val="auto"/>
        </w:rPr>
        <w:t>background covering their hom</w:t>
      </w:r>
      <w:r w:rsidR="00951836">
        <w:rPr>
          <w:rFonts w:asciiTheme="minorHAnsi" w:hAnsiTheme="minorHAnsi" w:cstheme="minorHAnsi"/>
          <w:color w:val="auto"/>
        </w:rPr>
        <w:t>e</w:t>
      </w:r>
      <w:r w:rsidRPr="003557C2">
        <w:rPr>
          <w:rFonts w:asciiTheme="minorHAnsi" w:hAnsiTheme="minorHAnsi" w:cstheme="minorHAnsi"/>
          <w:color w:val="auto"/>
        </w:rPr>
        <w:t xml:space="preserve">town, education, professional background, </w:t>
      </w:r>
      <w:r w:rsidR="00833D51">
        <w:rPr>
          <w:rFonts w:asciiTheme="minorHAnsi" w:hAnsiTheme="minorHAnsi" w:cstheme="minorHAnsi"/>
          <w:color w:val="auto"/>
        </w:rPr>
        <w:t xml:space="preserve">3 </w:t>
      </w:r>
      <w:r w:rsidRPr="003557C2">
        <w:rPr>
          <w:rFonts w:asciiTheme="minorHAnsi" w:hAnsiTheme="minorHAnsi" w:cstheme="minorHAnsi"/>
          <w:color w:val="auto"/>
        </w:rPr>
        <w:t>legislative interests</w:t>
      </w:r>
      <w:r w:rsidR="008D13AC" w:rsidRPr="003557C2">
        <w:rPr>
          <w:rFonts w:asciiTheme="minorHAnsi" w:hAnsiTheme="minorHAnsi" w:cstheme="minorHAnsi"/>
          <w:color w:val="auto"/>
        </w:rPr>
        <w:t>/priorities</w:t>
      </w:r>
      <w:r w:rsidRPr="003557C2">
        <w:rPr>
          <w:rFonts w:asciiTheme="minorHAnsi" w:hAnsiTheme="minorHAnsi" w:cstheme="minorHAnsi"/>
          <w:color w:val="auto"/>
        </w:rPr>
        <w:t xml:space="preserve">, </w:t>
      </w:r>
      <w:r w:rsidR="00833D51">
        <w:rPr>
          <w:rFonts w:asciiTheme="minorHAnsi" w:hAnsiTheme="minorHAnsi" w:cstheme="minorHAnsi"/>
          <w:color w:val="auto"/>
        </w:rPr>
        <w:t xml:space="preserve">and </w:t>
      </w:r>
      <w:r w:rsidR="00B86E22">
        <w:rPr>
          <w:rFonts w:asciiTheme="minorHAnsi" w:hAnsiTheme="minorHAnsi" w:cstheme="minorHAnsi"/>
          <w:color w:val="auto"/>
        </w:rPr>
        <w:t>committee assignments</w:t>
      </w:r>
      <w:r w:rsidR="00833D51">
        <w:rPr>
          <w:rFonts w:asciiTheme="minorHAnsi" w:hAnsiTheme="minorHAnsi" w:cstheme="minorHAnsi"/>
          <w:color w:val="auto"/>
        </w:rPr>
        <w:t>.</w:t>
      </w:r>
      <w:r w:rsidRPr="003557C2">
        <w:rPr>
          <w:rFonts w:asciiTheme="minorHAnsi" w:hAnsiTheme="minorHAnsi" w:cstheme="minorHAnsi"/>
          <w:color w:val="auto"/>
        </w:rPr>
        <w:t xml:space="preserve"> </w:t>
      </w:r>
    </w:p>
    <w:p w14:paraId="0816F1B1" w14:textId="77777777" w:rsidR="00337A21" w:rsidRPr="003557C2" w:rsidRDefault="00337A21" w:rsidP="004D79FD">
      <w:pPr>
        <w:pStyle w:val="Default"/>
        <w:rPr>
          <w:rFonts w:asciiTheme="minorHAnsi" w:hAnsiTheme="minorHAnsi" w:cstheme="minorHAnsi"/>
          <w:color w:val="auto"/>
        </w:rPr>
      </w:pPr>
    </w:p>
    <w:p w14:paraId="284EB09E" w14:textId="7058C980" w:rsidR="00337A21" w:rsidRPr="003557C2" w:rsidRDefault="00337A21" w:rsidP="00337A21">
      <w:pPr>
        <w:pStyle w:val="Default"/>
        <w:rPr>
          <w:rFonts w:asciiTheme="minorHAnsi" w:hAnsiTheme="minorHAnsi" w:cstheme="minorHAnsi"/>
          <w:color w:val="auto"/>
        </w:rPr>
      </w:pPr>
      <w:r w:rsidRPr="003557C2">
        <w:rPr>
          <w:rFonts w:asciiTheme="minorHAnsi" w:hAnsiTheme="minorHAnsi" w:cstheme="minorHAnsi"/>
          <w:b/>
          <w:color w:val="auto"/>
        </w:rPr>
        <w:t>Step 5:</w:t>
      </w:r>
      <w:r w:rsidRPr="003557C2">
        <w:rPr>
          <w:rFonts w:asciiTheme="minorHAnsi" w:hAnsiTheme="minorHAnsi" w:cstheme="minorHAnsi"/>
          <w:color w:val="auto"/>
        </w:rPr>
        <w:t xml:space="preserve"> Compile a group reference list in APA format identifying resources used </w:t>
      </w:r>
      <w:r w:rsidR="004B03B3">
        <w:rPr>
          <w:rFonts w:asciiTheme="minorHAnsi" w:hAnsiTheme="minorHAnsi" w:cstheme="minorHAnsi"/>
          <w:color w:val="auto"/>
        </w:rPr>
        <w:t xml:space="preserve">for </w:t>
      </w:r>
      <w:r w:rsidRPr="003557C2">
        <w:rPr>
          <w:rFonts w:asciiTheme="minorHAnsi" w:hAnsiTheme="minorHAnsi" w:cstheme="minorHAnsi"/>
          <w:color w:val="auto"/>
        </w:rPr>
        <w:t>the Fact Shee</w:t>
      </w:r>
      <w:r w:rsidR="004B03B3">
        <w:rPr>
          <w:rFonts w:asciiTheme="minorHAnsi" w:hAnsiTheme="minorHAnsi" w:cstheme="minorHAnsi"/>
          <w:color w:val="auto"/>
        </w:rPr>
        <w:t>t</w:t>
      </w:r>
      <w:r w:rsidRPr="003557C2">
        <w:rPr>
          <w:rFonts w:asciiTheme="minorHAnsi" w:hAnsiTheme="minorHAnsi" w:cstheme="minorHAnsi"/>
          <w:color w:val="auto"/>
        </w:rPr>
        <w:t xml:space="preserve"> and Talking Points. </w:t>
      </w:r>
    </w:p>
    <w:p w14:paraId="4EFAE1A5" w14:textId="77777777" w:rsidR="008D13AC" w:rsidRPr="003557C2" w:rsidRDefault="008D13AC" w:rsidP="004D79FD">
      <w:pPr>
        <w:pStyle w:val="Default"/>
        <w:rPr>
          <w:rFonts w:asciiTheme="minorHAnsi" w:hAnsiTheme="minorHAnsi" w:cstheme="minorHAnsi"/>
          <w:color w:val="auto"/>
        </w:rPr>
      </w:pPr>
    </w:p>
    <w:p w14:paraId="1FBF6E64" w14:textId="3662B3F5" w:rsidR="003878CB" w:rsidRPr="003557C2" w:rsidRDefault="00627D14" w:rsidP="004D79FD">
      <w:pPr>
        <w:pStyle w:val="Default"/>
        <w:rPr>
          <w:rFonts w:asciiTheme="minorHAnsi" w:hAnsiTheme="minorHAnsi" w:cstheme="minorHAnsi"/>
          <w:b/>
          <w:color w:val="auto"/>
        </w:rPr>
      </w:pPr>
      <w:r w:rsidRPr="003557C2">
        <w:rPr>
          <w:rFonts w:asciiTheme="minorHAnsi" w:hAnsiTheme="minorHAnsi" w:cstheme="minorHAnsi"/>
          <w:b/>
          <w:color w:val="auto"/>
        </w:rPr>
        <w:t xml:space="preserve">Submission: </w:t>
      </w:r>
      <w:r w:rsidR="003878CB" w:rsidRPr="003557C2">
        <w:rPr>
          <w:rFonts w:asciiTheme="minorHAnsi" w:hAnsiTheme="minorHAnsi" w:cstheme="minorHAnsi"/>
          <w:b/>
          <w:color w:val="auto"/>
        </w:rPr>
        <w:t xml:space="preserve">*** </w:t>
      </w:r>
      <w:r w:rsidR="000074CE">
        <w:rPr>
          <w:rFonts w:asciiTheme="minorHAnsi" w:hAnsiTheme="minorHAnsi" w:cstheme="minorHAnsi"/>
          <w:b/>
          <w:color w:val="auto"/>
        </w:rPr>
        <w:t>All</w:t>
      </w:r>
      <w:r w:rsidR="003878CB" w:rsidRPr="003557C2">
        <w:rPr>
          <w:rFonts w:asciiTheme="minorHAnsi" w:hAnsiTheme="minorHAnsi" w:cstheme="minorHAnsi"/>
          <w:b/>
          <w:color w:val="auto"/>
        </w:rPr>
        <w:t xml:space="preserve"> students’ names should be on the assignment. ***</w:t>
      </w:r>
    </w:p>
    <w:p w14:paraId="43035E65" w14:textId="4C3A6B5F" w:rsidR="007245B1" w:rsidRPr="003557C2" w:rsidRDefault="006744FD" w:rsidP="004D79FD">
      <w:pPr>
        <w:pStyle w:val="Default"/>
        <w:rPr>
          <w:rFonts w:asciiTheme="minorHAnsi" w:hAnsiTheme="minorHAnsi" w:cstheme="minorHAnsi"/>
          <w:b/>
          <w:bCs/>
          <w:color w:val="auto"/>
          <w:u w:val="single"/>
        </w:rPr>
      </w:pPr>
      <w:r w:rsidRPr="003557C2">
        <w:rPr>
          <w:rFonts w:asciiTheme="minorHAnsi" w:hAnsiTheme="minorHAnsi" w:cstheme="minorHAnsi"/>
          <w:color w:val="auto"/>
        </w:rPr>
        <w:t>The assignment should include a)</w:t>
      </w:r>
      <w:r w:rsidR="00627F0A" w:rsidRPr="003557C2">
        <w:rPr>
          <w:rFonts w:asciiTheme="minorHAnsi" w:hAnsiTheme="minorHAnsi" w:cstheme="minorHAnsi"/>
          <w:color w:val="auto"/>
        </w:rPr>
        <w:t xml:space="preserve"> Fact Sheet; b) Lobbying Plan (Elevator Speech, Talking Points, </w:t>
      </w:r>
      <w:r w:rsidR="00140572">
        <w:rPr>
          <w:rFonts w:asciiTheme="minorHAnsi" w:hAnsiTheme="minorHAnsi" w:cstheme="minorHAnsi"/>
          <w:color w:val="auto"/>
        </w:rPr>
        <w:t xml:space="preserve">Narrative Example, </w:t>
      </w:r>
      <w:r w:rsidR="00627F0A" w:rsidRPr="003557C2">
        <w:rPr>
          <w:rFonts w:asciiTheme="minorHAnsi" w:hAnsiTheme="minorHAnsi" w:cstheme="minorHAnsi"/>
          <w:color w:val="auto"/>
        </w:rPr>
        <w:t xml:space="preserve">and Legislator Contacts); </w:t>
      </w:r>
      <w:r w:rsidRPr="003557C2">
        <w:rPr>
          <w:rFonts w:asciiTheme="minorHAnsi" w:hAnsiTheme="minorHAnsi" w:cstheme="minorHAnsi"/>
          <w:color w:val="auto"/>
        </w:rPr>
        <w:t xml:space="preserve">and </w:t>
      </w:r>
      <w:r w:rsidR="00627F0A" w:rsidRPr="003557C2">
        <w:rPr>
          <w:rFonts w:asciiTheme="minorHAnsi" w:hAnsiTheme="minorHAnsi" w:cstheme="minorHAnsi"/>
          <w:color w:val="auto"/>
        </w:rPr>
        <w:t>c)</w:t>
      </w:r>
      <w:r w:rsidR="007245B1" w:rsidRPr="003557C2">
        <w:rPr>
          <w:rFonts w:asciiTheme="minorHAnsi" w:hAnsiTheme="minorHAnsi" w:cstheme="minorHAnsi"/>
          <w:color w:val="auto"/>
        </w:rPr>
        <w:t xml:space="preserve"> </w:t>
      </w:r>
      <w:r w:rsidR="00627F0A" w:rsidRPr="003557C2">
        <w:rPr>
          <w:rFonts w:asciiTheme="minorHAnsi" w:hAnsiTheme="minorHAnsi" w:cstheme="minorHAnsi"/>
          <w:color w:val="auto"/>
        </w:rPr>
        <w:t>APA Reference Page</w:t>
      </w:r>
      <w:r w:rsidRPr="003557C2">
        <w:rPr>
          <w:rFonts w:asciiTheme="minorHAnsi" w:hAnsiTheme="minorHAnsi" w:cstheme="minorHAnsi"/>
          <w:color w:val="auto"/>
        </w:rPr>
        <w:t>.</w:t>
      </w:r>
      <w:r w:rsidR="00BA4159" w:rsidRPr="003557C2">
        <w:rPr>
          <w:rFonts w:asciiTheme="minorHAnsi" w:hAnsiTheme="minorHAnsi" w:cstheme="minorHAnsi"/>
          <w:color w:val="auto"/>
        </w:rPr>
        <w:t xml:space="preserve"> </w:t>
      </w:r>
    </w:p>
    <w:p w14:paraId="249ACD5A" w14:textId="77777777" w:rsidR="006744FD" w:rsidRPr="003557C2" w:rsidRDefault="006744FD" w:rsidP="004D79FD">
      <w:pPr>
        <w:pStyle w:val="Default"/>
        <w:rPr>
          <w:rFonts w:asciiTheme="minorHAnsi" w:hAnsiTheme="minorHAnsi" w:cstheme="minorHAnsi"/>
          <w:color w:val="auto"/>
          <w:u w:val="single"/>
        </w:rPr>
      </w:pPr>
    </w:p>
    <w:p w14:paraId="0738E70E" w14:textId="77777777" w:rsidR="003B5D6F" w:rsidRDefault="003B5D6F" w:rsidP="003B5D6F">
      <w:pPr>
        <w:pStyle w:val="Default"/>
        <w:rPr>
          <w:rFonts w:asciiTheme="minorHAnsi" w:hAnsiTheme="minorHAnsi" w:cstheme="minorHAnsi"/>
          <w:color w:val="auto"/>
        </w:rPr>
      </w:pPr>
      <w:r w:rsidRPr="003557C2">
        <w:rPr>
          <w:rFonts w:asciiTheme="minorHAnsi" w:hAnsiTheme="minorHAnsi" w:cstheme="minorHAnsi"/>
          <w:color w:val="auto"/>
          <w:u w:val="single"/>
        </w:rPr>
        <w:t>Points will be deducted for excessive spelling and grammatical errors.</w:t>
      </w:r>
      <w:r w:rsidRPr="003557C2">
        <w:rPr>
          <w:rFonts w:asciiTheme="minorHAnsi" w:hAnsiTheme="minorHAnsi" w:cstheme="minorHAnsi"/>
          <w:color w:val="auto"/>
        </w:rPr>
        <w:t xml:space="preserve">    </w:t>
      </w:r>
    </w:p>
    <w:p w14:paraId="7FE83236" w14:textId="77777777" w:rsidR="00B042B6" w:rsidRDefault="00B042B6" w:rsidP="003B5D6F">
      <w:pPr>
        <w:pStyle w:val="Default"/>
        <w:rPr>
          <w:rFonts w:asciiTheme="minorHAnsi" w:hAnsiTheme="minorHAnsi" w:cstheme="minorHAnsi"/>
          <w:color w:val="auto"/>
        </w:rPr>
      </w:pPr>
    </w:p>
    <w:p w14:paraId="3AD22E8A" w14:textId="25E060E3" w:rsidR="00B042B6" w:rsidRPr="003557C2" w:rsidRDefault="00B042B6" w:rsidP="003B5D6F">
      <w:pPr>
        <w:pStyle w:val="Default"/>
        <w:rPr>
          <w:rFonts w:asciiTheme="minorHAnsi" w:hAnsiTheme="minorHAnsi" w:cstheme="minorHAnsi"/>
          <w:color w:val="auto"/>
        </w:rPr>
      </w:pPr>
      <w:r>
        <w:rPr>
          <w:rFonts w:asciiTheme="minorHAnsi" w:hAnsiTheme="minorHAnsi" w:cstheme="minorHAnsi"/>
          <w:bCs/>
          <w:color w:val="auto"/>
        </w:rPr>
        <w:t>Students should submit these materials in CANVAS.</w:t>
      </w:r>
    </w:p>
    <w:p w14:paraId="2D04AD99" w14:textId="77777777" w:rsidR="004F0B5F" w:rsidRPr="003557C2" w:rsidRDefault="004F0B5F" w:rsidP="003B5D6F">
      <w:pPr>
        <w:pStyle w:val="Default"/>
        <w:rPr>
          <w:rFonts w:asciiTheme="minorHAnsi" w:hAnsiTheme="minorHAnsi" w:cstheme="minorHAnsi"/>
          <w:color w:val="auto"/>
        </w:rPr>
      </w:pPr>
    </w:p>
    <w:p w14:paraId="6B5BAE0A" w14:textId="15F8E67E" w:rsidR="00E21500" w:rsidRPr="003557C2" w:rsidRDefault="00BD0C4D" w:rsidP="00BD0C4D">
      <w:pPr>
        <w:pStyle w:val="Default"/>
        <w:rPr>
          <w:rFonts w:asciiTheme="minorHAnsi" w:hAnsiTheme="minorHAnsi" w:cstheme="minorHAnsi"/>
          <w:color w:val="auto"/>
        </w:rPr>
      </w:pPr>
      <w:r w:rsidRPr="003557C2">
        <w:rPr>
          <w:rFonts w:asciiTheme="minorHAnsi" w:hAnsiTheme="minorHAnsi" w:cstheme="minorHAnsi"/>
          <w:b/>
          <w:color w:val="auto"/>
        </w:rPr>
        <w:t>Assignment #</w:t>
      </w:r>
      <w:r w:rsidR="000B0C1C">
        <w:rPr>
          <w:rFonts w:asciiTheme="minorHAnsi" w:hAnsiTheme="minorHAnsi" w:cstheme="minorHAnsi"/>
          <w:b/>
          <w:color w:val="auto"/>
        </w:rPr>
        <w:t>4</w:t>
      </w:r>
      <w:r w:rsidR="00253935" w:rsidRPr="003557C2">
        <w:rPr>
          <w:rFonts w:asciiTheme="minorHAnsi" w:hAnsiTheme="minorHAnsi" w:cstheme="minorHAnsi"/>
          <w:b/>
          <w:color w:val="auto"/>
        </w:rPr>
        <w:t>:</w:t>
      </w:r>
      <w:r w:rsidR="00865AA8" w:rsidRPr="003557C2">
        <w:rPr>
          <w:rFonts w:asciiTheme="minorHAnsi" w:hAnsiTheme="minorHAnsi" w:cstheme="minorHAnsi"/>
          <w:b/>
          <w:color w:val="auto"/>
        </w:rPr>
        <w:t xml:space="preserve"> </w:t>
      </w:r>
      <w:r w:rsidR="007F3F33" w:rsidRPr="003557C2">
        <w:rPr>
          <w:rFonts w:asciiTheme="minorHAnsi" w:hAnsiTheme="minorHAnsi" w:cstheme="minorHAnsi"/>
          <w:b/>
          <w:color w:val="auto"/>
        </w:rPr>
        <w:t xml:space="preserve">Federal </w:t>
      </w:r>
      <w:r w:rsidRPr="003557C2">
        <w:rPr>
          <w:rFonts w:asciiTheme="minorHAnsi" w:hAnsiTheme="minorHAnsi" w:cstheme="minorHAnsi"/>
          <w:b/>
          <w:color w:val="auto"/>
        </w:rPr>
        <w:t>Soci</w:t>
      </w:r>
      <w:r w:rsidR="001D3661" w:rsidRPr="003557C2">
        <w:rPr>
          <w:rFonts w:asciiTheme="minorHAnsi" w:hAnsiTheme="minorHAnsi" w:cstheme="minorHAnsi"/>
          <w:b/>
          <w:color w:val="auto"/>
        </w:rPr>
        <w:t xml:space="preserve">al </w:t>
      </w:r>
      <w:r w:rsidR="00F43113" w:rsidRPr="003557C2">
        <w:rPr>
          <w:rFonts w:asciiTheme="minorHAnsi" w:hAnsiTheme="minorHAnsi" w:cstheme="minorHAnsi"/>
          <w:b/>
          <w:color w:val="auto"/>
        </w:rPr>
        <w:t>Program</w:t>
      </w:r>
      <w:r w:rsidR="007F3F33" w:rsidRPr="003557C2">
        <w:rPr>
          <w:rFonts w:asciiTheme="minorHAnsi" w:hAnsiTheme="minorHAnsi" w:cstheme="minorHAnsi"/>
          <w:b/>
          <w:color w:val="auto"/>
        </w:rPr>
        <w:t>/</w:t>
      </w:r>
      <w:r w:rsidR="00F43113" w:rsidRPr="003557C2">
        <w:rPr>
          <w:rFonts w:asciiTheme="minorHAnsi" w:hAnsiTheme="minorHAnsi" w:cstheme="minorHAnsi"/>
          <w:b/>
          <w:color w:val="auto"/>
        </w:rPr>
        <w:t>Policy A</w:t>
      </w:r>
      <w:r w:rsidR="001D3661" w:rsidRPr="003557C2">
        <w:rPr>
          <w:rFonts w:asciiTheme="minorHAnsi" w:hAnsiTheme="minorHAnsi" w:cstheme="minorHAnsi"/>
          <w:b/>
          <w:color w:val="auto"/>
        </w:rPr>
        <w:t>nalysis</w:t>
      </w:r>
      <w:r w:rsidR="001D3661" w:rsidRPr="003557C2">
        <w:rPr>
          <w:rFonts w:asciiTheme="minorHAnsi" w:hAnsiTheme="minorHAnsi" w:cstheme="minorHAnsi"/>
          <w:color w:val="auto"/>
        </w:rPr>
        <w:t xml:space="preserve"> </w:t>
      </w:r>
      <w:r w:rsidR="00C24365" w:rsidRPr="003557C2">
        <w:rPr>
          <w:rFonts w:asciiTheme="minorHAnsi" w:hAnsiTheme="minorHAnsi" w:cstheme="minorHAnsi"/>
          <w:b/>
          <w:color w:val="auto"/>
        </w:rPr>
        <w:t>(</w:t>
      </w:r>
      <w:r w:rsidR="00BC468D">
        <w:rPr>
          <w:rFonts w:asciiTheme="minorHAnsi" w:hAnsiTheme="minorHAnsi" w:cstheme="minorHAnsi"/>
          <w:b/>
          <w:color w:val="auto"/>
        </w:rPr>
        <w:t>40</w:t>
      </w:r>
      <w:r w:rsidR="00C24365" w:rsidRPr="003557C2">
        <w:rPr>
          <w:rFonts w:asciiTheme="minorHAnsi" w:hAnsiTheme="minorHAnsi" w:cstheme="minorHAnsi"/>
          <w:b/>
          <w:color w:val="auto"/>
        </w:rPr>
        <w:t xml:space="preserve"> pts.)</w:t>
      </w:r>
      <w:r w:rsidR="00ED6B4A" w:rsidRPr="003557C2">
        <w:rPr>
          <w:rFonts w:asciiTheme="minorHAnsi" w:hAnsiTheme="minorHAnsi" w:cstheme="minorHAnsi"/>
          <w:b/>
          <w:color w:val="auto"/>
        </w:rPr>
        <w:t xml:space="preserve"> </w:t>
      </w:r>
    </w:p>
    <w:p w14:paraId="3730B0E4" w14:textId="7C8760A4" w:rsidR="00BD0C4D" w:rsidRPr="003557C2" w:rsidRDefault="00BD0C4D" w:rsidP="00BD0C4D">
      <w:pPr>
        <w:pStyle w:val="Default"/>
        <w:rPr>
          <w:rFonts w:asciiTheme="minorHAnsi" w:hAnsiTheme="minorHAnsi" w:cstheme="minorHAnsi"/>
          <w:color w:val="auto"/>
        </w:rPr>
      </w:pPr>
      <w:r w:rsidRPr="003557C2">
        <w:rPr>
          <w:rFonts w:asciiTheme="minorHAnsi" w:hAnsiTheme="minorHAnsi" w:cstheme="minorHAnsi"/>
          <w:b/>
          <w:color w:val="auto"/>
        </w:rPr>
        <w:t xml:space="preserve">Due: </w:t>
      </w:r>
      <w:r w:rsidR="004C7F7D">
        <w:rPr>
          <w:rFonts w:asciiTheme="minorHAnsi" w:hAnsiTheme="minorHAnsi" w:cstheme="minorHAnsi"/>
          <w:b/>
          <w:color w:val="auto"/>
        </w:rPr>
        <w:t xml:space="preserve">May </w:t>
      </w:r>
      <w:r w:rsidR="00951836">
        <w:rPr>
          <w:rFonts w:asciiTheme="minorHAnsi" w:hAnsiTheme="minorHAnsi" w:cstheme="minorHAnsi"/>
          <w:b/>
          <w:color w:val="auto"/>
        </w:rPr>
        <w:t>5</w:t>
      </w:r>
      <w:r w:rsidR="004C7F7D">
        <w:rPr>
          <w:rFonts w:asciiTheme="minorHAnsi" w:hAnsiTheme="minorHAnsi" w:cstheme="minorHAnsi"/>
          <w:b/>
          <w:color w:val="auto"/>
        </w:rPr>
        <w:t>, 202</w:t>
      </w:r>
      <w:r w:rsidR="00951836">
        <w:rPr>
          <w:rFonts w:asciiTheme="minorHAnsi" w:hAnsiTheme="minorHAnsi" w:cstheme="minorHAnsi"/>
          <w:b/>
          <w:color w:val="auto"/>
        </w:rPr>
        <w:t>6</w:t>
      </w:r>
    </w:p>
    <w:p w14:paraId="61FEED06" w14:textId="77777777" w:rsidR="008D63CD" w:rsidRPr="003557C2" w:rsidRDefault="008D63CD" w:rsidP="00BD0C4D">
      <w:pPr>
        <w:pStyle w:val="Default"/>
        <w:rPr>
          <w:rFonts w:asciiTheme="minorHAnsi" w:hAnsiTheme="minorHAnsi" w:cstheme="minorHAnsi"/>
          <w:color w:val="auto"/>
        </w:rPr>
      </w:pPr>
    </w:p>
    <w:p w14:paraId="0BD7E2FD" w14:textId="5A36AF5E" w:rsidR="00DC07E8" w:rsidRPr="003557C2" w:rsidRDefault="00BD0C4D" w:rsidP="00BD0C4D">
      <w:pPr>
        <w:pStyle w:val="Default"/>
        <w:rPr>
          <w:rFonts w:asciiTheme="minorHAnsi" w:hAnsiTheme="minorHAnsi" w:cstheme="minorHAnsi"/>
          <w:color w:val="auto"/>
        </w:rPr>
      </w:pPr>
      <w:r w:rsidRPr="003557C2">
        <w:rPr>
          <w:rFonts w:asciiTheme="minorHAnsi" w:hAnsiTheme="minorHAnsi" w:cstheme="minorHAnsi"/>
          <w:color w:val="auto"/>
        </w:rPr>
        <w:t xml:space="preserve">Students will </w:t>
      </w:r>
      <w:r w:rsidR="00D2450E" w:rsidRPr="003557C2">
        <w:rPr>
          <w:rFonts w:asciiTheme="minorHAnsi" w:hAnsiTheme="minorHAnsi" w:cstheme="minorHAnsi"/>
          <w:color w:val="auto"/>
        </w:rPr>
        <w:t>complete</w:t>
      </w:r>
      <w:r w:rsidR="00814D8F" w:rsidRPr="003557C2">
        <w:rPr>
          <w:rFonts w:asciiTheme="minorHAnsi" w:hAnsiTheme="minorHAnsi" w:cstheme="minorHAnsi"/>
          <w:color w:val="auto"/>
        </w:rPr>
        <w:t xml:space="preserve"> </w:t>
      </w:r>
      <w:r w:rsidR="00D2450E" w:rsidRPr="003557C2">
        <w:rPr>
          <w:rFonts w:asciiTheme="minorHAnsi" w:hAnsiTheme="minorHAnsi" w:cstheme="minorHAnsi"/>
          <w:color w:val="auto"/>
        </w:rPr>
        <w:t xml:space="preserve">a formal </w:t>
      </w:r>
      <w:r w:rsidR="00DC07E8" w:rsidRPr="003557C2">
        <w:rPr>
          <w:rFonts w:asciiTheme="minorHAnsi" w:hAnsiTheme="minorHAnsi" w:cstheme="minorHAnsi"/>
          <w:color w:val="auto"/>
        </w:rPr>
        <w:t xml:space="preserve">written </w:t>
      </w:r>
      <w:r w:rsidR="00D2450E" w:rsidRPr="003557C2">
        <w:rPr>
          <w:rFonts w:asciiTheme="minorHAnsi" w:hAnsiTheme="minorHAnsi" w:cstheme="minorHAnsi"/>
          <w:color w:val="auto"/>
        </w:rPr>
        <w:t xml:space="preserve">policy analysis of </w:t>
      </w:r>
      <w:r w:rsidR="00814D8F" w:rsidRPr="003557C2">
        <w:rPr>
          <w:rFonts w:asciiTheme="minorHAnsi" w:hAnsiTheme="minorHAnsi" w:cstheme="minorHAnsi"/>
          <w:color w:val="auto"/>
        </w:rPr>
        <w:t>a</w:t>
      </w:r>
      <w:r w:rsidR="005655DF">
        <w:rPr>
          <w:rFonts w:asciiTheme="minorHAnsi" w:hAnsiTheme="minorHAnsi" w:cstheme="minorHAnsi"/>
          <w:color w:val="auto"/>
        </w:rPr>
        <w:t xml:space="preserve"> federal </w:t>
      </w:r>
      <w:r w:rsidR="00BC2179" w:rsidRPr="003557C2">
        <w:rPr>
          <w:rFonts w:asciiTheme="minorHAnsi" w:hAnsiTheme="minorHAnsi" w:cstheme="minorHAnsi"/>
          <w:color w:val="auto"/>
        </w:rPr>
        <w:t xml:space="preserve">social welfare policy or </w:t>
      </w:r>
      <w:r w:rsidRPr="003557C2">
        <w:rPr>
          <w:rFonts w:asciiTheme="minorHAnsi" w:hAnsiTheme="minorHAnsi" w:cstheme="minorHAnsi"/>
          <w:color w:val="auto"/>
        </w:rPr>
        <w:t>program</w:t>
      </w:r>
      <w:r w:rsidR="00814D8F" w:rsidRPr="003557C2">
        <w:rPr>
          <w:rFonts w:asciiTheme="minorHAnsi" w:hAnsiTheme="minorHAnsi" w:cstheme="minorHAnsi"/>
          <w:color w:val="auto"/>
        </w:rPr>
        <w:t xml:space="preserve"> </w:t>
      </w:r>
      <w:r w:rsidR="00D2450E" w:rsidRPr="003557C2">
        <w:rPr>
          <w:rFonts w:asciiTheme="minorHAnsi" w:hAnsiTheme="minorHAnsi" w:cstheme="minorHAnsi"/>
          <w:color w:val="auto"/>
        </w:rPr>
        <w:t xml:space="preserve">by applying the </w:t>
      </w:r>
      <w:r w:rsidRPr="003557C2">
        <w:rPr>
          <w:rFonts w:asciiTheme="minorHAnsi" w:hAnsiTheme="minorHAnsi" w:cstheme="minorHAnsi"/>
          <w:color w:val="auto"/>
        </w:rPr>
        <w:t>f</w:t>
      </w:r>
      <w:r w:rsidR="00BC2179" w:rsidRPr="003557C2">
        <w:rPr>
          <w:rFonts w:asciiTheme="minorHAnsi" w:hAnsiTheme="minorHAnsi" w:cstheme="minorHAnsi"/>
          <w:color w:val="auto"/>
        </w:rPr>
        <w:t xml:space="preserve">ollowing analytical framework. </w:t>
      </w:r>
      <w:r w:rsidR="00DC07E8" w:rsidRPr="003557C2">
        <w:rPr>
          <w:rFonts w:asciiTheme="minorHAnsi" w:hAnsiTheme="minorHAnsi" w:cstheme="minorHAnsi"/>
          <w:color w:val="auto"/>
        </w:rPr>
        <w:t>(</w:t>
      </w:r>
      <w:r w:rsidR="00DB45A7" w:rsidRPr="003557C2">
        <w:rPr>
          <w:rFonts w:asciiTheme="minorHAnsi" w:hAnsiTheme="minorHAnsi" w:cstheme="minorHAnsi"/>
          <w:color w:val="auto"/>
        </w:rPr>
        <w:t xml:space="preserve">See </w:t>
      </w:r>
      <w:r w:rsidR="00E701F0">
        <w:rPr>
          <w:rFonts w:asciiTheme="minorHAnsi" w:hAnsiTheme="minorHAnsi" w:cstheme="minorHAnsi"/>
          <w:color w:val="auto"/>
        </w:rPr>
        <w:t xml:space="preserve">the Federal Social Program/Policy Analysis </w:t>
      </w:r>
      <w:r w:rsidR="000E7043">
        <w:rPr>
          <w:rFonts w:asciiTheme="minorHAnsi" w:hAnsiTheme="minorHAnsi" w:cstheme="minorHAnsi"/>
          <w:color w:val="auto"/>
        </w:rPr>
        <w:t xml:space="preserve">Resources folder </w:t>
      </w:r>
      <w:r w:rsidR="008F5A3E" w:rsidRPr="003557C2">
        <w:rPr>
          <w:rFonts w:asciiTheme="minorHAnsi" w:hAnsiTheme="minorHAnsi" w:cstheme="minorHAnsi"/>
          <w:color w:val="auto"/>
        </w:rPr>
        <w:t xml:space="preserve">for a list of </w:t>
      </w:r>
      <w:r w:rsidR="00DC07E8" w:rsidRPr="003557C2">
        <w:rPr>
          <w:rFonts w:asciiTheme="minorHAnsi" w:hAnsiTheme="minorHAnsi" w:cstheme="minorHAnsi"/>
          <w:color w:val="auto"/>
        </w:rPr>
        <w:t>approved programs</w:t>
      </w:r>
      <w:r w:rsidR="000E7043">
        <w:rPr>
          <w:rFonts w:asciiTheme="minorHAnsi" w:hAnsiTheme="minorHAnsi" w:cstheme="minorHAnsi"/>
          <w:color w:val="auto"/>
        </w:rPr>
        <w:t xml:space="preserve"> and their general description</w:t>
      </w:r>
      <w:r w:rsidR="00DC07E8" w:rsidRPr="003557C2">
        <w:rPr>
          <w:rFonts w:asciiTheme="minorHAnsi" w:hAnsiTheme="minorHAnsi" w:cstheme="minorHAnsi"/>
          <w:color w:val="auto"/>
        </w:rPr>
        <w:t>.) The Social Policy</w:t>
      </w:r>
      <w:r w:rsidR="00B930CB" w:rsidRPr="003557C2">
        <w:rPr>
          <w:rFonts w:asciiTheme="minorHAnsi" w:hAnsiTheme="minorHAnsi" w:cstheme="minorHAnsi"/>
          <w:color w:val="auto"/>
        </w:rPr>
        <w:t xml:space="preserve"> or Program </w:t>
      </w:r>
      <w:r w:rsidR="008F5A3E" w:rsidRPr="003557C2">
        <w:rPr>
          <w:rFonts w:asciiTheme="minorHAnsi" w:hAnsiTheme="minorHAnsi" w:cstheme="minorHAnsi"/>
          <w:color w:val="auto"/>
        </w:rPr>
        <w:t>A</w:t>
      </w:r>
      <w:r w:rsidR="00DC07E8" w:rsidRPr="003557C2">
        <w:rPr>
          <w:rFonts w:asciiTheme="minorHAnsi" w:hAnsiTheme="minorHAnsi" w:cstheme="minorHAnsi"/>
          <w:color w:val="auto"/>
        </w:rPr>
        <w:t xml:space="preserve">nalysis Paper should be completed according to the following outline </w:t>
      </w:r>
      <w:r w:rsidR="00DC07E8" w:rsidRPr="003557C2">
        <w:rPr>
          <w:rFonts w:asciiTheme="minorHAnsi" w:hAnsiTheme="minorHAnsi" w:cstheme="minorHAnsi"/>
          <w:b/>
          <w:color w:val="auto"/>
        </w:rPr>
        <w:t>using headings and sub-headings that correspond to each general topic and subtopic</w:t>
      </w:r>
      <w:r w:rsidR="0069549B" w:rsidRPr="003557C2">
        <w:rPr>
          <w:rFonts w:asciiTheme="minorHAnsi" w:hAnsiTheme="minorHAnsi" w:cstheme="minorHAnsi"/>
          <w:b/>
          <w:color w:val="auto"/>
        </w:rPr>
        <w:t>s</w:t>
      </w:r>
      <w:r w:rsidR="0069549B" w:rsidRPr="003557C2">
        <w:rPr>
          <w:rFonts w:asciiTheme="minorHAnsi" w:hAnsiTheme="minorHAnsi" w:cstheme="minorHAnsi"/>
          <w:color w:val="auto"/>
        </w:rPr>
        <w:t xml:space="preserve">. </w:t>
      </w:r>
      <w:r w:rsidR="00DC07E8" w:rsidRPr="003557C2">
        <w:rPr>
          <w:rFonts w:asciiTheme="minorHAnsi" w:hAnsiTheme="minorHAnsi" w:cstheme="minorHAnsi"/>
          <w:color w:val="auto"/>
        </w:rPr>
        <w:t>(See the</w:t>
      </w:r>
      <w:r w:rsidR="00B930CB" w:rsidRPr="003557C2">
        <w:rPr>
          <w:rFonts w:asciiTheme="minorHAnsi" w:hAnsiTheme="minorHAnsi" w:cstheme="minorHAnsi"/>
          <w:color w:val="auto"/>
        </w:rPr>
        <w:t xml:space="preserve"> </w:t>
      </w:r>
      <w:r w:rsidR="00DC07E8" w:rsidRPr="003557C2">
        <w:rPr>
          <w:rFonts w:asciiTheme="minorHAnsi" w:hAnsiTheme="minorHAnsi" w:cstheme="minorHAnsi"/>
          <w:color w:val="auto"/>
        </w:rPr>
        <w:t xml:space="preserve">“Heading Structure” in the </w:t>
      </w:r>
      <w:r w:rsidR="00025DDA">
        <w:rPr>
          <w:rFonts w:asciiTheme="minorHAnsi" w:hAnsiTheme="minorHAnsi" w:cstheme="minorHAnsi"/>
          <w:color w:val="auto"/>
        </w:rPr>
        <w:t xml:space="preserve">Federal Social Program/Policy Analysis </w:t>
      </w:r>
      <w:r w:rsidR="00F617B4">
        <w:rPr>
          <w:rFonts w:asciiTheme="minorHAnsi" w:hAnsiTheme="minorHAnsi" w:cstheme="minorHAnsi"/>
          <w:color w:val="auto"/>
        </w:rPr>
        <w:t xml:space="preserve">Resources </w:t>
      </w:r>
      <w:r w:rsidR="00025DDA">
        <w:rPr>
          <w:rFonts w:asciiTheme="minorHAnsi" w:hAnsiTheme="minorHAnsi" w:cstheme="minorHAnsi"/>
          <w:color w:val="auto"/>
        </w:rPr>
        <w:t>folder</w:t>
      </w:r>
      <w:r w:rsidR="00DC07E8" w:rsidRPr="003557C2">
        <w:rPr>
          <w:rFonts w:asciiTheme="minorHAnsi" w:hAnsiTheme="minorHAnsi" w:cstheme="minorHAnsi"/>
          <w:color w:val="auto"/>
        </w:rPr>
        <w:t xml:space="preserve">). The paper should utilize APA citation and </w:t>
      </w:r>
      <w:r w:rsidR="00DC07E8" w:rsidRPr="003557C2">
        <w:rPr>
          <w:rFonts w:asciiTheme="minorHAnsi" w:hAnsiTheme="minorHAnsi" w:cstheme="minorHAnsi"/>
          <w:color w:val="auto"/>
        </w:rPr>
        <w:lastRenderedPageBreak/>
        <w:t xml:space="preserve">reference format, should be double-spaced, and 12 to 15 pages in length. </w:t>
      </w:r>
    </w:p>
    <w:p w14:paraId="0E2E2194" w14:textId="77777777" w:rsidR="005D7E52" w:rsidRPr="003557C2" w:rsidRDefault="00DC07E8" w:rsidP="00BD0C4D">
      <w:pPr>
        <w:pStyle w:val="Default"/>
        <w:rPr>
          <w:rFonts w:asciiTheme="minorHAnsi" w:hAnsiTheme="minorHAnsi" w:cstheme="minorHAnsi"/>
          <w:color w:val="auto"/>
        </w:rPr>
      </w:pPr>
      <w:r w:rsidRPr="003557C2">
        <w:rPr>
          <w:rFonts w:asciiTheme="minorHAnsi" w:hAnsiTheme="minorHAnsi" w:cstheme="minorHAnsi"/>
          <w:color w:val="auto"/>
        </w:rPr>
        <w:t xml:space="preserve"> </w:t>
      </w:r>
    </w:p>
    <w:p w14:paraId="4BD6A642" w14:textId="7110021E" w:rsidR="00BD0C4D" w:rsidRDefault="00BD0C4D" w:rsidP="00BD0C4D">
      <w:pPr>
        <w:pStyle w:val="Default"/>
        <w:rPr>
          <w:rFonts w:asciiTheme="minorHAnsi" w:hAnsiTheme="minorHAnsi" w:cstheme="minorHAnsi"/>
          <w:b/>
          <w:color w:val="auto"/>
        </w:rPr>
      </w:pPr>
      <w:r w:rsidRPr="003557C2">
        <w:rPr>
          <w:rFonts w:asciiTheme="minorHAnsi" w:hAnsiTheme="minorHAnsi" w:cstheme="minorHAnsi"/>
          <w:b/>
          <w:color w:val="auto"/>
        </w:rPr>
        <w:t xml:space="preserve">Policy Analysis Framework </w:t>
      </w:r>
    </w:p>
    <w:p w14:paraId="1F82D1F4" w14:textId="77777777" w:rsidR="0017164D" w:rsidRPr="003557C2" w:rsidRDefault="0017164D" w:rsidP="00BD0C4D">
      <w:pPr>
        <w:pStyle w:val="Default"/>
        <w:rPr>
          <w:rFonts w:asciiTheme="minorHAnsi" w:hAnsiTheme="minorHAnsi" w:cstheme="minorHAnsi"/>
          <w:b/>
          <w:color w:val="auto"/>
        </w:rPr>
      </w:pPr>
    </w:p>
    <w:p w14:paraId="04B50BD2" w14:textId="77777777" w:rsidR="00BD0C4D" w:rsidRPr="009F4B79" w:rsidRDefault="00BD0C4D" w:rsidP="00BD0C4D">
      <w:pPr>
        <w:pStyle w:val="Default"/>
        <w:rPr>
          <w:rFonts w:asciiTheme="minorHAnsi" w:hAnsiTheme="minorHAnsi" w:cstheme="minorHAnsi"/>
          <w:b/>
          <w:bCs/>
          <w:color w:val="auto"/>
        </w:rPr>
      </w:pPr>
      <w:r w:rsidRPr="009F4B79">
        <w:rPr>
          <w:rFonts w:asciiTheme="minorHAnsi" w:hAnsiTheme="minorHAnsi" w:cstheme="minorHAnsi"/>
          <w:b/>
          <w:bCs/>
          <w:color w:val="auto"/>
        </w:rPr>
        <w:t>Overvi</w:t>
      </w:r>
      <w:r w:rsidR="00332B79" w:rsidRPr="009F4B79">
        <w:rPr>
          <w:rFonts w:asciiTheme="minorHAnsi" w:hAnsiTheme="minorHAnsi" w:cstheme="minorHAnsi"/>
          <w:b/>
          <w:bCs/>
          <w:color w:val="auto"/>
        </w:rPr>
        <w:t>e</w:t>
      </w:r>
      <w:r w:rsidRPr="009F4B79">
        <w:rPr>
          <w:rFonts w:asciiTheme="minorHAnsi" w:hAnsiTheme="minorHAnsi" w:cstheme="minorHAnsi"/>
          <w:b/>
          <w:bCs/>
          <w:color w:val="auto"/>
        </w:rPr>
        <w:t>w of the Policy, General Policy Area, or Social Program</w:t>
      </w:r>
      <w:r w:rsidR="00093C1B" w:rsidRPr="009F4B79">
        <w:rPr>
          <w:rFonts w:asciiTheme="minorHAnsi" w:hAnsiTheme="minorHAnsi" w:cstheme="minorHAnsi"/>
          <w:b/>
          <w:bCs/>
          <w:color w:val="auto"/>
        </w:rPr>
        <w:t xml:space="preserve"> </w:t>
      </w:r>
    </w:p>
    <w:p w14:paraId="30932299" w14:textId="77777777" w:rsidR="00BD0C4D"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 xml:space="preserve">1. </w:t>
      </w:r>
      <w:r w:rsidR="00BD0C4D" w:rsidRPr="003557C2">
        <w:rPr>
          <w:rFonts w:asciiTheme="minorHAnsi" w:hAnsiTheme="minorHAnsi" w:cstheme="minorHAnsi"/>
          <w:color w:val="auto"/>
        </w:rPr>
        <w:t>Specific policy, general policy area, or social program under analysis.</w:t>
      </w:r>
    </w:p>
    <w:p w14:paraId="17A320F9" w14:textId="77777777" w:rsidR="00A9259F" w:rsidRPr="003557C2" w:rsidRDefault="00A9259F" w:rsidP="00A9259F">
      <w:pPr>
        <w:pStyle w:val="Default"/>
        <w:rPr>
          <w:rFonts w:asciiTheme="minorHAnsi" w:hAnsiTheme="minorHAnsi" w:cstheme="minorHAnsi"/>
          <w:color w:val="auto"/>
        </w:rPr>
      </w:pPr>
      <w:r w:rsidRPr="003557C2">
        <w:rPr>
          <w:rFonts w:asciiTheme="minorHAnsi" w:hAnsiTheme="minorHAnsi" w:cstheme="minorHAnsi"/>
          <w:color w:val="auto"/>
        </w:rPr>
        <w:t>2. Law, court decision, etc. that created the program.</w:t>
      </w:r>
    </w:p>
    <w:p w14:paraId="6834BEAE" w14:textId="77777777" w:rsidR="00BD0C4D"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3</w:t>
      </w:r>
      <w:r w:rsidR="00394AFF" w:rsidRPr="003557C2">
        <w:rPr>
          <w:rFonts w:asciiTheme="minorHAnsi" w:hAnsiTheme="minorHAnsi" w:cstheme="minorHAnsi"/>
          <w:color w:val="auto"/>
        </w:rPr>
        <w:t xml:space="preserve">. Problem definition. </w:t>
      </w:r>
      <w:r w:rsidR="00BD0C4D" w:rsidRPr="003557C2">
        <w:rPr>
          <w:rFonts w:asciiTheme="minorHAnsi" w:hAnsiTheme="minorHAnsi" w:cstheme="minorHAnsi"/>
          <w:color w:val="auto"/>
        </w:rPr>
        <w:t xml:space="preserve">(Specific definition of </w:t>
      </w:r>
      <w:r w:rsidRPr="003557C2">
        <w:rPr>
          <w:rFonts w:asciiTheme="minorHAnsi" w:hAnsiTheme="minorHAnsi" w:cstheme="minorHAnsi"/>
          <w:color w:val="auto"/>
        </w:rPr>
        <w:t>each concept and term</w:t>
      </w:r>
      <w:r w:rsidR="00BD0C4D" w:rsidRPr="003557C2">
        <w:rPr>
          <w:rFonts w:asciiTheme="minorHAnsi" w:hAnsiTheme="minorHAnsi" w:cstheme="minorHAnsi"/>
          <w:color w:val="auto"/>
        </w:rPr>
        <w:t xml:space="preserve">s.) </w:t>
      </w:r>
      <w:r w:rsidR="00093C1B" w:rsidRPr="003557C2">
        <w:rPr>
          <w:rFonts w:asciiTheme="minorHAnsi" w:hAnsiTheme="minorHAnsi" w:cstheme="minorHAnsi"/>
          <w:color w:val="auto"/>
        </w:rPr>
        <w:t xml:space="preserve"> </w:t>
      </w:r>
    </w:p>
    <w:p w14:paraId="4A840B54" w14:textId="77777777" w:rsidR="00BD0C4D"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4</w:t>
      </w:r>
      <w:r w:rsidR="00DA4D69" w:rsidRPr="003557C2">
        <w:rPr>
          <w:rFonts w:asciiTheme="minorHAnsi" w:hAnsiTheme="minorHAnsi" w:cstheme="minorHAnsi"/>
          <w:color w:val="auto"/>
        </w:rPr>
        <w:t xml:space="preserve">.  </w:t>
      </w:r>
      <w:r w:rsidR="00AC6498" w:rsidRPr="003557C2">
        <w:rPr>
          <w:rFonts w:asciiTheme="minorHAnsi" w:hAnsiTheme="minorHAnsi" w:cstheme="minorHAnsi"/>
          <w:color w:val="auto"/>
        </w:rPr>
        <w:t xml:space="preserve">Analysis of </w:t>
      </w:r>
      <w:r w:rsidR="00BD0C4D" w:rsidRPr="003557C2">
        <w:rPr>
          <w:rFonts w:asciiTheme="minorHAnsi" w:hAnsiTheme="minorHAnsi" w:cstheme="minorHAnsi"/>
          <w:color w:val="auto"/>
        </w:rPr>
        <w:t xml:space="preserve">the social problem that led to the creation of the policy or program. </w:t>
      </w:r>
    </w:p>
    <w:p w14:paraId="46B3617E" w14:textId="120B8D30" w:rsidR="00BD0C4D" w:rsidRPr="00704F20" w:rsidRDefault="00BD0C4D" w:rsidP="00BD0C4D">
      <w:pPr>
        <w:pStyle w:val="Default"/>
        <w:rPr>
          <w:rFonts w:asciiTheme="minorHAnsi" w:hAnsiTheme="minorHAnsi" w:cstheme="minorHAnsi"/>
          <w:b/>
          <w:bCs/>
          <w:color w:val="auto"/>
        </w:rPr>
      </w:pPr>
      <w:r w:rsidRPr="003557C2">
        <w:rPr>
          <w:rFonts w:asciiTheme="minorHAnsi" w:hAnsiTheme="minorHAnsi" w:cstheme="minorHAnsi"/>
          <w:color w:val="auto"/>
        </w:rPr>
        <w:t xml:space="preserve">(Including data on the extent of the problem, the persons or groups most affected by the problem, </w:t>
      </w:r>
      <w:r w:rsidR="00832B69">
        <w:rPr>
          <w:rFonts w:asciiTheme="minorHAnsi" w:hAnsiTheme="minorHAnsi" w:cstheme="minorHAnsi"/>
          <w:color w:val="auto"/>
        </w:rPr>
        <w:t xml:space="preserve">and </w:t>
      </w:r>
      <w:r w:rsidRPr="003557C2">
        <w:rPr>
          <w:rFonts w:asciiTheme="minorHAnsi" w:hAnsiTheme="minorHAnsi" w:cstheme="minorHAnsi"/>
          <w:color w:val="auto"/>
        </w:rPr>
        <w:t xml:space="preserve">the extent and </w:t>
      </w:r>
      <w:r w:rsidR="00D830AA" w:rsidRPr="003557C2">
        <w:rPr>
          <w:rFonts w:asciiTheme="minorHAnsi" w:hAnsiTheme="minorHAnsi" w:cstheme="minorHAnsi"/>
          <w:color w:val="auto"/>
        </w:rPr>
        <w:t>way</w:t>
      </w:r>
      <w:r w:rsidRPr="003557C2">
        <w:rPr>
          <w:rFonts w:asciiTheme="minorHAnsi" w:hAnsiTheme="minorHAnsi" w:cstheme="minorHAnsi"/>
          <w:color w:val="auto"/>
        </w:rPr>
        <w:t xml:space="preserve"> they are affected (consequences of having the problem</w:t>
      </w:r>
      <w:r w:rsidR="008D6128" w:rsidRPr="003557C2">
        <w:rPr>
          <w:rFonts w:asciiTheme="minorHAnsi" w:hAnsiTheme="minorHAnsi" w:cstheme="minorHAnsi"/>
          <w:color w:val="auto"/>
        </w:rPr>
        <w:t>).</w:t>
      </w:r>
      <w:r w:rsidR="00A9259F" w:rsidRPr="003557C2">
        <w:rPr>
          <w:rFonts w:asciiTheme="minorHAnsi" w:hAnsiTheme="minorHAnsi" w:cstheme="minorHAnsi"/>
          <w:color w:val="auto"/>
        </w:rPr>
        <w:t xml:space="preserve"> </w:t>
      </w:r>
      <w:r w:rsidR="00A9259F" w:rsidRPr="00704F20">
        <w:rPr>
          <w:rFonts w:asciiTheme="minorHAnsi" w:hAnsiTheme="minorHAnsi" w:cstheme="minorHAnsi"/>
          <w:b/>
          <w:bCs/>
          <w:color w:val="auto"/>
        </w:rPr>
        <w:t>Do not describe those served by the program.</w:t>
      </w:r>
    </w:p>
    <w:p w14:paraId="6AAFFFA7" w14:textId="77777777" w:rsidR="00A40FBA" w:rsidRPr="003557C2" w:rsidRDefault="00A40FBA" w:rsidP="00BD0C4D">
      <w:pPr>
        <w:pStyle w:val="Default"/>
        <w:rPr>
          <w:rFonts w:asciiTheme="minorHAnsi" w:hAnsiTheme="minorHAnsi" w:cstheme="minorHAnsi"/>
          <w:color w:val="auto"/>
          <w:u w:val="single"/>
        </w:rPr>
      </w:pPr>
    </w:p>
    <w:p w14:paraId="614431CD" w14:textId="77777777" w:rsidR="00BD0C4D" w:rsidRPr="009F4B79" w:rsidRDefault="00BD0C4D" w:rsidP="00BD0C4D">
      <w:pPr>
        <w:pStyle w:val="Default"/>
        <w:rPr>
          <w:rFonts w:asciiTheme="minorHAnsi" w:hAnsiTheme="minorHAnsi" w:cstheme="minorHAnsi"/>
          <w:b/>
          <w:bCs/>
          <w:color w:val="auto"/>
        </w:rPr>
      </w:pPr>
      <w:r w:rsidRPr="009F4B79">
        <w:rPr>
          <w:rFonts w:asciiTheme="minorHAnsi" w:hAnsiTheme="minorHAnsi" w:cstheme="minorHAnsi"/>
          <w:b/>
          <w:bCs/>
          <w:color w:val="auto"/>
        </w:rPr>
        <w:t xml:space="preserve">Historical Analysis </w:t>
      </w:r>
      <w:r w:rsidR="00093C1B" w:rsidRPr="009F4B79">
        <w:rPr>
          <w:rFonts w:asciiTheme="minorHAnsi" w:hAnsiTheme="minorHAnsi" w:cstheme="minorHAnsi"/>
          <w:b/>
          <w:bCs/>
          <w:color w:val="auto"/>
        </w:rPr>
        <w:t xml:space="preserve"> </w:t>
      </w:r>
    </w:p>
    <w:p w14:paraId="1037666F" w14:textId="77777777" w:rsidR="00BD0C4D" w:rsidRPr="003557C2" w:rsidRDefault="00AC6498" w:rsidP="00BD0C4D">
      <w:pPr>
        <w:pStyle w:val="Default"/>
        <w:rPr>
          <w:rFonts w:asciiTheme="minorHAnsi" w:hAnsiTheme="minorHAnsi" w:cstheme="minorHAnsi"/>
          <w:color w:val="auto"/>
        </w:rPr>
      </w:pPr>
      <w:r w:rsidRPr="003557C2">
        <w:rPr>
          <w:rFonts w:asciiTheme="minorHAnsi" w:hAnsiTheme="minorHAnsi" w:cstheme="minorHAnsi"/>
          <w:color w:val="auto"/>
        </w:rPr>
        <w:t xml:space="preserve">1.  </w:t>
      </w:r>
      <w:r w:rsidR="00BD0C4D" w:rsidRPr="003557C2">
        <w:rPr>
          <w:rFonts w:asciiTheme="minorHAnsi" w:hAnsiTheme="minorHAnsi" w:cstheme="minorHAnsi"/>
          <w:color w:val="auto"/>
        </w:rPr>
        <w:t xml:space="preserve">Policies, programs, or strategies previously used to deal with the social problem.  (General assessment effectiveness or ineffectiveness using evaluative literature.)  </w:t>
      </w:r>
    </w:p>
    <w:p w14:paraId="38616573" w14:textId="77777777" w:rsidR="00BD0C4D" w:rsidRPr="003557C2" w:rsidRDefault="00AC6498" w:rsidP="00BD0C4D">
      <w:pPr>
        <w:pStyle w:val="Default"/>
        <w:rPr>
          <w:rFonts w:asciiTheme="minorHAnsi" w:hAnsiTheme="minorHAnsi" w:cstheme="minorHAnsi"/>
          <w:color w:val="auto"/>
        </w:rPr>
      </w:pPr>
      <w:r w:rsidRPr="003557C2">
        <w:rPr>
          <w:rFonts w:asciiTheme="minorHAnsi" w:hAnsiTheme="minorHAnsi" w:cstheme="minorHAnsi"/>
          <w:color w:val="auto"/>
        </w:rPr>
        <w:t xml:space="preserve">2.  </w:t>
      </w:r>
      <w:r w:rsidR="00BD0C4D" w:rsidRPr="003557C2">
        <w:rPr>
          <w:rFonts w:asciiTheme="minorHAnsi" w:hAnsiTheme="minorHAnsi" w:cstheme="minorHAnsi"/>
          <w:color w:val="auto"/>
        </w:rPr>
        <w:t>Stakehol</w:t>
      </w:r>
      <w:r w:rsidR="00394AFF" w:rsidRPr="003557C2">
        <w:rPr>
          <w:rFonts w:asciiTheme="minorHAnsi" w:hAnsiTheme="minorHAnsi" w:cstheme="minorHAnsi"/>
          <w:color w:val="auto"/>
        </w:rPr>
        <w:t xml:space="preserve">ders of the policy or program. </w:t>
      </w:r>
      <w:r w:rsidR="00BD0C4D" w:rsidRPr="003557C2">
        <w:rPr>
          <w:rFonts w:asciiTheme="minorHAnsi" w:hAnsiTheme="minorHAnsi" w:cstheme="minorHAnsi"/>
          <w:color w:val="auto"/>
        </w:rPr>
        <w:t xml:space="preserve">People or groups who initiated </w:t>
      </w:r>
      <w:r w:rsidR="00D830AA" w:rsidRPr="003557C2">
        <w:rPr>
          <w:rFonts w:asciiTheme="minorHAnsi" w:hAnsiTheme="minorHAnsi" w:cstheme="minorHAnsi"/>
          <w:color w:val="auto"/>
        </w:rPr>
        <w:t xml:space="preserve">and supported </w:t>
      </w:r>
      <w:r w:rsidR="00BD0C4D" w:rsidRPr="003557C2">
        <w:rPr>
          <w:rFonts w:asciiTheme="minorHAnsi" w:hAnsiTheme="minorHAnsi" w:cstheme="minorHAnsi"/>
          <w:color w:val="auto"/>
        </w:rPr>
        <w:t>the policy</w:t>
      </w:r>
      <w:r w:rsidR="00A9259F" w:rsidRPr="003557C2">
        <w:rPr>
          <w:rFonts w:asciiTheme="minorHAnsi" w:hAnsiTheme="minorHAnsi" w:cstheme="minorHAnsi"/>
          <w:color w:val="auto"/>
        </w:rPr>
        <w:t xml:space="preserve">, </w:t>
      </w:r>
      <w:r w:rsidR="00A9259F" w:rsidRPr="003557C2">
        <w:rPr>
          <w:rFonts w:asciiTheme="minorHAnsi" w:hAnsiTheme="minorHAnsi" w:cstheme="minorHAnsi"/>
          <w:color w:val="auto"/>
          <w:u w:val="single"/>
        </w:rPr>
        <w:t>and</w:t>
      </w:r>
      <w:r w:rsidR="00A9259F" w:rsidRPr="003557C2">
        <w:rPr>
          <w:rFonts w:asciiTheme="minorHAnsi" w:hAnsiTheme="minorHAnsi" w:cstheme="minorHAnsi"/>
          <w:color w:val="auto"/>
        </w:rPr>
        <w:t xml:space="preserve"> p</w:t>
      </w:r>
      <w:r w:rsidR="00BD0C4D" w:rsidRPr="003557C2">
        <w:rPr>
          <w:rFonts w:asciiTheme="minorHAnsi" w:hAnsiTheme="minorHAnsi" w:cstheme="minorHAnsi"/>
          <w:color w:val="auto"/>
        </w:rPr>
        <w:t>eople or groups who opposed the policy</w:t>
      </w:r>
      <w:r w:rsidR="00093C1B" w:rsidRPr="003557C2">
        <w:rPr>
          <w:rFonts w:asciiTheme="minorHAnsi" w:hAnsiTheme="minorHAnsi" w:cstheme="minorHAnsi"/>
          <w:color w:val="auto"/>
        </w:rPr>
        <w:t>.</w:t>
      </w:r>
    </w:p>
    <w:p w14:paraId="0B7DBE4E" w14:textId="77777777" w:rsidR="00BD0C4D" w:rsidRPr="003557C2" w:rsidRDefault="00BD0C4D" w:rsidP="00BD0C4D">
      <w:pPr>
        <w:pStyle w:val="Default"/>
        <w:rPr>
          <w:rFonts w:asciiTheme="minorHAnsi" w:hAnsiTheme="minorHAnsi" w:cstheme="minorHAnsi"/>
          <w:color w:val="auto"/>
        </w:rPr>
      </w:pPr>
    </w:p>
    <w:p w14:paraId="71FA5B6C" w14:textId="4B61E23F" w:rsidR="00BD0C4D" w:rsidRPr="009F4B79" w:rsidRDefault="00BD0C4D" w:rsidP="00BD0C4D">
      <w:pPr>
        <w:pStyle w:val="Default"/>
        <w:rPr>
          <w:rFonts w:asciiTheme="minorHAnsi" w:hAnsiTheme="minorHAnsi" w:cstheme="minorHAnsi"/>
          <w:b/>
          <w:bCs/>
          <w:color w:val="auto"/>
        </w:rPr>
      </w:pPr>
      <w:r w:rsidRPr="009F4B79">
        <w:rPr>
          <w:rFonts w:asciiTheme="minorHAnsi" w:hAnsiTheme="minorHAnsi" w:cstheme="minorHAnsi"/>
          <w:b/>
          <w:bCs/>
          <w:color w:val="auto"/>
        </w:rPr>
        <w:t>Policy Description</w:t>
      </w:r>
    </w:p>
    <w:p w14:paraId="2C923B11" w14:textId="77777777" w:rsidR="00D830AA" w:rsidRPr="003557C2" w:rsidRDefault="00394AFF" w:rsidP="00BD0C4D">
      <w:pPr>
        <w:pStyle w:val="Default"/>
        <w:rPr>
          <w:rFonts w:asciiTheme="minorHAnsi" w:hAnsiTheme="minorHAnsi" w:cstheme="minorHAnsi"/>
          <w:color w:val="auto"/>
        </w:rPr>
      </w:pPr>
      <w:r w:rsidRPr="003557C2">
        <w:rPr>
          <w:rFonts w:asciiTheme="minorHAnsi" w:hAnsiTheme="minorHAnsi" w:cstheme="minorHAnsi"/>
          <w:color w:val="auto"/>
        </w:rPr>
        <w:t xml:space="preserve">1. </w:t>
      </w:r>
      <w:r w:rsidR="00D830AA" w:rsidRPr="003557C2">
        <w:rPr>
          <w:rFonts w:asciiTheme="minorHAnsi" w:hAnsiTheme="minorHAnsi" w:cstheme="minorHAnsi"/>
          <w:color w:val="auto"/>
        </w:rPr>
        <w:t xml:space="preserve">Explanation of the way </w:t>
      </w:r>
      <w:r w:rsidR="00BD0C4D" w:rsidRPr="003557C2">
        <w:rPr>
          <w:rFonts w:asciiTheme="minorHAnsi" w:hAnsiTheme="minorHAnsi" w:cstheme="minorHAnsi"/>
          <w:color w:val="auto"/>
        </w:rPr>
        <w:t>the policy</w:t>
      </w:r>
      <w:r w:rsidR="00D830AA" w:rsidRPr="003557C2">
        <w:rPr>
          <w:rFonts w:asciiTheme="minorHAnsi" w:hAnsiTheme="minorHAnsi" w:cstheme="minorHAnsi"/>
          <w:color w:val="auto"/>
        </w:rPr>
        <w:t xml:space="preserve"> or program is expected to work.</w:t>
      </w:r>
    </w:p>
    <w:p w14:paraId="00F0C655" w14:textId="77777777" w:rsidR="00BD0C4D" w:rsidRPr="003557C2" w:rsidRDefault="00D830AA" w:rsidP="00BD0C4D">
      <w:pPr>
        <w:pStyle w:val="Default"/>
        <w:rPr>
          <w:rFonts w:asciiTheme="minorHAnsi" w:hAnsiTheme="minorHAnsi" w:cstheme="minorHAnsi"/>
          <w:color w:val="auto"/>
        </w:rPr>
      </w:pPr>
      <w:r w:rsidRPr="003557C2">
        <w:rPr>
          <w:rFonts w:asciiTheme="minorHAnsi" w:hAnsiTheme="minorHAnsi" w:cstheme="minorHAnsi"/>
          <w:color w:val="auto"/>
        </w:rPr>
        <w:t>2. Program theory or logical model visually illustrating the way the program</w:t>
      </w:r>
      <w:r w:rsidR="00190BE5" w:rsidRPr="003557C2">
        <w:rPr>
          <w:rFonts w:asciiTheme="minorHAnsi" w:hAnsiTheme="minorHAnsi" w:cstheme="minorHAnsi"/>
          <w:color w:val="auto"/>
        </w:rPr>
        <w:t xml:space="preserve"> works. </w:t>
      </w:r>
      <w:r w:rsidRPr="003557C2">
        <w:rPr>
          <w:rFonts w:asciiTheme="minorHAnsi" w:hAnsiTheme="minorHAnsi" w:cstheme="minorHAnsi"/>
          <w:color w:val="auto"/>
        </w:rPr>
        <w:t xml:space="preserve">  </w:t>
      </w:r>
    </w:p>
    <w:p w14:paraId="2FF56579" w14:textId="77777777" w:rsidR="00BD0C4D"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3</w:t>
      </w:r>
      <w:r w:rsidR="00394AFF" w:rsidRPr="003557C2">
        <w:rPr>
          <w:rFonts w:asciiTheme="minorHAnsi" w:hAnsiTheme="minorHAnsi" w:cstheme="minorHAnsi"/>
          <w:color w:val="auto"/>
        </w:rPr>
        <w:t xml:space="preserve">. </w:t>
      </w:r>
      <w:r w:rsidR="0097362D" w:rsidRPr="003557C2">
        <w:rPr>
          <w:rFonts w:asciiTheme="minorHAnsi" w:hAnsiTheme="minorHAnsi" w:cstheme="minorHAnsi"/>
          <w:color w:val="auto"/>
        </w:rPr>
        <w:t xml:space="preserve">Resources (benefits), rights, </w:t>
      </w:r>
      <w:r w:rsidR="00BD0C4D" w:rsidRPr="003557C2">
        <w:rPr>
          <w:rFonts w:asciiTheme="minorHAnsi" w:hAnsiTheme="minorHAnsi" w:cstheme="minorHAnsi"/>
          <w:color w:val="auto"/>
        </w:rPr>
        <w:t>or opportunities the policy or program is supposed to provide.</w:t>
      </w:r>
    </w:p>
    <w:p w14:paraId="7442AE71" w14:textId="1076BD0F" w:rsidR="008D6128" w:rsidRPr="003557C2" w:rsidRDefault="00832B69" w:rsidP="00BD0C4D">
      <w:pPr>
        <w:pStyle w:val="Default"/>
        <w:rPr>
          <w:rFonts w:asciiTheme="minorHAnsi" w:hAnsiTheme="minorHAnsi" w:cstheme="minorHAnsi"/>
          <w:color w:val="auto"/>
        </w:rPr>
      </w:pPr>
      <w:r>
        <w:rPr>
          <w:rFonts w:asciiTheme="minorHAnsi" w:hAnsiTheme="minorHAnsi" w:cstheme="minorHAnsi"/>
          <w:color w:val="auto"/>
        </w:rPr>
        <w:t>4</w:t>
      </w:r>
      <w:r w:rsidR="00394AFF" w:rsidRPr="003557C2">
        <w:rPr>
          <w:rFonts w:asciiTheme="minorHAnsi" w:hAnsiTheme="minorHAnsi" w:cstheme="minorHAnsi"/>
          <w:color w:val="auto"/>
        </w:rPr>
        <w:t xml:space="preserve">. </w:t>
      </w:r>
      <w:r w:rsidR="008D6128" w:rsidRPr="003557C2">
        <w:rPr>
          <w:rFonts w:asciiTheme="minorHAnsi" w:hAnsiTheme="minorHAnsi" w:cstheme="minorHAnsi"/>
          <w:color w:val="auto"/>
        </w:rPr>
        <w:t>Eligibility Criteria (</w:t>
      </w:r>
      <w:r w:rsidR="00BD0C4D" w:rsidRPr="003557C2">
        <w:rPr>
          <w:rFonts w:asciiTheme="minorHAnsi" w:hAnsiTheme="minorHAnsi" w:cstheme="minorHAnsi"/>
          <w:color w:val="auto"/>
        </w:rPr>
        <w:t xml:space="preserve">Persons covered by the policy or program </w:t>
      </w:r>
      <w:r w:rsidR="008D6128" w:rsidRPr="003557C2">
        <w:rPr>
          <w:rFonts w:asciiTheme="minorHAnsi" w:hAnsiTheme="minorHAnsi" w:cstheme="minorHAnsi"/>
          <w:color w:val="auto"/>
        </w:rPr>
        <w:t>&amp; how it’s determined)</w:t>
      </w:r>
      <w:r w:rsidR="00394AFF" w:rsidRPr="003557C2">
        <w:rPr>
          <w:rFonts w:asciiTheme="minorHAnsi" w:hAnsiTheme="minorHAnsi" w:cstheme="minorHAnsi"/>
          <w:color w:val="auto"/>
        </w:rPr>
        <w:t>.</w:t>
      </w:r>
    </w:p>
    <w:p w14:paraId="3D2B2870" w14:textId="12935320" w:rsidR="00431847"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5</w:t>
      </w:r>
      <w:r w:rsidR="00394AFF" w:rsidRPr="003557C2">
        <w:rPr>
          <w:rFonts w:asciiTheme="minorHAnsi" w:hAnsiTheme="minorHAnsi" w:cstheme="minorHAnsi"/>
          <w:color w:val="auto"/>
        </w:rPr>
        <w:t xml:space="preserve">. </w:t>
      </w:r>
      <w:r w:rsidR="00BD0C4D" w:rsidRPr="003557C2">
        <w:rPr>
          <w:rFonts w:asciiTheme="minorHAnsi" w:hAnsiTheme="minorHAnsi" w:cstheme="minorHAnsi"/>
          <w:color w:val="auto"/>
        </w:rPr>
        <w:t>Manifest goals of the policy</w:t>
      </w:r>
      <w:r w:rsidR="004C3DB9">
        <w:rPr>
          <w:rFonts w:asciiTheme="minorHAnsi" w:hAnsiTheme="minorHAnsi" w:cstheme="minorHAnsi"/>
          <w:color w:val="auto"/>
        </w:rPr>
        <w:t xml:space="preserve"> (intended function)</w:t>
      </w:r>
      <w:r w:rsidR="00431847" w:rsidRPr="003557C2">
        <w:rPr>
          <w:rFonts w:asciiTheme="minorHAnsi" w:hAnsiTheme="minorHAnsi" w:cstheme="minorHAnsi"/>
          <w:color w:val="auto"/>
        </w:rPr>
        <w:t xml:space="preserve"> </w:t>
      </w:r>
    </w:p>
    <w:p w14:paraId="3BBB2AD4" w14:textId="3A459AC4" w:rsidR="00AC6498"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6</w:t>
      </w:r>
      <w:r w:rsidR="00AC6498" w:rsidRPr="003557C2">
        <w:rPr>
          <w:rFonts w:asciiTheme="minorHAnsi" w:hAnsiTheme="minorHAnsi" w:cstheme="minorHAnsi"/>
          <w:color w:val="auto"/>
        </w:rPr>
        <w:t>. Latent goals of the policy</w:t>
      </w:r>
      <w:r w:rsidR="004C3DB9">
        <w:rPr>
          <w:rFonts w:asciiTheme="minorHAnsi" w:hAnsiTheme="minorHAnsi" w:cstheme="minorHAnsi"/>
          <w:color w:val="auto"/>
        </w:rPr>
        <w:t xml:space="preserve"> </w:t>
      </w:r>
      <w:r w:rsidR="005215DF">
        <w:rPr>
          <w:rFonts w:asciiTheme="minorHAnsi" w:hAnsiTheme="minorHAnsi" w:cstheme="minorHAnsi"/>
          <w:color w:val="auto"/>
        </w:rPr>
        <w:t>(not intended, but never the less, beneficial)</w:t>
      </w:r>
    </w:p>
    <w:p w14:paraId="1666CE33" w14:textId="0A3571F3" w:rsidR="00332B79"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7</w:t>
      </w:r>
      <w:r w:rsidR="00332B79" w:rsidRPr="003557C2">
        <w:rPr>
          <w:rFonts w:asciiTheme="minorHAnsi" w:hAnsiTheme="minorHAnsi" w:cstheme="minorHAnsi"/>
          <w:color w:val="auto"/>
        </w:rPr>
        <w:t>. Administrative</w:t>
      </w:r>
      <w:r w:rsidR="00402CF3" w:rsidRPr="003557C2">
        <w:rPr>
          <w:rFonts w:asciiTheme="minorHAnsi" w:hAnsiTheme="minorHAnsi" w:cstheme="minorHAnsi"/>
          <w:color w:val="auto"/>
        </w:rPr>
        <w:t xml:space="preserve"> a</w:t>
      </w:r>
      <w:r w:rsidR="00332B79" w:rsidRPr="003557C2">
        <w:rPr>
          <w:rFonts w:asciiTheme="minorHAnsi" w:hAnsiTheme="minorHAnsi" w:cstheme="minorHAnsi"/>
          <w:color w:val="auto"/>
        </w:rPr>
        <w:t>uspices</w:t>
      </w:r>
      <w:r w:rsidR="008D73A0" w:rsidRPr="003557C2">
        <w:rPr>
          <w:rFonts w:asciiTheme="minorHAnsi" w:hAnsiTheme="minorHAnsi" w:cstheme="minorHAnsi"/>
          <w:color w:val="auto"/>
        </w:rPr>
        <w:t xml:space="preserve"> (federal, state, or private agency(s) that oversee the program).</w:t>
      </w:r>
    </w:p>
    <w:p w14:paraId="01014370" w14:textId="77777777" w:rsidR="00BD0C4D" w:rsidRPr="003557C2" w:rsidRDefault="00A9259F" w:rsidP="00BD0C4D">
      <w:pPr>
        <w:pStyle w:val="Default"/>
        <w:rPr>
          <w:rFonts w:asciiTheme="minorHAnsi" w:hAnsiTheme="minorHAnsi" w:cstheme="minorHAnsi"/>
          <w:color w:val="auto"/>
        </w:rPr>
      </w:pPr>
      <w:r w:rsidRPr="003557C2">
        <w:rPr>
          <w:rFonts w:asciiTheme="minorHAnsi" w:hAnsiTheme="minorHAnsi" w:cstheme="minorHAnsi"/>
          <w:color w:val="auto"/>
        </w:rPr>
        <w:t>8</w:t>
      </w:r>
      <w:r w:rsidR="00394AFF" w:rsidRPr="003557C2">
        <w:rPr>
          <w:rFonts w:asciiTheme="minorHAnsi" w:hAnsiTheme="minorHAnsi" w:cstheme="minorHAnsi"/>
          <w:color w:val="auto"/>
        </w:rPr>
        <w:t xml:space="preserve">. </w:t>
      </w:r>
      <w:r w:rsidR="00BD0C4D" w:rsidRPr="003557C2">
        <w:rPr>
          <w:rFonts w:asciiTheme="minorHAnsi" w:hAnsiTheme="minorHAnsi" w:cstheme="minorHAnsi"/>
          <w:color w:val="auto"/>
        </w:rPr>
        <w:t>Fun</w:t>
      </w:r>
      <w:r w:rsidR="00ED6B4A" w:rsidRPr="003557C2">
        <w:rPr>
          <w:rFonts w:asciiTheme="minorHAnsi" w:hAnsiTheme="minorHAnsi" w:cstheme="minorHAnsi"/>
          <w:color w:val="auto"/>
        </w:rPr>
        <w:t>ding mechanism and funding amount</w:t>
      </w:r>
      <w:r w:rsidR="00BD0C4D" w:rsidRPr="003557C2">
        <w:rPr>
          <w:rFonts w:asciiTheme="minorHAnsi" w:hAnsiTheme="minorHAnsi" w:cstheme="minorHAnsi"/>
          <w:color w:val="auto"/>
        </w:rPr>
        <w:t>.</w:t>
      </w:r>
    </w:p>
    <w:p w14:paraId="69AFE690" w14:textId="77777777" w:rsidR="00292807" w:rsidRPr="003557C2" w:rsidRDefault="00292807" w:rsidP="00BD0C4D">
      <w:pPr>
        <w:pStyle w:val="Default"/>
        <w:rPr>
          <w:rFonts w:asciiTheme="minorHAnsi" w:hAnsiTheme="minorHAnsi" w:cstheme="minorHAnsi"/>
          <w:color w:val="auto"/>
          <w:u w:val="single"/>
        </w:rPr>
      </w:pPr>
    </w:p>
    <w:p w14:paraId="0921B565" w14:textId="40DFEDBB" w:rsidR="00BD0C4D" w:rsidRPr="009F4B79" w:rsidRDefault="00BD0C4D" w:rsidP="00BD0C4D">
      <w:pPr>
        <w:pStyle w:val="Default"/>
        <w:rPr>
          <w:rFonts w:asciiTheme="minorHAnsi" w:hAnsiTheme="minorHAnsi" w:cstheme="minorHAnsi"/>
          <w:b/>
          <w:bCs/>
          <w:color w:val="auto"/>
        </w:rPr>
      </w:pPr>
      <w:r w:rsidRPr="009F4B79">
        <w:rPr>
          <w:rFonts w:asciiTheme="minorHAnsi" w:hAnsiTheme="minorHAnsi" w:cstheme="minorHAnsi"/>
          <w:b/>
          <w:bCs/>
          <w:color w:val="auto"/>
        </w:rPr>
        <w:t>Values Analysis</w:t>
      </w:r>
    </w:p>
    <w:p w14:paraId="6D388F1C"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1.  </w:t>
      </w:r>
      <w:r w:rsidR="00BD0C4D" w:rsidRPr="003557C2">
        <w:rPr>
          <w:rFonts w:asciiTheme="minorHAnsi" w:hAnsiTheme="minorHAnsi" w:cstheme="minorHAnsi"/>
          <w:color w:val="auto"/>
        </w:rPr>
        <w:t xml:space="preserve">Major social values implicit in the policy or program.  </w:t>
      </w:r>
    </w:p>
    <w:p w14:paraId="2DD71C32"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2.  </w:t>
      </w:r>
      <w:r w:rsidR="00BD0C4D" w:rsidRPr="003557C2">
        <w:rPr>
          <w:rFonts w:asciiTheme="minorHAnsi" w:hAnsiTheme="minorHAnsi" w:cstheme="minorHAnsi"/>
          <w:color w:val="auto"/>
        </w:rPr>
        <w:t>Extent these values are consist</w:t>
      </w:r>
      <w:r w:rsidR="00AC6498" w:rsidRPr="003557C2">
        <w:rPr>
          <w:rFonts w:asciiTheme="minorHAnsi" w:hAnsiTheme="minorHAnsi" w:cstheme="minorHAnsi"/>
          <w:color w:val="auto"/>
        </w:rPr>
        <w:t>ent</w:t>
      </w:r>
      <w:r w:rsidR="00BD0C4D" w:rsidRPr="003557C2">
        <w:rPr>
          <w:rFonts w:asciiTheme="minorHAnsi" w:hAnsiTheme="minorHAnsi" w:cstheme="minorHAnsi"/>
          <w:color w:val="auto"/>
        </w:rPr>
        <w:t xml:space="preserve"> </w:t>
      </w:r>
      <w:r w:rsidR="00CB2040" w:rsidRPr="003557C2">
        <w:rPr>
          <w:rFonts w:asciiTheme="minorHAnsi" w:hAnsiTheme="minorHAnsi" w:cstheme="minorHAnsi"/>
          <w:color w:val="auto"/>
          <w:u w:val="single"/>
        </w:rPr>
        <w:t>and</w:t>
      </w:r>
      <w:r w:rsidR="00CB2040" w:rsidRPr="003557C2">
        <w:rPr>
          <w:rFonts w:asciiTheme="minorHAnsi" w:hAnsiTheme="minorHAnsi" w:cstheme="minorHAnsi"/>
          <w:color w:val="auto"/>
        </w:rPr>
        <w:t xml:space="preserve"> </w:t>
      </w:r>
      <w:r w:rsidR="00BD0C4D" w:rsidRPr="003557C2">
        <w:rPr>
          <w:rFonts w:asciiTheme="minorHAnsi" w:hAnsiTheme="minorHAnsi" w:cstheme="minorHAnsi"/>
          <w:color w:val="auto"/>
        </w:rPr>
        <w:t xml:space="preserve">conflict with social work values.  </w:t>
      </w:r>
    </w:p>
    <w:p w14:paraId="30618581"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3.  </w:t>
      </w:r>
      <w:r w:rsidR="00BD0C4D" w:rsidRPr="003557C2">
        <w:rPr>
          <w:rFonts w:asciiTheme="minorHAnsi" w:hAnsiTheme="minorHAnsi" w:cstheme="minorHAnsi"/>
          <w:color w:val="auto"/>
        </w:rPr>
        <w:t>Extent the policy has contributed to social equality, and positively affected the redistribution of income, resources, rights, entitlements, etc.</w:t>
      </w:r>
    </w:p>
    <w:p w14:paraId="284B6973"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4.  </w:t>
      </w:r>
      <w:r w:rsidR="00BD0C4D" w:rsidRPr="003557C2">
        <w:rPr>
          <w:rFonts w:asciiTheme="minorHAnsi" w:hAnsiTheme="minorHAnsi" w:cstheme="minorHAnsi"/>
          <w:color w:val="auto"/>
        </w:rPr>
        <w:t>Extent the</w:t>
      </w:r>
      <w:r w:rsidR="0097362D" w:rsidRPr="003557C2">
        <w:rPr>
          <w:rFonts w:asciiTheme="minorHAnsi" w:hAnsiTheme="minorHAnsi" w:cstheme="minorHAnsi"/>
          <w:color w:val="auto"/>
        </w:rPr>
        <w:t xml:space="preserve"> policy has positively affected </w:t>
      </w:r>
      <w:r w:rsidR="00BD0C4D" w:rsidRPr="003557C2">
        <w:rPr>
          <w:rFonts w:asciiTheme="minorHAnsi" w:hAnsiTheme="minorHAnsi" w:cstheme="minorHAnsi"/>
          <w:color w:val="auto"/>
        </w:rPr>
        <w:t xml:space="preserve">the quality of life for the target population. </w:t>
      </w:r>
    </w:p>
    <w:p w14:paraId="70193478"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5.  </w:t>
      </w:r>
      <w:r w:rsidR="00BD0C4D" w:rsidRPr="003557C2">
        <w:rPr>
          <w:rFonts w:asciiTheme="minorHAnsi" w:hAnsiTheme="minorHAnsi" w:cstheme="minorHAnsi"/>
          <w:color w:val="auto"/>
        </w:rPr>
        <w:t>E</w:t>
      </w:r>
      <w:r w:rsidR="0097362D" w:rsidRPr="003557C2">
        <w:rPr>
          <w:rFonts w:asciiTheme="minorHAnsi" w:hAnsiTheme="minorHAnsi" w:cstheme="minorHAnsi"/>
          <w:color w:val="auto"/>
        </w:rPr>
        <w:t>xtent the policy has adversely affec</w:t>
      </w:r>
      <w:r w:rsidR="00BD0C4D" w:rsidRPr="003557C2">
        <w:rPr>
          <w:rFonts w:asciiTheme="minorHAnsi" w:hAnsiTheme="minorHAnsi" w:cstheme="minorHAnsi"/>
          <w:color w:val="auto"/>
        </w:rPr>
        <w:t xml:space="preserve">ted the quality of life for the target population.  </w:t>
      </w:r>
    </w:p>
    <w:p w14:paraId="24CFB0A6" w14:textId="77777777" w:rsidR="007F5F3B" w:rsidRPr="003557C2" w:rsidRDefault="007F5F3B" w:rsidP="00BD0C4D">
      <w:pPr>
        <w:pStyle w:val="Default"/>
        <w:rPr>
          <w:rFonts w:asciiTheme="minorHAnsi" w:hAnsiTheme="minorHAnsi" w:cstheme="minorHAnsi"/>
          <w:color w:val="auto"/>
          <w:u w:val="single"/>
        </w:rPr>
      </w:pPr>
    </w:p>
    <w:p w14:paraId="793E4DE4" w14:textId="2ACD6606" w:rsidR="00BD0C4D" w:rsidRPr="009F4B79" w:rsidRDefault="00BD0C4D" w:rsidP="00BD0C4D">
      <w:pPr>
        <w:pStyle w:val="Default"/>
        <w:rPr>
          <w:rFonts w:asciiTheme="minorHAnsi" w:hAnsiTheme="minorHAnsi" w:cstheme="minorHAnsi"/>
          <w:b/>
          <w:bCs/>
          <w:color w:val="auto"/>
        </w:rPr>
      </w:pPr>
      <w:r w:rsidRPr="009F4B79">
        <w:rPr>
          <w:rFonts w:asciiTheme="minorHAnsi" w:hAnsiTheme="minorHAnsi" w:cstheme="minorHAnsi"/>
          <w:b/>
          <w:bCs/>
          <w:color w:val="auto"/>
        </w:rPr>
        <w:t xml:space="preserve">Policy/Program Evaluations </w:t>
      </w:r>
    </w:p>
    <w:p w14:paraId="663F200F"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1.  </w:t>
      </w:r>
      <w:r w:rsidR="00BD0C4D" w:rsidRPr="003557C2">
        <w:rPr>
          <w:rFonts w:asciiTheme="minorHAnsi" w:hAnsiTheme="minorHAnsi" w:cstheme="minorHAnsi"/>
          <w:color w:val="auto"/>
        </w:rPr>
        <w:t xml:space="preserve">Overview of </w:t>
      </w:r>
      <w:r w:rsidR="00A9259F" w:rsidRPr="003557C2">
        <w:rPr>
          <w:rFonts w:asciiTheme="minorHAnsi" w:hAnsiTheme="minorHAnsi" w:cstheme="minorHAnsi"/>
          <w:color w:val="auto"/>
        </w:rPr>
        <w:t xml:space="preserve">program evaluation and </w:t>
      </w:r>
      <w:r w:rsidR="00BD0C4D" w:rsidRPr="003557C2">
        <w:rPr>
          <w:rFonts w:asciiTheme="minorHAnsi" w:hAnsiTheme="minorHAnsi" w:cstheme="minorHAnsi"/>
          <w:color w:val="auto"/>
        </w:rPr>
        <w:t xml:space="preserve">outcome research regarding policy or program effectiveness </w:t>
      </w:r>
      <w:r w:rsidR="00A9259F" w:rsidRPr="00B17F42">
        <w:rPr>
          <w:rFonts w:asciiTheme="minorHAnsi" w:hAnsiTheme="minorHAnsi" w:cstheme="minorHAnsi"/>
          <w:b/>
          <w:bCs/>
          <w:color w:val="auto"/>
        </w:rPr>
        <w:t xml:space="preserve">and </w:t>
      </w:r>
      <w:r w:rsidR="00CB2040" w:rsidRPr="00B17F42">
        <w:rPr>
          <w:rFonts w:asciiTheme="minorHAnsi" w:hAnsiTheme="minorHAnsi" w:cstheme="minorHAnsi"/>
          <w:b/>
          <w:bCs/>
          <w:color w:val="auto"/>
        </w:rPr>
        <w:t>i</w:t>
      </w:r>
      <w:r w:rsidR="00CB2040" w:rsidRPr="003557C2">
        <w:rPr>
          <w:rFonts w:asciiTheme="minorHAnsi" w:hAnsiTheme="minorHAnsi" w:cstheme="minorHAnsi"/>
          <w:color w:val="auto"/>
        </w:rPr>
        <w:t xml:space="preserve">neffectiveness, based on professional literature. </w:t>
      </w:r>
    </w:p>
    <w:p w14:paraId="1EBDBF96"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2.  </w:t>
      </w:r>
      <w:r w:rsidR="00BD0C4D" w:rsidRPr="003557C2">
        <w:rPr>
          <w:rFonts w:asciiTheme="minorHAnsi" w:hAnsiTheme="minorHAnsi" w:cstheme="minorHAnsi"/>
          <w:color w:val="auto"/>
        </w:rPr>
        <w:t>Overview of anec</w:t>
      </w:r>
      <w:r w:rsidR="00A9259F" w:rsidRPr="003557C2">
        <w:rPr>
          <w:rFonts w:asciiTheme="minorHAnsi" w:hAnsiTheme="minorHAnsi" w:cstheme="minorHAnsi"/>
          <w:color w:val="auto"/>
        </w:rPr>
        <w:t xml:space="preserve">dotal reports of effectiveness </w:t>
      </w:r>
      <w:r w:rsidR="00A9259F" w:rsidRPr="00B17F42">
        <w:rPr>
          <w:rFonts w:asciiTheme="minorHAnsi" w:hAnsiTheme="minorHAnsi" w:cstheme="minorHAnsi"/>
          <w:b/>
          <w:bCs/>
          <w:color w:val="auto"/>
        </w:rPr>
        <w:t>and</w:t>
      </w:r>
      <w:r w:rsidR="00A9259F" w:rsidRPr="003557C2">
        <w:rPr>
          <w:rFonts w:asciiTheme="minorHAnsi" w:hAnsiTheme="minorHAnsi" w:cstheme="minorHAnsi"/>
          <w:color w:val="auto"/>
        </w:rPr>
        <w:t xml:space="preserve"> </w:t>
      </w:r>
      <w:r w:rsidR="00BD0C4D" w:rsidRPr="003557C2">
        <w:rPr>
          <w:rFonts w:asciiTheme="minorHAnsi" w:hAnsiTheme="minorHAnsi" w:cstheme="minorHAnsi"/>
          <w:color w:val="auto"/>
        </w:rPr>
        <w:t>ineffectiveness</w:t>
      </w:r>
      <w:r w:rsidR="00B319D6" w:rsidRPr="003557C2">
        <w:rPr>
          <w:rFonts w:asciiTheme="minorHAnsi" w:hAnsiTheme="minorHAnsi" w:cstheme="minorHAnsi"/>
          <w:color w:val="auto"/>
        </w:rPr>
        <w:t>, based on non-p</w:t>
      </w:r>
      <w:r w:rsidR="008E1561" w:rsidRPr="003557C2">
        <w:rPr>
          <w:rFonts w:asciiTheme="minorHAnsi" w:hAnsiTheme="minorHAnsi" w:cstheme="minorHAnsi"/>
          <w:color w:val="auto"/>
        </w:rPr>
        <w:t>eer reviewed publications (news</w:t>
      </w:r>
      <w:r w:rsidR="003C3397" w:rsidRPr="003557C2">
        <w:rPr>
          <w:rFonts w:asciiTheme="minorHAnsi" w:hAnsiTheme="minorHAnsi" w:cstheme="minorHAnsi"/>
          <w:color w:val="auto"/>
        </w:rPr>
        <w:t>papers,</w:t>
      </w:r>
      <w:r w:rsidR="00960A6D" w:rsidRPr="003557C2">
        <w:rPr>
          <w:rFonts w:asciiTheme="minorHAnsi" w:hAnsiTheme="minorHAnsi" w:cstheme="minorHAnsi"/>
          <w:color w:val="auto"/>
        </w:rPr>
        <w:t xml:space="preserve"> video news accounts, </w:t>
      </w:r>
      <w:r w:rsidR="008E1561" w:rsidRPr="003557C2">
        <w:rPr>
          <w:rFonts w:asciiTheme="minorHAnsi" w:hAnsiTheme="minorHAnsi" w:cstheme="minorHAnsi"/>
          <w:color w:val="auto"/>
        </w:rPr>
        <w:t xml:space="preserve">biographical and </w:t>
      </w:r>
      <w:r w:rsidR="00B319D6" w:rsidRPr="003557C2">
        <w:rPr>
          <w:rFonts w:asciiTheme="minorHAnsi" w:hAnsiTheme="minorHAnsi" w:cstheme="minorHAnsi"/>
          <w:color w:val="auto"/>
        </w:rPr>
        <w:lastRenderedPageBreak/>
        <w:t>personal accounts, blogs,</w:t>
      </w:r>
      <w:r w:rsidR="00ED6B4A" w:rsidRPr="003557C2">
        <w:rPr>
          <w:rFonts w:asciiTheme="minorHAnsi" w:hAnsiTheme="minorHAnsi" w:cstheme="minorHAnsi"/>
          <w:color w:val="auto"/>
        </w:rPr>
        <w:t xml:space="preserve"> </w:t>
      </w:r>
      <w:r w:rsidR="00B319D6" w:rsidRPr="003557C2">
        <w:rPr>
          <w:rFonts w:asciiTheme="minorHAnsi" w:hAnsiTheme="minorHAnsi" w:cstheme="minorHAnsi"/>
          <w:color w:val="auto"/>
        </w:rPr>
        <w:t>etc.)</w:t>
      </w:r>
      <w:r w:rsidR="00960A6D" w:rsidRPr="003557C2">
        <w:rPr>
          <w:rFonts w:asciiTheme="minorHAnsi" w:hAnsiTheme="minorHAnsi" w:cstheme="minorHAnsi"/>
          <w:color w:val="auto"/>
        </w:rPr>
        <w:t>.</w:t>
      </w:r>
    </w:p>
    <w:p w14:paraId="706B92B0"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3.  </w:t>
      </w:r>
      <w:r w:rsidR="00BD0C4D" w:rsidRPr="003557C2">
        <w:rPr>
          <w:rFonts w:asciiTheme="minorHAnsi" w:hAnsiTheme="minorHAnsi" w:cstheme="minorHAnsi"/>
          <w:color w:val="auto"/>
        </w:rPr>
        <w:t xml:space="preserve">Unintended consequences </w:t>
      </w:r>
      <w:r w:rsidR="00020EC6" w:rsidRPr="003557C2">
        <w:rPr>
          <w:rFonts w:asciiTheme="minorHAnsi" w:hAnsiTheme="minorHAnsi" w:cstheme="minorHAnsi"/>
          <w:color w:val="auto"/>
        </w:rPr>
        <w:t xml:space="preserve">(positive or negative) </w:t>
      </w:r>
      <w:r w:rsidR="00BD0C4D" w:rsidRPr="003557C2">
        <w:rPr>
          <w:rFonts w:asciiTheme="minorHAnsi" w:hAnsiTheme="minorHAnsi" w:cstheme="minorHAnsi"/>
          <w:color w:val="auto"/>
        </w:rPr>
        <w:t>of the policy or program.</w:t>
      </w:r>
    </w:p>
    <w:p w14:paraId="69E768CA" w14:textId="77777777" w:rsidR="00020EC6" w:rsidRPr="003557C2" w:rsidRDefault="00020EC6" w:rsidP="00BD0C4D">
      <w:pPr>
        <w:pStyle w:val="Default"/>
        <w:rPr>
          <w:rFonts w:asciiTheme="minorHAnsi" w:hAnsiTheme="minorHAnsi" w:cstheme="minorHAnsi"/>
          <w:color w:val="auto"/>
        </w:rPr>
      </w:pPr>
    </w:p>
    <w:p w14:paraId="6DABFB26" w14:textId="6AC02BBA" w:rsidR="00BD0C4D" w:rsidRPr="009F4B79" w:rsidRDefault="00BD0C4D" w:rsidP="00BD0C4D">
      <w:pPr>
        <w:pStyle w:val="Default"/>
        <w:rPr>
          <w:rFonts w:asciiTheme="minorHAnsi" w:hAnsiTheme="minorHAnsi" w:cstheme="minorHAnsi"/>
          <w:b/>
          <w:bCs/>
          <w:color w:val="auto"/>
        </w:rPr>
      </w:pPr>
      <w:r w:rsidRPr="009F4B79">
        <w:rPr>
          <w:rFonts w:asciiTheme="minorHAnsi" w:hAnsiTheme="minorHAnsi" w:cstheme="minorHAnsi"/>
          <w:b/>
          <w:bCs/>
          <w:color w:val="auto"/>
        </w:rPr>
        <w:t>Recommendations for Reform</w:t>
      </w:r>
    </w:p>
    <w:p w14:paraId="79CEE4FA" w14:textId="77777777" w:rsidR="00BD0C4D"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1.  </w:t>
      </w:r>
      <w:r w:rsidR="00A9259F" w:rsidRPr="003557C2">
        <w:rPr>
          <w:rFonts w:asciiTheme="minorHAnsi" w:hAnsiTheme="minorHAnsi" w:cstheme="minorHAnsi"/>
          <w:color w:val="auto"/>
        </w:rPr>
        <w:t>Expert r</w:t>
      </w:r>
      <w:r w:rsidR="00BD0C4D" w:rsidRPr="003557C2">
        <w:rPr>
          <w:rFonts w:asciiTheme="minorHAnsi" w:hAnsiTheme="minorHAnsi" w:cstheme="minorHAnsi"/>
          <w:color w:val="auto"/>
        </w:rPr>
        <w:t>ecommendations for policy or program change to more effectively address the problem</w:t>
      </w:r>
      <w:r w:rsidR="00A9259F" w:rsidRPr="003557C2">
        <w:rPr>
          <w:rFonts w:asciiTheme="minorHAnsi" w:hAnsiTheme="minorHAnsi" w:cstheme="minorHAnsi"/>
          <w:color w:val="auto"/>
        </w:rPr>
        <w:t xml:space="preserve">, </w:t>
      </w:r>
      <w:r w:rsidR="00020EC6" w:rsidRPr="003557C2">
        <w:rPr>
          <w:rFonts w:asciiTheme="minorHAnsi" w:hAnsiTheme="minorHAnsi" w:cstheme="minorHAnsi"/>
          <w:color w:val="auto"/>
        </w:rPr>
        <w:t xml:space="preserve">based on professional literature. </w:t>
      </w:r>
      <w:r w:rsidR="00BD0C4D" w:rsidRPr="003557C2">
        <w:rPr>
          <w:rFonts w:asciiTheme="minorHAnsi" w:hAnsiTheme="minorHAnsi" w:cstheme="minorHAnsi"/>
          <w:color w:val="auto"/>
        </w:rPr>
        <w:t xml:space="preserve"> </w:t>
      </w:r>
    </w:p>
    <w:p w14:paraId="1133348C" w14:textId="77777777" w:rsidR="00301177" w:rsidRPr="003557C2" w:rsidRDefault="00DA4D69" w:rsidP="00BD0C4D">
      <w:pPr>
        <w:pStyle w:val="Default"/>
        <w:rPr>
          <w:rFonts w:asciiTheme="minorHAnsi" w:hAnsiTheme="minorHAnsi" w:cstheme="minorHAnsi"/>
          <w:color w:val="auto"/>
        </w:rPr>
      </w:pPr>
      <w:r w:rsidRPr="003557C2">
        <w:rPr>
          <w:rFonts w:asciiTheme="minorHAnsi" w:hAnsiTheme="minorHAnsi" w:cstheme="minorHAnsi"/>
          <w:color w:val="auto"/>
        </w:rPr>
        <w:t xml:space="preserve">2.  </w:t>
      </w:r>
      <w:r w:rsidR="00BD0C4D" w:rsidRPr="003557C2">
        <w:rPr>
          <w:rFonts w:asciiTheme="minorHAnsi" w:hAnsiTheme="minorHAnsi" w:cstheme="minorHAnsi"/>
          <w:color w:val="auto"/>
        </w:rPr>
        <w:t xml:space="preserve">Analysis of the political, </w:t>
      </w:r>
      <w:r w:rsidR="00A9259F" w:rsidRPr="003557C2">
        <w:rPr>
          <w:rFonts w:asciiTheme="minorHAnsi" w:hAnsiTheme="minorHAnsi" w:cstheme="minorHAnsi"/>
          <w:color w:val="auto"/>
        </w:rPr>
        <w:t xml:space="preserve">social, </w:t>
      </w:r>
      <w:r w:rsidR="00BD0C4D" w:rsidRPr="003557C2">
        <w:rPr>
          <w:rFonts w:asciiTheme="minorHAnsi" w:hAnsiTheme="minorHAnsi" w:cstheme="minorHAnsi"/>
          <w:color w:val="auto"/>
        </w:rPr>
        <w:t xml:space="preserve">and economic obstacles to </w:t>
      </w:r>
      <w:r w:rsidR="00301177" w:rsidRPr="003557C2">
        <w:rPr>
          <w:rFonts w:asciiTheme="minorHAnsi" w:hAnsiTheme="minorHAnsi" w:cstheme="minorHAnsi"/>
          <w:color w:val="auto"/>
        </w:rPr>
        <w:t xml:space="preserve">implementing these recommendations.  </w:t>
      </w:r>
    </w:p>
    <w:p w14:paraId="74739DB9" w14:textId="77777777" w:rsidR="00BE030C" w:rsidRPr="003557C2" w:rsidRDefault="00BE030C" w:rsidP="00BD0C4D">
      <w:pPr>
        <w:pStyle w:val="Default"/>
        <w:rPr>
          <w:rFonts w:asciiTheme="minorHAnsi" w:hAnsiTheme="minorHAnsi" w:cstheme="minorHAnsi"/>
          <w:color w:val="auto"/>
        </w:rPr>
      </w:pPr>
    </w:p>
    <w:p w14:paraId="7ED0D822" w14:textId="0545A14B" w:rsidR="00AC49AB" w:rsidRPr="003557C2" w:rsidRDefault="00AC49AB" w:rsidP="00AC49AB">
      <w:pPr>
        <w:pStyle w:val="Default"/>
        <w:rPr>
          <w:rFonts w:asciiTheme="minorHAnsi" w:hAnsiTheme="minorHAnsi" w:cstheme="minorHAnsi"/>
          <w:color w:val="auto"/>
        </w:rPr>
      </w:pPr>
      <w:r w:rsidRPr="003557C2">
        <w:rPr>
          <w:rFonts w:asciiTheme="minorHAnsi" w:hAnsiTheme="minorHAnsi" w:cstheme="minorHAnsi"/>
          <w:b/>
          <w:bCs/>
          <w:color w:val="auto"/>
        </w:rPr>
        <w:t xml:space="preserve">GRADING </w:t>
      </w:r>
    </w:p>
    <w:p w14:paraId="41923BF9" w14:textId="77777777" w:rsidR="00ED1415" w:rsidRDefault="00AC49AB" w:rsidP="00AC49AB">
      <w:pPr>
        <w:pStyle w:val="Default"/>
        <w:rPr>
          <w:rFonts w:asciiTheme="minorHAnsi" w:hAnsiTheme="minorHAnsi" w:cstheme="minorHAnsi"/>
          <w:color w:val="auto"/>
        </w:rPr>
      </w:pPr>
      <w:r w:rsidRPr="003557C2">
        <w:rPr>
          <w:rFonts w:asciiTheme="minorHAnsi" w:hAnsiTheme="minorHAnsi" w:cstheme="minorHAnsi"/>
          <w:color w:val="auto"/>
        </w:rPr>
        <w:t xml:space="preserve">Grades will be assigned in accord with the following scale. Students must achieve the full value of the lower end of each subscale to be awarded the corresponding letter grade. </w:t>
      </w:r>
      <w:r w:rsidR="003A52B2" w:rsidRPr="003557C2">
        <w:rPr>
          <w:rFonts w:asciiTheme="minorHAnsi" w:hAnsiTheme="minorHAnsi" w:cstheme="minorHAnsi"/>
          <w:color w:val="auto"/>
        </w:rPr>
        <w:t xml:space="preserve">  </w:t>
      </w:r>
      <w:r w:rsidR="003A52B2" w:rsidRPr="003557C2">
        <w:rPr>
          <w:rFonts w:asciiTheme="minorHAnsi" w:hAnsiTheme="minorHAnsi" w:cstheme="minorHAnsi"/>
          <w:color w:val="auto"/>
        </w:rPr>
        <w:tab/>
      </w:r>
    </w:p>
    <w:p w14:paraId="2D00992C" w14:textId="289D9CB9" w:rsidR="00AC49AB" w:rsidRPr="003557C2" w:rsidRDefault="00AC49AB" w:rsidP="00ED1415">
      <w:pPr>
        <w:pStyle w:val="Default"/>
        <w:ind w:left="720" w:firstLine="720"/>
        <w:rPr>
          <w:rFonts w:asciiTheme="minorHAnsi" w:hAnsiTheme="minorHAnsi" w:cstheme="minorHAnsi"/>
          <w:color w:val="auto"/>
        </w:rPr>
      </w:pPr>
      <w:proofErr w:type="gramStart"/>
      <w:r w:rsidRPr="003557C2">
        <w:rPr>
          <w:rFonts w:asciiTheme="minorHAnsi" w:hAnsiTheme="minorHAnsi" w:cstheme="minorHAnsi"/>
          <w:color w:val="auto"/>
        </w:rPr>
        <w:t>A  90</w:t>
      </w:r>
      <w:proofErr w:type="gramEnd"/>
      <w:r w:rsidRPr="003557C2">
        <w:rPr>
          <w:rFonts w:asciiTheme="minorHAnsi" w:hAnsiTheme="minorHAnsi" w:cstheme="minorHAnsi"/>
          <w:color w:val="auto"/>
        </w:rPr>
        <w:t>-100%</w:t>
      </w:r>
      <w:r w:rsidR="002D2FC3" w:rsidRPr="003557C2">
        <w:rPr>
          <w:rFonts w:asciiTheme="minorHAnsi" w:hAnsiTheme="minorHAnsi" w:cstheme="minorHAnsi"/>
          <w:color w:val="auto"/>
        </w:rPr>
        <w:tab/>
      </w:r>
    </w:p>
    <w:p w14:paraId="0B00FA8A" w14:textId="77777777" w:rsidR="00AC49AB" w:rsidRPr="003557C2" w:rsidRDefault="00AC49AB" w:rsidP="003A52B2">
      <w:pPr>
        <w:pStyle w:val="Default"/>
        <w:ind w:left="720" w:firstLine="720"/>
        <w:rPr>
          <w:rFonts w:asciiTheme="minorHAnsi" w:hAnsiTheme="minorHAnsi" w:cstheme="minorHAnsi"/>
          <w:color w:val="auto"/>
        </w:rPr>
      </w:pPr>
      <w:proofErr w:type="gramStart"/>
      <w:r w:rsidRPr="003557C2">
        <w:rPr>
          <w:rFonts w:asciiTheme="minorHAnsi" w:hAnsiTheme="minorHAnsi" w:cstheme="minorHAnsi"/>
          <w:color w:val="auto"/>
        </w:rPr>
        <w:t>B  80</w:t>
      </w:r>
      <w:proofErr w:type="gramEnd"/>
      <w:r w:rsidRPr="003557C2">
        <w:rPr>
          <w:rFonts w:asciiTheme="minorHAnsi" w:hAnsiTheme="minorHAnsi" w:cstheme="minorHAnsi"/>
          <w:color w:val="auto"/>
        </w:rPr>
        <w:t>-89%</w:t>
      </w:r>
      <w:r w:rsidR="003C3397" w:rsidRPr="003557C2">
        <w:rPr>
          <w:rFonts w:asciiTheme="minorHAnsi" w:hAnsiTheme="minorHAnsi" w:cstheme="minorHAnsi"/>
          <w:color w:val="auto"/>
        </w:rPr>
        <w:tab/>
      </w:r>
    </w:p>
    <w:p w14:paraId="3F983389" w14:textId="77777777" w:rsidR="00AC49AB" w:rsidRPr="003557C2" w:rsidRDefault="00AC49AB" w:rsidP="003A52B2">
      <w:pPr>
        <w:pStyle w:val="Default"/>
        <w:ind w:left="720" w:firstLine="720"/>
        <w:rPr>
          <w:rFonts w:asciiTheme="minorHAnsi" w:hAnsiTheme="minorHAnsi" w:cstheme="minorHAnsi"/>
          <w:color w:val="auto"/>
        </w:rPr>
      </w:pPr>
      <w:proofErr w:type="gramStart"/>
      <w:r w:rsidRPr="003557C2">
        <w:rPr>
          <w:rFonts w:asciiTheme="minorHAnsi" w:hAnsiTheme="minorHAnsi" w:cstheme="minorHAnsi"/>
          <w:color w:val="auto"/>
        </w:rPr>
        <w:t>C  70</w:t>
      </w:r>
      <w:proofErr w:type="gramEnd"/>
      <w:r w:rsidRPr="003557C2">
        <w:rPr>
          <w:rFonts w:asciiTheme="minorHAnsi" w:hAnsiTheme="minorHAnsi" w:cstheme="minorHAnsi"/>
          <w:color w:val="auto"/>
        </w:rPr>
        <w:t>-79%</w:t>
      </w:r>
      <w:r w:rsidR="003C3397" w:rsidRPr="003557C2">
        <w:rPr>
          <w:rFonts w:asciiTheme="minorHAnsi" w:hAnsiTheme="minorHAnsi" w:cstheme="minorHAnsi"/>
          <w:color w:val="auto"/>
        </w:rPr>
        <w:tab/>
      </w:r>
    </w:p>
    <w:p w14:paraId="4CFDD979" w14:textId="77777777" w:rsidR="00AC49AB" w:rsidRPr="003557C2" w:rsidRDefault="00AC49AB" w:rsidP="003A52B2">
      <w:pPr>
        <w:pStyle w:val="Default"/>
        <w:ind w:left="720" w:firstLine="720"/>
        <w:rPr>
          <w:rFonts w:asciiTheme="minorHAnsi" w:hAnsiTheme="minorHAnsi" w:cstheme="minorHAnsi"/>
          <w:color w:val="auto"/>
        </w:rPr>
      </w:pPr>
      <w:proofErr w:type="gramStart"/>
      <w:r w:rsidRPr="003557C2">
        <w:rPr>
          <w:rFonts w:asciiTheme="minorHAnsi" w:hAnsiTheme="minorHAnsi" w:cstheme="minorHAnsi"/>
          <w:color w:val="auto"/>
        </w:rPr>
        <w:t>D  60</w:t>
      </w:r>
      <w:proofErr w:type="gramEnd"/>
      <w:r w:rsidRPr="003557C2">
        <w:rPr>
          <w:rFonts w:asciiTheme="minorHAnsi" w:hAnsiTheme="minorHAnsi" w:cstheme="minorHAnsi"/>
          <w:color w:val="auto"/>
        </w:rPr>
        <w:t>-69%</w:t>
      </w:r>
      <w:r w:rsidR="003C3397" w:rsidRPr="003557C2">
        <w:rPr>
          <w:rFonts w:asciiTheme="minorHAnsi" w:hAnsiTheme="minorHAnsi" w:cstheme="minorHAnsi"/>
          <w:color w:val="auto"/>
        </w:rPr>
        <w:tab/>
      </w:r>
    </w:p>
    <w:p w14:paraId="418CD478" w14:textId="77777777" w:rsidR="00AC49AB" w:rsidRPr="003557C2" w:rsidRDefault="00AC49AB" w:rsidP="003A52B2">
      <w:pPr>
        <w:pStyle w:val="Default"/>
        <w:ind w:left="720" w:firstLine="720"/>
        <w:rPr>
          <w:rFonts w:asciiTheme="minorHAnsi" w:hAnsiTheme="minorHAnsi" w:cstheme="minorHAnsi"/>
          <w:color w:val="auto"/>
        </w:rPr>
      </w:pPr>
      <w:proofErr w:type="gramStart"/>
      <w:r w:rsidRPr="003557C2">
        <w:rPr>
          <w:rFonts w:asciiTheme="minorHAnsi" w:hAnsiTheme="minorHAnsi" w:cstheme="minorHAnsi"/>
          <w:color w:val="auto"/>
        </w:rPr>
        <w:t>F  59</w:t>
      </w:r>
      <w:proofErr w:type="gramEnd"/>
      <w:r w:rsidRPr="003557C2">
        <w:rPr>
          <w:rFonts w:asciiTheme="minorHAnsi" w:hAnsiTheme="minorHAnsi" w:cstheme="minorHAnsi"/>
          <w:color w:val="auto"/>
        </w:rPr>
        <w:t xml:space="preserve">% and below </w:t>
      </w:r>
    </w:p>
    <w:p w14:paraId="197DAC3F" w14:textId="77777777" w:rsidR="00312ADE" w:rsidRPr="003557C2" w:rsidRDefault="00312ADE" w:rsidP="00D24E07">
      <w:pPr>
        <w:pStyle w:val="Default"/>
        <w:rPr>
          <w:rFonts w:asciiTheme="minorHAnsi" w:hAnsiTheme="minorHAnsi" w:cstheme="minorHAnsi"/>
          <w:b/>
          <w:color w:val="auto"/>
        </w:rPr>
      </w:pPr>
    </w:p>
    <w:p w14:paraId="329FAF77" w14:textId="77777777" w:rsidR="00A40876" w:rsidRDefault="00A40876" w:rsidP="00D24E07">
      <w:pPr>
        <w:pStyle w:val="Default"/>
        <w:rPr>
          <w:rFonts w:asciiTheme="minorHAnsi" w:hAnsiTheme="minorHAnsi" w:cstheme="minorHAnsi"/>
          <w:b/>
          <w:color w:val="auto"/>
        </w:rPr>
      </w:pPr>
    </w:p>
    <w:p w14:paraId="6ACC0985" w14:textId="375E2AE0" w:rsidR="00D24E07" w:rsidRPr="003557C2" w:rsidRDefault="00332B79" w:rsidP="00D24E07">
      <w:pPr>
        <w:pStyle w:val="Default"/>
        <w:rPr>
          <w:rFonts w:asciiTheme="minorHAnsi" w:hAnsiTheme="minorHAnsi" w:cstheme="minorHAnsi"/>
          <w:color w:val="auto"/>
        </w:rPr>
      </w:pPr>
      <w:r w:rsidRPr="003557C2">
        <w:rPr>
          <w:rFonts w:asciiTheme="minorHAnsi" w:hAnsiTheme="minorHAnsi" w:cstheme="minorHAnsi"/>
          <w:b/>
          <w:color w:val="auto"/>
        </w:rPr>
        <w:t>Gr</w:t>
      </w:r>
      <w:r w:rsidR="00D24E07" w:rsidRPr="003557C2">
        <w:rPr>
          <w:rFonts w:asciiTheme="minorHAnsi" w:hAnsiTheme="minorHAnsi" w:cstheme="minorHAnsi"/>
          <w:b/>
          <w:color w:val="auto"/>
        </w:rPr>
        <w:t>ade Allocation</w:t>
      </w:r>
      <w:r w:rsidR="008D22F1" w:rsidRPr="003557C2">
        <w:rPr>
          <w:rFonts w:asciiTheme="minorHAnsi" w:hAnsiTheme="minorHAnsi" w:cstheme="minorHAnsi"/>
          <w:b/>
          <w:color w:val="auto"/>
        </w:rPr>
        <w:t>:</w:t>
      </w:r>
      <w:r w:rsidRPr="003557C2">
        <w:rPr>
          <w:rFonts w:asciiTheme="minorHAnsi" w:hAnsiTheme="minorHAnsi" w:cstheme="minorHAnsi"/>
          <w:b/>
          <w:color w:val="auto"/>
        </w:rPr>
        <w:t xml:space="preserve">  </w:t>
      </w:r>
      <w:r w:rsidR="00D24E07" w:rsidRPr="003557C2">
        <w:rPr>
          <w:rFonts w:asciiTheme="minorHAnsi" w:hAnsiTheme="minorHAnsi" w:cstheme="minorHAnsi"/>
          <w:color w:val="auto"/>
        </w:rPr>
        <w:t>Grades for the course will be assigned using the following formula:</w:t>
      </w:r>
    </w:p>
    <w:p w14:paraId="30961254" w14:textId="77777777" w:rsidR="008C21AB" w:rsidRPr="003557C2" w:rsidRDefault="008C21AB" w:rsidP="00D24E07">
      <w:pPr>
        <w:pStyle w:val="Default"/>
        <w:rPr>
          <w:rFonts w:asciiTheme="minorHAnsi" w:hAnsiTheme="minorHAnsi" w:cstheme="minorHAnsi"/>
          <w:color w:val="auto"/>
        </w:rPr>
      </w:pPr>
    </w:p>
    <w:p w14:paraId="152DF3BD" w14:textId="2C464EDA" w:rsidR="00E511AB" w:rsidRPr="003557C2" w:rsidRDefault="00E511AB" w:rsidP="00832722">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Assign. </w:t>
      </w:r>
      <w:r w:rsidR="00540542">
        <w:rPr>
          <w:rFonts w:asciiTheme="minorHAnsi" w:hAnsiTheme="minorHAnsi" w:cstheme="minorHAnsi"/>
          <w:noProof/>
          <w:color w:val="auto"/>
        </w:rPr>
        <w:t>1</w:t>
      </w:r>
      <w:r w:rsidRPr="003557C2">
        <w:rPr>
          <w:rFonts w:asciiTheme="minorHAnsi" w:hAnsiTheme="minorHAnsi" w:cstheme="minorHAnsi"/>
          <w:noProof/>
          <w:color w:val="auto"/>
        </w:rPr>
        <w:t xml:space="preserve">   </w:t>
      </w:r>
      <w:r w:rsidR="008D73A0" w:rsidRPr="003557C2">
        <w:rPr>
          <w:rFonts w:asciiTheme="minorHAnsi" w:hAnsiTheme="minorHAnsi" w:cstheme="minorHAnsi"/>
          <w:noProof/>
          <w:color w:val="auto"/>
        </w:rPr>
        <w:t xml:space="preserve">State Social Program </w:t>
      </w:r>
      <w:r w:rsidR="00063E2E">
        <w:rPr>
          <w:rFonts w:asciiTheme="minorHAnsi" w:hAnsiTheme="minorHAnsi" w:cstheme="minorHAnsi"/>
          <w:noProof/>
          <w:color w:val="auto"/>
        </w:rPr>
        <w:t>Presen</w:t>
      </w:r>
      <w:r w:rsidR="0058394B">
        <w:rPr>
          <w:rFonts w:asciiTheme="minorHAnsi" w:hAnsiTheme="minorHAnsi" w:cstheme="minorHAnsi"/>
          <w:noProof/>
          <w:color w:val="auto"/>
        </w:rPr>
        <w:t>tation/Guide</w:t>
      </w:r>
      <w:r w:rsidR="008D73A0" w:rsidRPr="003557C2">
        <w:rPr>
          <w:rFonts w:asciiTheme="minorHAnsi" w:hAnsiTheme="minorHAnsi" w:cstheme="minorHAnsi"/>
          <w:noProof/>
          <w:color w:val="auto"/>
        </w:rPr>
        <w:t xml:space="preserve"> </w:t>
      </w:r>
      <w:r w:rsidR="008C21AB" w:rsidRPr="003557C2">
        <w:rPr>
          <w:rFonts w:asciiTheme="minorHAnsi" w:hAnsiTheme="minorHAnsi" w:cstheme="minorHAnsi"/>
          <w:noProof/>
          <w:color w:val="auto"/>
        </w:rPr>
        <w:tab/>
      </w:r>
      <w:r w:rsidRPr="003557C2">
        <w:rPr>
          <w:rFonts w:asciiTheme="minorHAnsi" w:hAnsiTheme="minorHAnsi" w:cstheme="minorHAnsi"/>
          <w:noProof/>
          <w:color w:val="auto"/>
        </w:rPr>
        <w:t xml:space="preserve">             </w:t>
      </w:r>
      <w:r w:rsidR="00B049B5" w:rsidRPr="003557C2">
        <w:rPr>
          <w:rFonts w:asciiTheme="minorHAnsi" w:hAnsiTheme="minorHAnsi" w:cstheme="minorHAnsi"/>
          <w:noProof/>
          <w:color w:val="auto"/>
        </w:rPr>
        <w:t>15 pts</w:t>
      </w:r>
      <w:r w:rsidR="004955F5" w:rsidRPr="003557C2">
        <w:rPr>
          <w:rFonts w:asciiTheme="minorHAnsi" w:hAnsiTheme="minorHAnsi" w:cstheme="minorHAnsi"/>
          <w:noProof/>
          <w:color w:val="auto"/>
        </w:rPr>
        <w:t xml:space="preserve"> </w:t>
      </w:r>
      <w:r w:rsidR="00774B7F" w:rsidRPr="003557C2">
        <w:rPr>
          <w:rFonts w:asciiTheme="minorHAnsi" w:hAnsiTheme="minorHAnsi" w:cstheme="minorHAnsi"/>
          <w:noProof/>
          <w:color w:val="auto"/>
        </w:rPr>
        <w:t>(</w:t>
      </w:r>
      <w:r w:rsidR="00682DF4">
        <w:rPr>
          <w:rFonts w:asciiTheme="minorHAnsi" w:hAnsiTheme="minorHAnsi" w:cstheme="minorHAnsi"/>
          <w:noProof/>
          <w:color w:val="auto"/>
        </w:rPr>
        <w:t>10.7</w:t>
      </w:r>
      <w:r w:rsidR="00774B7F" w:rsidRPr="003557C2">
        <w:rPr>
          <w:rFonts w:asciiTheme="minorHAnsi" w:hAnsiTheme="minorHAnsi" w:cstheme="minorHAnsi"/>
          <w:noProof/>
          <w:color w:val="auto"/>
        </w:rPr>
        <w:t>%)</w:t>
      </w:r>
    </w:p>
    <w:p w14:paraId="6C7A30D0" w14:textId="612A4131" w:rsidR="00B87063" w:rsidRPr="003557C2" w:rsidRDefault="008C21AB" w:rsidP="00832722">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Assign. </w:t>
      </w:r>
      <w:r w:rsidR="00CE0A83">
        <w:rPr>
          <w:rFonts w:asciiTheme="minorHAnsi" w:hAnsiTheme="minorHAnsi" w:cstheme="minorHAnsi"/>
          <w:noProof/>
          <w:color w:val="auto"/>
        </w:rPr>
        <w:t>2</w:t>
      </w:r>
      <w:r w:rsidR="00E511AB" w:rsidRPr="003557C2">
        <w:rPr>
          <w:rFonts w:asciiTheme="minorHAnsi" w:hAnsiTheme="minorHAnsi" w:cstheme="minorHAnsi"/>
          <w:noProof/>
          <w:color w:val="auto"/>
        </w:rPr>
        <w:t xml:space="preserve">   </w:t>
      </w:r>
      <w:r w:rsidR="006D5DCF">
        <w:rPr>
          <w:rFonts w:asciiTheme="minorHAnsi" w:hAnsiTheme="minorHAnsi" w:cstheme="minorHAnsi"/>
          <w:noProof/>
          <w:color w:val="auto"/>
        </w:rPr>
        <w:t>Applied</w:t>
      </w:r>
      <w:r w:rsidR="00F935E6" w:rsidRPr="003557C2">
        <w:rPr>
          <w:rFonts w:asciiTheme="minorHAnsi" w:hAnsiTheme="minorHAnsi" w:cstheme="minorHAnsi"/>
          <w:noProof/>
          <w:color w:val="auto"/>
        </w:rPr>
        <w:t xml:space="preserve"> </w:t>
      </w:r>
      <w:r w:rsidR="00B049B5" w:rsidRPr="003557C2">
        <w:rPr>
          <w:rFonts w:asciiTheme="minorHAnsi" w:hAnsiTheme="minorHAnsi" w:cstheme="minorHAnsi"/>
          <w:noProof/>
          <w:color w:val="auto"/>
        </w:rPr>
        <w:t xml:space="preserve">Activities </w:t>
      </w:r>
      <w:r w:rsidR="00F935E6" w:rsidRPr="003557C2">
        <w:rPr>
          <w:rFonts w:asciiTheme="minorHAnsi" w:hAnsiTheme="minorHAnsi" w:cstheme="minorHAnsi"/>
          <w:noProof/>
          <w:color w:val="auto"/>
        </w:rPr>
        <w:t>(</w:t>
      </w:r>
      <w:r w:rsidR="00E34BA1">
        <w:rPr>
          <w:rFonts w:asciiTheme="minorHAnsi" w:hAnsiTheme="minorHAnsi" w:cstheme="minorHAnsi"/>
          <w:noProof/>
          <w:color w:val="auto"/>
        </w:rPr>
        <w:t>10</w:t>
      </w:r>
      <w:r w:rsidR="00F935E6" w:rsidRPr="003557C2">
        <w:rPr>
          <w:rFonts w:asciiTheme="minorHAnsi" w:hAnsiTheme="minorHAnsi" w:cstheme="minorHAnsi"/>
          <w:noProof/>
          <w:color w:val="auto"/>
        </w:rPr>
        <w:t xml:space="preserve"> points each)</w:t>
      </w:r>
      <w:r w:rsidR="008E2B7C">
        <w:rPr>
          <w:rFonts w:asciiTheme="minorHAnsi" w:hAnsiTheme="minorHAnsi" w:cstheme="minorHAnsi"/>
          <w:noProof/>
          <w:color w:val="auto"/>
        </w:rPr>
        <w:tab/>
      </w:r>
      <w:r w:rsidR="00F935E6" w:rsidRPr="003557C2">
        <w:rPr>
          <w:rFonts w:asciiTheme="minorHAnsi" w:hAnsiTheme="minorHAnsi" w:cstheme="minorHAnsi"/>
          <w:noProof/>
          <w:color w:val="auto"/>
        </w:rPr>
        <w:t xml:space="preserve">  </w:t>
      </w:r>
      <w:r w:rsidR="001054BA" w:rsidRPr="003557C2">
        <w:rPr>
          <w:rFonts w:asciiTheme="minorHAnsi" w:hAnsiTheme="minorHAnsi" w:cstheme="minorHAnsi"/>
          <w:noProof/>
          <w:color w:val="auto"/>
        </w:rPr>
        <w:tab/>
      </w:r>
      <w:r w:rsidR="00653936">
        <w:rPr>
          <w:rFonts w:asciiTheme="minorHAnsi" w:hAnsiTheme="minorHAnsi" w:cstheme="minorHAnsi"/>
          <w:noProof/>
          <w:color w:val="auto"/>
        </w:rPr>
        <w:tab/>
      </w:r>
      <w:r w:rsidR="00B00E2D">
        <w:rPr>
          <w:rFonts w:asciiTheme="minorHAnsi" w:hAnsiTheme="minorHAnsi" w:cstheme="minorHAnsi"/>
          <w:noProof/>
          <w:color w:val="auto"/>
        </w:rPr>
        <w:t>60</w:t>
      </w:r>
      <w:r w:rsidR="00CA25B3" w:rsidRPr="003557C2">
        <w:rPr>
          <w:rFonts w:asciiTheme="minorHAnsi" w:hAnsiTheme="minorHAnsi" w:cstheme="minorHAnsi"/>
          <w:noProof/>
          <w:color w:val="auto"/>
        </w:rPr>
        <w:t xml:space="preserve"> pts</w:t>
      </w:r>
      <w:r w:rsidR="004955F5" w:rsidRPr="003557C2">
        <w:rPr>
          <w:rFonts w:asciiTheme="minorHAnsi" w:hAnsiTheme="minorHAnsi" w:cstheme="minorHAnsi"/>
          <w:noProof/>
          <w:color w:val="auto"/>
        </w:rPr>
        <w:t xml:space="preserve">  </w:t>
      </w:r>
      <w:r w:rsidR="00854CDF" w:rsidRPr="003557C2">
        <w:rPr>
          <w:rFonts w:asciiTheme="minorHAnsi" w:hAnsiTheme="minorHAnsi" w:cstheme="minorHAnsi"/>
          <w:noProof/>
          <w:color w:val="auto"/>
        </w:rPr>
        <w:t>(</w:t>
      </w:r>
      <w:r w:rsidR="00F377C7">
        <w:rPr>
          <w:rFonts w:asciiTheme="minorHAnsi" w:hAnsiTheme="minorHAnsi" w:cstheme="minorHAnsi"/>
          <w:noProof/>
          <w:color w:val="auto"/>
        </w:rPr>
        <w:t>42.9</w:t>
      </w:r>
      <w:r w:rsidR="00854CDF" w:rsidRPr="003557C2">
        <w:rPr>
          <w:rFonts w:asciiTheme="minorHAnsi" w:hAnsiTheme="minorHAnsi" w:cstheme="minorHAnsi"/>
          <w:noProof/>
          <w:color w:val="auto"/>
        </w:rPr>
        <w:t>%)</w:t>
      </w:r>
      <w:r w:rsidR="004955F5" w:rsidRPr="003557C2">
        <w:rPr>
          <w:rFonts w:asciiTheme="minorHAnsi" w:hAnsiTheme="minorHAnsi" w:cstheme="minorHAnsi"/>
          <w:noProof/>
          <w:color w:val="auto"/>
        </w:rPr>
        <w:t xml:space="preserve">    </w:t>
      </w:r>
      <w:r w:rsidR="00A40FBA" w:rsidRPr="003557C2">
        <w:rPr>
          <w:rFonts w:asciiTheme="minorHAnsi" w:hAnsiTheme="minorHAnsi" w:cstheme="minorHAnsi"/>
          <w:noProof/>
          <w:color w:val="auto"/>
        </w:rPr>
        <w:t xml:space="preserve">  </w:t>
      </w:r>
    </w:p>
    <w:p w14:paraId="3C0D025F" w14:textId="2FB577C2" w:rsidR="00E84FAE" w:rsidRPr="003557C2" w:rsidRDefault="00A40FBA" w:rsidP="00832722">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Assign. </w:t>
      </w:r>
      <w:r w:rsidR="00CE0A83">
        <w:rPr>
          <w:rFonts w:asciiTheme="minorHAnsi" w:hAnsiTheme="minorHAnsi" w:cstheme="minorHAnsi"/>
          <w:noProof/>
          <w:color w:val="auto"/>
        </w:rPr>
        <w:t>3</w:t>
      </w:r>
      <w:r w:rsidRPr="003557C2">
        <w:rPr>
          <w:rFonts w:asciiTheme="minorHAnsi" w:hAnsiTheme="minorHAnsi" w:cstheme="minorHAnsi"/>
          <w:noProof/>
          <w:color w:val="auto"/>
        </w:rPr>
        <w:t xml:space="preserve">   </w:t>
      </w:r>
      <w:r w:rsidR="00B049B5" w:rsidRPr="003557C2">
        <w:rPr>
          <w:rFonts w:asciiTheme="minorHAnsi" w:hAnsiTheme="minorHAnsi" w:cstheme="minorHAnsi"/>
          <w:noProof/>
          <w:color w:val="auto"/>
        </w:rPr>
        <w:t>N</w:t>
      </w:r>
      <w:r w:rsidR="00B00E2D">
        <w:rPr>
          <w:rFonts w:asciiTheme="minorHAnsi" w:hAnsiTheme="minorHAnsi" w:cstheme="minorHAnsi"/>
          <w:noProof/>
          <w:color w:val="auto"/>
        </w:rPr>
        <w:t xml:space="preserve">ASW </w:t>
      </w:r>
      <w:r w:rsidR="00B049B5" w:rsidRPr="003557C2">
        <w:rPr>
          <w:rFonts w:asciiTheme="minorHAnsi" w:hAnsiTheme="minorHAnsi" w:cstheme="minorHAnsi"/>
          <w:noProof/>
          <w:color w:val="auto"/>
        </w:rPr>
        <w:t>Advocacy Assignment</w:t>
      </w:r>
      <w:r w:rsidR="0005607E">
        <w:rPr>
          <w:rFonts w:asciiTheme="minorHAnsi" w:hAnsiTheme="minorHAnsi" w:cstheme="minorHAnsi"/>
          <w:noProof/>
          <w:color w:val="auto"/>
        </w:rPr>
        <w:t xml:space="preserve"> (Due 3/21)</w:t>
      </w:r>
      <w:r w:rsidR="00B049B5" w:rsidRPr="003557C2">
        <w:rPr>
          <w:rFonts w:asciiTheme="minorHAnsi" w:hAnsiTheme="minorHAnsi" w:cstheme="minorHAnsi"/>
          <w:noProof/>
          <w:color w:val="auto"/>
        </w:rPr>
        <w:t xml:space="preserve">  </w:t>
      </w:r>
      <w:r w:rsidRPr="003557C2">
        <w:rPr>
          <w:rFonts w:asciiTheme="minorHAnsi" w:hAnsiTheme="minorHAnsi" w:cstheme="minorHAnsi"/>
          <w:noProof/>
          <w:color w:val="auto"/>
        </w:rPr>
        <w:t xml:space="preserve">                           </w:t>
      </w:r>
      <w:r w:rsidR="00B00E2D">
        <w:rPr>
          <w:rFonts w:asciiTheme="minorHAnsi" w:hAnsiTheme="minorHAnsi" w:cstheme="minorHAnsi"/>
          <w:noProof/>
          <w:color w:val="auto"/>
        </w:rPr>
        <w:t>25</w:t>
      </w:r>
      <w:r w:rsidR="00E84FAE" w:rsidRPr="003557C2">
        <w:rPr>
          <w:rFonts w:asciiTheme="minorHAnsi" w:hAnsiTheme="minorHAnsi" w:cstheme="minorHAnsi"/>
          <w:noProof/>
          <w:color w:val="auto"/>
        </w:rPr>
        <w:t xml:space="preserve"> </w:t>
      </w:r>
      <w:r w:rsidRPr="003557C2">
        <w:rPr>
          <w:rFonts w:asciiTheme="minorHAnsi" w:hAnsiTheme="minorHAnsi" w:cstheme="minorHAnsi"/>
          <w:noProof/>
          <w:color w:val="auto"/>
        </w:rPr>
        <w:t xml:space="preserve">pts  </w:t>
      </w:r>
      <w:r w:rsidR="00EC4D4E" w:rsidRPr="003557C2">
        <w:rPr>
          <w:rFonts w:asciiTheme="minorHAnsi" w:hAnsiTheme="minorHAnsi" w:cstheme="minorHAnsi"/>
          <w:noProof/>
          <w:color w:val="auto"/>
        </w:rPr>
        <w:t>(1</w:t>
      </w:r>
      <w:r w:rsidR="00B144DE" w:rsidRPr="003557C2">
        <w:rPr>
          <w:rFonts w:asciiTheme="minorHAnsi" w:hAnsiTheme="minorHAnsi" w:cstheme="minorHAnsi"/>
          <w:noProof/>
          <w:color w:val="auto"/>
        </w:rPr>
        <w:t>7.</w:t>
      </w:r>
      <w:r w:rsidR="00105691">
        <w:rPr>
          <w:rFonts w:asciiTheme="minorHAnsi" w:hAnsiTheme="minorHAnsi" w:cstheme="minorHAnsi"/>
          <w:noProof/>
          <w:color w:val="auto"/>
        </w:rPr>
        <w:t>9</w:t>
      </w:r>
      <w:r w:rsidR="00EC4D4E" w:rsidRPr="003557C2">
        <w:rPr>
          <w:rFonts w:asciiTheme="minorHAnsi" w:hAnsiTheme="minorHAnsi" w:cstheme="minorHAnsi"/>
          <w:noProof/>
          <w:color w:val="auto"/>
        </w:rPr>
        <w:t>%)</w:t>
      </w:r>
    </w:p>
    <w:p w14:paraId="01BB2487" w14:textId="6C4FD6B9" w:rsidR="00D24E07" w:rsidRPr="00694411" w:rsidRDefault="00B87063" w:rsidP="00694411">
      <w:pPr>
        <w:pStyle w:val="Default"/>
        <w:rPr>
          <w:rFonts w:asciiTheme="minorHAnsi" w:hAnsiTheme="minorHAnsi" w:cstheme="minorHAnsi"/>
          <w:noProof/>
          <w:color w:val="auto"/>
          <w:u w:val="single"/>
        </w:rPr>
      </w:pPr>
      <w:r w:rsidRPr="00694411">
        <w:rPr>
          <w:rFonts w:asciiTheme="minorHAnsi" w:hAnsiTheme="minorHAnsi" w:cstheme="minorHAnsi"/>
          <w:noProof/>
          <w:color w:val="auto"/>
          <w:u w:val="single"/>
        </w:rPr>
        <w:t xml:space="preserve">Assign. </w:t>
      </w:r>
      <w:r w:rsidR="002C2F89">
        <w:rPr>
          <w:rFonts w:asciiTheme="minorHAnsi" w:hAnsiTheme="minorHAnsi" w:cstheme="minorHAnsi"/>
          <w:noProof/>
          <w:color w:val="auto"/>
          <w:u w:val="single"/>
        </w:rPr>
        <w:t>4</w:t>
      </w:r>
      <w:r w:rsidRPr="00694411">
        <w:rPr>
          <w:rFonts w:asciiTheme="minorHAnsi" w:hAnsiTheme="minorHAnsi" w:cstheme="minorHAnsi"/>
          <w:noProof/>
          <w:color w:val="auto"/>
          <w:u w:val="single"/>
        </w:rPr>
        <w:t xml:space="preserve"> </w:t>
      </w:r>
      <w:r w:rsidR="006740D5" w:rsidRPr="00694411">
        <w:rPr>
          <w:rFonts w:asciiTheme="minorHAnsi" w:hAnsiTheme="minorHAnsi" w:cstheme="minorHAnsi"/>
          <w:noProof/>
          <w:color w:val="auto"/>
          <w:u w:val="single"/>
        </w:rPr>
        <w:t xml:space="preserve">  </w:t>
      </w:r>
      <w:r w:rsidR="00F319DA" w:rsidRPr="00694411">
        <w:rPr>
          <w:rFonts w:asciiTheme="minorHAnsi" w:hAnsiTheme="minorHAnsi" w:cstheme="minorHAnsi"/>
          <w:noProof/>
          <w:color w:val="auto"/>
          <w:u w:val="single"/>
        </w:rPr>
        <w:t xml:space="preserve">Federal </w:t>
      </w:r>
      <w:r w:rsidRPr="00694411">
        <w:rPr>
          <w:rFonts w:asciiTheme="minorHAnsi" w:hAnsiTheme="minorHAnsi" w:cstheme="minorHAnsi"/>
          <w:noProof/>
          <w:color w:val="auto"/>
          <w:u w:val="single"/>
        </w:rPr>
        <w:t xml:space="preserve">Social Policy or Program Analysis </w:t>
      </w:r>
      <w:r w:rsidR="0005607E">
        <w:rPr>
          <w:rFonts w:asciiTheme="minorHAnsi" w:hAnsiTheme="minorHAnsi" w:cstheme="minorHAnsi"/>
          <w:noProof/>
          <w:color w:val="auto"/>
          <w:u w:val="single"/>
        </w:rPr>
        <w:t xml:space="preserve">(Due </w:t>
      </w:r>
      <w:r w:rsidR="00F218EE">
        <w:rPr>
          <w:rFonts w:asciiTheme="minorHAnsi" w:hAnsiTheme="minorHAnsi" w:cstheme="minorHAnsi"/>
          <w:noProof/>
          <w:color w:val="auto"/>
          <w:u w:val="single"/>
        </w:rPr>
        <w:t>5/</w:t>
      </w:r>
      <w:r w:rsidR="00E34BA1">
        <w:rPr>
          <w:rFonts w:asciiTheme="minorHAnsi" w:hAnsiTheme="minorHAnsi" w:cstheme="minorHAnsi"/>
          <w:noProof/>
          <w:color w:val="auto"/>
          <w:u w:val="single"/>
        </w:rPr>
        <w:t>7</w:t>
      </w:r>
      <w:r w:rsidR="00F218EE">
        <w:rPr>
          <w:rFonts w:asciiTheme="minorHAnsi" w:hAnsiTheme="minorHAnsi" w:cstheme="minorHAnsi"/>
          <w:noProof/>
          <w:color w:val="auto"/>
          <w:u w:val="single"/>
        </w:rPr>
        <w:t>)</w:t>
      </w:r>
      <w:r w:rsidR="00E511AB" w:rsidRPr="00694411">
        <w:rPr>
          <w:rFonts w:asciiTheme="minorHAnsi" w:hAnsiTheme="minorHAnsi" w:cstheme="minorHAnsi"/>
          <w:noProof/>
          <w:color w:val="auto"/>
          <w:u w:val="single"/>
        </w:rPr>
        <w:t xml:space="preserve"> </w:t>
      </w:r>
      <w:r w:rsidR="00065407" w:rsidRPr="00694411">
        <w:rPr>
          <w:rFonts w:asciiTheme="minorHAnsi" w:hAnsiTheme="minorHAnsi" w:cstheme="minorHAnsi"/>
          <w:noProof/>
          <w:color w:val="auto"/>
          <w:u w:val="single"/>
        </w:rPr>
        <w:t xml:space="preserve"> </w:t>
      </w:r>
      <w:r w:rsidR="004955F5" w:rsidRPr="00694411">
        <w:rPr>
          <w:rFonts w:asciiTheme="minorHAnsi" w:hAnsiTheme="minorHAnsi" w:cstheme="minorHAnsi"/>
          <w:noProof/>
          <w:color w:val="auto"/>
          <w:u w:val="single"/>
        </w:rPr>
        <w:t xml:space="preserve"> </w:t>
      </w:r>
      <w:r w:rsidR="001054BA" w:rsidRPr="00694411">
        <w:rPr>
          <w:rFonts w:asciiTheme="minorHAnsi" w:hAnsiTheme="minorHAnsi" w:cstheme="minorHAnsi"/>
          <w:noProof/>
          <w:color w:val="auto"/>
          <w:u w:val="single"/>
        </w:rPr>
        <w:tab/>
      </w:r>
      <w:r w:rsidR="002C2F89">
        <w:rPr>
          <w:rFonts w:asciiTheme="minorHAnsi" w:hAnsiTheme="minorHAnsi" w:cstheme="minorHAnsi"/>
          <w:noProof/>
          <w:color w:val="auto"/>
          <w:u w:val="single"/>
        </w:rPr>
        <w:t>40</w:t>
      </w:r>
      <w:r w:rsidR="00CA25B3" w:rsidRPr="00694411">
        <w:rPr>
          <w:rFonts w:asciiTheme="minorHAnsi" w:hAnsiTheme="minorHAnsi" w:cstheme="minorHAnsi"/>
          <w:noProof/>
          <w:color w:val="auto"/>
          <w:u w:val="single"/>
        </w:rPr>
        <w:t xml:space="preserve"> pts</w:t>
      </w:r>
      <w:r w:rsidR="004955F5" w:rsidRPr="00694411">
        <w:rPr>
          <w:rFonts w:asciiTheme="minorHAnsi" w:hAnsiTheme="minorHAnsi" w:cstheme="minorHAnsi"/>
          <w:noProof/>
          <w:color w:val="auto"/>
          <w:u w:val="single"/>
        </w:rPr>
        <w:t xml:space="preserve"> </w:t>
      </w:r>
      <w:r w:rsidR="00B72B48" w:rsidRPr="00694411">
        <w:rPr>
          <w:rFonts w:asciiTheme="minorHAnsi" w:hAnsiTheme="minorHAnsi" w:cstheme="minorHAnsi"/>
          <w:noProof/>
          <w:color w:val="auto"/>
          <w:u w:val="single"/>
        </w:rPr>
        <w:t>(</w:t>
      </w:r>
      <w:r w:rsidR="00105691">
        <w:rPr>
          <w:rFonts w:asciiTheme="minorHAnsi" w:hAnsiTheme="minorHAnsi" w:cstheme="minorHAnsi"/>
          <w:noProof/>
          <w:color w:val="auto"/>
          <w:u w:val="single"/>
        </w:rPr>
        <w:t>28</w:t>
      </w:r>
      <w:r w:rsidR="003401A4" w:rsidRPr="00694411">
        <w:rPr>
          <w:rFonts w:asciiTheme="minorHAnsi" w:hAnsiTheme="minorHAnsi" w:cstheme="minorHAnsi"/>
          <w:noProof/>
          <w:color w:val="auto"/>
          <w:u w:val="single"/>
        </w:rPr>
        <w:t>.</w:t>
      </w:r>
      <w:r w:rsidR="00105691">
        <w:rPr>
          <w:rFonts w:asciiTheme="minorHAnsi" w:hAnsiTheme="minorHAnsi" w:cstheme="minorHAnsi"/>
          <w:noProof/>
          <w:color w:val="auto"/>
          <w:u w:val="single"/>
        </w:rPr>
        <w:t>6</w:t>
      </w:r>
      <w:r w:rsidR="00B72B48" w:rsidRPr="00694411">
        <w:rPr>
          <w:rFonts w:asciiTheme="minorHAnsi" w:hAnsiTheme="minorHAnsi" w:cstheme="minorHAnsi"/>
          <w:noProof/>
          <w:color w:val="auto"/>
          <w:u w:val="single"/>
        </w:rPr>
        <w:t>%)</w:t>
      </w:r>
      <w:r w:rsidR="00E511AB" w:rsidRPr="00694411">
        <w:rPr>
          <w:rFonts w:asciiTheme="minorHAnsi" w:hAnsiTheme="minorHAnsi" w:cstheme="minorHAnsi"/>
          <w:noProof/>
          <w:color w:val="auto"/>
          <w:u w:val="single"/>
        </w:rPr>
        <w:tab/>
      </w:r>
    </w:p>
    <w:p w14:paraId="0374EE38" w14:textId="5CCFE9BB" w:rsidR="003C553D" w:rsidRPr="006E3146" w:rsidRDefault="00694411">
      <w:pPr>
        <w:pStyle w:val="Default"/>
        <w:rPr>
          <w:rFonts w:asciiTheme="minorHAnsi" w:hAnsiTheme="minorHAnsi" w:cstheme="minorHAnsi"/>
          <w:color w:val="auto"/>
        </w:rPr>
      </w:pP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Pr>
          <w:rFonts w:asciiTheme="minorHAnsi" w:hAnsiTheme="minorHAnsi" w:cstheme="minorHAnsi"/>
          <w:b/>
          <w:bCs/>
          <w:color w:val="auto"/>
        </w:rPr>
        <w:tab/>
      </w:r>
      <w:r w:rsidR="006E3146">
        <w:rPr>
          <w:rFonts w:asciiTheme="minorHAnsi" w:hAnsiTheme="minorHAnsi" w:cstheme="minorHAnsi"/>
          <w:b/>
          <w:bCs/>
          <w:color w:val="auto"/>
        </w:rPr>
        <w:tab/>
      </w:r>
      <w:r w:rsidR="00395A6A">
        <w:rPr>
          <w:rFonts w:asciiTheme="minorHAnsi" w:hAnsiTheme="minorHAnsi" w:cstheme="minorHAnsi"/>
          <w:color w:val="auto"/>
        </w:rPr>
        <w:t>140</w:t>
      </w:r>
      <w:r w:rsidR="006E3146" w:rsidRPr="006E3146">
        <w:rPr>
          <w:rFonts w:asciiTheme="minorHAnsi" w:hAnsiTheme="minorHAnsi" w:cstheme="minorHAnsi"/>
          <w:color w:val="auto"/>
        </w:rPr>
        <w:t xml:space="preserve"> pts. (100%)</w:t>
      </w:r>
    </w:p>
    <w:p w14:paraId="70E0D106" w14:textId="77777777" w:rsidR="001221B4" w:rsidRDefault="001221B4">
      <w:pPr>
        <w:pStyle w:val="Default"/>
        <w:rPr>
          <w:rFonts w:asciiTheme="minorHAnsi" w:hAnsiTheme="minorHAnsi" w:cstheme="minorHAnsi"/>
          <w:b/>
          <w:bCs/>
          <w:color w:val="auto"/>
        </w:rPr>
      </w:pPr>
    </w:p>
    <w:p w14:paraId="37E37D0A" w14:textId="1E922EF5" w:rsidR="00B24B93" w:rsidRPr="001221B4" w:rsidRDefault="00B24B93">
      <w:pPr>
        <w:pStyle w:val="Default"/>
        <w:rPr>
          <w:rFonts w:asciiTheme="minorHAnsi" w:hAnsiTheme="minorHAnsi" w:cstheme="minorHAnsi"/>
          <w:color w:val="auto"/>
        </w:rPr>
      </w:pPr>
      <w:r w:rsidRPr="003557C2">
        <w:rPr>
          <w:rFonts w:asciiTheme="minorHAnsi" w:hAnsiTheme="minorHAnsi" w:cstheme="minorHAnsi"/>
          <w:b/>
          <w:bCs/>
          <w:color w:val="auto"/>
        </w:rPr>
        <w:t xml:space="preserve">COURSE SCHEDULE </w:t>
      </w:r>
      <w:r w:rsidR="001221B4">
        <w:rPr>
          <w:rFonts w:asciiTheme="minorHAnsi" w:hAnsiTheme="minorHAnsi" w:cstheme="minorHAnsi"/>
          <w:b/>
          <w:bCs/>
          <w:color w:val="auto"/>
        </w:rPr>
        <w:tab/>
      </w:r>
      <w:r w:rsidR="001221B4">
        <w:rPr>
          <w:rFonts w:asciiTheme="minorHAnsi" w:hAnsiTheme="minorHAnsi" w:cstheme="minorHAnsi"/>
          <w:b/>
          <w:bCs/>
          <w:color w:val="auto"/>
        </w:rPr>
        <w:tab/>
      </w:r>
      <w:r w:rsidR="001221B4">
        <w:rPr>
          <w:rFonts w:asciiTheme="minorHAnsi" w:hAnsiTheme="minorHAnsi" w:cstheme="minorHAnsi"/>
          <w:b/>
          <w:bCs/>
          <w:color w:val="auto"/>
        </w:rPr>
        <w:tab/>
      </w:r>
      <w:r w:rsidR="001221B4" w:rsidRPr="001221B4">
        <w:rPr>
          <w:rFonts w:ascii="Arial" w:hAnsi="Arial" w:cs="Arial"/>
          <w:b/>
          <w:i/>
        </w:rPr>
        <w:t>►</w:t>
      </w:r>
      <w:r w:rsidR="001221B4" w:rsidRPr="001221B4">
        <w:rPr>
          <w:rFonts w:asciiTheme="minorHAnsi" w:hAnsiTheme="minorHAnsi" w:cstheme="minorHAnsi"/>
          <w:b/>
          <w:i/>
        </w:rPr>
        <w:t xml:space="preserve">Graded Applied </w:t>
      </w:r>
      <w:r w:rsidR="00811F30">
        <w:rPr>
          <w:rFonts w:asciiTheme="minorHAnsi" w:hAnsiTheme="minorHAnsi" w:cstheme="minorHAnsi"/>
          <w:b/>
          <w:i/>
        </w:rPr>
        <w:t>Homework</w:t>
      </w:r>
      <w:r w:rsidR="001221B4" w:rsidRPr="001221B4">
        <w:rPr>
          <w:rFonts w:asciiTheme="minorHAnsi" w:hAnsiTheme="minorHAnsi" w:cstheme="minorHAnsi"/>
          <w:b/>
          <w:i/>
          <w:color w:val="auto"/>
        </w:rPr>
        <w:tab/>
      </w:r>
      <w:r w:rsidR="001221B4">
        <w:rPr>
          <w:rFonts w:asciiTheme="minorHAnsi" w:hAnsiTheme="minorHAnsi" w:cstheme="minorHAnsi"/>
          <w:b/>
          <w:bCs/>
          <w:color w:val="auto"/>
        </w:rPr>
        <w:tab/>
      </w:r>
      <w:r w:rsidR="001221B4">
        <w:rPr>
          <w:rFonts w:asciiTheme="minorHAnsi" w:hAnsiTheme="minorHAnsi" w:cstheme="minorHAnsi"/>
          <w:b/>
          <w:bCs/>
          <w:color w:val="auto"/>
        </w:rPr>
        <w:tab/>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11"/>
        <w:gridCol w:w="6875"/>
      </w:tblGrid>
      <w:tr w:rsidR="00C9727D" w:rsidRPr="003557C2" w14:paraId="353F7AA9" w14:textId="77777777" w:rsidTr="00C116B7">
        <w:trPr>
          <w:trHeight w:val="601"/>
        </w:trPr>
        <w:tc>
          <w:tcPr>
            <w:tcW w:w="1611" w:type="dxa"/>
          </w:tcPr>
          <w:p w14:paraId="2D40B6ED" w14:textId="3384E1C4" w:rsidR="00C9727D" w:rsidRPr="003557C2" w:rsidRDefault="00B24B93" w:rsidP="0006220E">
            <w:pPr>
              <w:pStyle w:val="Default"/>
              <w:rPr>
                <w:rFonts w:asciiTheme="minorHAnsi" w:hAnsiTheme="minorHAnsi" w:cstheme="minorHAnsi"/>
                <w:b/>
                <w:bCs/>
              </w:rPr>
            </w:pPr>
            <w:r w:rsidRPr="003557C2">
              <w:rPr>
                <w:rFonts w:asciiTheme="minorHAnsi" w:hAnsiTheme="minorHAnsi" w:cstheme="minorHAnsi"/>
                <w:b/>
                <w:bCs/>
                <w:color w:val="auto"/>
              </w:rPr>
              <w:t xml:space="preserve"> </w:t>
            </w:r>
            <w:r w:rsidR="00600043">
              <w:rPr>
                <w:rFonts w:asciiTheme="minorHAnsi" w:hAnsiTheme="minorHAnsi" w:cstheme="minorHAnsi"/>
                <w:b/>
                <w:bCs/>
              </w:rPr>
              <w:t>Week</w:t>
            </w:r>
            <w:r w:rsidR="00AA4416" w:rsidRPr="003557C2">
              <w:rPr>
                <w:rFonts w:asciiTheme="minorHAnsi" w:hAnsiTheme="minorHAnsi" w:cstheme="minorHAnsi"/>
                <w:b/>
                <w:bCs/>
              </w:rPr>
              <w:t xml:space="preserve"> 1: </w:t>
            </w:r>
          </w:p>
          <w:p w14:paraId="26B66589" w14:textId="77777777" w:rsidR="00C9727D" w:rsidRPr="003557C2" w:rsidRDefault="00C9727D" w:rsidP="0006220E">
            <w:pPr>
              <w:pStyle w:val="Default"/>
              <w:rPr>
                <w:rFonts w:asciiTheme="minorHAnsi" w:hAnsiTheme="minorHAnsi" w:cstheme="minorHAnsi"/>
              </w:rPr>
            </w:pPr>
          </w:p>
        </w:tc>
        <w:tc>
          <w:tcPr>
            <w:tcW w:w="6875" w:type="dxa"/>
          </w:tcPr>
          <w:p w14:paraId="0AFF116B" w14:textId="77777777" w:rsidR="00951836" w:rsidRDefault="00951836" w:rsidP="0006220E">
            <w:pPr>
              <w:pStyle w:val="Default"/>
              <w:rPr>
                <w:rFonts w:asciiTheme="minorHAnsi" w:hAnsiTheme="minorHAnsi" w:cstheme="minorHAnsi"/>
                <w:b/>
                <w:bCs/>
                <w:i/>
                <w:iCs/>
              </w:rPr>
            </w:pPr>
            <w:r>
              <w:rPr>
                <w:rFonts w:asciiTheme="minorHAnsi" w:hAnsiTheme="minorHAnsi" w:cstheme="minorHAnsi"/>
                <w:b/>
                <w:bCs/>
                <w:i/>
                <w:iCs/>
              </w:rPr>
              <w:t>Intro to Course</w:t>
            </w:r>
          </w:p>
          <w:p w14:paraId="3E61FE87" w14:textId="491A24B5" w:rsidR="00C9727D" w:rsidRDefault="00C9727D" w:rsidP="0006220E">
            <w:pPr>
              <w:pStyle w:val="Default"/>
              <w:rPr>
                <w:rFonts w:asciiTheme="minorHAnsi" w:hAnsiTheme="minorHAnsi" w:cstheme="minorHAnsi"/>
                <w:b/>
                <w:i/>
                <w:noProof/>
                <w:color w:val="auto"/>
              </w:rPr>
            </w:pPr>
            <w:r w:rsidRPr="003557C2">
              <w:rPr>
                <w:rFonts w:asciiTheme="minorHAnsi" w:hAnsiTheme="minorHAnsi" w:cstheme="minorHAnsi"/>
                <w:b/>
                <w:bCs/>
                <w:i/>
                <w:iCs/>
              </w:rPr>
              <w:t xml:space="preserve">General topic: </w:t>
            </w:r>
            <w:r w:rsidR="004C448A" w:rsidRPr="003557C2">
              <w:rPr>
                <w:rFonts w:asciiTheme="minorHAnsi" w:hAnsiTheme="minorHAnsi" w:cstheme="minorHAnsi"/>
                <w:b/>
                <w:i/>
                <w:noProof/>
                <w:color w:val="auto"/>
              </w:rPr>
              <w:t xml:space="preserve">Course introduction; </w:t>
            </w:r>
            <w:r w:rsidR="005439D3">
              <w:rPr>
                <w:rFonts w:asciiTheme="minorHAnsi" w:hAnsiTheme="minorHAnsi" w:cstheme="minorHAnsi"/>
                <w:b/>
                <w:i/>
                <w:noProof/>
                <w:color w:val="auto"/>
              </w:rPr>
              <w:t>A Passion for Policy?</w:t>
            </w:r>
            <w:r w:rsidR="00793671">
              <w:rPr>
                <w:rFonts w:asciiTheme="minorHAnsi" w:hAnsiTheme="minorHAnsi" w:cstheme="minorHAnsi"/>
                <w:b/>
                <w:i/>
                <w:noProof/>
                <w:color w:val="auto"/>
              </w:rPr>
              <w:t>; Elements of the Social Work Perspective – Ch. 5 (Popple)</w:t>
            </w:r>
          </w:p>
          <w:p w14:paraId="506E5F01"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i/>
                <w:iCs/>
              </w:rPr>
              <w:t xml:space="preserve"> </w:t>
            </w:r>
          </w:p>
        </w:tc>
      </w:tr>
      <w:tr w:rsidR="00C9727D" w:rsidRPr="003557C2" w14:paraId="1ACBB481" w14:textId="77777777" w:rsidTr="00C116B7">
        <w:trPr>
          <w:trHeight w:val="595"/>
        </w:trPr>
        <w:tc>
          <w:tcPr>
            <w:tcW w:w="1611" w:type="dxa"/>
          </w:tcPr>
          <w:p w14:paraId="5F51824E"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5500CD2A" w14:textId="2EE123F8" w:rsidR="00C9727D" w:rsidRPr="003557C2" w:rsidRDefault="00AA4416" w:rsidP="00012D94">
            <w:pPr>
              <w:pStyle w:val="Default"/>
              <w:rPr>
                <w:rFonts w:asciiTheme="minorHAnsi" w:hAnsiTheme="minorHAnsi" w:cstheme="minorHAnsi"/>
              </w:rPr>
            </w:pPr>
            <w:r w:rsidRPr="003557C2">
              <w:rPr>
                <w:rFonts w:asciiTheme="minorHAnsi" w:hAnsiTheme="minorHAnsi" w:cstheme="minorHAnsi"/>
              </w:rPr>
              <w:t>Tuesday</w:t>
            </w:r>
            <w:r w:rsidR="009338E7" w:rsidRPr="003557C2">
              <w:rPr>
                <w:rFonts w:asciiTheme="minorHAnsi" w:hAnsiTheme="minorHAnsi" w:cstheme="minorHAnsi"/>
              </w:rPr>
              <w:t>, January 1</w:t>
            </w:r>
            <w:r w:rsidR="00951836">
              <w:rPr>
                <w:rFonts w:asciiTheme="minorHAnsi" w:hAnsiTheme="minorHAnsi" w:cstheme="minorHAnsi"/>
              </w:rPr>
              <w:t>3</w:t>
            </w:r>
            <w:r w:rsidR="00190BE5" w:rsidRPr="003557C2">
              <w:rPr>
                <w:rFonts w:asciiTheme="minorHAnsi" w:hAnsiTheme="minorHAnsi" w:cstheme="minorHAnsi"/>
              </w:rPr>
              <w:t>, 2</w:t>
            </w:r>
            <w:r w:rsidR="00597CEB" w:rsidRPr="003557C2">
              <w:rPr>
                <w:rFonts w:asciiTheme="minorHAnsi" w:hAnsiTheme="minorHAnsi" w:cstheme="minorHAnsi"/>
              </w:rPr>
              <w:t>02</w:t>
            </w:r>
            <w:r w:rsidR="00951836">
              <w:rPr>
                <w:rFonts w:asciiTheme="minorHAnsi" w:hAnsiTheme="minorHAnsi" w:cstheme="minorHAnsi"/>
              </w:rPr>
              <w:t>6</w:t>
            </w:r>
          </w:p>
        </w:tc>
      </w:tr>
      <w:tr w:rsidR="00AF1EB8" w:rsidRPr="003557C2" w14:paraId="49B897A9" w14:textId="77777777" w:rsidTr="00C116B7">
        <w:trPr>
          <w:trHeight w:val="864"/>
        </w:trPr>
        <w:tc>
          <w:tcPr>
            <w:tcW w:w="1611" w:type="dxa"/>
          </w:tcPr>
          <w:p w14:paraId="231E9315" w14:textId="7465BB13" w:rsidR="00AF1EB8" w:rsidRPr="003557C2" w:rsidRDefault="009C45C9" w:rsidP="0006220E">
            <w:pPr>
              <w:pStyle w:val="Default"/>
              <w:rPr>
                <w:rFonts w:asciiTheme="minorHAnsi" w:hAnsiTheme="minorHAnsi" w:cstheme="minorHAnsi"/>
              </w:rPr>
            </w:pPr>
            <w:r>
              <w:rPr>
                <w:rFonts w:asciiTheme="minorHAnsi" w:hAnsiTheme="minorHAnsi" w:cstheme="minorHAnsi"/>
              </w:rPr>
              <w:t>In-Class Discussion</w:t>
            </w:r>
            <w:r w:rsidR="003D2B3D">
              <w:rPr>
                <w:rFonts w:asciiTheme="minorHAnsi" w:hAnsiTheme="minorHAnsi" w:cstheme="minorHAnsi"/>
              </w:rPr>
              <w:t xml:space="preserve"> </w:t>
            </w:r>
          </w:p>
        </w:tc>
        <w:tc>
          <w:tcPr>
            <w:tcW w:w="6875" w:type="dxa"/>
          </w:tcPr>
          <w:p w14:paraId="2128C897" w14:textId="4B9EC0A9" w:rsidR="00DD4B44" w:rsidRDefault="00AA4416" w:rsidP="00832722">
            <w:pPr>
              <w:pStyle w:val="Default"/>
              <w:rPr>
                <w:rFonts w:asciiTheme="minorHAnsi" w:hAnsiTheme="minorHAnsi" w:cstheme="minorHAnsi"/>
                <w:bCs/>
                <w:iCs/>
              </w:rPr>
            </w:pPr>
            <w:r w:rsidRPr="003557C2">
              <w:rPr>
                <w:rFonts w:asciiTheme="minorHAnsi" w:hAnsiTheme="minorHAnsi" w:cstheme="minorHAnsi"/>
                <w:bCs/>
                <w:iCs/>
              </w:rPr>
              <w:t xml:space="preserve">Private Trouble/Public Issue </w:t>
            </w:r>
          </w:p>
          <w:p w14:paraId="0DBBA502" w14:textId="386231D3" w:rsidR="00FB0E6D" w:rsidRPr="003557C2" w:rsidRDefault="00FB0E6D" w:rsidP="00832722">
            <w:pPr>
              <w:pStyle w:val="Default"/>
              <w:rPr>
                <w:rFonts w:asciiTheme="minorHAnsi" w:hAnsiTheme="minorHAnsi" w:cstheme="minorHAnsi"/>
                <w:bCs/>
                <w:iCs/>
              </w:rPr>
            </w:pPr>
          </w:p>
          <w:p w14:paraId="1261B710" w14:textId="77777777" w:rsidR="00AF1EB8" w:rsidRPr="003557C2" w:rsidRDefault="00AF1EB8" w:rsidP="00AA4416">
            <w:pPr>
              <w:pStyle w:val="Default"/>
              <w:rPr>
                <w:rFonts w:asciiTheme="minorHAnsi" w:hAnsiTheme="minorHAnsi" w:cstheme="minorHAnsi"/>
                <w:bCs/>
                <w:iCs/>
              </w:rPr>
            </w:pPr>
          </w:p>
        </w:tc>
      </w:tr>
      <w:tr w:rsidR="00C9727D" w:rsidRPr="003557C2" w14:paraId="786C382B" w14:textId="77777777" w:rsidTr="00C116B7">
        <w:trPr>
          <w:trHeight w:val="601"/>
        </w:trPr>
        <w:tc>
          <w:tcPr>
            <w:tcW w:w="1611" w:type="dxa"/>
          </w:tcPr>
          <w:p w14:paraId="499F06BC" w14:textId="56C7320D" w:rsidR="00C9727D" w:rsidRPr="003557C2" w:rsidRDefault="00600043" w:rsidP="0006220E">
            <w:pPr>
              <w:pStyle w:val="Default"/>
              <w:rPr>
                <w:rFonts w:asciiTheme="minorHAnsi" w:hAnsiTheme="minorHAnsi" w:cstheme="minorHAnsi"/>
                <w:b/>
                <w:bCs/>
              </w:rPr>
            </w:pPr>
            <w:r>
              <w:rPr>
                <w:rFonts w:asciiTheme="minorHAnsi" w:hAnsiTheme="minorHAnsi" w:cstheme="minorHAnsi"/>
                <w:b/>
                <w:bCs/>
              </w:rPr>
              <w:t>Week 2:</w:t>
            </w:r>
          </w:p>
          <w:p w14:paraId="74D23A0D" w14:textId="77777777" w:rsidR="00C9727D" w:rsidRPr="003557C2" w:rsidRDefault="00C9727D" w:rsidP="0006220E">
            <w:pPr>
              <w:pStyle w:val="Default"/>
              <w:rPr>
                <w:rFonts w:asciiTheme="minorHAnsi" w:hAnsiTheme="minorHAnsi" w:cstheme="minorHAnsi"/>
              </w:rPr>
            </w:pPr>
          </w:p>
        </w:tc>
        <w:tc>
          <w:tcPr>
            <w:tcW w:w="6875" w:type="dxa"/>
          </w:tcPr>
          <w:p w14:paraId="553C5E8D" w14:textId="1F03A6CA" w:rsidR="007B49A4" w:rsidRPr="003557C2" w:rsidRDefault="00C9727D" w:rsidP="007B49A4">
            <w:pPr>
              <w:pStyle w:val="Default"/>
              <w:rPr>
                <w:rFonts w:asciiTheme="minorHAnsi" w:hAnsiTheme="minorHAnsi" w:cstheme="minorHAnsi"/>
                <w:i/>
              </w:rPr>
            </w:pPr>
            <w:r w:rsidRPr="003557C2">
              <w:rPr>
                <w:rFonts w:asciiTheme="minorHAnsi" w:hAnsiTheme="minorHAnsi" w:cstheme="minorHAnsi"/>
                <w:b/>
                <w:bCs/>
                <w:i/>
                <w:iCs/>
              </w:rPr>
              <w:t>General topic:</w:t>
            </w:r>
            <w:r w:rsidR="00E511AB" w:rsidRPr="003557C2">
              <w:rPr>
                <w:rFonts w:asciiTheme="minorHAnsi" w:hAnsiTheme="minorHAnsi" w:cstheme="minorHAnsi"/>
                <w:b/>
                <w:bCs/>
                <w:i/>
                <w:iCs/>
              </w:rPr>
              <w:t xml:space="preserve"> </w:t>
            </w:r>
            <w:r w:rsidR="00C04FCB" w:rsidRPr="003557C2">
              <w:rPr>
                <w:rFonts w:asciiTheme="minorHAnsi" w:hAnsiTheme="minorHAnsi" w:cstheme="minorHAnsi"/>
                <w:b/>
                <w:bCs/>
                <w:i/>
                <w:iCs/>
              </w:rPr>
              <w:t>The Social Work Profession—</w:t>
            </w:r>
            <w:r w:rsidR="007B49A4" w:rsidRPr="003557C2">
              <w:rPr>
                <w:rFonts w:asciiTheme="minorHAnsi" w:hAnsiTheme="minorHAnsi" w:cstheme="minorHAnsi"/>
                <w:b/>
                <w:bCs/>
                <w:i/>
                <w:iCs/>
              </w:rPr>
              <w:t xml:space="preserve"> </w:t>
            </w:r>
            <w:r w:rsidR="001028FD">
              <w:rPr>
                <w:rFonts w:asciiTheme="minorHAnsi" w:hAnsiTheme="minorHAnsi" w:cstheme="minorHAnsi"/>
                <w:b/>
                <w:bCs/>
                <w:i/>
                <w:iCs/>
              </w:rPr>
              <w:t xml:space="preserve">Examining </w:t>
            </w:r>
            <w:r w:rsidR="007350DF">
              <w:rPr>
                <w:rFonts w:asciiTheme="minorHAnsi" w:hAnsiTheme="minorHAnsi" w:cstheme="minorHAnsi"/>
                <w:b/>
                <w:bCs/>
                <w:i/>
                <w:iCs/>
              </w:rPr>
              <w:t>Our Origin Story</w:t>
            </w:r>
          </w:p>
          <w:p w14:paraId="5C3500CA" w14:textId="01F3F91B" w:rsidR="00C9727D" w:rsidRPr="003557C2" w:rsidRDefault="00C9727D" w:rsidP="0006220E">
            <w:pPr>
              <w:pStyle w:val="Default"/>
              <w:rPr>
                <w:rFonts w:asciiTheme="minorHAnsi" w:hAnsiTheme="minorHAnsi" w:cstheme="minorHAnsi"/>
              </w:rPr>
            </w:pPr>
          </w:p>
        </w:tc>
      </w:tr>
      <w:tr w:rsidR="00C9727D" w:rsidRPr="003557C2" w14:paraId="5AF0931B" w14:textId="77777777" w:rsidTr="00C116B7">
        <w:trPr>
          <w:trHeight w:val="595"/>
        </w:trPr>
        <w:tc>
          <w:tcPr>
            <w:tcW w:w="1611" w:type="dxa"/>
          </w:tcPr>
          <w:p w14:paraId="6AB3D450"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0FE4E34C" w14:textId="4A11779C" w:rsidR="00C9727D" w:rsidRPr="003557C2" w:rsidRDefault="00AA4416" w:rsidP="00352F36">
            <w:pPr>
              <w:pStyle w:val="Default"/>
              <w:rPr>
                <w:rFonts w:asciiTheme="minorHAnsi" w:hAnsiTheme="minorHAnsi" w:cstheme="minorHAnsi"/>
              </w:rPr>
            </w:pPr>
            <w:r w:rsidRPr="003557C2">
              <w:rPr>
                <w:rFonts w:asciiTheme="minorHAnsi" w:hAnsiTheme="minorHAnsi" w:cstheme="minorHAnsi"/>
              </w:rPr>
              <w:t>Tuesday</w:t>
            </w:r>
            <w:r w:rsidR="009338E7" w:rsidRPr="003557C2">
              <w:rPr>
                <w:rFonts w:asciiTheme="minorHAnsi" w:hAnsiTheme="minorHAnsi" w:cstheme="minorHAnsi"/>
              </w:rPr>
              <w:t xml:space="preserve">, January </w:t>
            </w:r>
            <w:r w:rsidR="00742FF9">
              <w:rPr>
                <w:rFonts w:asciiTheme="minorHAnsi" w:hAnsiTheme="minorHAnsi" w:cstheme="minorHAnsi"/>
              </w:rPr>
              <w:t>2</w:t>
            </w:r>
            <w:r w:rsidR="00951836">
              <w:rPr>
                <w:rFonts w:asciiTheme="minorHAnsi" w:hAnsiTheme="minorHAnsi" w:cstheme="minorHAnsi"/>
              </w:rPr>
              <w:t>0</w:t>
            </w:r>
            <w:r w:rsidR="009338E7" w:rsidRPr="003557C2">
              <w:rPr>
                <w:rFonts w:asciiTheme="minorHAnsi" w:hAnsiTheme="minorHAnsi" w:cstheme="minorHAnsi"/>
              </w:rPr>
              <w:t>, 20</w:t>
            </w:r>
            <w:r w:rsidRPr="003557C2">
              <w:rPr>
                <w:rFonts w:asciiTheme="minorHAnsi" w:hAnsiTheme="minorHAnsi" w:cstheme="minorHAnsi"/>
              </w:rPr>
              <w:t>2</w:t>
            </w:r>
            <w:r w:rsidR="00951836">
              <w:rPr>
                <w:rFonts w:asciiTheme="minorHAnsi" w:hAnsiTheme="minorHAnsi" w:cstheme="minorHAnsi"/>
              </w:rPr>
              <w:t>6</w:t>
            </w:r>
          </w:p>
        </w:tc>
      </w:tr>
      <w:tr w:rsidR="00C9727D" w:rsidRPr="003557C2" w14:paraId="5332A6C9" w14:textId="77777777" w:rsidTr="00C116B7">
        <w:trPr>
          <w:trHeight w:val="1162"/>
        </w:trPr>
        <w:tc>
          <w:tcPr>
            <w:tcW w:w="1611" w:type="dxa"/>
          </w:tcPr>
          <w:p w14:paraId="5A484AFF"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lastRenderedPageBreak/>
              <w:t xml:space="preserve">Required </w:t>
            </w:r>
          </w:p>
          <w:p w14:paraId="227210D3"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Readings: </w:t>
            </w:r>
          </w:p>
          <w:p w14:paraId="0CFC2F9E"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rPr>
              <w:t xml:space="preserve"> </w:t>
            </w:r>
          </w:p>
        </w:tc>
        <w:tc>
          <w:tcPr>
            <w:tcW w:w="6875" w:type="dxa"/>
          </w:tcPr>
          <w:p w14:paraId="1B67ED13" w14:textId="2658C277" w:rsidR="007B49A4" w:rsidRDefault="00C9727D" w:rsidP="000961A6">
            <w:pPr>
              <w:pStyle w:val="Default"/>
              <w:rPr>
                <w:rFonts w:asciiTheme="minorHAnsi" w:hAnsiTheme="minorHAnsi" w:cstheme="minorHAnsi"/>
                <w:b/>
                <w:bCs/>
                <w:i/>
                <w:iCs/>
              </w:rPr>
            </w:pPr>
            <w:r w:rsidRPr="003557C2">
              <w:rPr>
                <w:rFonts w:asciiTheme="minorHAnsi" w:hAnsiTheme="minorHAnsi" w:cstheme="minorHAnsi"/>
                <w:b/>
                <w:bCs/>
                <w:i/>
                <w:iCs/>
              </w:rPr>
              <w:t xml:space="preserve">Course text: </w:t>
            </w:r>
          </w:p>
          <w:p w14:paraId="51EE5A03" w14:textId="77777777" w:rsidR="00F100FA" w:rsidRPr="003557C2" w:rsidRDefault="00F100FA" w:rsidP="00F100FA">
            <w:pPr>
              <w:pStyle w:val="Default"/>
              <w:rPr>
                <w:rFonts w:asciiTheme="minorHAnsi" w:hAnsiTheme="minorHAnsi" w:cstheme="minorHAnsi"/>
                <w:bCs/>
                <w:iCs/>
              </w:rPr>
            </w:pPr>
          </w:p>
          <w:p w14:paraId="400005D3" w14:textId="77777777" w:rsidR="00F100FA" w:rsidRPr="003557C2" w:rsidRDefault="00F100FA" w:rsidP="00F100FA">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5</w:t>
            </w:r>
            <w:r w:rsidRPr="003557C2">
              <w:rPr>
                <w:rFonts w:asciiTheme="minorHAnsi" w:hAnsiTheme="minorHAnsi" w:cstheme="minorHAnsi"/>
                <w:bCs/>
                <w:i/>
                <w:iCs/>
              </w:rPr>
              <w:t xml:space="preserve">: </w:t>
            </w:r>
            <w:r w:rsidRPr="003557C2">
              <w:rPr>
                <w:rFonts w:asciiTheme="minorHAnsi" w:hAnsiTheme="minorHAnsi" w:cstheme="minorHAnsi"/>
                <w:bCs/>
                <w:iCs/>
              </w:rPr>
              <w:t xml:space="preserve">“Social Work Practice: </w:t>
            </w:r>
          </w:p>
          <w:p w14:paraId="5BEC363C" w14:textId="77777777" w:rsidR="00F100FA" w:rsidRDefault="00F100FA" w:rsidP="00F100FA">
            <w:pPr>
              <w:pStyle w:val="Default"/>
              <w:rPr>
                <w:rFonts w:asciiTheme="minorHAnsi" w:hAnsiTheme="minorHAnsi" w:cstheme="minorHAnsi"/>
                <w:bCs/>
                <w:iCs/>
              </w:rPr>
            </w:pPr>
            <w:r w:rsidRPr="003557C2">
              <w:rPr>
                <w:rFonts w:asciiTheme="minorHAnsi" w:hAnsiTheme="minorHAnsi" w:cstheme="minorHAnsi"/>
                <w:bCs/>
                <w:iCs/>
              </w:rPr>
              <w:t xml:space="preserve">   The Person-in-Environment Perspective”</w:t>
            </w:r>
          </w:p>
          <w:p w14:paraId="320BF9D2" w14:textId="77777777" w:rsidR="007B49A4" w:rsidRPr="003557C2" w:rsidRDefault="007B49A4" w:rsidP="007B49A4">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4</w:t>
            </w:r>
            <w:r w:rsidRPr="003557C2">
              <w:rPr>
                <w:rFonts w:asciiTheme="minorHAnsi" w:hAnsiTheme="minorHAnsi" w:cstheme="minorHAnsi"/>
                <w:bCs/>
                <w:i/>
                <w:iCs/>
              </w:rPr>
              <w:t xml:space="preserve">: </w:t>
            </w:r>
            <w:r w:rsidRPr="003557C2">
              <w:rPr>
                <w:rFonts w:asciiTheme="minorHAnsi" w:hAnsiTheme="minorHAnsi" w:cstheme="minorHAnsi"/>
                <w:bCs/>
                <w:iCs/>
              </w:rPr>
              <w:t xml:space="preserve">“Social Work as a </w:t>
            </w:r>
          </w:p>
          <w:p w14:paraId="107BAD48" w14:textId="77777777" w:rsidR="007B49A4" w:rsidRPr="003557C2" w:rsidRDefault="007B49A4" w:rsidP="007B49A4">
            <w:pPr>
              <w:pStyle w:val="Default"/>
              <w:rPr>
                <w:rFonts w:asciiTheme="minorHAnsi" w:hAnsiTheme="minorHAnsi" w:cstheme="minorHAnsi"/>
                <w:bCs/>
                <w:iCs/>
              </w:rPr>
            </w:pPr>
            <w:r w:rsidRPr="003557C2">
              <w:rPr>
                <w:rFonts w:asciiTheme="minorHAnsi" w:hAnsiTheme="minorHAnsi" w:cstheme="minorHAnsi"/>
                <w:bCs/>
                <w:iCs/>
              </w:rPr>
              <w:t xml:space="preserve">   Profession”</w:t>
            </w:r>
          </w:p>
          <w:p w14:paraId="59ACBF45" w14:textId="216A36AA" w:rsidR="00BF7E7C" w:rsidRPr="00BF7E7C" w:rsidRDefault="00F3365C" w:rsidP="00604B33">
            <w:pPr>
              <w:pStyle w:val="Default"/>
              <w:ind w:left="720" w:hanging="720"/>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 xml:space="preserve">Chapter </w:t>
            </w:r>
            <w:r>
              <w:rPr>
                <w:rFonts w:asciiTheme="minorHAnsi" w:hAnsiTheme="minorHAnsi" w:cstheme="minorHAnsi"/>
                <w:bCs/>
                <w:iCs/>
              </w:rPr>
              <w:t>7</w:t>
            </w:r>
            <w:r w:rsidRPr="003557C2">
              <w:rPr>
                <w:rFonts w:asciiTheme="minorHAnsi" w:hAnsiTheme="minorHAnsi" w:cstheme="minorHAnsi"/>
                <w:bCs/>
                <w:i/>
                <w:iCs/>
              </w:rPr>
              <w:t xml:space="preserve">: </w:t>
            </w:r>
            <w:r w:rsidRPr="003557C2">
              <w:rPr>
                <w:rFonts w:asciiTheme="minorHAnsi" w:hAnsiTheme="minorHAnsi" w:cstheme="minorHAnsi"/>
                <w:bCs/>
                <w:iCs/>
              </w:rPr>
              <w:t>“</w:t>
            </w:r>
            <w:r w:rsidR="00604B33">
              <w:rPr>
                <w:rFonts w:asciiTheme="minorHAnsi" w:hAnsiTheme="minorHAnsi" w:cstheme="minorHAnsi"/>
                <w:bCs/>
                <w:iCs/>
              </w:rPr>
              <w:t>Responses to Human Diversity</w:t>
            </w:r>
            <w:r w:rsidRPr="003557C2">
              <w:rPr>
                <w:rFonts w:asciiTheme="minorHAnsi" w:hAnsiTheme="minorHAnsi" w:cstheme="minorHAnsi"/>
                <w:bCs/>
                <w:iCs/>
              </w:rPr>
              <w:t>”</w:t>
            </w:r>
            <w:r>
              <w:rPr>
                <w:rFonts w:asciiTheme="minorHAnsi" w:hAnsiTheme="minorHAnsi" w:cstheme="minorHAnsi"/>
                <w:bCs/>
                <w:iCs/>
              </w:rPr>
              <w:t xml:space="preserve"> (pg. </w:t>
            </w:r>
            <w:r w:rsidR="00BE06EB">
              <w:rPr>
                <w:rFonts w:asciiTheme="minorHAnsi" w:hAnsiTheme="minorHAnsi" w:cstheme="minorHAnsi"/>
                <w:bCs/>
                <w:iCs/>
              </w:rPr>
              <w:t>153-163)</w:t>
            </w:r>
          </w:p>
        </w:tc>
      </w:tr>
      <w:tr w:rsidR="00F100FA" w:rsidRPr="003557C2" w14:paraId="07E330D2" w14:textId="77777777" w:rsidTr="00F100FA">
        <w:trPr>
          <w:trHeight w:val="678"/>
        </w:trPr>
        <w:tc>
          <w:tcPr>
            <w:tcW w:w="1611" w:type="dxa"/>
          </w:tcPr>
          <w:p w14:paraId="46234E26" w14:textId="51425E77" w:rsidR="00F100FA" w:rsidRPr="003557C2" w:rsidRDefault="00F100FA" w:rsidP="0006220E">
            <w:pPr>
              <w:pStyle w:val="Default"/>
              <w:rPr>
                <w:rFonts w:asciiTheme="minorHAnsi" w:hAnsiTheme="minorHAnsi" w:cstheme="minorHAnsi"/>
              </w:rPr>
            </w:pPr>
            <w:r>
              <w:rPr>
                <w:rFonts w:asciiTheme="minorHAnsi" w:hAnsiTheme="minorHAnsi" w:cstheme="minorHAnsi"/>
              </w:rPr>
              <w:t>Homework</w:t>
            </w:r>
          </w:p>
        </w:tc>
        <w:tc>
          <w:tcPr>
            <w:tcW w:w="6875" w:type="dxa"/>
          </w:tcPr>
          <w:p w14:paraId="113A455B" w14:textId="77777777" w:rsidR="00F71DD5" w:rsidRDefault="00F71DD5" w:rsidP="00F71DD5">
            <w:pPr>
              <w:pStyle w:val="Default"/>
              <w:rPr>
                <w:rFonts w:asciiTheme="minorHAnsi" w:hAnsiTheme="minorHAnsi" w:cstheme="minorHAnsi"/>
                <w:bCs/>
                <w:iCs/>
              </w:rPr>
            </w:pPr>
            <w:r w:rsidRPr="003557C2">
              <w:rPr>
                <w:rFonts w:asciiTheme="minorHAnsi" w:hAnsiTheme="minorHAnsi" w:cstheme="minorHAnsi"/>
                <w:bCs/>
                <w:iCs/>
              </w:rPr>
              <w:t>Watch “Women of Hull House” video (Part 1 and 2)</w:t>
            </w:r>
          </w:p>
          <w:p w14:paraId="5BA487EF" w14:textId="02A1E17F" w:rsidR="009E3036" w:rsidRPr="009E3036" w:rsidRDefault="009E3036" w:rsidP="00F71DD5">
            <w:pPr>
              <w:pStyle w:val="Default"/>
              <w:rPr>
                <w:rFonts w:asciiTheme="minorHAnsi" w:hAnsiTheme="minorHAnsi" w:cstheme="minorHAnsi"/>
                <w:b/>
                <w:iCs/>
                <w:color w:val="auto"/>
              </w:rPr>
            </w:pPr>
            <w:r w:rsidRPr="009E3036">
              <w:rPr>
                <w:rFonts w:asciiTheme="minorHAnsi" w:hAnsiTheme="minorHAnsi" w:cstheme="minorHAnsi"/>
                <w:b/>
                <w:iCs/>
                <w:color w:val="auto"/>
              </w:rPr>
              <w:t xml:space="preserve">Applied Activity: </w:t>
            </w:r>
            <w:r>
              <w:rPr>
                <w:rFonts w:asciiTheme="minorHAnsi" w:hAnsiTheme="minorHAnsi" w:cstheme="minorHAnsi"/>
                <w:b/>
                <w:iCs/>
                <w:color w:val="auto"/>
              </w:rPr>
              <w:t>Due 1/2</w:t>
            </w:r>
            <w:r w:rsidR="00951836">
              <w:rPr>
                <w:rFonts w:asciiTheme="minorHAnsi" w:hAnsiTheme="minorHAnsi" w:cstheme="minorHAnsi"/>
                <w:b/>
                <w:iCs/>
                <w:color w:val="auto"/>
              </w:rPr>
              <w:t>7</w:t>
            </w:r>
            <w:r>
              <w:rPr>
                <w:rFonts w:asciiTheme="minorHAnsi" w:hAnsiTheme="minorHAnsi" w:cstheme="minorHAnsi"/>
                <w:b/>
                <w:iCs/>
                <w:color w:val="auto"/>
              </w:rPr>
              <w:t>/2</w:t>
            </w:r>
            <w:r w:rsidR="00951836">
              <w:rPr>
                <w:rFonts w:asciiTheme="minorHAnsi" w:hAnsiTheme="minorHAnsi" w:cstheme="minorHAnsi"/>
                <w:b/>
                <w:iCs/>
                <w:color w:val="auto"/>
              </w:rPr>
              <w:t>6</w:t>
            </w:r>
            <w:r>
              <w:rPr>
                <w:rFonts w:asciiTheme="minorHAnsi" w:hAnsiTheme="minorHAnsi" w:cstheme="minorHAnsi"/>
                <w:b/>
                <w:iCs/>
                <w:color w:val="auto"/>
              </w:rPr>
              <w:t xml:space="preserve"> by 5:00 p.m. </w:t>
            </w:r>
            <w:r w:rsidRPr="009E3036">
              <w:rPr>
                <w:rFonts w:asciiTheme="minorHAnsi" w:hAnsiTheme="minorHAnsi" w:cstheme="minorHAnsi"/>
                <w:b/>
                <w:iCs/>
                <w:color w:val="auto"/>
              </w:rPr>
              <w:t>Submit in Canvas</w:t>
            </w:r>
          </w:p>
          <w:p w14:paraId="5379EF6E" w14:textId="668180E2" w:rsidR="00F100FA" w:rsidRPr="00393D54" w:rsidRDefault="00F100FA" w:rsidP="000961A6">
            <w:pPr>
              <w:pStyle w:val="Default"/>
              <w:rPr>
                <w:rFonts w:asciiTheme="minorHAnsi" w:hAnsiTheme="minorHAnsi" w:cstheme="minorHAnsi"/>
                <w:bCs/>
                <w:iCs/>
              </w:rPr>
            </w:pPr>
          </w:p>
        </w:tc>
      </w:tr>
      <w:tr w:rsidR="00AF1EB8" w:rsidRPr="003557C2" w14:paraId="43E52C54" w14:textId="77777777" w:rsidTr="00811F30">
        <w:trPr>
          <w:trHeight w:val="687"/>
        </w:trPr>
        <w:tc>
          <w:tcPr>
            <w:tcW w:w="1611" w:type="dxa"/>
          </w:tcPr>
          <w:p w14:paraId="1FB09FD3" w14:textId="7563E1DC" w:rsidR="00B34210" w:rsidRPr="003557C2" w:rsidRDefault="00215829" w:rsidP="0006220E">
            <w:pPr>
              <w:pStyle w:val="Default"/>
              <w:rPr>
                <w:rFonts w:asciiTheme="minorHAnsi" w:hAnsiTheme="minorHAnsi" w:cstheme="minorHAnsi"/>
              </w:rPr>
            </w:pPr>
            <w:r>
              <w:rPr>
                <w:rFonts w:asciiTheme="minorHAnsi" w:hAnsiTheme="minorHAnsi" w:cstheme="minorHAnsi"/>
              </w:rPr>
              <w:t>In</w:t>
            </w:r>
            <w:r w:rsidR="00B34210" w:rsidRPr="003557C2">
              <w:rPr>
                <w:rFonts w:asciiTheme="minorHAnsi" w:hAnsiTheme="minorHAnsi" w:cstheme="minorHAnsi"/>
              </w:rPr>
              <w:t>-Class</w:t>
            </w:r>
          </w:p>
          <w:p w14:paraId="59355C5D" w14:textId="13DCA11F" w:rsidR="00AF1EB8" w:rsidRPr="003557C2" w:rsidRDefault="00AF1EB8" w:rsidP="0006220E">
            <w:pPr>
              <w:pStyle w:val="Default"/>
              <w:rPr>
                <w:rFonts w:asciiTheme="minorHAnsi" w:hAnsiTheme="minorHAnsi" w:cstheme="minorHAnsi"/>
              </w:rPr>
            </w:pPr>
            <w:r w:rsidRPr="003557C2">
              <w:rPr>
                <w:rFonts w:asciiTheme="minorHAnsi" w:hAnsiTheme="minorHAnsi" w:cstheme="minorHAnsi"/>
              </w:rPr>
              <w:t>Activit</w:t>
            </w:r>
            <w:r w:rsidR="000F2C2A" w:rsidRPr="003557C2">
              <w:rPr>
                <w:rFonts w:asciiTheme="minorHAnsi" w:hAnsiTheme="minorHAnsi" w:cstheme="minorHAnsi"/>
              </w:rPr>
              <w:t xml:space="preserve">y: </w:t>
            </w:r>
          </w:p>
        </w:tc>
        <w:tc>
          <w:tcPr>
            <w:tcW w:w="6875" w:type="dxa"/>
          </w:tcPr>
          <w:p w14:paraId="47CCD5B8" w14:textId="179D3BC9" w:rsidR="0070260D" w:rsidRDefault="00F71DD5" w:rsidP="0006220E">
            <w:pPr>
              <w:pStyle w:val="Default"/>
              <w:rPr>
                <w:rFonts w:asciiTheme="minorHAnsi" w:hAnsiTheme="minorHAnsi" w:cstheme="minorHAnsi"/>
                <w:bCs/>
                <w:iCs/>
              </w:rPr>
            </w:pPr>
            <w:r>
              <w:rPr>
                <w:rFonts w:asciiTheme="minorHAnsi" w:hAnsiTheme="minorHAnsi" w:cstheme="minorHAnsi"/>
                <w:bCs/>
                <w:iCs/>
              </w:rPr>
              <w:t xml:space="preserve">Overview </w:t>
            </w:r>
            <w:r w:rsidR="009A13EB" w:rsidRPr="003557C2">
              <w:rPr>
                <w:rFonts w:asciiTheme="minorHAnsi" w:hAnsiTheme="minorHAnsi" w:cstheme="minorHAnsi"/>
                <w:bCs/>
                <w:iCs/>
              </w:rPr>
              <w:t>“Women of Hull House” video (Part 1 and 2)</w:t>
            </w:r>
          </w:p>
          <w:p w14:paraId="3C271F36" w14:textId="182FBF39" w:rsidR="00F71DD5" w:rsidRPr="003557C2" w:rsidRDefault="00F71DD5" w:rsidP="0006220E">
            <w:pPr>
              <w:pStyle w:val="Default"/>
              <w:rPr>
                <w:rFonts w:asciiTheme="minorHAnsi" w:hAnsiTheme="minorHAnsi" w:cstheme="minorHAnsi"/>
                <w:bCs/>
                <w:iCs/>
              </w:rPr>
            </w:pPr>
            <w:r>
              <w:rPr>
                <w:rFonts w:asciiTheme="minorHAnsi" w:hAnsiTheme="minorHAnsi" w:cstheme="minorHAnsi"/>
                <w:bCs/>
                <w:iCs/>
              </w:rPr>
              <w:t>Present the perspective of various social work influences</w:t>
            </w:r>
          </w:p>
        </w:tc>
      </w:tr>
      <w:tr w:rsidR="00C9727D" w:rsidRPr="003557C2" w14:paraId="7A2A15C8" w14:textId="77777777" w:rsidTr="00C116B7">
        <w:trPr>
          <w:trHeight w:val="601"/>
        </w:trPr>
        <w:tc>
          <w:tcPr>
            <w:tcW w:w="1611" w:type="dxa"/>
          </w:tcPr>
          <w:p w14:paraId="49E25C3F" w14:textId="266C155D" w:rsidR="00C9727D" w:rsidRPr="003557C2" w:rsidRDefault="00600043" w:rsidP="0006220E">
            <w:pPr>
              <w:pStyle w:val="Default"/>
              <w:rPr>
                <w:rFonts w:asciiTheme="minorHAnsi" w:hAnsiTheme="minorHAnsi" w:cstheme="minorHAnsi"/>
                <w:b/>
                <w:bCs/>
              </w:rPr>
            </w:pPr>
            <w:r>
              <w:rPr>
                <w:rFonts w:asciiTheme="minorHAnsi" w:hAnsiTheme="minorHAnsi" w:cstheme="minorHAnsi"/>
                <w:b/>
                <w:bCs/>
              </w:rPr>
              <w:t>Week</w:t>
            </w:r>
            <w:r w:rsidR="00AA4416" w:rsidRPr="003557C2">
              <w:rPr>
                <w:rFonts w:asciiTheme="minorHAnsi" w:hAnsiTheme="minorHAnsi" w:cstheme="minorHAnsi"/>
                <w:b/>
                <w:bCs/>
              </w:rPr>
              <w:t xml:space="preserve"> 3: </w:t>
            </w:r>
          </w:p>
          <w:p w14:paraId="0BF9AC8A" w14:textId="77777777" w:rsidR="00C9727D" w:rsidRPr="003557C2" w:rsidRDefault="00C9727D" w:rsidP="0006220E">
            <w:pPr>
              <w:pStyle w:val="Default"/>
              <w:rPr>
                <w:rFonts w:asciiTheme="minorHAnsi" w:hAnsiTheme="minorHAnsi" w:cstheme="minorHAnsi"/>
              </w:rPr>
            </w:pPr>
          </w:p>
        </w:tc>
        <w:tc>
          <w:tcPr>
            <w:tcW w:w="6875" w:type="dxa"/>
          </w:tcPr>
          <w:p w14:paraId="045CE0D6" w14:textId="37D91238" w:rsidR="00C9727D" w:rsidRPr="003557C2" w:rsidRDefault="00C9727D" w:rsidP="00141867">
            <w:pPr>
              <w:pStyle w:val="Default"/>
              <w:rPr>
                <w:rFonts w:asciiTheme="minorHAnsi" w:hAnsiTheme="minorHAnsi" w:cstheme="minorHAnsi"/>
              </w:rPr>
            </w:pPr>
            <w:r w:rsidRPr="003557C2">
              <w:rPr>
                <w:rFonts w:asciiTheme="minorHAnsi" w:hAnsiTheme="minorHAnsi" w:cstheme="minorHAnsi"/>
                <w:b/>
                <w:bCs/>
                <w:i/>
                <w:iCs/>
              </w:rPr>
              <w:t xml:space="preserve">General topic: </w:t>
            </w:r>
            <w:r w:rsidR="006744FD" w:rsidRPr="003557C2">
              <w:rPr>
                <w:rFonts w:asciiTheme="minorHAnsi" w:hAnsiTheme="minorHAnsi" w:cstheme="minorHAnsi"/>
                <w:b/>
                <w:bCs/>
                <w:i/>
                <w:iCs/>
              </w:rPr>
              <w:t>Major U.S. Political Perspectives; Basic Policy Analytic Concepts</w:t>
            </w:r>
          </w:p>
        </w:tc>
      </w:tr>
      <w:tr w:rsidR="00C9727D" w:rsidRPr="003557C2" w14:paraId="4BD32BEC" w14:textId="77777777" w:rsidTr="00C116B7">
        <w:trPr>
          <w:trHeight w:val="595"/>
        </w:trPr>
        <w:tc>
          <w:tcPr>
            <w:tcW w:w="1611" w:type="dxa"/>
          </w:tcPr>
          <w:p w14:paraId="3B9281A8"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7E84E85D" w14:textId="492D99D7" w:rsidR="00C9727D" w:rsidRPr="003557C2" w:rsidRDefault="00AA4416" w:rsidP="00352F36">
            <w:pPr>
              <w:pStyle w:val="Default"/>
              <w:rPr>
                <w:rFonts w:asciiTheme="minorHAnsi" w:hAnsiTheme="minorHAnsi" w:cstheme="minorHAnsi"/>
              </w:rPr>
            </w:pPr>
            <w:r w:rsidRPr="003557C2">
              <w:rPr>
                <w:rFonts w:asciiTheme="minorHAnsi" w:hAnsiTheme="minorHAnsi" w:cstheme="minorHAnsi"/>
              </w:rPr>
              <w:t>Tuesday</w:t>
            </w:r>
            <w:r w:rsidR="009338E7" w:rsidRPr="003557C2">
              <w:rPr>
                <w:rFonts w:asciiTheme="minorHAnsi" w:hAnsiTheme="minorHAnsi" w:cstheme="minorHAnsi"/>
              </w:rPr>
              <w:t xml:space="preserve">, January </w:t>
            </w:r>
            <w:r w:rsidR="00F71DD5">
              <w:rPr>
                <w:rFonts w:asciiTheme="minorHAnsi" w:hAnsiTheme="minorHAnsi" w:cstheme="minorHAnsi"/>
              </w:rPr>
              <w:t>2</w:t>
            </w:r>
            <w:r w:rsidR="00951836">
              <w:rPr>
                <w:rFonts w:asciiTheme="minorHAnsi" w:hAnsiTheme="minorHAnsi" w:cstheme="minorHAnsi"/>
              </w:rPr>
              <w:t>7</w:t>
            </w:r>
            <w:r w:rsidR="00382CB8" w:rsidRPr="003557C2">
              <w:rPr>
                <w:rFonts w:asciiTheme="minorHAnsi" w:hAnsiTheme="minorHAnsi" w:cstheme="minorHAnsi"/>
              </w:rPr>
              <w:t xml:space="preserve">, </w:t>
            </w:r>
            <w:proofErr w:type="gramStart"/>
            <w:r w:rsidR="00382CB8" w:rsidRPr="003557C2">
              <w:rPr>
                <w:rFonts w:asciiTheme="minorHAnsi" w:hAnsiTheme="minorHAnsi" w:cstheme="minorHAnsi"/>
              </w:rPr>
              <w:t>20</w:t>
            </w:r>
            <w:r w:rsidR="00597CEB" w:rsidRPr="003557C2">
              <w:rPr>
                <w:rFonts w:asciiTheme="minorHAnsi" w:hAnsiTheme="minorHAnsi" w:cstheme="minorHAnsi"/>
              </w:rPr>
              <w:t>2</w:t>
            </w:r>
            <w:r w:rsidR="00951836">
              <w:rPr>
                <w:rFonts w:asciiTheme="minorHAnsi" w:hAnsiTheme="minorHAnsi" w:cstheme="minorHAnsi"/>
              </w:rPr>
              <w:t>6</w:t>
            </w:r>
            <w:proofErr w:type="gramEnd"/>
            <w:r w:rsidRPr="003557C2">
              <w:rPr>
                <w:rFonts w:asciiTheme="minorHAnsi" w:hAnsiTheme="minorHAnsi" w:cstheme="minorHAnsi"/>
              </w:rPr>
              <w:t xml:space="preserve"> </w:t>
            </w:r>
          </w:p>
        </w:tc>
      </w:tr>
      <w:tr w:rsidR="006543AB" w:rsidRPr="003557C2" w14:paraId="425BFB72" w14:textId="77777777" w:rsidTr="00C116B7">
        <w:trPr>
          <w:trHeight w:val="1162"/>
        </w:trPr>
        <w:tc>
          <w:tcPr>
            <w:tcW w:w="1611" w:type="dxa"/>
          </w:tcPr>
          <w:p w14:paraId="7F48EB8D" w14:textId="77777777" w:rsidR="006543AB" w:rsidRPr="003557C2" w:rsidRDefault="00A12BFE" w:rsidP="0006220E">
            <w:pPr>
              <w:pStyle w:val="Default"/>
              <w:rPr>
                <w:rFonts w:asciiTheme="minorHAnsi" w:hAnsiTheme="minorHAnsi" w:cstheme="minorHAnsi"/>
              </w:rPr>
            </w:pPr>
            <w:r w:rsidRPr="003557C2">
              <w:rPr>
                <w:rFonts w:asciiTheme="minorHAnsi" w:hAnsiTheme="minorHAnsi" w:cstheme="minorHAnsi"/>
              </w:rPr>
              <w:t xml:space="preserve">Required Reading: </w:t>
            </w:r>
          </w:p>
        </w:tc>
        <w:tc>
          <w:tcPr>
            <w:tcW w:w="6875" w:type="dxa"/>
          </w:tcPr>
          <w:p w14:paraId="2B8172DD" w14:textId="77777777" w:rsidR="00387BE7" w:rsidRPr="003557C2" w:rsidRDefault="00387BE7" w:rsidP="00387BE7">
            <w:pPr>
              <w:pStyle w:val="Default"/>
              <w:rPr>
                <w:rFonts w:asciiTheme="minorHAnsi" w:hAnsiTheme="minorHAnsi" w:cstheme="minorHAnsi"/>
                <w:b/>
                <w:bCs/>
                <w:i/>
                <w:iCs/>
              </w:rPr>
            </w:pPr>
            <w:r w:rsidRPr="003557C2">
              <w:rPr>
                <w:rFonts w:asciiTheme="minorHAnsi" w:hAnsiTheme="minorHAnsi" w:cstheme="minorHAnsi"/>
                <w:b/>
                <w:bCs/>
                <w:i/>
                <w:iCs/>
              </w:rPr>
              <w:t xml:space="preserve">Course text: </w:t>
            </w:r>
          </w:p>
          <w:p w14:paraId="2F4C4EC6" w14:textId="234BE294" w:rsidR="0042082B" w:rsidRPr="003557C2" w:rsidRDefault="0042082B" w:rsidP="0042082B">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Chapter 2: </w:t>
            </w:r>
            <w:r w:rsidRPr="003557C2">
              <w:rPr>
                <w:rFonts w:asciiTheme="minorHAnsi" w:hAnsiTheme="minorHAnsi" w:cstheme="minorHAnsi"/>
                <w:bCs/>
                <w:iCs/>
              </w:rPr>
              <w:t>“Competing Perspectives</w:t>
            </w:r>
          </w:p>
          <w:p w14:paraId="5979C375" w14:textId="1FBC8F69" w:rsidR="0042082B" w:rsidRPr="003557C2" w:rsidRDefault="0042082B" w:rsidP="009A13EB">
            <w:pPr>
              <w:pStyle w:val="Default"/>
              <w:rPr>
                <w:rFonts w:asciiTheme="minorHAnsi" w:hAnsiTheme="minorHAnsi" w:cstheme="minorHAnsi"/>
                <w:bCs/>
                <w:iCs/>
              </w:rPr>
            </w:pPr>
            <w:r w:rsidRPr="003557C2">
              <w:rPr>
                <w:rFonts w:asciiTheme="minorHAnsi" w:hAnsiTheme="minorHAnsi" w:cstheme="minorHAnsi"/>
                <w:bCs/>
                <w:iCs/>
              </w:rPr>
              <w:t xml:space="preserve">   on Social Welfare” </w:t>
            </w:r>
          </w:p>
          <w:p w14:paraId="2F9A6169" w14:textId="77777777" w:rsidR="00450EDE" w:rsidRPr="003557C2" w:rsidRDefault="00450EDE" w:rsidP="0097609A">
            <w:pPr>
              <w:pStyle w:val="Default"/>
              <w:rPr>
                <w:rFonts w:asciiTheme="minorHAnsi" w:hAnsiTheme="minorHAnsi" w:cstheme="minorHAnsi"/>
                <w:bCs/>
                <w:iCs/>
              </w:rPr>
            </w:pPr>
          </w:p>
          <w:p w14:paraId="5097BADB" w14:textId="77777777" w:rsidR="007B49A4" w:rsidRPr="003557C2" w:rsidRDefault="007B49A4" w:rsidP="007B49A4">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Chapter 3: </w:t>
            </w:r>
            <w:r w:rsidRPr="003557C2">
              <w:rPr>
                <w:rFonts w:asciiTheme="minorHAnsi" w:hAnsiTheme="minorHAnsi" w:cstheme="minorHAnsi"/>
                <w:bCs/>
                <w:iCs/>
              </w:rPr>
              <w:t xml:space="preserve">“Social Welfare: Basic </w:t>
            </w:r>
          </w:p>
          <w:p w14:paraId="67E848DC" w14:textId="77777777" w:rsidR="007B49A4" w:rsidRDefault="007B49A4" w:rsidP="007B49A4">
            <w:pPr>
              <w:pStyle w:val="Default"/>
              <w:rPr>
                <w:rFonts w:asciiTheme="minorHAnsi" w:hAnsiTheme="minorHAnsi" w:cstheme="minorHAnsi"/>
                <w:bCs/>
                <w:iCs/>
              </w:rPr>
            </w:pPr>
            <w:r w:rsidRPr="003557C2">
              <w:rPr>
                <w:rFonts w:asciiTheme="minorHAnsi" w:hAnsiTheme="minorHAnsi" w:cstheme="minorHAnsi"/>
                <w:bCs/>
                <w:iCs/>
              </w:rPr>
              <w:t xml:space="preserve">    Concepts” </w:t>
            </w:r>
          </w:p>
          <w:p w14:paraId="442E616A" w14:textId="0C52FD32" w:rsidR="007B49A4" w:rsidRPr="003557C2" w:rsidRDefault="007B49A4" w:rsidP="0097609A">
            <w:pPr>
              <w:pStyle w:val="Default"/>
              <w:rPr>
                <w:rFonts w:asciiTheme="minorHAnsi" w:hAnsiTheme="minorHAnsi" w:cstheme="minorHAnsi"/>
                <w:bCs/>
                <w:iCs/>
              </w:rPr>
            </w:pPr>
          </w:p>
        </w:tc>
      </w:tr>
      <w:tr w:rsidR="00A12BFE" w:rsidRPr="003557C2" w14:paraId="564C79C7" w14:textId="77777777" w:rsidTr="00C116B7">
        <w:trPr>
          <w:trHeight w:val="1162"/>
        </w:trPr>
        <w:tc>
          <w:tcPr>
            <w:tcW w:w="1611" w:type="dxa"/>
          </w:tcPr>
          <w:p w14:paraId="5DCA1962" w14:textId="098F640A" w:rsidR="00A12BFE" w:rsidRPr="003557C2" w:rsidRDefault="00F71DD5" w:rsidP="0006220E">
            <w:pPr>
              <w:pStyle w:val="Default"/>
              <w:rPr>
                <w:rFonts w:asciiTheme="minorHAnsi" w:hAnsiTheme="minorHAnsi" w:cstheme="minorHAnsi"/>
              </w:rPr>
            </w:pPr>
            <w:r>
              <w:rPr>
                <w:rFonts w:asciiTheme="minorHAnsi" w:hAnsiTheme="minorHAnsi" w:cstheme="minorHAnsi"/>
              </w:rPr>
              <w:t>In class:</w:t>
            </w:r>
          </w:p>
        </w:tc>
        <w:tc>
          <w:tcPr>
            <w:tcW w:w="6875" w:type="dxa"/>
          </w:tcPr>
          <w:p w14:paraId="78A64BB0" w14:textId="3C6D82EC" w:rsidR="00396A05" w:rsidRPr="003557C2" w:rsidRDefault="00E53E52" w:rsidP="00396A05">
            <w:pPr>
              <w:pStyle w:val="Default"/>
              <w:rPr>
                <w:rFonts w:asciiTheme="minorHAnsi" w:hAnsiTheme="minorHAnsi" w:cstheme="minorHAnsi"/>
                <w:bCs/>
                <w:iCs/>
              </w:rPr>
            </w:pPr>
            <w:r>
              <w:rPr>
                <w:rFonts w:asciiTheme="minorHAnsi" w:hAnsiTheme="minorHAnsi" w:cstheme="minorHAnsi"/>
                <w:bCs/>
                <w:iCs/>
              </w:rPr>
              <w:t>Present</w:t>
            </w:r>
            <w:r w:rsidR="003D023B">
              <w:rPr>
                <w:rFonts w:asciiTheme="minorHAnsi" w:hAnsiTheme="minorHAnsi" w:cstheme="minorHAnsi"/>
                <w:bCs/>
                <w:iCs/>
              </w:rPr>
              <w:t xml:space="preserve"> party platforms, </w:t>
            </w:r>
            <w:r w:rsidR="00C85C09">
              <w:rPr>
                <w:rFonts w:asciiTheme="minorHAnsi" w:hAnsiTheme="minorHAnsi" w:cstheme="minorHAnsi"/>
                <w:bCs/>
                <w:iCs/>
              </w:rPr>
              <w:t xml:space="preserve">worldviews, and </w:t>
            </w:r>
            <w:r w:rsidR="00E03E9D">
              <w:rPr>
                <w:rFonts w:asciiTheme="minorHAnsi" w:hAnsiTheme="minorHAnsi" w:cstheme="minorHAnsi"/>
                <w:bCs/>
                <w:iCs/>
              </w:rPr>
              <w:t>specific policies on issues</w:t>
            </w:r>
            <w:r w:rsidR="00C85C09">
              <w:rPr>
                <w:rFonts w:asciiTheme="minorHAnsi" w:hAnsiTheme="minorHAnsi" w:cstheme="minorHAnsi"/>
                <w:bCs/>
                <w:iCs/>
              </w:rPr>
              <w:t xml:space="preserve"> </w:t>
            </w:r>
            <w:r w:rsidR="00057067" w:rsidRPr="003557C2">
              <w:rPr>
                <w:rFonts w:asciiTheme="minorHAnsi" w:hAnsiTheme="minorHAnsi" w:cstheme="minorHAnsi"/>
                <w:bCs/>
                <w:iCs/>
              </w:rPr>
              <w:t xml:space="preserve"> </w:t>
            </w:r>
            <w:r w:rsidR="00396A05" w:rsidRPr="003557C2">
              <w:rPr>
                <w:rFonts w:asciiTheme="minorHAnsi" w:hAnsiTheme="minorHAnsi" w:cstheme="minorHAnsi"/>
                <w:bCs/>
                <w:iCs/>
              </w:rPr>
              <w:t xml:space="preserve"> </w:t>
            </w:r>
          </w:p>
          <w:p w14:paraId="37F53DB1" w14:textId="4310CABC" w:rsidR="006973AA" w:rsidRPr="003557C2" w:rsidRDefault="00FE10B7" w:rsidP="00A82656">
            <w:pPr>
              <w:pStyle w:val="Default"/>
              <w:rPr>
                <w:rFonts w:asciiTheme="minorHAnsi" w:hAnsiTheme="minorHAnsi" w:cstheme="minorHAnsi"/>
                <w:bCs/>
                <w:iCs/>
              </w:rPr>
            </w:pPr>
            <w:r>
              <w:rPr>
                <w:rFonts w:asciiTheme="minorHAnsi" w:hAnsiTheme="minorHAnsi" w:cstheme="minorHAnsi"/>
                <w:bCs/>
                <w:iCs/>
              </w:rPr>
              <w:t>Select State Social Program</w:t>
            </w:r>
          </w:p>
        </w:tc>
      </w:tr>
      <w:tr w:rsidR="00C9727D" w:rsidRPr="003557C2" w14:paraId="27B14A72" w14:textId="77777777" w:rsidTr="00C116B7">
        <w:trPr>
          <w:trHeight w:val="601"/>
        </w:trPr>
        <w:tc>
          <w:tcPr>
            <w:tcW w:w="1611" w:type="dxa"/>
          </w:tcPr>
          <w:p w14:paraId="4EE8B643" w14:textId="33AD4FC7" w:rsidR="00C9727D" w:rsidRPr="003557C2" w:rsidRDefault="00600043" w:rsidP="0006220E">
            <w:pPr>
              <w:pStyle w:val="Default"/>
              <w:rPr>
                <w:rFonts w:asciiTheme="minorHAnsi" w:hAnsiTheme="minorHAnsi" w:cstheme="minorHAnsi"/>
                <w:b/>
                <w:bCs/>
              </w:rPr>
            </w:pPr>
            <w:r>
              <w:rPr>
                <w:rFonts w:asciiTheme="minorHAnsi" w:hAnsiTheme="minorHAnsi" w:cstheme="minorHAnsi"/>
                <w:b/>
                <w:bCs/>
              </w:rPr>
              <w:t>Week</w:t>
            </w:r>
            <w:r w:rsidR="00AA4416" w:rsidRPr="003557C2">
              <w:rPr>
                <w:rFonts w:asciiTheme="minorHAnsi" w:hAnsiTheme="minorHAnsi" w:cstheme="minorHAnsi"/>
                <w:b/>
                <w:bCs/>
              </w:rPr>
              <w:t xml:space="preserve"> 4: </w:t>
            </w:r>
          </w:p>
          <w:p w14:paraId="50A5028E" w14:textId="77777777" w:rsidR="00C9727D" w:rsidRPr="003557C2" w:rsidRDefault="00C9727D" w:rsidP="0006220E">
            <w:pPr>
              <w:pStyle w:val="Default"/>
              <w:rPr>
                <w:rFonts w:asciiTheme="minorHAnsi" w:hAnsiTheme="minorHAnsi" w:cstheme="minorHAnsi"/>
              </w:rPr>
            </w:pPr>
          </w:p>
        </w:tc>
        <w:tc>
          <w:tcPr>
            <w:tcW w:w="6875" w:type="dxa"/>
          </w:tcPr>
          <w:p w14:paraId="655FCFBC" w14:textId="00769EE7" w:rsidR="00C9727D" w:rsidRPr="003557C2" w:rsidRDefault="00A12BFE" w:rsidP="00257776">
            <w:pPr>
              <w:pStyle w:val="Default"/>
              <w:rPr>
                <w:rFonts w:asciiTheme="minorHAnsi" w:hAnsiTheme="minorHAnsi" w:cstheme="minorHAnsi"/>
                <w:b/>
                <w:i/>
              </w:rPr>
            </w:pPr>
            <w:r w:rsidRPr="003557C2">
              <w:rPr>
                <w:rFonts w:asciiTheme="minorHAnsi" w:hAnsiTheme="minorHAnsi" w:cstheme="minorHAnsi"/>
                <w:b/>
                <w:i/>
              </w:rPr>
              <w:t>General Topic:</w:t>
            </w:r>
            <w:r w:rsidR="00E30B8A" w:rsidRPr="003557C2">
              <w:rPr>
                <w:rFonts w:asciiTheme="minorHAnsi" w:hAnsiTheme="minorHAnsi" w:cstheme="minorHAnsi"/>
                <w:b/>
                <w:i/>
              </w:rPr>
              <w:t xml:space="preserve"> </w:t>
            </w:r>
            <w:r w:rsidR="00234359" w:rsidRPr="003557C2">
              <w:rPr>
                <w:rFonts w:asciiTheme="minorHAnsi" w:hAnsiTheme="minorHAnsi" w:cstheme="minorHAnsi"/>
                <w:b/>
                <w:i/>
              </w:rPr>
              <w:t>Poverty</w:t>
            </w:r>
            <w:r w:rsidR="00C0548E" w:rsidRPr="003557C2">
              <w:rPr>
                <w:rFonts w:asciiTheme="minorHAnsi" w:hAnsiTheme="minorHAnsi" w:cstheme="minorHAnsi"/>
                <w:b/>
                <w:i/>
              </w:rPr>
              <w:t>—Measuring Poverty; Causes of Poverty</w:t>
            </w:r>
            <w:r w:rsidR="001C3851">
              <w:rPr>
                <w:rFonts w:asciiTheme="minorHAnsi" w:hAnsiTheme="minorHAnsi" w:cstheme="minorHAnsi"/>
                <w:b/>
                <w:i/>
              </w:rPr>
              <w:t>, Myths about Poverty</w:t>
            </w:r>
          </w:p>
        </w:tc>
      </w:tr>
      <w:tr w:rsidR="00C9727D" w:rsidRPr="003557C2" w14:paraId="46FC101F" w14:textId="77777777" w:rsidTr="00C116B7">
        <w:trPr>
          <w:trHeight w:val="595"/>
        </w:trPr>
        <w:tc>
          <w:tcPr>
            <w:tcW w:w="1611" w:type="dxa"/>
          </w:tcPr>
          <w:p w14:paraId="5781C783"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28CFCD19" w14:textId="7B18BCAE" w:rsidR="00C9727D" w:rsidRPr="00F71DD5" w:rsidRDefault="00AA4416" w:rsidP="00352F36">
            <w:pPr>
              <w:pStyle w:val="Default"/>
              <w:rPr>
                <w:rFonts w:asciiTheme="minorHAnsi" w:hAnsiTheme="minorHAnsi" w:cstheme="minorHAnsi"/>
                <w:b/>
                <w:bCs/>
              </w:rPr>
            </w:pPr>
            <w:r w:rsidRPr="003557C2">
              <w:rPr>
                <w:rFonts w:asciiTheme="minorHAnsi" w:hAnsiTheme="minorHAnsi" w:cstheme="minorHAnsi"/>
              </w:rPr>
              <w:t>Tuesday</w:t>
            </w:r>
            <w:r w:rsidR="009338E7" w:rsidRPr="003557C2">
              <w:rPr>
                <w:rFonts w:asciiTheme="minorHAnsi" w:hAnsiTheme="minorHAnsi" w:cstheme="minorHAnsi"/>
              </w:rPr>
              <w:t xml:space="preserve">, February </w:t>
            </w:r>
            <w:r w:rsidR="00951836">
              <w:rPr>
                <w:rFonts w:asciiTheme="minorHAnsi" w:hAnsiTheme="minorHAnsi" w:cstheme="minorHAnsi"/>
              </w:rPr>
              <w:t>3</w:t>
            </w:r>
            <w:r w:rsidR="00382CB8" w:rsidRPr="003557C2">
              <w:rPr>
                <w:rFonts w:asciiTheme="minorHAnsi" w:hAnsiTheme="minorHAnsi" w:cstheme="minorHAnsi"/>
              </w:rPr>
              <w:t>, 20</w:t>
            </w:r>
            <w:r w:rsidR="00D05E0D" w:rsidRPr="003557C2">
              <w:rPr>
                <w:rFonts w:asciiTheme="minorHAnsi" w:hAnsiTheme="minorHAnsi" w:cstheme="minorHAnsi"/>
              </w:rPr>
              <w:t>2</w:t>
            </w:r>
            <w:r w:rsidR="00951836">
              <w:rPr>
                <w:rFonts w:asciiTheme="minorHAnsi" w:hAnsiTheme="minorHAnsi" w:cstheme="minorHAnsi"/>
              </w:rPr>
              <w:t>6</w:t>
            </w:r>
          </w:p>
        </w:tc>
      </w:tr>
      <w:tr w:rsidR="00C9727D" w:rsidRPr="003557C2" w14:paraId="6AD281CC" w14:textId="77777777" w:rsidTr="00C116B7">
        <w:trPr>
          <w:trHeight w:val="576"/>
        </w:trPr>
        <w:tc>
          <w:tcPr>
            <w:tcW w:w="1611" w:type="dxa"/>
          </w:tcPr>
          <w:p w14:paraId="4F035F82" w14:textId="77777777" w:rsidR="00C9727D" w:rsidRPr="003557C2" w:rsidRDefault="00950224" w:rsidP="0006220E">
            <w:pPr>
              <w:pStyle w:val="Default"/>
              <w:rPr>
                <w:rFonts w:asciiTheme="minorHAnsi" w:hAnsiTheme="minorHAnsi" w:cstheme="minorHAnsi"/>
              </w:rPr>
            </w:pPr>
            <w:r w:rsidRPr="003557C2">
              <w:rPr>
                <w:rFonts w:asciiTheme="minorHAnsi" w:hAnsiTheme="minorHAnsi" w:cstheme="minorHAnsi"/>
                <w:bCs/>
              </w:rPr>
              <w:t xml:space="preserve">Required Reading: </w:t>
            </w:r>
            <w:r w:rsidR="00C9727D" w:rsidRPr="003557C2">
              <w:rPr>
                <w:rFonts w:asciiTheme="minorHAnsi" w:hAnsiTheme="minorHAnsi" w:cstheme="minorHAnsi"/>
                <w:b/>
                <w:bCs/>
              </w:rPr>
              <w:t xml:space="preserve"> </w:t>
            </w:r>
          </w:p>
        </w:tc>
        <w:tc>
          <w:tcPr>
            <w:tcW w:w="6875" w:type="dxa"/>
          </w:tcPr>
          <w:p w14:paraId="4F73EDCB" w14:textId="77777777" w:rsidR="00EF558C" w:rsidRPr="003557C2" w:rsidRDefault="0056058A" w:rsidP="00EF558C">
            <w:pPr>
              <w:pStyle w:val="Default"/>
              <w:rPr>
                <w:rFonts w:asciiTheme="minorHAnsi" w:hAnsiTheme="minorHAnsi" w:cstheme="minorHAnsi"/>
                <w:b/>
                <w:i/>
              </w:rPr>
            </w:pPr>
            <w:r w:rsidRPr="003557C2">
              <w:rPr>
                <w:rFonts w:asciiTheme="minorHAnsi" w:hAnsiTheme="minorHAnsi" w:cstheme="minorHAnsi"/>
                <w:b/>
                <w:i/>
              </w:rPr>
              <w:t xml:space="preserve">Course text: </w:t>
            </w:r>
          </w:p>
          <w:p w14:paraId="2D767058" w14:textId="77777777" w:rsidR="00450EDE" w:rsidRPr="003557C2" w:rsidRDefault="00234359" w:rsidP="00234359">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 xml:space="preserve">Chapter 9, “Poverty: The Central </w:t>
            </w:r>
          </w:p>
          <w:p w14:paraId="33C0B384" w14:textId="305BE1AB" w:rsidR="00234359" w:rsidRPr="003557C2" w:rsidRDefault="00450EDE" w:rsidP="00234359">
            <w:pPr>
              <w:pStyle w:val="Default"/>
              <w:rPr>
                <w:rFonts w:asciiTheme="minorHAnsi" w:hAnsiTheme="minorHAnsi" w:cstheme="minorHAnsi"/>
                <w:bCs/>
                <w:iCs/>
              </w:rPr>
            </w:pPr>
            <w:r w:rsidRPr="003557C2">
              <w:rPr>
                <w:rFonts w:asciiTheme="minorHAnsi" w:hAnsiTheme="minorHAnsi" w:cstheme="minorHAnsi"/>
                <w:bCs/>
                <w:iCs/>
              </w:rPr>
              <w:t xml:space="preserve">     </w:t>
            </w:r>
            <w:r w:rsidR="00234359" w:rsidRPr="003557C2">
              <w:rPr>
                <w:rFonts w:asciiTheme="minorHAnsi" w:hAnsiTheme="minorHAnsi" w:cstheme="minorHAnsi"/>
                <w:bCs/>
                <w:iCs/>
              </w:rPr>
              <w:t>Concept”</w:t>
            </w:r>
          </w:p>
          <w:p w14:paraId="02B396BD" w14:textId="77777777" w:rsidR="00450EDE" w:rsidRPr="003557C2" w:rsidRDefault="00234359" w:rsidP="00234359">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 xml:space="preserve">Chapter 10, “The Nature and </w:t>
            </w:r>
          </w:p>
          <w:p w14:paraId="3EAA8496" w14:textId="1B0322C3" w:rsidR="00234359" w:rsidRPr="003557C2" w:rsidRDefault="00450EDE" w:rsidP="00234359">
            <w:pPr>
              <w:pStyle w:val="Default"/>
              <w:rPr>
                <w:rFonts w:asciiTheme="minorHAnsi" w:hAnsiTheme="minorHAnsi" w:cstheme="minorHAnsi"/>
                <w:bCs/>
                <w:iCs/>
              </w:rPr>
            </w:pPr>
            <w:r w:rsidRPr="003557C2">
              <w:rPr>
                <w:rFonts w:asciiTheme="minorHAnsi" w:hAnsiTheme="minorHAnsi" w:cstheme="minorHAnsi"/>
                <w:bCs/>
                <w:iCs/>
              </w:rPr>
              <w:t xml:space="preserve">     </w:t>
            </w:r>
            <w:r w:rsidR="00234359" w:rsidRPr="003557C2">
              <w:rPr>
                <w:rFonts w:asciiTheme="minorHAnsi" w:hAnsiTheme="minorHAnsi" w:cstheme="minorHAnsi"/>
                <w:bCs/>
                <w:iCs/>
              </w:rPr>
              <w:t>Causes of Poverty”</w:t>
            </w:r>
          </w:p>
          <w:p w14:paraId="4807B5B3" w14:textId="77777777" w:rsidR="00A12BFE" w:rsidRPr="003557C2" w:rsidRDefault="00A12BFE" w:rsidP="001C3851">
            <w:pPr>
              <w:pStyle w:val="Default"/>
              <w:rPr>
                <w:rFonts w:asciiTheme="minorHAnsi" w:hAnsiTheme="minorHAnsi" w:cstheme="minorHAnsi"/>
              </w:rPr>
            </w:pPr>
          </w:p>
        </w:tc>
      </w:tr>
      <w:tr w:rsidR="0070260D" w:rsidRPr="003557C2" w14:paraId="50169FCB" w14:textId="77777777" w:rsidTr="00C116B7">
        <w:trPr>
          <w:trHeight w:val="576"/>
        </w:trPr>
        <w:tc>
          <w:tcPr>
            <w:tcW w:w="1611" w:type="dxa"/>
          </w:tcPr>
          <w:p w14:paraId="28CA4CEC" w14:textId="7CEFAB8A" w:rsidR="00FF3F33" w:rsidRPr="003557C2" w:rsidRDefault="008C2E4C" w:rsidP="0006220E">
            <w:pPr>
              <w:pStyle w:val="Default"/>
              <w:rPr>
                <w:rFonts w:asciiTheme="minorHAnsi" w:hAnsiTheme="minorHAnsi" w:cstheme="minorHAnsi"/>
                <w:bCs/>
              </w:rPr>
            </w:pPr>
            <w:r>
              <w:rPr>
                <w:rFonts w:asciiTheme="minorHAnsi" w:hAnsiTheme="minorHAnsi" w:cstheme="minorHAnsi"/>
                <w:bCs/>
              </w:rPr>
              <w:t>Homework</w:t>
            </w:r>
            <w:r w:rsidR="003D2B3D">
              <w:rPr>
                <w:rFonts w:asciiTheme="minorHAnsi" w:hAnsiTheme="minorHAnsi" w:cstheme="minorHAnsi"/>
                <w:bCs/>
              </w:rPr>
              <w:t xml:space="preserve"> </w:t>
            </w:r>
          </w:p>
        </w:tc>
        <w:tc>
          <w:tcPr>
            <w:tcW w:w="6875" w:type="dxa"/>
          </w:tcPr>
          <w:p w14:paraId="60FFC79C" w14:textId="77777777" w:rsidR="004264D1" w:rsidRDefault="00356B1F" w:rsidP="00FF3F33">
            <w:pPr>
              <w:pStyle w:val="Default"/>
              <w:rPr>
                <w:rFonts w:asciiTheme="minorHAnsi" w:hAnsiTheme="minorHAnsi" w:cstheme="minorHAnsi"/>
              </w:rPr>
            </w:pPr>
            <w:r w:rsidRPr="003557C2">
              <w:rPr>
                <w:rFonts w:asciiTheme="minorHAnsi" w:hAnsiTheme="minorHAnsi" w:cstheme="minorHAnsi"/>
              </w:rPr>
              <w:t xml:space="preserve">Complete the </w:t>
            </w:r>
            <w:r w:rsidR="00FF3F33" w:rsidRPr="003557C2">
              <w:rPr>
                <w:rFonts w:asciiTheme="minorHAnsi" w:hAnsiTheme="minorHAnsi" w:cstheme="minorHAnsi"/>
              </w:rPr>
              <w:t xml:space="preserve">“Where Would You Set the Poverty Line?” </w:t>
            </w:r>
            <w:r w:rsidR="004264D1">
              <w:rPr>
                <w:rFonts w:asciiTheme="minorHAnsi" w:hAnsiTheme="minorHAnsi" w:cstheme="minorHAnsi"/>
              </w:rPr>
              <w:t>-</w:t>
            </w:r>
            <w:r w:rsidRPr="003557C2">
              <w:rPr>
                <w:rFonts w:asciiTheme="minorHAnsi" w:hAnsiTheme="minorHAnsi" w:cstheme="minorHAnsi"/>
              </w:rPr>
              <w:t>Exercise</w:t>
            </w:r>
          </w:p>
          <w:p w14:paraId="1005F863" w14:textId="71D6DD25" w:rsidR="0049195D" w:rsidRPr="003557C2" w:rsidRDefault="004264D1" w:rsidP="004264D1">
            <w:pPr>
              <w:pStyle w:val="Default"/>
              <w:rPr>
                <w:rFonts w:asciiTheme="minorHAnsi" w:hAnsiTheme="minorHAnsi" w:cstheme="minorHAnsi"/>
              </w:rPr>
            </w:pPr>
            <w:r w:rsidRPr="00C5484A">
              <w:rPr>
                <w:rFonts w:asciiTheme="minorHAnsi" w:hAnsiTheme="minorHAnsi" w:cstheme="minorHAnsi"/>
                <w:b/>
                <w:bCs/>
                <w:color w:val="auto"/>
              </w:rPr>
              <w:t xml:space="preserve">Applied Activity </w:t>
            </w:r>
            <w:r>
              <w:rPr>
                <w:rFonts w:asciiTheme="minorHAnsi" w:hAnsiTheme="minorHAnsi" w:cstheme="minorHAnsi"/>
              </w:rPr>
              <w:t xml:space="preserve">- Submission in Canvas. </w:t>
            </w:r>
            <w:r w:rsidRPr="004264D1">
              <w:rPr>
                <w:rFonts w:asciiTheme="minorHAnsi" w:hAnsiTheme="minorHAnsi" w:cstheme="minorHAnsi"/>
                <w:b/>
                <w:bCs/>
              </w:rPr>
              <w:t>Due 2/1</w:t>
            </w:r>
            <w:r w:rsidR="00951836">
              <w:rPr>
                <w:rFonts w:asciiTheme="minorHAnsi" w:hAnsiTheme="minorHAnsi" w:cstheme="minorHAnsi"/>
                <w:b/>
                <w:bCs/>
              </w:rPr>
              <w:t>0</w:t>
            </w:r>
            <w:r w:rsidRPr="004264D1">
              <w:rPr>
                <w:rFonts w:asciiTheme="minorHAnsi" w:hAnsiTheme="minorHAnsi" w:cstheme="minorHAnsi"/>
                <w:b/>
                <w:bCs/>
              </w:rPr>
              <w:t>/25 by 5:00 p.m.</w:t>
            </w:r>
          </w:p>
        </w:tc>
      </w:tr>
      <w:tr w:rsidR="00C9727D" w:rsidRPr="003557C2" w14:paraId="53E2A6AD" w14:textId="77777777" w:rsidTr="00C116B7">
        <w:trPr>
          <w:trHeight w:val="601"/>
        </w:trPr>
        <w:tc>
          <w:tcPr>
            <w:tcW w:w="1611" w:type="dxa"/>
          </w:tcPr>
          <w:p w14:paraId="0EFD0092" w14:textId="5F568E6F" w:rsidR="00C9727D" w:rsidRPr="003557C2" w:rsidRDefault="000645E5" w:rsidP="0006220E">
            <w:pPr>
              <w:pStyle w:val="Default"/>
              <w:rPr>
                <w:rFonts w:asciiTheme="minorHAnsi" w:hAnsiTheme="minorHAnsi" w:cstheme="minorHAnsi"/>
                <w:b/>
                <w:bCs/>
              </w:rPr>
            </w:pPr>
            <w:r>
              <w:rPr>
                <w:rFonts w:asciiTheme="minorHAnsi" w:hAnsiTheme="minorHAnsi" w:cstheme="minorHAnsi"/>
                <w:b/>
                <w:bCs/>
              </w:rPr>
              <w:t>Week</w:t>
            </w:r>
            <w:r w:rsidR="00063D6A" w:rsidRPr="003557C2">
              <w:rPr>
                <w:rFonts w:asciiTheme="minorHAnsi" w:hAnsiTheme="minorHAnsi" w:cstheme="minorHAnsi"/>
                <w:b/>
                <w:bCs/>
              </w:rPr>
              <w:t xml:space="preserve"> 5: </w:t>
            </w:r>
          </w:p>
          <w:p w14:paraId="1B0BA201" w14:textId="77777777" w:rsidR="00C9727D" w:rsidRPr="003557C2" w:rsidRDefault="00C9727D" w:rsidP="0006220E">
            <w:pPr>
              <w:pStyle w:val="Default"/>
              <w:rPr>
                <w:rFonts w:asciiTheme="minorHAnsi" w:hAnsiTheme="minorHAnsi" w:cstheme="minorHAnsi"/>
              </w:rPr>
            </w:pPr>
          </w:p>
        </w:tc>
        <w:tc>
          <w:tcPr>
            <w:tcW w:w="6875" w:type="dxa"/>
          </w:tcPr>
          <w:p w14:paraId="2852C659" w14:textId="0111B24B"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i/>
                <w:iCs/>
              </w:rPr>
              <w:t>General topic:</w:t>
            </w:r>
            <w:r w:rsidR="00EF558C" w:rsidRPr="003557C2">
              <w:rPr>
                <w:rFonts w:asciiTheme="minorHAnsi" w:hAnsiTheme="minorHAnsi" w:cstheme="minorHAnsi"/>
                <w:b/>
                <w:bCs/>
                <w:i/>
                <w:iCs/>
              </w:rPr>
              <w:t xml:space="preserve"> </w:t>
            </w:r>
            <w:r w:rsidR="00D34D85">
              <w:rPr>
                <w:rFonts w:asciiTheme="minorHAnsi" w:hAnsiTheme="minorHAnsi" w:cstheme="minorHAnsi"/>
                <w:b/>
                <w:bCs/>
                <w:i/>
                <w:iCs/>
              </w:rPr>
              <w:t xml:space="preserve">Poverty </w:t>
            </w:r>
            <w:r w:rsidR="00891CE2">
              <w:rPr>
                <w:rFonts w:asciiTheme="minorHAnsi" w:hAnsiTheme="minorHAnsi" w:cstheme="minorHAnsi"/>
                <w:b/>
                <w:bCs/>
                <w:i/>
                <w:iCs/>
              </w:rPr>
              <w:t>– Historical Perspectives</w:t>
            </w:r>
          </w:p>
          <w:p w14:paraId="0A9010D6"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i/>
                <w:iCs/>
              </w:rPr>
              <w:t xml:space="preserve"> </w:t>
            </w:r>
          </w:p>
        </w:tc>
      </w:tr>
      <w:tr w:rsidR="00C9727D" w:rsidRPr="003557C2" w14:paraId="1BCAE4F1" w14:textId="77777777" w:rsidTr="00C116B7">
        <w:trPr>
          <w:trHeight w:val="595"/>
        </w:trPr>
        <w:tc>
          <w:tcPr>
            <w:tcW w:w="1611" w:type="dxa"/>
          </w:tcPr>
          <w:p w14:paraId="392118E2"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lastRenderedPageBreak/>
              <w:t xml:space="preserve">Day and Date: </w:t>
            </w:r>
          </w:p>
        </w:tc>
        <w:tc>
          <w:tcPr>
            <w:tcW w:w="6875" w:type="dxa"/>
          </w:tcPr>
          <w:p w14:paraId="45C46E5E" w14:textId="445EAB6D" w:rsidR="00C9727D" w:rsidRPr="003557C2" w:rsidRDefault="00AA4416" w:rsidP="00352F36">
            <w:pPr>
              <w:pStyle w:val="Default"/>
              <w:rPr>
                <w:rFonts w:asciiTheme="minorHAnsi" w:hAnsiTheme="minorHAnsi" w:cstheme="minorHAnsi"/>
              </w:rPr>
            </w:pPr>
            <w:r w:rsidRPr="003557C2">
              <w:rPr>
                <w:rFonts w:asciiTheme="minorHAnsi" w:hAnsiTheme="minorHAnsi" w:cstheme="minorHAnsi"/>
              </w:rPr>
              <w:t>Tuesday</w:t>
            </w:r>
            <w:r w:rsidR="009338E7" w:rsidRPr="003557C2">
              <w:rPr>
                <w:rFonts w:asciiTheme="minorHAnsi" w:hAnsiTheme="minorHAnsi" w:cstheme="minorHAnsi"/>
              </w:rPr>
              <w:t xml:space="preserve">, February </w:t>
            </w:r>
            <w:r w:rsidR="00742FF9">
              <w:rPr>
                <w:rFonts w:asciiTheme="minorHAnsi" w:hAnsiTheme="minorHAnsi" w:cstheme="minorHAnsi"/>
              </w:rPr>
              <w:t>1</w:t>
            </w:r>
            <w:r w:rsidR="00951836">
              <w:rPr>
                <w:rFonts w:asciiTheme="minorHAnsi" w:hAnsiTheme="minorHAnsi" w:cstheme="minorHAnsi"/>
              </w:rPr>
              <w:t>0</w:t>
            </w:r>
            <w:r w:rsidR="00382CB8" w:rsidRPr="003557C2">
              <w:rPr>
                <w:rFonts w:asciiTheme="minorHAnsi" w:hAnsiTheme="minorHAnsi" w:cstheme="minorHAnsi"/>
              </w:rPr>
              <w:t>, 20</w:t>
            </w:r>
            <w:r w:rsidR="00D05E0D" w:rsidRPr="003557C2">
              <w:rPr>
                <w:rFonts w:asciiTheme="minorHAnsi" w:hAnsiTheme="minorHAnsi" w:cstheme="minorHAnsi"/>
              </w:rPr>
              <w:t>2</w:t>
            </w:r>
            <w:r w:rsidR="00951836">
              <w:rPr>
                <w:rFonts w:asciiTheme="minorHAnsi" w:hAnsiTheme="minorHAnsi" w:cstheme="minorHAnsi"/>
              </w:rPr>
              <w:t>6</w:t>
            </w:r>
          </w:p>
        </w:tc>
      </w:tr>
      <w:tr w:rsidR="001A11CA" w:rsidRPr="003557C2" w14:paraId="1E712F11" w14:textId="77777777" w:rsidTr="00AB5254">
        <w:trPr>
          <w:trHeight w:val="1155"/>
        </w:trPr>
        <w:tc>
          <w:tcPr>
            <w:tcW w:w="1611" w:type="dxa"/>
          </w:tcPr>
          <w:p w14:paraId="51BDAE64" w14:textId="77777777" w:rsidR="001A11CA" w:rsidRPr="003557C2" w:rsidRDefault="001A11CA" w:rsidP="0006220E">
            <w:pPr>
              <w:pStyle w:val="Default"/>
              <w:rPr>
                <w:rFonts w:asciiTheme="minorHAnsi" w:hAnsiTheme="minorHAnsi" w:cstheme="minorHAnsi"/>
              </w:rPr>
            </w:pPr>
            <w:r w:rsidRPr="003557C2">
              <w:rPr>
                <w:rFonts w:asciiTheme="minorHAnsi" w:hAnsiTheme="minorHAnsi" w:cstheme="minorHAnsi"/>
              </w:rPr>
              <w:t xml:space="preserve">Required </w:t>
            </w:r>
          </w:p>
          <w:p w14:paraId="74D81F0C" w14:textId="77777777" w:rsidR="001A11CA" w:rsidRPr="003557C2" w:rsidRDefault="001A11CA" w:rsidP="0006220E">
            <w:pPr>
              <w:pStyle w:val="Default"/>
              <w:rPr>
                <w:rFonts w:asciiTheme="minorHAnsi" w:hAnsiTheme="minorHAnsi" w:cstheme="minorHAnsi"/>
              </w:rPr>
            </w:pPr>
            <w:r w:rsidRPr="003557C2">
              <w:rPr>
                <w:rFonts w:asciiTheme="minorHAnsi" w:hAnsiTheme="minorHAnsi" w:cstheme="minorHAnsi"/>
              </w:rPr>
              <w:t xml:space="preserve">Reading: </w:t>
            </w:r>
          </w:p>
          <w:p w14:paraId="222BFEB4" w14:textId="77777777" w:rsidR="001A11CA" w:rsidRPr="003557C2" w:rsidRDefault="001A11CA" w:rsidP="0006220E">
            <w:pPr>
              <w:pStyle w:val="Default"/>
              <w:rPr>
                <w:rFonts w:asciiTheme="minorHAnsi" w:hAnsiTheme="minorHAnsi" w:cstheme="minorHAnsi"/>
              </w:rPr>
            </w:pPr>
            <w:r w:rsidRPr="003557C2">
              <w:rPr>
                <w:rFonts w:asciiTheme="minorHAnsi" w:hAnsiTheme="minorHAnsi" w:cstheme="minorHAnsi"/>
                <w:b/>
                <w:bCs/>
              </w:rPr>
              <w:t xml:space="preserve"> </w:t>
            </w:r>
          </w:p>
        </w:tc>
        <w:tc>
          <w:tcPr>
            <w:tcW w:w="6875" w:type="dxa"/>
          </w:tcPr>
          <w:p w14:paraId="0CD7163C" w14:textId="77777777" w:rsidR="001A11CA" w:rsidRPr="003557C2" w:rsidRDefault="001A11CA" w:rsidP="00322A44">
            <w:pPr>
              <w:pStyle w:val="Default"/>
              <w:rPr>
                <w:rFonts w:asciiTheme="minorHAnsi" w:hAnsiTheme="minorHAnsi" w:cstheme="minorHAnsi"/>
                <w:b/>
                <w:bCs/>
                <w:i/>
                <w:iCs/>
              </w:rPr>
            </w:pPr>
            <w:r w:rsidRPr="003557C2">
              <w:rPr>
                <w:rFonts w:asciiTheme="minorHAnsi" w:hAnsiTheme="minorHAnsi" w:cstheme="minorHAnsi"/>
                <w:b/>
                <w:bCs/>
                <w:i/>
                <w:iCs/>
              </w:rPr>
              <w:t>Course text</w:t>
            </w:r>
            <w:r w:rsidR="00FB5510" w:rsidRPr="003557C2">
              <w:rPr>
                <w:rFonts w:asciiTheme="minorHAnsi" w:hAnsiTheme="minorHAnsi" w:cstheme="minorHAnsi"/>
                <w:b/>
                <w:bCs/>
                <w:i/>
                <w:iCs/>
              </w:rPr>
              <w:t>s</w:t>
            </w:r>
            <w:r w:rsidRPr="003557C2">
              <w:rPr>
                <w:rFonts w:asciiTheme="minorHAnsi" w:hAnsiTheme="minorHAnsi" w:cstheme="minorHAnsi"/>
                <w:b/>
                <w:bCs/>
                <w:i/>
                <w:iCs/>
              </w:rPr>
              <w:t xml:space="preserve">: </w:t>
            </w:r>
          </w:p>
          <w:p w14:paraId="327CC348" w14:textId="76F459B3" w:rsidR="00AA2FBA" w:rsidRPr="003557C2" w:rsidRDefault="00234359" w:rsidP="00234359">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11, “The Development of Anti-Poverty Programs”</w:t>
            </w:r>
          </w:p>
          <w:p w14:paraId="15BD68FB" w14:textId="3B3572D8" w:rsidR="0056058A" w:rsidRPr="003557C2" w:rsidRDefault="0056058A" w:rsidP="00A50AA5">
            <w:pPr>
              <w:pStyle w:val="Default"/>
              <w:rPr>
                <w:rFonts w:asciiTheme="minorHAnsi" w:hAnsiTheme="minorHAnsi" w:cstheme="minorHAnsi"/>
                <w:bCs/>
                <w:iCs/>
              </w:rPr>
            </w:pPr>
          </w:p>
        </w:tc>
      </w:tr>
      <w:tr w:rsidR="00144783" w:rsidRPr="003557C2" w14:paraId="731EDA5C" w14:textId="77777777" w:rsidTr="00AB5254">
        <w:trPr>
          <w:trHeight w:val="876"/>
        </w:trPr>
        <w:tc>
          <w:tcPr>
            <w:tcW w:w="1611" w:type="dxa"/>
          </w:tcPr>
          <w:p w14:paraId="3E3F4588" w14:textId="75BA54EA" w:rsidR="00144783" w:rsidRPr="003557C2" w:rsidRDefault="00AB5254" w:rsidP="0006220E">
            <w:pPr>
              <w:pStyle w:val="Default"/>
              <w:rPr>
                <w:rFonts w:asciiTheme="minorHAnsi" w:hAnsiTheme="minorHAnsi" w:cstheme="minorHAnsi"/>
              </w:rPr>
            </w:pPr>
            <w:r>
              <w:rPr>
                <w:rFonts w:asciiTheme="minorHAnsi" w:hAnsiTheme="minorHAnsi" w:cstheme="minorHAnsi"/>
              </w:rPr>
              <w:t>Homework</w:t>
            </w:r>
            <w:r w:rsidR="003F2044">
              <w:rPr>
                <w:rFonts w:asciiTheme="minorHAnsi" w:hAnsiTheme="minorHAnsi" w:cstheme="minorHAnsi"/>
              </w:rPr>
              <w:t xml:space="preserve">: </w:t>
            </w:r>
            <w:r w:rsidR="00144783" w:rsidRPr="003557C2">
              <w:rPr>
                <w:rFonts w:asciiTheme="minorHAnsi" w:hAnsiTheme="minorHAnsi" w:cstheme="minorHAnsi"/>
              </w:rPr>
              <w:t xml:space="preserve"> </w:t>
            </w:r>
          </w:p>
        </w:tc>
        <w:tc>
          <w:tcPr>
            <w:tcW w:w="6875" w:type="dxa"/>
          </w:tcPr>
          <w:p w14:paraId="72499969" w14:textId="77777777" w:rsidR="00144783" w:rsidRDefault="00450F33" w:rsidP="00322A44">
            <w:pPr>
              <w:pStyle w:val="Default"/>
              <w:rPr>
                <w:rFonts w:asciiTheme="minorHAnsi" w:hAnsiTheme="minorHAnsi" w:cstheme="minorHAnsi"/>
                <w:bCs/>
                <w:iCs/>
              </w:rPr>
            </w:pPr>
            <w:r w:rsidRPr="003557C2">
              <w:rPr>
                <w:rFonts w:ascii="Arial" w:hAnsi="Arial" w:cs="Arial"/>
                <w:bCs/>
                <w:iCs/>
              </w:rPr>
              <w:t>►</w:t>
            </w:r>
            <w:r w:rsidRPr="003557C2">
              <w:rPr>
                <w:rFonts w:asciiTheme="minorHAnsi" w:hAnsiTheme="minorHAnsi" w:cstheme="minorHAnsi"/>
                <w:bCs/>
                <w:iCs/>
              </w:rPr>
              <w:t xml:space="preserve"> </w:t>
            </w:r>
            <w:r w:rsidR="00A102A8" w:rsidRPr="003557C2">
              <w:rPr>
                <w:rFonts w:asciiTheme="minorHAnsi" w:hAnsiTheme="minorHAnsi" w:cstheme="minorHAnsi"/>
                <w:bCs/>
                <w:iCs/>
              </w:rPr>
              <w:t xml:space="preserve">Analysis of the Historical Concepts </w:t>
            </w:r>
            <w:r w:rsidR="00483F6D">
              <w:rPr>
                <w:rFonts w:asciiTheme="minorHAnsi" w:hAnsiTheme="minorHAnsi" w:cstheme="minorHAnsi"/>
                <w:bCs/>
                <w:iCs/>
              </w:rPr>
              <w:t>in Anti-Poverty Programs</w:t>
            </w:r>
            <w:r w:rsidR="00A102A8" w:rsidRPr="003557C2">
              <w:rPr>
                <w:rFonts w:asciiTheme="minorHAnsi" w:hAnsiTheme="minorHAnsi" w:cstheme="minorHAnsi"/>
                <w:bCs/>
                <w:iCs/>
              </w:rPr>
              <w:t xml:space="preserve"> </w:t>
            </w:r>
          </w:p>
          <w:p w14:paraId="1C5B3C23" w14:textId="47F59923" w:rsidR="00063A9C" w:rsidRPr="003557C2" w:rsidRDefault="00063A9C" w:rsidP="00322A44">
            <w:pPr>
              <w:pStyle w:val="Default"/>
              <w:rPr>
                <w:rFonts w:asciiTheme="minorHAnsi" w:hAnsiTheme="minorHAnsi" w:cstheme="minorHAnsi"/>
                <w:bCs/>
                <w:iCs/>
              </w:rPr>
            </w:pPr>
          </w:p>
        </w:tc>
      </w:tr>
      <w:tr w:rsidR="00C9727D" w:rsidRPr="003557C2" w14:paraId="50A53226" w14:textId="77777777" w:rsidTr="00C116B7">
        <w:trPr>
          <w:trHeight w:val="601"/>
        </w:trPr>
        <w:tc>
          <w:tcPr>
            <w:tcW w:w="1611" w:type="dxa"/>
          </w:tcPr>
          <w:p w14:paraId="7B10FAFF" w14:textId="45770DD2" w:rsidR="00C9727D" w:rsidRPr="003557C2" w:rsidRDefault="000645E5" w:rsidP="0006220E">
            <w:pPr>
              <w:pStyle w:val="Default"/>
              <w:rPr>
                <w:rFonts w:asciiTheme="minorHAnsi" w:hAnsiTheme="minorHAnsi" w:cstheme="minorHAnsi"/>
                <w:b/>
                <w:bCs/>
              </w:rPr>
            </w:pPr>
            <w:r>
              <w:rPr>
                <w:rFonts w:asciiTheme="minorHAnsi" w:hAnsiTheme="minorHAnsi" w:cstheme="minorHAnsi"/>
                <w:b/>
                <w:bCs/>
                <w:noProof/>
              </w:rPr>
              <w:t>Week</w:t>
            </w:r>
            <w:r w:rsidR="00063D6A" w:rsidRPr="003557C2">
              <w:rPr>
                <w:rFonts w:asciiTheme="minorHAnsi" w:hAnsiTheme="minorHAnsi" w:cstheme="minorHAnsi"/>
                <w:b/>
                <w:bCs/>
                <w:noProof/>
              </w:rPr>
              <w:t xml:space="preserve"> </w:t>
            </w:r>
            <w:r w:rsidR="00C9727D" w:rsidRPr="003557C2">
              <w:rPr>
                <w:rFonts w:asciiTheme="minorHAnsi" w:hAnsiTheme="minorHAnsi" w:cstheme="minorHAnsi"/>
                <w:b/>
                <w:bCs/>
                <w:noProof/>
              </w:rPr>
              <w:t>6</w:t>
            </w:r>
            <w:r w:rsidR="00C9727D" w:rsidRPr="003557C2">
              <w:rPr>
                <w:rFonts w:asciiTheme="minorHAnsi" w:hAnsiTheme="minorHAnsi" w:cstheme="minorHAnsi"/>
                <w:b/>
                <w:bCs/>
              </w:rPr>
              <w:t xml:space="preserve">: </w:t>
            </w:r>
          </w:p>
          <w:p w14:paraId="557A0A7D" w14:textId="77777777" w:rsidR="00C9727D" w:rsidRPr="003557C2" w:rsidRDefault="00C9727D" w:rsidP="0006220E">
            <w:pPr>
              <w:pStyle w:val="Default"/>
              <w:rPr>
                <w:rFonts w:asciiTheme="minorHAnsi" w:hAnsiTheme="minorHAnsi" w:cstheme="minorHAnsi"/>
              </w:rPr>
            </w:pPr>
          </w:p>
        </w:tc>
        <w:tc>
          <w:tcPr>
            <w:tcW w:w="6875" w:type="dxa"/>
          </w:tcPr>
          <w:p w14:paraId="45F12F02" w14:textId="7EE353FA" w:rsidR="00C9727D" w:rsidRPr="003557C2" w:rsidRDefault="00C9727D" w:rsidP="00690074">
            <w:pPr>
              <w:pStyle w:val="Default"/>
              <w:rPr>
                <w:rFonts w:asciiTheme="minorHAnsi" w:hAnsiTheme="minorHAnsi" w:cstheme="minorHAnsi"/>
              </w:rPr>
            </w:pPr>
            <w:r w:rsidRPr="003557C2">
              <w:rPr>
                <w:rFonts w:asciiTheme="minorHAnsi" w:hAnsiTheme="minorHAnsi" w:cstheme="minorHAnsi"/>
                <w:b/>
                <w:bCs/>
                <w:i/>
                <w:iCs/>
              </w:rPr>
              <w:t xml:space="preserve">General topic: </w:t>
            </w:r>
            <w:r w:rsidR="00093E56" w:rsidRPr="003557C2">
              <w:rPr>
                <w:rFonts w:asciiTheme="minorHAnsi" w:hAnsiTheme="minorHAnsi" w:cstheme="minorHAnsi"/>
                <w:b/>
                <w:bCs/>
                <w:i/>
                <w:iCs/>
              </w:rPr>
              <w:t xml:space="preserve">Illinois Legislative Process </w:t>
            </w:r>
          </w:p>
        </w:tc>
      </w:tr>
      <w:tr w:rsidR="00C9727D" w:rsidRPr="003557C2" w14:paraId="76609F81" w14:textId="77777777" w:rsidTr="00C116B7">
        <w:trPr>
          <w:trHeight w:val="595"/>
        </w:trPr>
        <w:tc>
          <w:tcPr>
            <w:tcW w:w="1611" w:type="dxa"/>
          </w:tcPr>
          <w:p w14:paraId="6C81AE26"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4602D98C" w14:textId="1CF78950" w:rsidR="00C9727D" w:rsidRPr="003557C2" w:rsidRDefault="00063D6A" w:rsidP="00B71A39">
            <w:pPr>
              <w:pStyle w:val="Default"/>
              <w:rPr>
                <w:rFonts w:asciiTheme="minorHAnsi" w:hAnsiTheme="minorHAnsi" w:cstheme="minorHAnsi"/>
              </w:rPr>
            </w:pPr>
            <w:r w:rsidRPr="003557C2">
              <w:rPr>
                <w:rFonts w:asciiTheme="minorHAnsi" w:hAnsiTheme="minorHAnsi" w:cstheme="minorHAnsi"/>
                <w:color w:val="auto"/>
              </w:rPr>
              <w:t>Tuesday</w:t>
            </w:r>
            <w:r w:rsidR="009338E7" w:rsidRPr="003557C2">
              <w:rPr>
                <w:rFonts w:asciiTheme="minorHAnsi" w:hAnsiTheme="minorHAnsi" w:cstheme="minorHAnsi"/>
                <w:color w:val="auto"/>
              </w:rPr>
              <w:t xml:space="preserve">, February </w:t>
            </w:r>
            <w:r w:rsidR="004264D1">
              <w:rPr>
                <w:rFonts w:asciiTheme="minorHAnsi" w:hAnsiTheme="minorHAnsi" w:cstheme="minorHAnsi"/>
                <w:color w:val="auto"/>
              </w:rPr>
              <w:t>1</w:t>
            </w:r>
            <w:r w:rsidR="00951836">
              <w:rPr>
                <w:rFonts w:asciiTheme="minorHAnsi" w:hAnsiTheme="minorHAnsi" w:cstheme="minorHAnsi"/>
                <w:color w:val="auto"/>
              </w:rPr>
              <w:t>7</w:t>
            </w:r>
            <w:r w:rsidR="00382CB8" w:rsidRPr="003557C2">
              <w:rPr>
                <w:rFonts w:asciiTheme="minorHAnsi" w:hAnsiTheme="minorHAnsi" w:cstheme="minorHAnsi"/>
                <w:color w:val="auto"/>
              </w:rPr>
              <w:t>, 20</w:t>
            </w:r>
            <w:r w:rsidR="00D05E0D" w:rsidRPr="003557C2">
              <w:rPr>
                <w:rFonts w:asciiTheme="minorHAnsi" w:hAnsiTheme="minorHAnsi" w:cstheme="minorHAnsi"/>
                <w:color w:val="auto"/>
              </w:rPr>
              <w:t>2</w:t>
            </w:r>
            <w:r w:rsidR="00951836">
              <w:rPr>
                <w:rFonts w:asciiTheme="minorHAnsi" w:hAnsiTheme="minorHAnsi" w:cstheme="minorHAnsi"/>
                <w:color w:val="auto"/>
              </w:rPr>
              <w:t>6</w:t>
            </w:r>
          </w:p>
        </w:tc>
      </w:tr>
      <w:tr w:rsidR="00C9727D" w:rsidRPr="003557C2" w14:paraId="46B667F0" w14:textId="77777777" w:rsidTr="00C116B7">
        <w:trPr>
          <w:trHeight w:val="1008"/>
        </w:trPr>
        <w:tc>
          <w:tcPr>
            <w:tcW w:w="1611" w:type="dxa"/>
          </w:tcPr>
          <w:p w14:paraId="73D41B49"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Required </w:t>
            </w:r>
          </w:p>
          <w:p w14:paraId="2B27B070"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Reading: </w:t>
            </w:r>
          </w:p>
          <w:p w14:paraId="2CA88856"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rPr>
              <w:t xml:space="preserve"> </w:t>
            </w:r>
          </w:p>
        </w:tc>
        <w:tc>
          <w:tcPr>
            <w:tcW w:w="6875" w:type="dxa"/>
          </w:tcPr>
          <w:p w14:paraId="5883284D" w14:textId="77777777" w:rsidR="00F50011" w:rsidRPr="003557C2" w:rsidRDefault="00C9727D" w:rsidP="0006220E">
            <w:pPr>
              <w:pStyle w:val="Default"/>
              <w:rPr>
                <w:rFonts w:asciiTheme="minorHAnsi" w:hAnsiTheme="minorHAnsi" w:cstheme="minorHAnsi"/>
                <w:b/>
                <w:bCs/>
                <w:i/>
                <w:iCs/>
              </w:rPr>
            </w:pPr>
            <w:r w:rsidRPr="003557C2">
              <w:rPr>
                <w:rFonts w:asciiTheme="minorHAnsi" w:hAnsiTheme="minorHAnsi" w:cstheme="minorHAnsi"/>
                <w:b/>
                <w:bCs/>
                <w:i/>
                <w:iCs/>
              </w:rPr>
              <w:t>Course text</w:t>
            </w:r>
            <w:r w:rsidR="00FB5510" w:rsidRPr="003557C2">
              <w:rPr>
                <w:rFonts w:asciiTheme="minorHAnsi" w:hAnsiTheme="minorHAnsi" w:cstheme="minorHAnsi"/>
                <w:b/>
                <w:bCs/>
                <w:i/>
                <w:iCs/>
              </w:rPr>
              <w:t>s</w:t>
            </w:r>
            <w:r w:rsidRPr="003557C2">
              <w:rPr>
                <w:rFonts w:asciiTheme="minorHAnsi" w:hAnsiTheme="minorHAnsi" w:cstheme="minorHAnsi"/>
                <w:b/>
                <w:bCs/>
                <w:i/>
                <w:iCs/>
              </w:rPr>
              <w:t xml:space="preserve">: </w:t>
            </w:r>
          </w:p>
          <w:p w14:paraId="32CF2689" w14:textId="017BEF34" w:rsidR="00A50AA5" w:rsidRPr="00714205" w:rsidRDefault="00A50AA5" w:rsidP="0006220E">
            <w:pPr>
              <w:pStyle w:val="Default"/>
              <w:rPr>
                <w:rFonts w:asciiTheme="minorHAnsi" w:hAnsiTheme="minorHAnsi" w:cstheme="minorHAnsi"/>
                <w:color w:val="auto"/>
              </w:rPr>
            </w:pPr>
            <w:r w:rsidRPr="003557C2">
              <w:rPr>
                <w:rFonts w:asciiTheme="minorHAnsi" w:hAnsiTheme="minorHAnsi" w:cstheme="minorHAnsi"/>
                <w:i/>
                <w:color w:val="auto"/>
              </w:rPr>
              <w:t>Lobbying Illinois</w:t>
            </w:r>
            <w:r w:rsidRPr="003557C2">
              <w:rPr>
                <w:rFonts w:asciiTheme="minorHAnsi" w:hAnsiTheme="minorHAnsi" w:cstheme="minorHAnsi"/>
                <w:color w:val="auto"/>
              </w:rPr>
              <w:t>, Chapter 1, “The Importance of Lobbying”</w:t>
            </w:r>
          </w:p>
          <w:p w14:paraId="5073F26C" w14:textId="77777777" w:rsidR="00224FC2" w:rsidRPr="003557C2" w:rsidRDefault="00224FC2" w:rsidP="00224FC2">
            <w:pPr>
              <w:pStyle w:val="Default"/>
              <w:rPr>
                <w:rFonts w:asciiTheme="minorHAnsi" w:hAnsiTheme="minorHAnsi" w:cstheme="minorHAnsi"/>
                <w:color w:val="auto"/>
              </w:rPr>
            </w:pPr>
            <w:r w:rsidRPr="003557C2">
              <w:rPr>
                <w:rFonts w:asciiTheme="minorHAnsi" w:hAnsiTheme="minorHAnsi" w:cstheme="minorHAnsi"/>
                <w:i/>
                <w:color w:val="auto"/>
              </w:rPr>
              <w:t>Lobbying Illinois</w:t>
            </w:r>
            <w:r w:rsidRPr="003557C2">
              <w:rPr>
                <w:rFonts w:asciiTheme="minorHAnsi" w:hAnsiTheme="minorHAnsi" w:cstheme="minorHAnsi"/>
                <w:color w:val="auto"/>
              </w:rPr>
              <w:t>, Chapter 2, “A Primer on the Illinois Legislative</w:t>
            </w:r>
          </w:p>
          <w:p w14:paraId="7F6AED70" w14:textId="55DE91F6" w:rsidR="007B20A5" w:rsidRPr="003557C2" w:rsidRDefault="00224FC2" w:rsidP="00224FC2">
            <w:pPr>
              <w:pStyle w:val="Default"/>
              <w:rPr>
                <w:rFonts w:asciiTheme="minorHAnsi" w:hAnsiTheme="minorHAnsi" w:cstheme="minorHAnsi"/>
                <w:color w:val="auto"/>
              </w:rPr>
            </w:pPr>
            <w:r w:rsidRPr="003557C2">
              <w:rPr>
                <w:rFonts w:asciiTheme="minorHAnsi" w:hAnsiTheme="minorHAnsi" w:cstheme="minorHAnsi"/>
                <w:color w:val="auto"/>
              </w:rPr>
              <w:t xml:space="preserve">      Process”</w:t>
            </w:r>
          </w:p>
          <w:p w14:paraId="4AC9B8E3" w14:textId="2CD6F1D0" w:rsidR="007B20A5" w:rsidRPr="003557C2" w:rsidRDefault="004619DF" w:rsidP="004619DF">
            <w:pPr>
              <w:pStyle w:val="Default"/>
              <w:rPr>
                <w:rFonts w:asciiTheme="minorHAnsi" w:hAnsiTheme="minorHAnsi" w:cstheme="minorHAnsi"/>
                <w:color w:val="auto"/>
              </w:rPr>
            </w:pPr>
            <w:r w:rsidRPr="003557C2">
              <w:rPr>
                <w:rFonts w:asciiTheme="minorHAnsi" w:hAnsiTheme="minorHAnsi" w:cstheme="minorHAnsi"/>
                <w:i/>
                <w:color w:val="auto"/>
              </w:rPr>
              <w:t>Lobbying Illinois</w:t>
            </w:r>
            <w:r w:rsidRPr="003557C2">
              <w:rPr>
                <w:rFonts w:asciiTheme="minorHAnsi" w:hAnsiTheme="minorHAnsi" w:cstheme="minorHAnsi"/>
                <w:color w:val="auto"/>
              </w:rPr>
              <w:t>, Chapter 3, “Lobbying Essentials”</w:t>
            </w:r>
          </w:p>
          <w:p w14:paraId="1845BED3" w14:textId="77777777" w:rsidR="00D5098A" w:rsidRPr="003557C2" w:rsidRDefault="00D5098A" w:rsidP="00C46337">
            <w:pPr>
              <w:pStyle w:val="Default"/>
              <w:rPr>
                <w:rFonts w:asciiTheme="minorHAnsi" w:hAnsiTheme="minorHAnsi" w:cstheme="minorHAnsi"/>
                <w:noProof/>
                <w:color w:val="auto"/>
              </w:rPr>
            </w:pPr>
          </w:p>
        </w:tc>
      </w:tr>
      <w:tr w:rsidR="00AC7DE1" w:rsidRPr="003557C2" w14:paraId="1E086A69" w14:textId="77777777" w:rsidTr="0068493A">
        <w:trPr>
          <w:trHeight w:val="720"/>
        </w:trPr>
        <w:tc>
          <w:tcPr>
            <w:tcW w:w="1611" w:type="dxa"/>
          </w:tcPr>
          <w:p w14:paraId="4EE1C1D0" w14:textId="71E56ED7" w:rsidR="00AC7DE1" w:rsidRPr="003557C2" w:rsidRDefault="005B1262" w:rsidP="0006220E">
            <w:pPr>
              <w:pStyle w:val="Default"/>
              <w:rPr>
                <w:rFonts w:asciiTheme="minorHAnsi" w:hAnsiTheme="minorHAnsi" w:cstheme="minorHAnsi"/>
              </w:rPr>
            </w:pPr>
            <w:r>
              <w:rPr>
                <w:rFonts w:asciiTheme="minorHAnsi" w:hAnsiTheme="minorHAnsi" w:cstheme="minorHAnsi"/>
              </w:rPr>
              <w:t>Homework</w:t>
            </w:r>
            <w:r w:rsidR="00B60353" w:rsidRPr="003557C2">
              <w:rPr>
                <w:rFonts w:asciiTheme="minorHAnsi" w:hAnsiTheme="minorHAnsi" w:cstheme="minorHAnsi"/>
              </w:rPr>
              <w:t>:</w:t>
            </w:r>
          </w:p>
        </w:tc>
        <w:tc>
          <w:tcPr>
            <w:tcW w:w="6875" w:type="dxa"/>
          </w:tcPr>
          <w:p w14:paraId="0BBFB079" w14:textId="791F310D" w:rsidR="0045200A" w:rsidRDefault="007553CF" w:rsidP="008C21AB">
            <w:pPr>
              <w:pStyle w:val="Default"/>
              <w:rPr>
                <w:rFonts w:asciiTheme="minorHAnsi" w:hAnsiTheme="minorHAnsi" w:cstheme="minorHAnsi"/>
                <w:bCs/>
                <w:iCs/>
              </w:rPr>
            </w:pPr>
            <w:r w:rsidRPr="00E96B0B">
              <w:rPr>
                <w:rFonts w:asciiTheme="minorHAnsi" w:hAnsiTheme="minorHAnsi" w:cstheme="minorHAnsi"/>
                <w:bCs/>
                <w:iCs/>
              </w:rPr>
              <w:t>The</w:t>
            </w:r>
            <w:r w:rsidR="00E96B0B" w:rsidRPr="00E96B0B">
              <w:rPr>
                <w:rFonts w:asciiTheme="minorHAnsi" w:hAnsiTheme="minorHAnsi" w:cstheme="minorHAnsi"/>
                <w:bCs/>
                <w:iCs/>
              </w:rPr>
              <w:t xml:space="preserve"> Illinois Legislative Process and Lobbying</w:t>
            </w:r>
          </w:p>
          <w:p w14:paraId="45D52C11" w14:textId="470AA2E0" w:rsidR="00050763" w:rsidRPr="003557C2" w:rsidRDefault="00050763" w:rsidP="004264D1">
            <w:pPr>
              <w:pStyle w:val="Default"/>
              <w:rPr>
                <w:rFonts w:asciiTheme="minorHAnsi" w:hAnsiTheme="minorHAnsi" w:cstheme="minorHAnsi"/>
                <w:bCs/>
                <w:iCs/>
              </w:rPr>
            </w:pPr>
            <w:r>
              <w:rPr>
                <w:rFonts w:asciiTheme="minorHAnsi" w:hAnsiTheme="minorHAnsi" w:cstheme="minorHAnsi"/>
                <w:bCs/>
                <w:iCs/>
              </w:rPr>
              <w:t>Select Federal Policy Analysis</w:t>
            </w:r>
          </w:p>
        </w:tc>
      </w:tr>
      <w:tr w:rsidR="004264D1" w:rsidRPr="003557C2" w14:paraId="612DB7F0" w14:textId="77777777" w:rsidTr="0068493A">
        <w:trPr>
          <w:trHeight w:val="720"/>
        </w:trPr>
        <w:tc>
          <w:tcPr>
            <w:tcW w:w="1611" w:type="dxa"/>
          </w:tcPr>
          <w:p w14:paraId="1EB08476" w14:textId="003966F3" w:rsidR="004264D1" w:rsidRDefault="004264D1" w:rsidP="0006220E">
            <w:pPr>
              <w:pStyle w:val="Default"/>
              <w:rPr>
                <w:rFonts w:asciiTheme="minorHAnsi" w:hAnsiTheme="minorHAnsi" w:cstheme="minorHAnsi"/>
              </w:rPr>
            </w:pPr>
            <w:r>
              <w:rPr>
                <w:rFonts w:asciiTheme="minorHAnsi" w:hAnsiTheme="minorHAnsi" w:cstheme="minorHAnsi"/>
              </w:rPr>
              <w:t xml:space="preserve">In Class: </w:t>
            </w:r>
          </w:p>
        </w:tc>
        <w:tc>
          <w:tcPr>
            <w:tcW w:w="6875" w:type="dxa"/>
          </w:tcPr>
          <w:p w14:paraId="517FD516" w14:textId="585C67E9" w:rsidR="004771AF" w:rsidRDefault="004771AF" w:rsidP="008C21AB">
            <w:pPr>
              <w:pStyle w:val="Default"/>
              <w:rPr>
                <w:rFonts w:asciiTheme="minorHAnsi" w:hAnsiTheme="minorHAnsi" w:cstheme="minorHAnsi"/>
                <w:b/>
                <w:bCs/>
              </w:rPr>
            </w:pPr>
            <w:r>
              <w:rPr>
                <w:rFonts w:asciiTheme="minorHAnsi" w:hAnsiTheme="minorHAnsi" w:cstheme="minorHAnsi"/>
                <w:b/>
                <w:bCs/>
              </w:rPr>
              <w:t xml:space="preserve">Due: </w:t>
            </w:r>
            <w:r>
              <w:rPr>
                <w:rFonts w:asciiTheme="minorHAnsi" w:hAnsiTheme="minorHAnsi" w:cstheme="minorHAnsi"/>
                <w:b/>
                <w:bCs/>
                <w:color w:val="auto"/>
              </w:rPr>
              <w:t xml:space="preserve">Understanding </w:t>
            </w:r>
            <w:r w:rsidRPr="003557C2">
              <w:rPr>
                <w:rFonts w:asciiTheme="minorHAnsi" w:hAnsiTheme="minorHAnsi" w:cstheme="minorHAnsi"/>
                <w:b/>
                <w:bCs/>
                <w:color w:val="auto"/>
              </w:rPr>
              <w:t>State Social Program</w:t>
            </w:r>
            <w:r>
              <w:rPr>
                <w:rFonts w:asciiTheme="minorHAnsi" w:hAnsiTheme="minorHAnsi" w:cstheme="minorHAnsi"/>
                <w:b/>
                <w:bCs/>
                <w:color w:val="auto"/>
              </w:rPr>
              <w:t>s</w:t>
            </w:r>
            <w:r w:rsidRPr="003557C2">
              <w:rPr>
                <w:rFonts w:asciiTheme="minorHAnsi" w:hAnsiTheme="minorHAnsi" w:cstheme="minorHAnsi"/>
                <w:b/>
                <w:bCs/>
                <w:color w:val="auto"/>
              </w:rPr>
              <w:t xml:space="preserve"> </w:t>
            </w:r>
          </w:p>
          <w:p w14:paraId="74D66D58" w14:textId="6618052E" w:rsidR="004264D1" w:rsidRPr="003557C2" w:rsidRDefault="004771AF" w:rsidP="008C21AB">
            <w:pPr>
              <w:pStyle w:val="Default"/>
              <w:rPr>
                <w:rFonts w:ascii="Arial" w:hAnsi="Arial" w:cs="Arial"/>
                <w:bCs/>
                <w:iCs/>
              </w:rPr>
            </w:pPr>
            <w:r w:rsidRPr="003557C2">
              <w:rPr>
                <w:rFonts w:asciiTheme="minorHAnsi" w:hAnsiTheme="minorHAnsi" w:cstheme="minorHAnsi"/>
                <w:b/>
                <w:bCs/>
              </w:rPr>
              <w:t>Presentations begin</w:t>
            </w:r>
            <w:r>
              <w:rPr>
                <w:rFonts w:asciiTheme="minorHAnsi" w:hAnsiTheme="minorHAnsi" w:cstheme="minorHAnsi"/>
                <w:b/>
                <w:bCs/>
              </w:rPr>
              <w:t xml:space="preserve">: </w:t>
            </w:r>
            <w:r w:rsidR="004264D1" w:rsidRPr="003557C2">
              <w:rPr>
                <w:rFonts w:asciiTheme="minorHAnsi" w:hAnsiTheme="minorHAnsi" w:cstheme="minorHAnsi"/>
                <w:b/>
                <w:bCs/>
              </w:rPr>
              <w:t xml:space="preserve">State Social Program Resource Guide </w:t>
            </w:r>
          </w:p>
        </w:tc>
      </w:tr>
      <w:tr w:rsidR="00C9727D" w:rsidRPr="003557C2" w14:paraId="1443D0FF" w14:textId="77777777" w:rsidTr="00C116B7">
        <w:trPr>
          <w:trHeight w:val="601"/>
        </w:trPr>
        <w:tc>
          <w:tcPr>
            <w:tcW w:w="1611" w:type="dxa"/>
          </w:tcPr>
          <w:p w14:paraId="6B04EBA7" w14:textId="5BDB5BCF" w:rsidR="00C9727D" w:rsidRPr="003557C2" w:rsidRDefault="000645E5" w:rsidP="0006220E">
            <w:pPr>
              <w:pStyle w:val="Default"/>
              <w:rPr>
                <w:rFonts w:asciiTheme="minorHAnsi" w:hAnsiTheme="minorHAnsi" w:cstheme="minorHAnsi"/>
                <w:b/>
                <w:bCs/>
              </w:rPr>
            </w:pPr>
            <w:r>
              <w:rPr>
                <w:rFonts w:asciiTheme="minorHAnsi" w:hAnsiTheme="minorHAnsi" w:cstheme="minorHAnsi"/>
                <w:b/>
                <w:bCs/>
                <w:noProof/>
              </w:rPr>
              <w:t>Week</w:t>
            </w:r>
            <w:r w:rsidR="0077418B" w:rsidRPr="003557C2">
              <w:rPr>
                <w:rFonts w:asciiTheme="minorHAnsi" w:hAnsiTheme="minorHAnsi" w:cstheme="minorHAnsi"/>
                <w:b/>
                <w:bCs/>
                <w:noProof/>
              </w:rPr>
              <w:t xml:space="preserve"> </w:t>
            </w:r>
            <w:r w:rsidR="00C9727D" w:rsidRPr="003557C2">
              <w:rPr>
                <w:rFonts w:asciiTheme="minorHAnsi" w:hAnsiTheme="minorHAnsi" w:cstheme="minorHAnsi"/>
                <w:b/>
                <w:bCs/>
                <w:noProof/>
              </w:rPr>
              <w:t>7</w:t>
            </w:r>
            <w:r w:rsidR="00C9727D" w:rsidRPr="003557C2">
              <w:rPr>
                <w:rFonts w:asciiTheme="minorHAnsi" w:hAnsiTheme="minorHAnsi" w:cstheme="minorHAnsi"/>
                <w:b/>
                <w:bCs/>
              </w:rPr>
              <w:t xml:space="preserve">: </w:t>
            </w:r>
          </w:p>
          <w:p w14:paraId="36D155E9" w14:textId="77777777" w:rsidR="00C9727D" w:rsidRPr="003557C2" w:rsidRDefault="00C9727D" w:rsidP="0006220E">
            <w:pPr>
              <w:pStyle w:val="Default"/>
              <w:rPr>
                <w:rFonts w:asciiTheme="minorHAnsi" w:hAnsiTheme="minorHAnsi" w:cstheme="minorHAnsi"/>
              </w:rPr>
            </w:pPr>
          </w:p>
        </w:tc>
        <w:tc>
          <w:tcPr>
            <w:tcW w:w="6875" w:type="dxa"/>
          </w:tcPr>
          <w:p w14:paraId="17D9A962" w14:textId="5AB6F171" w:rsidR="00C9727D" w:rsidRPr="003557C2" w:rsidRDefault="00C9727D" w:rsidP="00690074">
            <w:pPr>
              <w:pStyle w:val="Default"/>
              <w:rPr>
                <w:rFonts w:asciiTheme="minorHAnsi" w:hAnsiTheme="minorHAnsi" w:cstheme="minorHAnsi"/>
              </w:rPr>
            </w:pPr>
            <w:r w:rsidRPr="003557C2">
              <w:rPr>
                <w:rFonts w:asciiTheme="minorHAnsi" w:hAnsiTheme="minorHAnsi" w:cstheme="minorHAnsi"/>
                <w:b/>
                <w:bCs/>
                <w:i/>
                <w:iCs/>
              </w:rPr>
              <w:t xml:space="preserve">General topic: </w:t>
            </w:r>
            <w:r w:rsidR="00234359" w:rsidRPr="003557C2">
              <w:rPr>
                <w:rFonts w:asciiTheme="minorHAnsi" w:hAnsiTheme="minorHAnsi" w:cstheme="minorHAnsi"/>
                <w:b/>
                <w:bCs/>
                <w:i/>
                <w:iCs/>
              </w:rPr>
              <w:t>C</w:t>
            </w:r>
            <w:r w:rsidR="008D0B4B" w:rsidRPr="003557C2">
              <w:rPr>
                <w:rFonts w:asciiTheme="minorHAnsi" w:hAnsiTheme="minorHAnsi" w:cstheme="minorHAnsi"/>
                <w:b/>
                <w:bCs/>
                <w:i/>
                <w:iCs/>
              </w:rPr>
              <w:t>hild Welfare</w:t>
            </w:r>
            <w:r w:rsidR="00093E56" w:rsidRPr="003557C2">
              <w:rPr>
                <w:rFonts w:asciiTheme="minorHAnsi" w:hAnsiTheme="minorHAnsi" w:cstheme="minorHAnsi"/>
                <w:b/>
                <w:bCs/>
                <w:i/>
                <w:iCs/>
              </w:rPr>
              <w:t xml:space="preserve"> Policy</w:t>
            </w:r>
          </w:p>
        </w:tc>
      </w:tr>
      <w:tr w:rsidR="00C9727D" w:rsidRPr="003557C2" w14:paraId="10C50C20" w14:textId="77777777" w:rsidTr="00C116B7">
        <w:trPr>
          <w:trHeight w:val="595"/>
        </w:trPr>
        <w:tc>
          <w:tcPr>
            <w:tcW w:w="1611" w:type="dxa"/>
          </w:tcPr>
          <w:p w14:paraId="08B5898D"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376AA191" w14:textId="178C6220" w:rsidR="00C9727D" w:rsidRPr="003557C2" w:rsidRDefault="0077418B" w:rsidP="00382CB8">
            <w:pPr>
              <w:pStyle w:val="Default"/>
              <w:rPr>
                <w:rFonts w:asciiTheme="minorHAnsi" w:hAnsiTheme="minorHAnsi" w:cstheme="minorHAnsi"/>
              </w:rPr>
            </w:pPr>
            <w:r w:rsidRPr="003557C2">
              <w:rPr>
                <w:rFonts w:asciiTheme="minorHAnsi" w:hAnsiTheme="minorHAnsi" w:cstheme="minorHAnsi"/>
                <w:color w:val="auto"/>
              </w:rPr>
              <w:t>Tuesday</w:t>
            </w:r>
            <w:r w:rsidR="009338E7" w:rsidRPr="003557C2">
              <w:rPr>
                <w:rFonts w:asciiTheme="minorHAnsi" w:hAnsiTheme="minorHAnsi" w:cstheme="minorHAnsi"/>
                <w:color w:val="auto"/>
              </w:rPr>
              <w:t>, February 2</w:t>
            </w:r>
            <w:r w:rsidR="00951836">
              <w:rPr>
                <w:rFonts w:asciiTheme="minorHAnsi" w:hAnsiTheme="minorHAnsi" w:cstheme="minorHAnsi"/>
                <w:color w:val="auto"/>
              </w:rPr>
              <w:t>4</w:t>
            </w:r>
            <w:r w:rsidR="00190BE5" w:rsidRPr="003557C2">
              <w:rPr>
                <w:rFonts w:asciiTheme="minorHAnsi" w:hAnsiTheme="minorHAnsi" w:cstheme="minorHAnsi"/>
                <w:color w:val="auto"/>
              </w:rPr>
              <w:t>, 20</w:t>
            </w:r>
            <w:r w:rsidR="00D05E0D" w:rsidRPr="003557C2">
              <w:rPr>
                <w:rFonts w:asciiTheme="minorHAnsi" w:hAnsiTheme="minorHAnsi" w:cstheme="minorHAnsi"/>
                <w:color w:val="auto"/>
              </w:rPr>
              <w:t>2</w:t>
            </w:r>
            <w:r w:rsidR="00951836">
              <w:rPr>
                <w:rFonts w:asciiTheme="minorHAnsi" w:hAnsiTheme="minorHAnsi" w:cstheme="minorHAnsi"/>
                <w:color w:val="auto"/>
              </w:rPr>
              <w:t>6</w:t>
            </w:r>
          </w:p>
        </w:tc>
      </w:tr>
      <w:tr w:rsidR="00C9727D" w:rsidRPr="003557C2" w14:paraId="7AFEEE61" w14:textId="77777777" w:rsidTr="00C116B7">
        <w:trPr>
          <w:trHeight w:val="576"/>
        </w:trPr>
        <w:tc>
          <w:tcPr>
            <w:tcW w:w="1611" w:type="dxa"/>
          </w:tcPr>
          <w:p w14:paraId="726ECFEF"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Required </w:t>
            </w:r>
          </w:p>
          <w:p w14:paraId="202BF964"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Reading: </w:t>
            </w:r>
          </w:p>
          <w:p w14:paraId="520B24A7"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rPr>
              <w:t xml:space="preserve"> </w:t>
            </w:r>
          </w:p>
        </w:tc>
        <w:tc>
          <w:tcPr>
            <w:tcW w:w="6875" w:type="dxa"/>
          </w:tcPr>
          <w:p w14:paraId="108A04C5" w14:textId="77777777" w:rsidR="00FB0908" w:rsidRPr="003557C2" w:rsidRDefault="00C9727D" w:rsidP="00FB0908">
            <w:pPr>
              <w:pStyle w:val="Default"/>
              <w:rPr>
                <w:rFonts w:asciiTheme="minorHAnsi" w:hAnsiTheme="minorHAnsi" w:cstheme="minorHAnsi"/>
                <w:b/>
                <w:bCs/>
                <w:i/>
                <w:iCs/>
              </w:rPr>
            </w:pPr>
            <w:r w:rsidRPr="003557C2">
              <w:rPr>
                <w:rFonts w:asciiTheme="minorHAnsi" w:hAnsiTheme="minorHAnsi" w:cstheme="minorHAnsi"/>
                <w:b/>
                <w:bCs/>
                <w:i/>
                <w:iCs/>
              </w:rPr>
              <w:t>Course text</w:t>
            </w:r>
            <w:r w:rsidR="00FB5510" w:rsidRPr="003557C2">
              <w:rPr>
                <w:rFonts w:asciiTheme="minorHAnsi" w:hAnsiTheme="minorHAnsi" w:cstheme="minorHAnsi"/>
                <w:b/>
                <w:bCs/>
                <w:i/>
                <w:iCs/>
              </w:rPr>
              <w:t>s</w:t>
            </w:r>
            <w:r w:rsidRPr="003557C2">
              <w:rPr>
                <w:rFonts w:asciiTheme="minorHAnsi" w:hAnsiTheme="minorHAnsi" w:cstheme="minorHAnsi"/>
                <w:b/>
                <w:bCs/>
                <w:i/>
                <w:iCs/>
              </w:rPr>
              <w:t xml:space="preserve">: </w:t>
            </w:r>
          </w:p>
          <w:p w14:paraId="37AC948D" w14:textId="0C400878" w:rsidR="00C46337" w:rsidRPr="003557C2" w:rsidRDefault="00224FC2" w:rsidP="00DF2FAA">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12, “Child Welfare”</w:t>
            </w:r>
          </w:p>
          <w:p w14:paraId="6E7CAFC3" w14:textId="77777777" w:rsidR="00C46337" w:rsidRPr="003557C2" w:rsidRDefault="00C46337" w:rsidP="00C46337">
            <w:pPr>
              <w:pStyle w:val="Default"/>
              <w:rPr>
                <w:rFonts w:asciiTheme="minorHAnsi" w:hAnsiTheme="minorHAnsi" w:cstheme="minorHAnsi"/>
                <w:color w:val="auto"/>
              </w:rPr>
            </w:pPr>
            <w:r w:rsidRPr="003557C2">
              <w:rPr>
                <w:rFonts w:asciiTheme="minorHAnsi" w:hAnsiTheme="minorHAnsi" w:cstheme="minorHAnsi"/>
                <w:i/>
                <w:color w:val="auto"/>
              </w:rPr>
              <w:t>Lobbying Illinois</w:t>
            </w:r>
            <w:r w:rsidRPr="003557C2">
              <w:rPr>
                <w:rFonts w:asciiTheme="minorHAnsi" w:hAnsiTheme="minorHAnsi" w:cstheme="minorHAnsi"/>
                <w:color w:val="auto"/>
              </w:rPr>
              <w:t>, Chapter 4, “Legislative Process and Rules—</w:t>
            </w:r>
          </w:p>
          <w:p w14:paraId="0B0C35E8" w14:textId="1B9DFF95" w:rsidR="00C46337" w:rsidRPr="00714205" w:rsidRDefault="00C46337" w:rsidP="00DF2FAA">
            <w:pPr>
              <w:pStyle w:val="Default"/>
              <w:rPr>
                <w:rFonts w:asciiTheme="minorHAnsi" w:hAnsiTheme="minorHAnsi" w:cstheme="minorHAnsi"/>
                <w:color w:val="auto"/>
              </w:rPr>
            </w:pPr>
            <w:r w:rsidRPr="003557C2">
              <w:rPr>
                <w:rFonts w:asciiTheme="minorHAnsi" w:hAnsiTheme="minorHAnsi" w:cstheme="minorHAnsi"/>
                <w:color w:val="auto"/>
              </w:rPr>
              <w:t xml:space="preserve">                 Working Effectively in the System”</w:t>
            </w:r>
          </w:p>
          <w:p w14:paraId="3C704F65" w14:textId="06F4F1FB" w:rsidR="00C46337" w:rsidRDefault="00C46337" w:rsidP="00DF2FAA">
            <w:pPr>
              <w:pStyle w:val="Default"/>
              <w:rPr>
                <w:rFonts w:asciiTheme="minorHAnsi" w:hAnsiTheme="minorHAnsi" w:cstheme="minorHAnsi"/>
                <w:color w:val="auto"/>
              </w:rPr>
            </w:pPr>
            <w:r w:rsidRPr="003557C2">
              <w:rPr>
                <w:rFonts w:asciiTheme="minorHAnsi" w:hAnsiTheme="minorHAnsi" w:cstheme="minorHAnsi"/>
                <w:color w:val="auto"/>
              </w:rPr>
              <w:t>Lobbying</w:t>
            </w:r>
            <w:r w:rsidRPr="003557C2">
              <w:rPr>
                <w:rFonts w:asciiTheme="minorHAnsi" w:hAnsiTheme="minorHAnsi" w:cstheme="minorHAnsi"/>
                <w:i/>
                <w:color w:val="auto"/>
              </w:rPr>
              <w:t xml:space="preserve"> Illinois</w:t>
            </w:r>
            <w:r w:rsidRPr="003557C2">
              <w:rPr>
                <w:rFonts w:asciiTheme="minorHAnsi" w:hAnsiTheme="minorHAnsi" w:cstheme="minorHAnsi"/>
                <w:color w:val="auto"/>
              </w:rPr>
              <w:t>, Chapter 5, “Lobbying Tactics and Strategies”</w:t>
            </w:r>
          </w:p>
          <w:p w14:paraId="0B3A3018" w14:textId="77777777" w:rsidR="001618B2" w:rsidRPr="003557C2" w:rsidRDefault="001618B2" w:rsidP="001618B2">
            <w:pPr>
              <w:pStyle w:val="Default"/>
              <w:rPr>
                <w:rFonts w:asciiTheme="minorHAnsi" w:hAnsiTheme="minorHAnsi" w:cstheme="minorHAnsi"/>
                <w:bCs/>
                <w:iCs/>
              </w:rPr>
            </w:pPr>
            <w:r w:rsidRPr="003557C2">
              <w:rPr>
                <w:rFonts w:asciiTheme="minorHAnsi" w:hAnsiTheme="minorHAnsi" w:cstheme="minorHAnsi"/>
                <w:bCs/>
                <w:i/>
                <w:iCs/>
              </w:rPr>
              <w:t>Lobbying Illinois</w:t>
            </w:r>
            <w:r w:rsidRPr="003557C2">
              <w:rPr>
                <w:rFonts w:asciiTheme="minorHAnsi" w:hAnsiTheme="minorHAnsi" w:cstheme="minorHAnsi"/>
                <w:bCs/>
                <w:iCs/>
              </w:rPr>
              <w:t>, Chapter 6, “Administrative Rulemaking—Lobbying</w:t>
            </w:r>
          </w:p>
          <w:p w14:paraId="66DB6EE5" w14:textId="5253C795" w:rsidR="001618B2" w:rsidRPr="003557C2" w:rsidRDefault="001618B2" w:rsidP="001618B2">
            <w:pPr>
              <w:pStyle w:val="Default"/>
              <w:rPr>
                <w:rFonts w:asciiTheme="minorHAnsi" w:hAnsiTheme="minorHAnsi" w:cstheme="minorHAnsi"/>
                <w:color w:val="auto"/>
              </w:rPr>
            </w:pPr>
            <w:r w:rsidRPr="003557C2">
              <w:rPr>
                <w:rFonts w:asciiTheme="minorHAnsi" w:hAnsiTheme="minorHAnsi" w:cstheme="minorHAnsi"/>
                <w:bCs/>
                <w:iCs/>
              </w:rPr>
              <w:t xml:space="preserve">      State Agencies”</w:t>
            </w:r>
          </w:p>
          <w:p w14:paraId="54166A75" w14:textId="77777777" w:rsidR="00712687" w:rsidRPr="003557C2" w:rsidRDefault="00712687" w:rsidP="004619DF">
            <w:pPr>
              <w:pStyle w:val="Default"/>
              <w:rPr>
                <w:rFonts w:asciiTheme="minorHAnsi" w:hAnsiTheme="minorHAnsi" w:cstheme="minorHAnsi"/>
                <w:color w:val="auto"/>
              </w:rPr>
            </w:pPr>
          </w:p>
        </w:tc>
      </w:tr>
      <w:tr w:rsidR="00F90E69" w:rsidRPr="003557C2" w14:paraId="077CDDFE" w14:textId="77777777" w:rsidTr="00C116B7">
        <w:trPr>
          <w:trHeight w:val="576"/>
        </w:trPr>
        <w:tc>
          <w:tcPr>
            <w:tcW w:w="1611" w:type="dxa"/>
          </w:tcPr>
          <w:p w14:paraId="210C0450" w14:textId="48905689" w:rsidR="00F90E69" w:rsidRPr="003557C2" w:rsidRDefault="005B1262" w:rsidP="0006220E">
            <w:pPr>
              <w:pStyle w:val="Default"/>
              <w:rPr>
                <w:rFonts w:asciiTheme="minorHAnsi" w:hAnsiTheme="minorHAnsi" w:cstheme="minorHAnsi"/>
              </w:rPr>
            </w:pPr>
            <w:r>
              <w:rPr>
                <w:rFonts w:asciiTheme="minorHAnsi" w:hAnsiTheme="minorHAnsi" w:cstheme="minorHAnsi"/>
              </w:rPr>
              <w:t>Homework:</w:t>
            </w:r>
            <w:r w:rsidR="002770F1" w:rsidRPr="003557C2">
              <w:rPr>
                <w:rFonts w:asciiTheme="minorHAnsi" w:hAnsiTheme="minorHAnsi" w:cstheme="minorHAnsi"/>
              </w:rPr>
              <w:t xml:space="preserve"> </w:t>
            </w:r>
          </w:p>
        </w:tc>
        <w:tc>
          <w:tcPr>
            <w:tcW w:w="6875" w:type="dxa"/>
          </w:tcPr>
          <w:p w14:paraId="6C007360" w14:textId="77777777" w:rsidR="00A12BFE" w:rsidRDefault="002968D8" w:rsidP="00A552AD">
            <w:pPr>
              <w:pStyle w:val="Default"/>
              <w:rPr>
                <w:rFonts w:asciiTheme="minorHAnsi" w:hAnsiTheme="minorHAnsi" w:cstheme="minorHAnsi"/>
                <w:b/>
                <w:bCs/>
              </w:rPr>
            </w:pPr>
            <w:r w:rsidRPr="003557C2">
              <w:rPr>
                <w:rFonts w:ascii="Arial" w:hAnsi="Arial" w:cs="Arial"/>
              </w:rPr>
              <w:t>►</w:t>
            </w:r>
            <w:r>
              <w:rPr>
                <w:rFonts w:asciiTheme="minorHAnsi" w:hAnsiTheme="minorHAnsi" w:cstheme="minorHAnsi"/>
              </w:rPr>
              <w:t>Understanding child welfare history and child welfare concepts</w:t>
            </w:r>
            <w:r w:rsidRPr="003557C2">
              <w:rPr>
                <w:rFonts w:asciiTheme="minorHAnsi" w:hAnsiTheme="minorHAnsi" w:cstheme="minorHAnsi"/>
                <w:b/>
                <w:bCs/>
              </w:rPr>
              <w:t xml:space="preserve"> </w:t>
            </w:r>
          </w:p>
          <w:p w14:paraId="3FBE87F5" w14:textId="037E61F8" w:rsidR="0028539F" w:rsidRDefault="0028539F" w:rsidP="00A552AD">
            <w:pPr>
              <w:pStyle w:val="Default"/>
              <w:rPr>
                <w:rFonts w:asciiTheme="minorHAnsi" w:hAnsiTheme="minorHAnsi" w:cstheme="minorHAnsi"/>
                <w:b/>
                <w:bCs/>
              </w:rPr>
            </w:pPr>
            <w:r>
              <w:rPr>
                <w:rFonts w:asciiTheme="minorHAnsi" w:hAnsiTheme="minorHAnsi" w:cstheme="minorHAnsi"/>
                <w:b/>
                <w:bCs/>
              </w:rPr>
              <w:t>Applied Activity: Orphan Train</w:t>
            </w:r>
            <w:r w:rsidR="00AE69CE">
              <w:rPr>
                <w:rFonts w:asciiTheme="minorHAnsi" w:hAnsiTheme="minorHAnsi" w:cstheme="minorHAnsi"/>
                <w:b/>
                <w:bCs/>
              </w:rPr>
              <w:t xml:space="preserve"> </w:t>
            </w:r>
            <w:hyperlink r:id="rId15" w:history="1">
              <w:r w:rsidR="0088755A" w:rsidRPr="00595F14">
                <w:rPr>
                  <w:rStyle w:val="Hyperlink"/>
                  <w:rFonts w:asciiTheme="minorHAnsi" w:hAnsiTheme="minorHAnsi" w:cstheme="minorHAnsi"/>
                  <w:b/>
                  <w:bCs/>
                </w:rPr>
                <w:t>https://youtu.be/cWTTcNBfaRw</w:t>
              </w:r>
            </w:hyperlink>
          </w:p>
          <w:p w14:paraId="6E066C7D" w14:textId="4B62D5D3" w:rsidR="0088755A" w:rsidRPr="003557C2" w:rsidRDefault="0088755A" w:rsidP="00A552AD">
            <w:pPr>
              <w:pStyle w:val="Default"/>
              <w:rPr>
                <w:rFonts w:asciiTheme="minorHAnsi" w:hAnsiTheme="minorHAnsi" w:cstheme="minorHAnsi"/>
                <w:b/>
                <w:bCs/>
              </w:rPr>
            </w:pPr>
            <w:hyperlink r:id="rId16" w:history="1">
              <w:r w:rsidRPr="00595F14">
                <w:rPr>
                  <w:rStyle w:val="Hyperlink"/>
                  <w:rFonts w:asciiTheme="minorHAnsi" w:hAnsiTheme="minorHAnsi" w:cstheme="minorHAnsi"/>
                  <w:b/>
                  <w:bCs/>
                </w:rPr>
                <w:t>https://youtu.be/EGhzXU5_f_k</w:t>
              </w:r>
            </w:hyperlink>
            <w:r>
              <w:rPr>
                <w:rFonts w:asciiTheme="minorHAnsi" w:hAnsiTheme="minorHAnsi" w:cstheme="minorHAnsi"/>
                <w:b/>
                <w:bCs/>
              </w:rPr>
              <w:t xml:space="preserve">  Due 3/</w:t>
            </w:r>
            <w:r w:rsidR="00951836">
              <w:rPr>
                <w:rFonts w:asciiTheme="minorHAnsi" w:hAnsiTheme="minorHAnsi" w:cstheme="minorHAnsi"/>
                <w:b/>
                <w:bCs/>
              </w:rPr>
              <w:t>3</w:t>
            </w:r>
            <w:r>
              <w:rPr>
                <w:rFonts w:asciiTheme="minorHAnsi" w:hAnsiTheme="minorHAnsi" w:cstheme="minorHAnsi"/>
                <w:b/>
                <w:bCs/>
              </w:rPr>
              <w:t>/2</w:t>
            </w:r>
            <w:r w:rsidR="00951836">
              <w:rPr>
                <w:rFonts w:asciiTheme="minorHAnsi" w:hAnsiTheme="minorHAnsi" w:cstheme="minorHAnsi"/>
                <w:b/>
                <w:bCs/>
              </w:rPr>
              <w:t>6</w:t>
            </w:r>
            <w:r>
              <w:rPr>
                <w:rFonts w:asciiTheme="minorHAnsi" w:hAnsiTheme="minorHAnsi" w:cstheme="minorHAnsi"/>
                <w:b/>
                <w:bCs/>
              </w:rPr>
              <w:t xml:space="preserve"> by 5:00 p.m.</w:t>
            </w:r>
          </w:p>
        </w:tc>
      </w:tr>
      <w:tr w:rsidR="004264D1" w:rsidRPr="003557C2" w14:paraId="311557B4" w14:textId="77777777" w:rsidTr="00C116B7">
        <w:trPr>
          <w:trHeight w:val="576"/>
        </w:trPr>
        <w:tc>
          <w:tcPr>
            <w:tcW w:w="1611" w:type="dxa"/>
          </w:tcPr>
          <w:p w14:paraId="28C0208C" w14:textId="55F27465" w:rsidR="004264D1" w:rsidRDefault="004264D1" w:rsidP="0006220E">
            <w:pPr>
              <w:pStyle w:val="Default"/>
              <w:rPr>
                <w:rFonts w:asciiTheme="minorHAnsi" w:hAnsiTheme="minorHAnsi" w:cstheme="minorHAnsi"/>
              </w:rPr>
            </w:pPr>
            <w:r>
              <w:rPr>
                <w:rFonts w:asciiTheme="minorHAnsi" w:hAnsiTheme="minorHAnsi" w:cstheme="minorHAnsi"/>
              </w:rPr>
              <w:t xml:space="preserve">In Class: </w:t>
            </w:r>
          </w:p>
        </w:tc>
        <w:tc>
          <w:tcPr>
            <w:tcW w:w="6875" w:type="dxa"/>
          </w:tcPr>
          <w:p w14:paraId="6DAD6C01" w14:textId="5A8E672D" w:rsidR="004264D1" w:rsidRPr="003557C2" w:rsidRDefault="004264D1" w:rsidP="00A552AD">
            <w:pPr>
              <w:pStyle w:val="Default"/>
              <w:rPr>
                <w:rFonts w:ascii="Arial" w:hAnsi="Arial" w:cs="Arial"/>
              </w:rPr>
            </w:pPr>
            <w:r w:rsidRPr="003557C2">
              <w:rPr>
                <w:rFonts w:asciiTheme="minorHAnsi" w:hAnsiTheme="minorHAnsi" w:cstheme="minorHAnsi"/>
                <w:b/>
                <w:bCs/>
              </w:rPr>
              <w:t>State Social Program Resource Guide Presentation</w:t>
            </w:r>
          </w:p>
        </w:tc>
      </w:tr>
      <w:tr w:rsidR="00C9727D" w:rsidRPr="003557C2" w14:paraId="278738F5" w14:textId="77777777" w:rsidTr="00C116B7">
        <w:trPr>
          <w:trHeight w:val="601"/>
        </w:trPr>
        <w:tc>
          <w:tcPr>
            <w:tcW w:w="1611" w:type="dxa"/>
          </w:tcPr>
          <w:p w14:paraId="5C5D0003" w14:textId="5F53D967" w:rsidR="00C9727D" w:rsidRPr="003557C2" w:rsidRDefault="000645E5" w:rsidP="0006220E">
            <w:pPr>
              <w:pStyle w:val="Default"/>
              <w:rPr>
                <w:rFonts w:asciiTheme="minorHAnsi" w:hAnsiTheme="minorHAnsi" w:cstheme="minorHAnsi"/>
                <w:b/>
                <w:bCs/>
              </w:rPr>
            </w:pPr>
            <w:r>
              <w:rPr>
                <w:rFonts w:asciiTheme="minorHAnsi" w:hAnsiTheme="minorHAnsi" w:cstheme="minorHAnsi"/>
                <w:b/>
                <w:bCs/>
                <w:noProof/>
              </w:rPr>
              <w:t>Week</w:t>
            </w:r>
            <w:r w:rsidR="00C73E6E" w:rsidRPr="003557C2">
              <w:rPr>
                <w:rFonts w:asciiTheme="minorHAnsi" w:hAnsiTheme="minorHAnsi" w:cstheme="minorHAnsi"/>
                <w:b/>
                <w:bCs/>
                <w:noProof/>
              </w:rPr>
              <w:t xml:space="preserve"> </w:t>
            </w:r>
            <w:r w:rsidR="00C9727D" w:rsidRPr="003557C2">
              <w:rPr>
                <w:rFonts w:asciiTheme="minorHAnsi" w:hAnsiTheme="minorHAnsi" w:cstheme="minorHAnsi"/>
                <w:b/>
                <w:bCs/>
                <w:noProof/>
              </w:rPr>
              <w:t>8</w:t>
            </w:r>
            <w:r w:rsidR="00C9727D" w:rsidRPr="003557C2">
              <w:rPr>
                <w:rFonts w:asciiTheme="minorHAnsi" w:hAnsiTheme="minorHAnsi" w:cstheme="minorHAnsi"/>
                <w:b/>
                <w:bCs/>
              </w:rPr>
              <w:t xml:space="preserve">: </w:t>
            </w:r>
          </w:p>
          <w:p w14:paraId="76D64967" w14:textId="77777777" w:rsidR="00C9727D" w:rsidRPr="003557C2" w:rsidRDefault="00C9727D" w:rsidP="0006220E">
            <w:pPr>
              <w:pStyle w:val="Default"/>
              <w:rPr>
                <w:rFonts w:asciiTheme="minorHAnsi" w:hAnsiTheme="minorHAnsi" w:cstheme="minorHAnsi"/>
              </w:rPr>
            </w:pPr>
          </w:p>
        </w:tc>
        <w:tc>
          <w:tcPr>
            <w:tcW w:w="6875" w:type="dxa"/>
          </w:tcPr>
          <w:p w14:paraId="15CAFE37" w14:textId="6FFEDBC1" w:rsidR="00C9727D" w:rsidRPr="003557C2" w:rsidRDefault="00C9727D" w:rsidP="00F90E69">
            <w:pPr>
              <w:pStyle w:val="Default"/>
              <w:rPr>
                <w:rFonts w:asciiTheme="minorHAnsi" w:hAnsiTheme="minorHAnsi" w:cstheme="minorHAnsi"/>
              </w:rPr>
            </w:pPr>
            <w:r w:rsidRPr="003557C2">
              <w:rPr>
                <w:rFonts w:asciiTheme="minorHAnsi" w:hAnsiTheme="minorHAnsi" w:cstheme="minorHAnsi"/>
                <w:b/>
                <w:bCs/>
                <w:i/>
                <w:iCs/>
              </w:rPr>
              <w:t xml:space="preserve">General topic: </w:t>
            </w:r>
            <w:r w:rsidR="001618B2">
              <w:rPr>
                <w:rFonts w:asciiTheme="minorHAnsi" w:hAnsiTheme="minorHAnsi" w:cstheme="minorHAnsi"/>
                <w:b/>
                <w:bCs/>
                <w:i/>
                <w:iCs/>
              </w:rPr>
              <w:t xml:space="preserve">Child Welfare Continued / </w:t>
            </w:r>
            <w:r w:rsidR="0047479B">
              <w:rPr>
                <w:rFonts w:asciiTheme="minorHAnsi" w:hAnsiTheme="minorHAnsi" w:cstheme="minorHAnsi"/>
                <w:b/>
                <w:bCs/>
                <w:i/>
                <w:iCs/>
              </w:rPr>
              <w:t>Criminal Justice</w:t>
            </w:r>
          </w:p>
        </w:tc>
      </w:tr>
      <w:tr w:rsidR="00C9727D" w:rsidRPr="003557C2" w14:paraId="3289FCF1" w14:textId="77777777" w:rsidTr="00C116B7">
        <w:trPr>
          <w:trHeight w:val="595"/>
        </w:trPr>
        <w:tc>
          <w:tcPr>
            <w:tcW w:w="1611" w:type="dxa"/>
          </w:tcPr>
          <w:p w14:paraId="09A0D298" w14:textId="7DF94776" w:rsidR="00C9727D" w:rsidRPr="003557C2" w:rsidRDefault="00214573" w:rsidP="0006220E">
            <w:pPr>
              <w:pStyle w:val="Default"/>
              <w:rPr>
                <w:rFonts w:asciiTheme="minorHAnsi" w:hAnsiTheme="minorHAnsi" w:cstheme="minorHAnsi"/>
              </w:rPr>
            </w:pPr>
            <w:r>
              <w:rPr>
                <w:rFonts w:asciiTheme="minorHAnsi" w:hAnsiTheme="minorHAnsi" w:cstheme="minorHAnsi"/>
              </w:rPr>
              <w:lastRenderedPageBreak/>
              <w:t>Day and Date:</w:t>
            </w:r>
          </w:p>
        </w:tc>
        <w:tc>
          <w:tcPr>
            <w:tcW w:w="6875" w:type="dxa"/>
          </w:tcPr>
          <w:p w14:paraId="79BBBE8C" w14:textId="61F38AC3" w:rsidR="00C9727D" w:rsidRPr="003557C2" w:rsidRDefault="009875D0" w:rsidP="00E90A6C">
            <w:pPr>
              <w:pStyle w:val="Default"/>
              <w:rPr>
                <w:rFonts w:asciiTheme="minorHAnsi" w:hAnsiTheme="minorHAnsi" w:cstheme="minorHAnsi"/>
              </w:rPr>
            </w:pPr>
            <w:r w:rsidRPr="003557C2">
              <w:rPr>
                <w:rFonts w:asciiTheme="minorHAnsi" w:hAnsiTheme="minorHAnsi" w:cstheme="minorHAnsi"/>
                <w:color w:val="auto"/>
              </w:rPr>
              <w:t>Tuesday</w:t>
            </w:r>
            <w:r w:rsidR="009338E7" w:rsidRPr="003557C2">
              <w:rPr>
                <w:rFonts w:asciiTheme="minorHAnsi" w:hAnsiTheme="minorHAnsi" w:cstheme="minorHAnsi"/>
                <w:color w:val="auto"/>
              </w:rPr>
              <w:t xml:space="preserve">, March </w:t>
            </w:r>
            <w:r w:rsidR="001618B2">
              <w:rPr>
                <w:rFonts w:asciiTheme="minorHAnsi" w:hAnsiTheme="minorHAnsi" w:cstheme="minorHAnsi"/>
                <w:color w:val="auto"/>
              </w:rPr>
              <w:t>3</w:t>
            </w:r>
            <w:r w:rsidR="009338E7" w:rsidRPr="003557C2">
              <w:rPr>
                <w:rFonts w:asciiTheme="minorHAnsi" w:hAnsiTheme="minorHAnsi" w:cstheme="minorHAnsi"/>
                <w:color w:val="auto"/>
              </w:rPr>
              <w:t>, 20</w:t>
            </w:r>
            <w:r w:rsidR="00D05E0D" w:rsidRPr="003557C2">
              <w:rPr>
                <w:rFonts w:asciiTheme="minorHAnsi" w:hAnsiTheme="minorHAnsi" w:cstheme="minorHAnsi"/>
                <w:color w:val="auto"/>
              </w:rPr>
              <w:t>2</w:t>
            </w:r>
            <w:r w:rsidR="004264D1">
              <w:rPr>
                <w:rFonts w:asciiTheme="minorHAnsi" w:hAnsiTheme="minorHAnsi" w:cstheme="minorHAnsi"/>
                <w:color w:val="auto"/>
              </w:rPr>
              <w:t>5</w:t>
            </w:r>
          </w:p>
        </w:tc>
      </w:tr>
      <w:tr w:rsidR="00C9727D" w:rsidRPr="003557C2" w14:paraId="02118CC3" w14:textId="77777777" w:rsidTr="00C116B7">
        <w:trPr>
          <w:trHeight w:val="1162"/>
        </w:trPr>
        <w:tc>
          <w:tcPr>
            <w:tcW w:w="1611" w:type="dxa"/>
          </w:tcPr>
          <w:p w14:paraId="72B97B98"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Required </w:t>
            </w:r>
          </w:p>
          <w:p w14:paraId="50C77273"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Reading: </w:t>
            </w:r>
          </w:p>
          <w:p w14:paraId="0E7E85EA"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rPr>
              <w:t xml:space="preserve"> </w:t>
            </w:r>
          </w:p>
        </w:tc>
        <w:tc>
          <w:tcPr>
            <w:tcW w:w="6875" w:type="dxa"/>
          </w:tcPr>
          <w:p w14:paraId="26E41735" w14:textId="77777777" w:rsidR="006B2242" w:rsidRPr="003557C2" w:rsidRDefault="00C9727D" w:rsidP="004550CF">
            <w:pPr>
              <w:pStyle w:val="Default"/>
              <w:rPr>
                <w:rFonts w:asciiTheme="minorHAnsi" w:hAnsiTheme="minorHAnsi" w:cstheme="minorHAnsi"/>
                <w:b/>
                <w:bCs/>
                <w:i/>
                <w:iCs/>
              </w:rPr>
            </w:pPr>
            <w:r w:rsidRPr="003557C2">
              <w:rPr>
                <w:rFonts w:asciiTheme="minorHAnsi" w:hAnsiTheme="minorHAnsi" w:cstheme="minorHAnsi"/>
                <w:b/>
                <w:bCs/>
                <w:i/>
                <w:iCs/>
              </w:rPr>
              <w:t>Course text</w:t>
            </w:r>
            <w:r w:rsidR="00FB5510" w:rsidRPr="003557C2">
              <w:rPr>
                <w:rFonts w:asciiTheme="minorHAnsi" w:hAnsiTheme="minorHAnsi" w:cstheme="minorHAnsi"/>
                <w:b/>
                <w:bCs/>
                <w:i/>
                <w:iCs/>
              </w:rPr>
              <w:t>s</w:t>
            </w:r>
            <w:r w:rsidRPr="003557C2">
              <w:rPr>
                <w:rFonts w:asciiTheme="minorHAnsi" w:hAnsiTheme="minorHAnsi" w:cstheme="minorHAnsi"/>
                <w:b/>
                <w:bCs/>
                <w:i/>
                <w:iCs/>
              </w:rPr>
              <w:t xml:space="preserve">: </w:t>
            </w:r>
          </w:p>
          <w:p w14:paraId="175B24BF" w14:textId="1A347AAC" w:rsidR="00234359" w:rsidRPr="003557C2" w:rsidRDefault="00234359" w:rsidP="00234359">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1</w:t>
            </w:r>
            <w:r w:rsidR="00343947">
              <w:rPr>
                <w:rFonts w:asciiTheme="minorHAnsi" w:hAnsiTheme="minorHAnsi" w:cstheme="minorHAnsi"/>
                <w:bCs/>
                <w:iCs/>
              </w:rPr>
              <w:t>3</w:t>
            </w:r>
            <w:r w:rsidRPr="003557C2">
              <w:rPr>
                <w:rFonts w:asciiTheme="minorHAnsi" w:hAnsiTheme="minorHAnsi" w:cstheme="minorHAnsi"/>
                <w:bCs/>
                <w:iCs/>
              </w:rPr>
              <w:t>, “</w:t>
            </w:r>
            <w:r w:rsidR="00343947">
              <w:rPr>
                <w:rFonts w:asciiTheme="minorHAnsi" w:hAnsiTheme="minorHAnsi" w:cstheme="minorHAnsi"/>
                <w:bCs/>
                <w:iCs/>
              </w:rPr>
              <w:t>Crime and Criminal Justice</w:t>
            </w:r>
            <w:r w:rsidRPr="003557C2">
              <w:rPr>
                <w:rFonts w:asciiTheme="minorHAnsi" w:hAnsiTheme="minorHAnsi" w:cstheme="minorHAnsi"/>
                <w:bCs/>
                <w:iCs/>
              </w:rPr>
              <w:t xml:space="preserve">”  </w:t>
            </w:r>
          </w:p>
          <w:p w14:paraId="45AFBDCF" w14:textId="77777777" w:rsidR="00DD4B44" w:rsidRPr="003557C2" w:rsidRDefault="00DD4B44" w:rsidP="00343947">
            <w:pPr>
              <w:pStyle w:val="Default"/>
              <w:rPr>
                <w:rFonts w:asciiTheme="minorHAnsi" w:hAnsiTheme="minorHAnsi" w:cstheme="minorHAnsi"/>
                <w:color w:val="auto"/>
              </w:rPr>
            </w:pPr>
          </w:p>
        </w:tc>
      </w:tr>
      <w:tr w:rsidR="00A113AE" w:rsidRPr="003557C2" w14:paraId="7AB19379" w14:textId="77777777" w:rsidTr="009D14D0">
        <w:trPr>
          <w:trHeight w:val="651"/>
        </w:trPr>
        <w:tc>
          <w:tcPr>
            <w:tcW w:w="1611" w:type="dxa"/>
          </w:tcPr>
          <w:p w14:paraId="5F6AFBDD" w14:textId="38D62360" w:rsidR="00A113AE" w:rsidRPr="003557C2" w:rsidRDefault="009A2079" w:rsidP="0006220E">
            <w:pPr>
              <w:pStyle w:val="Default"/>
              <w:rPr>
                <w:rFonts w:asciiTheme="minorHAnsi" w:hAnsiTheme="minorHAnsi" w:cstheme="minorHAnsi"/>
              </w:rPr>
            </w:pPr>
            <w:r>
              <w:rPr>
                <w:rFonts w:asciiTheme="minorHAnsi" w:hAnsiTheme="minorHAnsi" w:cstheme="minorHAnsi"/>
              </w:rPr>
              <w:t>Homework</w:t>
            </w:r>
            <w:r w:rsidR="00A113AE" w:rsidRPr="003557C2">
              <w:rPr>
                <w:rFonts w:asciiTheme="minorHAnsi" w:hAnsiTheme="minorHAnsi" w:cstheme="minorHAnsi"/>
              </w:rPr>
              <w:t xml:space="preserve">: </w:t>
            </w:r>
          </w:p>
        </w:tc>
        <w:tc>
          <w:tcPr>
            <w:tcW w:w="6875" w:type="dxa"/>
          </w:tcPr>
          <w:p w14:paraId="7E6E39DE" w14:textId="77777777" w:rsidR="009A2079" w:rsidRDefault="009A2079" w:rsidP="00450F33">
            <w:pPr>
              <w:pStyle w:val="Default"/>
              <w:rPr>
                <w:rFonts w:asciiTheme="minorHAnsi" w:hAnsiTheme="minorHAnsi" w:cstheme="minorHAnsi"/>
                <w:bCs/>
                <w:iCs/>
              </w:rPr>
            </w:pPr>
            <w:r w:rsidRPr="003557C2">
              <w:rPr>
                <w:rFonts w:ascii="Arial" w:hAnsi="Arial" w:cs="Arial"/>
                <w:bCs/>
                <w:iCs/>
              </w:rPr>
              <w:t>►</w:t>
            </w:r>
            <w:r w:rsidR="00FC0BC9">
              <w:rPr>
                <w:rFonts w:asciiTheme="minorHAnsi" w:hAnsiTheme="minorHAnsi" w:cstheme="minorHAnsi"/>
                <w:bCs/>
                <w:iCs/>
              </w:rPr>
              <w:t xml:space="preserve">Analyzing different approaches to crime </w:t>
            </w:r>
            <w:r w:rsidR="00BE39BD">
              <w:rPr>
                <w:rFonts w:asciiTheme="minorHAnsi" w:hAnsiTheme="minorHAnsi" w:cstheme="minorHAnsi"/>
                <w:bCs/>
                <w:iCs/>
              </w:rPr>
              <w:t>undermin</w:t>
            </w:r>
            <w:r w:rsidR="007E2CDD">
              <w:rPr>
                <w:rFonts w:asciiTheme="minorHAnsi" w:hAnsiTheme="minorHAnsi" w:cstheme="minorHAnsi"/>
                <w:bCs/>
                <w:iCs/>
              </w:rPr>
              <w:t>ing theories</w:t>
            </w:r>
          </w:p>
          <w:p w14:paraId="264D3331" w14:textId="1E31FAC6" w:rsidR="009D14D0" w:rsidRPr="00FC0BC9" w:rsidRDefault="009D14D0" w:rsidP="004264D1">
            <w:pPr>
              <w:pStyle w:val="Default"/>
              <w:rPr>
                <w:rFonts w:asciiTheme="minorHAnsi" w:hAnsiTheme="minorHAnsi" w:cstheme="minorHAnsi"/>
                <w:b/>
                <w:bCs/>
              </w:rPr>
            </w:pPr>
          </w:p>
        </w:tc>
      </w:tr>
      <w:tr w:rsidR="004264D1" w:rsidRPr="003557C2" w14:paraId="49324FE4" w14:textId="77777777" w:rsidTr="009D14D0">
        <w:trPr>
          <w:trHeight w:val="651"/>
        </w:trPr>
        <w:tc>
          <w:tcPr>
            <w:tcW w:w="1611" w:type="dxa"/>
          </w:tcPr>
          <w:p w14:paraId="07805407" w14:textId="1418A221" w:rsidR="004264D1" w:rsidRDefault="004264D1" w:rsidP="0006220E">
            <w:pPr>
              <w:pStyle w:val="Default"/>
              <w:rPr>
                <w:rFonts w:asciiTheme="minorHAnsi" w:hAnsiTheme="minorHAnsi" w:cstheme="minorHAnsi"/>
              </w:rPr>
            </w:pPr>
            <w:r>
              <w:rPr>
                <w:rFonts w:asciiTheme="minorHAnsi" w:hAnsiTheme="minorHAnsi" w:cstheme="minorHAnsi"/>
              </w:rPr>
              <w:t>In Class:</w:t>
            </w:r>
          </w:p>
        </w:tc>
        <w:tc>
          <w:tcPr>
            <w:tcW w:w="6875" w:type="dxa"/>
          </w:tcPr>
          <w:p w14:paraId="61245088" w14:textId="30FCE315" w:rsidR="004264D1" w:rsidRPr="003557C2" w:rsidRDefault="004264D1" w:rsidP="003F2B20">
            <w:pPr>
              <w:pStyle w:val="Default"/>
              <w:rPr>
                <w:rFonts w:ascii="Arial" w:hAnsi="Arial" w:cs="Arial"/>
                <w:bCs/>
                <w:iCs/>
              </w:rPr>
            </w:pPr>
            <w:r w:rsidRPr="003557C2">
              <w:rPr>
                <w:rFonts w:asciiTheme="minorHAnsi" w:hAnsiTheme="minorHAnsi" w:cstheme="minorHAnsi"/>
                <w:b/>
                <w:bCs/>
              </w:rPr>
              <w:t xml:space="preserve">State Social Program Resource Guide Presentations </w:t>
            </w:r>
          </w:p>
        </w:tc>
      </w:tr>
      <w:tr w:rsidR="00C9727D" w:rsidRPr="003557C2" w14:paraId="7C6A9ABA" w14:textId="77777777" w:rsidTr="00B93C62">
        <w:trPr>
          <w:trHeight w:val="601"/>
        </w:trPr>
        <w:tc>
          <w:tcPr>
            <w:tcW w:w="1611" w:type="dxa"/>
            <w:shd w:val="clear" w:color="auto" w:fill="E7E6E6" w:themeFill="background2"/>
          </w:tcPr>
          <w:p w14:paraId="1617D976" w14:textId="3F2013EB" w:rsidR="00C9727D" w:rsidRPr="000645E5" w:rsidRDefault="00C9727D" w:rsidP="0006220E">
            <w:pPr>
              <w:pStyle w:val="Default"/>
              <w:rPr>
                <w:rFonts w:asciiTheme="minorHAnsi" w:hAnsiTheme="minorHAnsi" w:cstheme="minorHAnsi"/>
                <w:b/>
                <w:bCs/>
                <w:color w:val="E7E6E6" w:themeColor="background2"/>
              </w:rPr>
            </w:pPr>
          </w:p>
        </w:tc>
        <w:tc>
          <w:tcPr>
            <w:tcW w:w="6875" w:type="dxa"/>
            <w:shd w:val="clear" w:color="auto" w:fill="E7E6E6" w:themeFill="background2"/>
          </w:tcPr>
          <w:p w14:paraId="64F2B8D1" w14:textId="2AD1CA74" w:rsidR="009875D0" w:rsidRPr="00B93C62" w:rsidRDefault="00742FF9" w:rsidP="0006220E">
            <w:pPr>
              <w:pStyle w:val="Default"/>
              <w:rPr>
                <w:rFonts w:asciiTheme="minorHAnsi" w:hAnsiTheme="minorHAnsi" w:cstheme="minorHAnsi"/>
                <w:color w:val="000000" w:themeColor="text1"/>
                <w:highlight w:val="lightGray"/>
              </w:rPr>
            </w:pPr>
            <w:r w:rsidRPr="00B93C62">
              <w:rPr>
                <w:rFonts w:asciiTheme="minorHAnsi" w:hAnsiTheme="minorHAnsi" w:cstheme="minorHAnsi"/>
                <w:b/>
                <w:bCs/>
                <w:i/>
                <w:iCs/>
                <w:color w:val="000000" w:themeColor="text1"/>
                <w:highlight w:val="lightGray"/>
              </w:rPr>
              <w:t>Spring Break</w:t>
            </w:r>
            <w:r w:rsidR="007E2CDD" w:rsidRPr="00B93C62">
              <w:rPr>
                <w:rFonts w:asciiTheme="minorHAnsi" w:hAnsiTheme="minorHAnsi" w:cstheme="minorHAnsi"/>
                <w:b/>
                <w:bCs/>
                <w:i/>
                <w:iCs/>
                <w:color w:val="000000" w:themeColor="text1"/>
                <w:highlight w:val="lightGray"/>
              </w:rPr>
              <w:t xml:space="preserve"> (Marc</w:t>
            </w:r>
            <w:r w:rsidR="007F0A6F">
              <w:rPr>
                <w:rFonts w:asciiTheme="minorHAnsi" w:hAnsiTheme="minorHAnsi" w:cstheme="minorHAnsi"/>
                <w:b/>
                <w:bCs/>
                <w:i/>
                <w:iCs/>
                <w:color w:val="000000" w:themeColor="text1"/>
                <w:highlight w:val="lightGray"/>
              </w:rPr>
              <w:t>h 1</w:t>
            </w:r>
            <w:r w:rsidR="001618B2">
              <w:rPr>
                <w:rFonts w:asciiTheme="minorHAnsi" w:hAnsiTheme="minorHAnsi" w:cstheme="minorHAnsi"/>
                <w:b/>
                <w:bCs/>
                <w:i/>
                <w:iCs/>
                <w:color w:val="000000" w:themeColor="text1"/>
                <w:highlight w:val="lightGray"/>
              </w:rPr>
              <w:t>0</w:t>
            </w:r>
            <w:r w:rsidR="007E2CDD" w:rsidRPr="00B93C62">
              <w:rPr>
                <w:rFonts w:asciiTheme="minorHAnsi" w:hAnsiTheme="minorHAnsi" w:cstheme="minorHAnsi"/>
                <w:b/>
                <w:bCs/>
                <w:i/>
                <w:iCs/>
                <w:color w:val="000000" w:themeColor="text1"/>
                <w:highlight w:val="lightGray"/>
              </w:rPr>
              <w:t>, 20</w:t>
            </w:r>
            <w:r w:rsidR="003F2B20">
              <w:rPr>
                <w:rFonts w:asciiTheme="minorHAnsi" w:hAnsiTheme="minorHAnsi" w:cstheme="minorHAnsi"/>
                <w:b/>
                <w:bCs/>
                <w:i/>
                <w:iCs/>
                <w:color w:val="000000" w:themeColor="text1"/>
                <w:highlight w:val="lightGray"/>
              </w:rPr>
              <w:t>2</w:t>
            </w:r>
            <w:r w:rsidR="001618B2">
              <w:rPr>
                <w:rFonts w:asciiTheme="minorHAnsi" w:hAnsiTheme="minorHAnsi" w:cstheme="minorHAnsi"/>
                <w:b/>
                <w:bCs/>
                <w:i/>
                <w:iCs/>
                <w:color w:val="000000" w:themeColor="text1"/>
                <w:highlight w:val="lightGray"/>
              </w:rPr>
              <w:t>6</w:t>
            </w:r>
            <w:r w:rsidR="007E2CDD" w:rsidRPr="00B93C62">
              <w:rPr>
                <w:rFonts w:asciiTheme="minorHAnsi" w:hAnsiTheme="minorHAnsi" w:cstheme="minorHAnsi"/>
                <w:b/>
                <w:bCs/>
                <w:i/>
                <w:iCs/>
                <w:color w:val="000000" w:themeColor="text1"/>
                <w:highlight w:val="lightGray"/>
              </w:rPr>
              <w:t>)</w:t>
            </w:r>
            <w:r w:rsidR="007F0A6F">
              <w:rPr>
                <w:rFonts w:asciiTheme="minorHAnsi" w:hAnsiTheme="minorHAnsi" w:cstheme="minorHAnsi"/>
                <w:b/>
                <w:bCs/>
                <w:i/>
                <w:iCs/>
                <w:color w:val="000000" w:themeColor="text1"/>
                <w:highlight w:val="lightGray"/>
              </w:rPr>
              <w:t>- NO CLASS</w:t>
            </w:r>
          </w:p>
          <w:p w14:paraId="51D1E5D2" w14:textId="77777777" w:rsidR="00C9727D" w:rsidRPr="00B93C62" w:rsidRDefault="00C9727D" w:rsidP="00B93C62">
            <w:pPr>
              <w:rPr>
                <w:highlight w:val="lightGray"/>
              </w:rPr>
            </w:pPr>
            <w:r w:rsidRPr="00B93C62">
              <w:rPr>
                <w:rFonts w:asciiTheme="minorHAnsi" w:hAnsiTheme="minorHAnsi" w:cstheme="minorHAnsi"/>
                <w:b/>
                <w:bCs/>
                <w:i/>
                <w:iCs/>
                <w:color w:val="000000" w:themeColor="text1"/>
                <w:highlight w:val="lightGray"/>
              </w:rPr>
              <w:t xml:space="preserve"> </w:t>
            </w:r>
          </w:p>
        </w:tc>
      </w:tr>
      <w:tr w:rsidR="00C9727D" w:rsidRPr="003557C2" w14:paraId="168796A7" w14:textId="77777777" w:rsidTr="00C116B7">
        <w:trPr>
          <w:trHeight w:val="601"/>
        </w:trPr>
        <w:tc>
          <w:tcPr>
            <w:tcW w:w="1611" w:type="dxa"/>
          </w:tcPr>
          <w:p w14:paraId="30DB0EC4" w14:textId="654CB484" w:rsidR="00C9727D" w:rsidRPr="003557C2" w:rsidRDefault="000645E5" w:rsidP="0006220E">
            <w:pPr>
              <w:pStyle w:val="Default"/>
              <w:rPr>
                <w:rFonts w:asciiTheme="minorHAnsi" w:hAnsiTheme="minorHAnsi" w:cstheme="minorHAnsi"/>
                <w:b/>
                <w:bCs/>
              </w:rPr>
            </w:pPr>
            <w:r>
              <w:rPr>
                <w:rFonts w:asciiTheme="minorHAnsi" w:hAnsiTheme="minorHAnsi" w:cstheme="minorHAnsi"/>
                <w:b/>
                <w:bCs/>
                <w:noProof/>
              </w:rPr>
              <w:t>Week</w:t>
            </w:r>
            <w:r w:rsidR="009875D0" w:rsidRPr="003557C2">
              <w:rPr>
                <w:rFonts w:asciiTheme="minorHAnsi" w:hAnsiTheme="minorHAnsi" w:cstheme="minorHAnsi"/>
                <w:b/>
                <w:bCs/>
                <w:noProof/>
              </w:rPr>
              <w:t xml:space="preserve"> </w:t>
            </w:r>
            <w:r w:rsidR="004D7A87">
              <w:rPr>
                <w:rFonts w:asciiTheme="minorHAnsi" w:hAnsiTheme="minorHAnsi" w:cstheme="minorHAnsi"/>
                <w:b/>
                <w:bCs/>
                <w:noProof/>
              </w:rPr>
              <w:t>10</w:t>
            </w:r>
            <w:r w:rsidR="00C9727D" w:rsidRPr="003557C2">
              <w:rPr>
                <w:rFonts w:asciiTheme="minorHAnsi" w:hAnsiTheme="minorHAnsi" w:cstheme="minorHAnsi"/>
                <w:b/>
                <w:bCs/>
              </w:rPr>
              <w:t xml:space="preserve">: </w:t>
            </w:r>
          </w:p>
          <w:p w14:paraId="5ED23A49" w14:textId="77777777" w:rsidR="00C9727D" w:rsidRPr="003557C2" w:rsidRDefault="00C9727D" w:rsidP="0006220E">
            <w:pPr>
              <w:pStyle w:val="Default"/>
              <w:rPr>
                <w:rFonts w:asciiTheme="minorHAnsi" w:hAnsiTheme="minorHAnsi" w:cstheme="minorHAnsi"/>
              </w:rPr>
            </w:pPr>
          </w:p>
        </w:tc>
        <w:tc>
          <w:tcPr>
            <w:tcW w:w="6875" w:type="dxa"/>
          </w:tcPr>
          <w:p w14:paraId="4212EE7E" w14:textId="136D6405" w:rsidR="00A56AFE" w:rsidRPr="003557C2" w:rsidRDefault="00C9727D" w:rsidP="00A56AFE">
            <w:pPr>
              <w:pStyle w:val="Default"/>
              <w:rPr>
                <w:rFonts w:asciiTheme="minorHAnsi" w:hAnsiTheme="minorHAnsi" w:cstheme="minorHAnsi"/>
              </w:rPr>
            </w:pPr>
            <w:r w:rsidRPr="003557C2">
              <w:rPr>
                <w:rFonts w:asciiTheme="minorHAnsi" w:hAnsiTheme="minorHAnsi" w:cstheme="minorHAnsi"/>
                <w:b/>
                <w:bCs/>
                <w:i/>
                <w:iCs/>
              </w:rPr>
              <w:t xml:space="preserve">General topic: </w:t>
            </w:r>
            <w:r w:rsidR="00640A09">
              <w:rPr>
                <w:rFonts w:asciiTheme="minorHAnsi" w:hAnsiTheme="minorHAnsi" w:cstheme="minorHAnsi"/>
                <w:b/>
                <w:bCs/>
                <w:i/>
                <w:iCs/>
              </w:rPr>
              <w:t>Health Care</w:t>
            </w:r>
            <w:r w:rsidR="00093E56" w:rsidRPr="003557C2">
              <w:rPr>
                <w:rFonts w:asciiTheme="minorHAnsi" w:hAnsiTheme="minorHAnsi" w:cstheme="minorHAnsi"/>
                <w:b/>
                <w:bCs/>
                <w:i/>
                <w:iCs/>
              </w:rPr>
              <w:t>; Lobbying Strategies</w:t>
            </w:r>
          </w:p>
          <w:p w14:paraId="6B5427CB" w14:textId="77777777" w:rsidR="00C9727D" w:rsidRPr="003557C2" w:rsidRDefault="00C9727D" w:rsidP="0006220E">
            <w:pPr>
              <w:pStyle w:val="Default"/>
              <w:rPr>
                <w:rFonts w:asciiTheme="minorHAnsi" w:hAnsiTheme="minorHAnsi" w:cstheme="minorHAnsi"/>
              </w:rPr>
            </w:pPr>
          </w:p>
        </w:tc>
      </w:tr>
      <w:tr w:rsidR="00C9727D" w:rsidRPr="003557C2" w14:paraId="641F2F6D" w14:textId="77777777" w:rsidTr="00C116B7">
        <w:trPr>
          <w:trHeight w:val="595"/>
        </w:trPr>
        <w:tc>
          <w:tcPr>
            <w:tcW w:w="1611" w:type="dxa"/>
          </w:tcPr>
          <w:p w14:paraId="6AAB3A8A"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45F1B0FA" w14:textId="1690C1EB" w:rsidR="00C9727D" w:rsidRPr="003557C2" w:rsidRDefault="009875D0" w:rsidP="00E90A6C">
            <w:pPr>
              <w:pStyle w:val="Default"/>
              <w:rPr>
                <w:rFonts w:asciiTheme="minorHAnsi" w:hAnsiTheme="minorHAnsi" w:cstheme="minorHAnsi"/>
              </w:rPr>
            </w:pPr>
            <w:r w:rsidRPr="003557C2">
              <w:rPr>
                <w:rFonts w:asciiTheme="minorHAnsi" w:hAnsiTheme="minorHAnsi" w:cstheme="minorHAnsi"/>
                <w:color w:val="auto"/>
              </w:rPr>
              <w:t>Tuesday</w:t>
            </w:r>
            <w:r w:rsidR="009C596D" w:rsidRPr="003557C2">
              <w:rPr>
                <w:rFonts w:asciiTheme="minorHAnsi" w:hAnsiTheme="minorHAnsi" w:cstheme="minorHAnsi"/>
                <w:color w:val="auto"/>
              </w:rPr>
              <w:t xml:space="preserve">, March </w:t>
            </w:r>
            <w:r w:rsidR="000645E5">
              <w:rPr>
                <w:rFonts w:asciiTheme="minorHAnsi" w:hAnsiTheme="minorHAnsi" w:cstheme="minorHAnsi"/>
                <w:color w:val="auto"/>
              </w:rPr>
              <w:t>1</w:t>
            </w:r>
            <w:r w:rsidR="001618B2">
              <w:rPr>
                <w:rFonts w:asciiTheme="minorHAnsi" w:hAnsiTheme="minorHAnsi" w:cstheme="minorHAnsi"/>
                <w:color w:val="auto"/>
              </w:rPr>
              <w:t>7</w:t>
            </w:r>
            <w:r w:rsidR="00190BE5" w:rsidRPr="003557C2">
              <w:rPr>
                <w:rFonts w:asciiTheme="minorHAnsi" w:hAnsiTheme="minorHAnsi" w:cstheme="minorHAnsi"/>
                <w:color w:val="auto"/>
              </w:rPr>
              <w:t>, 20</w:t>
            </w:r>
            <w:r w:rsidR="00D05E0D" w:rsidRPr="003557C2">
              <w:rPr>
                <w:rFonts w:asciiTheme="minorHAnsi" w:hAnsiTheme="minorHAnsi" w:cstheme="minorHAnsi"/>
                <w:color w:val="auto"/>
              </w:rPr>
              <w:t>2</w:t>
            </w:r>
            <w:r w:rsidR="001618B2">
              <w:rPr>
                <w:rFonts w:asciiTheme="minorHAnsi" w:hAnsiTheme="minorHAnsi" w:cstheme="minorHAnsi"/>
                <w:color w:val="auto"/>
              </w:rPr>
              <w:t>6</w:t>
            </w:r>
          </w:p>
        </w:tc>
      </w:tr>
      <w:tr w:rsidR="00C9727D" w:rsidRPr="003557C2" w14:paraId="4366B1CE" w14:textId="77777777" w:rsidTr="00967BBF">
        <w:trPr>
          <w:trHeight w:val="734"/>
        </w:trPr>
        <w:tc>
          <w:tcPr>
            <w:tcW w:w="1611" w:type="dxa"/>
          </w:tcPr>
          <w:p w14:paraId="1B6B42D0"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Required </w:t>
            </w:r>
          </w:p>
          <w:p w14:paraId="7CEEF3B6"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Reading: </w:t>
            </w:r>
          </w:p>
          <w:p w14:paraId="76087843"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b/>
                <w:bCs/>
              </w:rPr>
              <w:t xml:space="preserve"> </w:t>
            </w:r>
          </w:p>
        </w:tc>
        <w:tc>
          <w:tcPr>
            <w:tcW w:w="6875" w:type="dxa"/>
          </w:tcPr>
          <w:p w14:paraId="3DFA98F4" w14:textId="77777777" w:rsidR="00F50011" w:rsidRPr="003557C2" w:rsidRDefault="00C9727D" w:rsidP="0006220E">
            <w:pPr>
              <w:pStyle w:val="Default"/>
              <w:rPr>
                <w:rFonts w:asciiTheme="minorHAnsi" w:hAnsiTheme="minorHAnsi" w:cstheme="minorHAnsi"/>
                <w:b/>
                <w:bCs/>
                <w:i/>
                <w:iCs/>
              </w:rPr>
            </w:pPr>
            <w:r w:rsidRPr="003557C2">
              <w:rPr>
                <w:rFonts w:asciiTheme="minorHAnsi" w:hAnsiTheme="minorHAnsi" w:cstheme="minorHAnsi"/>
                <w:b/>
                <w:bCs/>
                <w:i/>
                <w:iCs/>
              </w:rPr>
              <w:t>Course text</w:t>
            </w:r>
            <w:r w:rsidR="00FB5510" w:rsidRPr="003557C2">
              <w:rPr>
                <w:rFonts w:asciiTheme="minorHAnsi" w:hAnsiTheme="minorHAnsi" w:cstheme="minorHAnsi"/>
                <w:b/>
                <w:bCs/>
                <w:i/>
                <w:iCs/>
              </w:rPr>
              <w:t>s</w:t>
            </w:r>
            <w:r w:rsidRPr="003557C2">
              <w:rPr>
                <w:rFonts w:asciiTheme="minorHAnsi" w:hAnsiTheme="minorHAnsi" w:cstheme="minorHAnsi"/>
                <w:b/>
                <w:bCs/>
                <w:i/>
                <w:iCs/>
              </w:rPr>
              <w:t xml:space="preserve">: </w:t>
            </w:r>
          </w:p>
          <w:p w14:paraId="51CA90CC" w14:textId="77777777" w:rsidR="00C5176C" w:rsidRPr="003557C2" w:rsidRDefault="00DD4B44" w:rsidP="00DD4B44">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 xml:space="preserve">Chapter 16, “Housing, </w:t>
            </w:r>
          </w:p>
          <w:p w14:paraId="2F7E0723" w14:textId="504221F4" w:rsidR="00063A9C" w:rsidRDefault="00C5176C" w:rsidP="00DD4B44">
            <w:pPr>
              <w:pStyle w:val="Default"/>
              <w:rPr>
                <w:rFonts w:asciiTheme="minorHAnsi" w:hAnsiTheme="minorHAnsi" w:cstheme="minorHAnsi"/>
                <w:bCs/>
                <w:iCs/>
              </w:rPr>
            </w:pPr>
            <w:r w:rsidRPr="003557C2">
              <w:rPr>
                <w:rFonts w:asciiTheme="minorHAnsi" w:hAnsiTheme="minorHAnsi" w:cstheme="minorHAnsi"/>
                <w:bCs/>
                <w:iCs/>
              </w:rPr>
              <w:t xml:space="preserve">     </w:t>
            </w:r>
            <w:r w:rsidR="00DD4B44" w:rsidRPr="003557C2">
              <w:rPr>
                <w:rFonts w:asciiTheme="minorHAnsi" w:hAnsiTheme="minorHAnsi" w:cstheme="minorHAnsi"/>
                <w:bCs/>
                <w:iCs/>
              </w:rPr>
              <w:t xml:space="preserve">Homelessness, and Community Development” </w:t>
            </w:r>
          </w:p>
          <w:p w14:paraId="519B06F4" w14:textId="7BFE029B" w:rsidR="00690074" w:rsidRPr="003557C2" w:rsidRDefault="00690074" w:rsidP="0056058A">
            <w:pPr>
              <w:pStyle w:val="Default"/>
              <w:rPr>
                <w:rFonts w:asciiTheme="minorHAnsi" w:hAnsiTheme="minorHAnsi" w:cstheme="minorHAnsi"/>
                <w:bCs/>
                <w:iCs/>
              </w:rPr>
            </w:pPr>
          </w:p>
        </w:tc>
      </w:tr>
      <w:tr w:rsidR="00514899" w:rsidRPr="003557C2" w14:paraId="57337B60" w14:textId="77777777" w:rsidTr="00514899">
        <w:trPr>
          <w:trHeight w:val="734"/>
        </w:trPr>
        <w:tc>
          <w:tcPr>
            <w:tcW w:w="1611" w:type="dxa"/>
          </w:tcPr>
          <w:p w14:paraId="1403A586" w14:textId="2FB8E087" w:rsidR="00514899" w:rsidRPr="003557C2" w:rsidRDefault="00104948" w:rsidP="0006220E">
            <w:pPr>
              <w:pStyle w:val="Default"/>
              <w:rPr>
                <w:rFonts w:asciiTheme="minorHAnsi" w:hAnsiTheme="minorHAnsi" w:cstheme="minorHAnsi"/>
              </w:rPr>
            </w:pPr>
            <w:r>
              <w:rPr>
                <w:rFonts w:asciiTheme="minorHAnsi" w:hAnsiTheme="minorHAnsi" w:cstheme="minorHAnsi"/>
              </w:rPr>
              <w:t>Homework</w:t>
            </w:r>
            <w:r w:rsidR="002770F1" w:rsidRPr="003557C2">
              <w:rPr>
                <w:rFonts w:asciiTheme="minorHAnsi" w:hAnsiTheme="minorHAnsi" w:cstheme="minorHAnsi"/>
              </w:rPr>
              <w:t xml:space="preserve">: </w:t>
            </w:r>
          </w:p>
        </w:tc>
        <w:tc>
          <w:tcPr>
            <w:tcW w:w="6875" w:type="dxa"/>
          </w:tcPr>
          <w:p w14:paraId="6AF1BED9" w14:textId="1B69FFA2" w:rsidR="00327EAA" w:rsidRPr="00104948" w:rsidRDefault="00104948" w:rsidP="007F0A6F">
            <w:pPr>
              <w:pStyle w:val="Default"/>
              <w:rPr>
                <w:rFonts w:asciiTheme="minorHAnsi" w:hAnsiTheme="minorHAnsi" w:cstheme="minorHAnsi"/>
                <w:bCs/>
                <w:iCs/>
              </w:rPr>
            </w:pPr>
            <w:r w:rsidRPr="003557C2">
              <w:rPr>
                <w:rFonts w:ascii="Arial" w:hAnsi="Arial" w:cs="Arial"/>
                <w:bCs/>
                <w:iCs/>
              </w:rPr>
              <w:t>►</w:t>
            </w:r>
            <w:r w:rsidRPr="007F0A6F">
              <w:rPr>
                <w:rFonts w:asciiTheme="minorHAnsi" w:hAnsiTheme="minorHAnsi" w:cstheme="minorHAnsi"/>
                <w:b/>
                <w:iCs/>
              </w:rPr>
              <w:t xml:space="preserve">Applied </w:t>
            </w:r>
            <w:r w:rsidR="007F0A6F" w:rsidRPr="007F0A6F">
              <w:rPr>
                <w:rFonts w:asciiTheme="minorHAnsi" w:hAnsiTheme="minorHAnsi" w:cstheme="minorHAnsi"/>
                <w:b/>
                <w:iCs/>
              </w:rPr>
              <w:t>Activity</w:t>
            </w:r>
            <w:r w:rsidR="007F0A6F">
              <w:rPr>
                <w:rFonts w:asciiTheme="minorHAnsi" w:hAnsiTheme="minorHAnsi" w:cstheme="minorHAnsi"/>
                <w:bCs/>
                <w:iCs/>
              </w:rPr>
              <w:t xml:space="preserve"> </w:t>
            </w:r>
            <w:r>
              <w:rPr>
                <w:rFonts w:asciiTheme="minorHAnsi" w:hAnsiTheme="minorHAnsi" w:cstheme="minorHAnsi"/>
                <w:bCs/>
                <w:iCs/>
              </w:rPr>
              <w:t>Housing Assignment</w:t>
            </w:r>
            <w:r>
              <w:rPr>
                <w:rFonts w:asciiTheme="minorHAnsi" w:hAnsiTheme="minorHAnsi" w:cstheme="minorHAnsi"/>
                <w:b/>
                <w:bCs/>
              </w:rPr>
              <w:br/>
            </w:r>
            <w:r w:rsidR="007F0A6F">
              <w:rPr>
                <w:rFonts w:asciiTheme="minorHAnsi" w:hAnsiTheme="minorHAnsi" w:cstheme="minorHAnsi"/>
                <w:b/>
                <w:bCs/>
                <w:iCs/>
              </w:rPr>
              <w:t xml:space="preserve">Due: </w:t>
            </w:r>
            <w:r w:rsidR="00327EAA">
              <w:rPr>
                <w:rFonts w:asciiTheme="minorHAnsi" w:hAnsiTheme="minorHAnsi" w:cstheme="minorHAnsi"/>
                <w:b/>
                <w:bCs/>
                <w:iCs/>
              </w:rPr>
              <w:t>Assign</w:t>
            </w:r>
            <w:r w:rsidR="007F0A6F">
              <w:rPr>
                <w:rFonts w:asciiTheme="minorHAnsi" w:hAnsiTheme="minorHAnsi" w:cstheme="minorHAnsi"/>
                <w:b/>
                <w:bCs/>
                <w:iCs/>
              </w:rPr>
              <w:t>ment</w:t>
            </w:r>
            <w:r w:rsidR="00327EAA">
              <w:rPr>
                <w:rFonts w:asciiTheme="minorHAnsi" w:hAnsiTheme="minorHAnsi" w:cstheme="minorHAnsi"/>
                <w:b/>
                <w:bCs/>
                <w:iCs/>
              </w:rPr>
              <w:t xml:space="preserve"> #3: NASW </w:t>
            </w:r>
            <w:r w:rsidR="0005607E">
              <w:rPr>
                <w:rFonts w:asciiTheme="minorHAnsi" w:hAnsiTheme="minorHAnsi" w:cstheme="minorHAnsi"/>
                <w:b/>
                <w:bCs/>
                <w:iCs/>
              </w:rPr>
              <w:t>Advocacy Assignment</w:t>
            </w:r>
          </w:p>
        </w:tc>
      </w:tr>
      <w:tr w:rsidR="007F0A6F" w:rsidRPr="003557C2" w14:paraId="06C8478C" w14:textId="77777777" w:rsidTr="00514899">
        <w:trPr>
          <w:trHeight w:val="734"/>
        </w:trPr>
        <w:tc>
          <w:tcPr>
            <w:tcW w:w="1611" w:type="dxa"/>
          </w:tcPr>
          <w:p w14:paraId="515E8244" w14:textId="6C9D3B75" w:rsidR="007F0A6F" w:rsidRDefault="007F0A6F" w:rsidP="0006220E">
            <w:pPr>
              <w:pStyle w:val="Default"/>
              <w:rPr>
                <w:rFonts w:asciiTheme="minorHAnsi" w:hAnsiTheme="minorHAnsi" w:cstheme="minorHAnsi"/>
              </w:rPr>
            </w:pPr>
            <w:r>
              <w:rPr>
                <w:rFonts w:asciiTheme="minorHAnsi" w:hAnsiTheme="minorHAnsi" w:cstheme="minorHAnsi"/>
              </w:rPr>
              <w:t xml:space="preserve">In Class: </w:t>
            </w:r>
          </w:p>
        </w:tc>
        <w:tc>
          <w:tcPr>
            <w:tcW w:w="6875" w:type="dxa"/>
          </w:tcPr>
          <w:p w14:paraId="31B84F55" w14:textId="66FEF6A8" w:rsidR="007F0A6F" w:rsidRPr="003557C2" w:rsidRDefault="007F0A6F" w:rsidP="0006220E">
            <w:pPr>
              <w:pStyle w:val="Default"/>
              <w:rPr>
                <w:rFonts w:ascii="Arial" w:hAnsi="Arial" w:cs="Arial"/>
                <w:bCs/>
                <w:iCs/>
              </w:rPr>
            </w:pPr>
            <w:r w:rsidRPr="003557C2">
              <w:rPr>
                <w:rFonts w:asciiTheme="minorHAnsi" w:hAnsiTheme="minorHAnsi" w:cstheme="minorHAnsi"/>
                <w:b/>
                <w:bCs/>
              </w:rPr>
              <w:t>State Social Program Resource Guide Presentations</w:t>
            </w:r>
          </w:p>
        </w:tc>
      </w:tr>
      <w:tr w:rsidR="00C82CE4" w:rsidRPr="003557C2" w14:paraId="353CDEAA" w14:textId="77777777" w:rsidTr="00514899">
        <w:trPr>
          <w:trHeight w:val="720"/>
        </w:trPr>
        <w:tc>
          <w:tcPr>
            <w:tcW w:w="1611" w:type="dxa"/>
          </w:tcPr>
          <w:p w14:paraId="2B6336BE" w14:textId="77777777" w:rsidR="00C82CE4" w:rsidRDefault="00C82CE4" w:rsidP="0006220E">
            <w:pPr>
              <w:pStyle w:val="Default"/>
              <w:rPr>
                <w:rFonts w:asciiTheme="minorHAnsi" w:hAnsiTheme="minorHAnsi" w:cstheme="minorHAnsi"/>
              </w:rPr>
            </w:pPr>
          </w:p>
        </w:tc>
        <w:tc>
          <w:tcPr>
            <w:tcW w:w="6875" w:type="dxa"/>
          </w:tcPr>
          <w:p w14:paraId="1837F19D" w14:textId="7B81CAEF" w:rsidR="00C82CE4" w:rsidRPr="00E16F87" w:rsidRDefault="007F0A6F" w:rsidP="0006220E">
            <w:pPr>
              <w:pStyle w:val="Default"/>
              <w:rPr>
                <w:rFonts w:asciiTheme="minorHAnsi" w:hAnsiTheme="minorHAnsi" w:cstheme="minorHAnsi"/>
                <w:b/>
                <w:iCs/>
              </w:rPr>
            </w:pPr>
            <w:r w:rsidRPr="003557C2">
              <w:rPr>
                <w:rFonts w:asciiTheme="minorHAnsi" w:hAnsiTheme="minorHAnsi" w:cstheme="minorHAnsi"/>
                <w:b/>
                <w:bCs/>
              </w:rPr>
              <w:t>State Social Program Resource Guide Presentations</w:t>
            </w:r>
          </w:p>
        </w:tc>
      </w:tr>
      <w:tr w:rsidR="001352C4" w:rsidRPr="003557C2" w14:paraId="29CA1427" w14:textId="77777777" w:rsidTr="00514899">
        <w:trPr>
          <w:trHeight w:val="720"/>
        </w:trPr>
        <w:tc>
          <w:tcPr>
            <w:tcW w:w="1611" w:type="dxa"/>
          </w:tcPr>
          <w:p w14:paraId="1B4D70E6" w14:textId="77777777" w:rsidR="001352C4" w:rsidRDefault="001352C4" w:rsidP="0006220E">
            <w:pPr>
              <w:pStyle w:val="Default"/>
              <w:rPr>
                <w:rFonts w:asciiTheme="minorHAnsi" w:hAnsiTheme="minorHAnsi" w:cstheme="minorHAnsi"/>
              </w:rPr>
            </w:pPr>
          </w:p>
        </w:tc>
        <w:tc>
          <w:tcPr>
            <w:tcW w:w="6875" w:type="dxa"/>
          </w:tcPr>
          <w:p w14:paraId="04F0ED3E" w14:textId="3D531A14" w:rsidR="00600DC7" w:rsidRPr="001352C4" w:rsidRDefault="007F0A6F" w:rsidP="0006220E">
            <w:pPr>
              <w:pStyle w:val="Default"/>
              <w:rPr>
                <w:rFonts w:asciiTheme="minorHAnsi" w:hAnsiTheme="minorHAnsi" w:cstheme="minorHAnsi"/>
                <w:bCs/>
                <w:iCs/>
              </w:rPr>
            </w:pPr>
            <w:r w:rsidRPr="003557C2">
              <w:rPr>
                <w:rFonts w:asciiTheme="minorHAnsi" w:hAnsiTheme="minorHAnsi" w:cstheme="minorHAnsi"/>
                <w:b/>
                <w:bCs/>
              </w:rPr>
              <w:t>State Social Program Resource Guide Presentations</w:t>
            </w:r>
          </w:p>
        </w:tc>
      </w:tr>
      <w:tr w:rsidR="00C9727D" w:rsidRPr="003557C2" w14:paraId="15282B5E" w14:textId="77777777" w:rsidTr="00C116B7">
        <w:trPr>
          <w:trHeight w:val="601"/>
        </w:trPr>
        <w:tc>
          <w:tcPr>
            <w:tcW w:w="1611" w:type="dxa"/>
          </w:tcPr>
          <w:p w14:paraId="159AF482" w14:textId="187AFD02" w:rsidR="00C9727D" w:rsidRPr="003557C2" w:rsidRDefault="000645E5" w:rsidP="0006220E">
            <w:pPr>
              <w:pStyle w:val="Default"/>
              <w:rPr>
                <w:rFonts w:asciiTheme="minorHAnsi" w:hAnsiTheme="minorHAnsi" w:cstheme="minorHAnsi"/>
                <w:b/>
                <w:bCs/>
              </w:rPr>
            </w:pPr>
            <w:r>
              <w:rPr>
                <w:rFonts w:asciiTheme="minorHAnsi" w:hAnsiTheme="minorHAnsi" w:cstheme="minorHAnsi"/>
                <w:b/>
                <w:bCs/>
              </w:rPr>
              <w:t>Week</w:t>
            </w:r>
            <w:r w:rsidR="00C9727D" w:rsidRPr="003557C2">
              <w:rPr>
                <w:rFonts w:asciiTheme="minorHAnsi" w:hAnsiTheme="minorHAnsi" w:cstheme="minorHAnsi"/>
                <w:b/>
                <w:bCs/>
              </w:rPr>
              <w:t xml:space="preserve"> </w:t>
            </w:r>
            <w:r w:rsidR="00C9727D" w:rsidRPr="003557C2">
              <w:rPr>
                <w:rFonts w:asciiTheme="minorHAnsi" w:hAnsiTheme="minorHAnsi" w:cstheme="minorHAnsi"/>
                <w:b/>
                <w:bCs/>
                <w:noProof/>
              </w:rPr>
              <w:t>1</w:t>
            </w:r>
            <w:r w:rsidR="004D7A87">
              <w:rPr>
                <w:rFonts w:asciiTheme="minorHAnsi" w:hAnsiTheme="minorHAnsi" w:cstheme="minorHAnsi"/>
                <w:b/>
                <w:bCs/>
                <w:noProof/>
              </w:rPr>
              <w:t>1</w:t>
            </w:r>
            <w:r w:rsidR="00C9727D" w:rsidRPr="003557C2">
              <w:rPr>
                <w:rFonts w:asciiTheme="minorHAnsi" w:hAnsiTheme="minorHAnsi" w:cstheme="minorHAnsi"/>
                <w:b/>
                <w:bCs/>
              </w:rPr>
              <w:t xml:space="preserve">: </w:t>
            </w:r>
          </w:p>
          <w:p w14:paraId="74A2D971" w14:textId="77777777" w:rsidR="00C9727D" w:rsidRPr="003557C2" w:rsidRDefault="00C9727D" w:rsidP="0006220E">
            <w:pPr>
              <w:pStyle w:val="Default"/>
              <w:rPr>
                <w:rFonts w:asciiTheme="minorHAnsi" w:hAnsiTheme="minorHAnsi" w:cstheme="minorHAnsi"/>
              </w:rPr>
            </w:pPr>
          </w:p>
        </w:tc>
        <w:tc>
          <w:tcPr>
            <w:tcW w:w="6875" w:type="dxa"/>
          </w:tcPr>
          <w:p w14:paraId="1C481A5D" w14:textId="3E8423C0" w:rsidR="003C3397" w:rsidRPr="003557C2" w:rsidRDefault="00C9727D" w:rsidP="000E0E28">
            <w:pPr>
              <w:pStyle w:val="Default"/>
              <w:rPr>
                <w:rFonts w:asciiTheme="minorHAnsi" w:hAnsiTheme="minorHAnsi" w:cstheme="minorHAnsi"/>
              </w:rPr>
            </w:pPr>
            <w:r w:rsidRPr="003557C2">
              <w:rPr>
                <w:rFonts w:asciiTheme="minorHAnsi" w:hAnsiTheme="minorHAnsi" w:cstheme="minorHAnsi"/>
                <w:b/>
                <w:bCs/>
                <w:i/>
                <w:iCs/>
              </w:rPr>
              <w:t>General topic:</w:t>
            </w:r>
            <w:r w:rsidR="00234359" w:rsidRPr="003557C2">
              <w:rPr>
                <w:rFonts w:asciiTheme="minorHAnsi" w:hAnsiTheme="minorHAnsi" w:cstheme="minorHAnsi"/>
                <w:b/>
                <w:bCs/>
                <w:i/>
                <w:iCs/>
              </w:rPr>
              <w:t xml:space="preserve"> </w:t>
            </w:r>
            <w:r w:rsidR="00DD4B44" w:rsidRPr="003557C2">
              <w:rPr>
                <w:rFonts w:asciiTheme="minorHAnsi" w:hAnsiTheme="minorHAnsi" w:cstheme="minorHAnsi"/>
                <w:b/>
                <w:bCs/>
                <w:i/>
                <w:iCs/>
              </w:rPr>
              <w:t xml:space="preserve">Mental Health </w:t>
            </w:r>
            <w:r w:rsidR="00AE0705">
              <w:rPr>
                <w:rFonts w:asciiTheme="minorHAnsi" w:hAnsiTheme="minorHAnsi" w:cstheme="minorHAnsi"/>
                <w:b/>
                <w:bCs/>
                <w:i/>
                <w:iCs/>
              </w:rPr>
              <w:t xml:space="preserve">and Developmental Disability </w:t>
            </w:r>
            <w:r w:rsidR="00234359" w:rsidRPr="003557C2">
              <w:rPr>
                <w:rFonts w:asciiTheme="minorHAnsi" w:hAnsiTheme="minorHAnsi" w:cstheme="minorHAnsi"/>
                <w:b/>
                <w:bCs/>
                <w:i/>
                <w:iCs/>
              </w:rPr>
              <w:t>Policy</w:t>
            </w:r>
          </w:p>
        </w:tc>
      </w:tr>
      <w:tr w:rsidR="00C9727D" w:rsidRPr="003557C2" w14:paraId="07BB69BB" w14:textId="77777777" w:rsidTr="00C116B7">
        <w:trPr>
          <w:trHeight w:val="595"/>
        </w:trPr>
        <w:tc>
          <w:tcPr>
            <w:tcW w:w="1611" w:type="dxa"/>
          </w:tcPr>
          <w:p w14:paraId="411476DC" w14:textId="77777777" w:rsidR="00C9727D" w:rsidRPr="003557C2" w:rsidRDefault="00C9727D" w:rsidP="0006220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4920BB3A" w14:textId="02E6F859" w:rsidR="00C9727D" w:rsidRPr="003557C2" w:rsidRDefault="009875D0" w:rsidP="007F0A6F">
            <w:pPr>
              <w:pStyle w:val="Default"/>
              <w:tabs>
                <w:tab w:val="left" w:pos="4065"/>
              </w:tabs>
              <w:rPr>
                <w:rFonts w:asciiTheme="minorHAnsi" w:hAnsiTheme="minorHAnsi" w:cstheme="minorHAnsi"/>
              </w:rPr>
            </w:pPr>
            <w:r w:rsidRPr="003557C2">
              <w:rPr>
                <w:rFonts w:asciiTheme="minorHAnsi" w:hAnsiTheme="minorHAnsi" w:cstheme="minorHAnsi"/>
                <w:color w:val="auto"/>
              </w:rPr>
              <w:t>Tuesday</w:t>
            </w:r>
            <w:r w:rsidR="007224DF" w:rsidRPr="003557C2">
              <w:rPr>
                <w:rFonts w:asciiTheme="minorHAnsi" w:hAnsiTheme="minorHAnsi" w:cstheme="minorHAnsi"/>
                <w:color w:val="auto"/>
              </w:rPr>
              <w:t xml:space="preserve">, March </w:t>
            </w:r>
            <w:r w:rsidR="000645E5">
              <w:rPr>
                <w:rFonts w:asciiTheme="minorHAnsi" w:hAnsiTheme="minorHAnsi" w:cstheme="minorHAnsi"/>
                <w:color w:val="auto"/>
              </w:rPr>
              <w:t>2</w:t>
            </w:r>
            <w:r w:rsidR="001618B2">
              <w:rPr>
                <w:rFonts w:asciiTheme="minorHAnsi" w:hAnsiTheme="minorHAnsi" w:cstheme="minorHAnsi"/>
                <w:color w:val="auto"/>
              </w:rPr>
              <w:t>4</w:t>
            </w:r>
            <w:r w:rsidR="00190BE5" w:rsidRPr="003557C2">
              <w:rPr>
                <w:rFonts w:asciiTheme="minorHAnsi" w:hAnsiTheme="minorHAnsi" w:cstheme="minorHAnsi"/>
                <w:color w:val="auto"/>
              </w:rPr>
              <w:t xml:space="preserve">, </w:t>
            </w:r>
            <w:proofErr w:type="gramStart"/>
            <w:r w:rsidR="00190BE5" w:rsidRPr="003557C2">
              <w:rPr>
                <w:rFonts w:asciiTheme="minorHAnsi" w:hAnsiTheme="minorHAnsi" w:cstheme="minorHAnsi"/>
                <w:color w:val="auto"/>
              </w:rPr>
              <w:t>20</w:t>
            </w:r>
            <w:r w:rsidR="00D05E0D" w:rsidRPr="003557C2">
              <w:rPr>
                <w:rFonts w:asciiTheme="minorHAnsi" w:hAnsiTheme="minorHAnsi" w:cstheme="minorHAnsi"/>
                <w:color w:val="auto"/>
              </w:rPr>
              <w:t>2</w:t>
            </w:r>
            <w:r w:rsidR="001618B2">
              <w:rPr>
                <w:rFonts w:asciiTheme="minorHAnsi" w:hAnsiTheme="minorHAnsi" w:cstheme="minorHAnsi"/>
                <w:color w:val="auto"/>
              </w:rPr>
              <w:t>6</w:t>
            </w:r>
            <w:proofErr w:type="gramEnd"/>
            <w:r w:rsidR="007F0A6F">
              <w:rPr>
                <w:rFonts w:asciiTheme="minorHAnsi" w:hAnsiTheme="minorHAnsi" w:cstheme="minorHAnsi"/>
                <w:color w:val="auto"/>
              </w:rPr>
              <w:tab/>
              <w:t xml:space="preserve"> </w:t>
            </w:r>
          </w:p>
        </w:tc>
      </w:tr>
      <w:tr w:rsidR="00252DB8" w:rsidRPr="003557C2" w14:paraId="0BA09B3F" w14:textId="77777777" w:rsidTr="00C116B7">
        <w:trPr>
          <w:trHeight w:val="1162"/>
        </w:trPr>
        <w:tc>
          <w:tcPr>
            <w:tcW w:w="1611" w:type="dxa"/>
          </w:tcPr>
          <w:p w14:paraId="3D4B860F" w14:textId="1BBF1043" w:rsidR="00252DB8" w:rsidRPr="003557C2" w:rsidRDefault="00252DB8" w:rsidP="0006220E">
            <w:pPr>
              <w:pStyle w:val="Default"/>
              <w:rPr>
                <w:rFonts w:asciiTheme="minorHAnsi" w:hAnsiTheme="minorHAnsi" w:cstheme="minorHAnsi"/>
              </w:rPr>
            </w:pPr>
            <w:r w:rsidRPr="003557C2">
              <w:rPr>
                <w:rFonts w:asciiTheme="minorHAnsi" w:hAnsiTheme="minorHAnsi" w:cstheme="minorHAnsi"/>
              </w:rPr>
              <w:t xml:space="preserve">Required Reading: </w:t>
            </w:r>
          </w:p>
        </w:tc>
        <w:tc>
          <w:tcPr>
            <w:tcW w:w="6875" w:type="dxa"/>
          </w:tcPr>
          <w:p w14:paraId="1E00BA75" w14:textId="77777777" w:rsidR="00252DB8" w:rsidRPr="003557C2" w:rsidRDefault="00252DB8" w:rsidP="00252DB8">
            <w:pPr>
              <w:pStyle w:val="Default"/>
              <w:rPr>
                <w:rFonts w:asciiTheme="minorHAnsi" w:hAnsiTheme="minorHAnsi" w:cstheme="minorHAnsi"/>
                <w:b/>
                <w:bCs/>
                <w:i/>
                <w:iCs/>
              </w:rPr>
            </w:pPr>
            <w:r w:rsidRPr="003557C2">
              <w:rPr>
                <w:rFonts w:asciiTheme="minorHAnsi" w:hAnsiTheme="minorHAnsi" w:cstheme="minorHAnsi"/>
                <w:b/>
                <w:bCs/>
                <w:i/>
                <w:iCs/>
              </w:rPr>
              <w:t xml:space="preserve">Course texts: </w:t>
            </w:r>
          </w:p>
          <w:p w14:paraId="1CFDE1FD" w14:textId="77777777" w:rsidR="00252DB8" w:rsidRPr="003557C2" w:rsidRDefault="00252DB8" w:rsidP="00252DB8">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 xml:space="preserve">Chapter 15,” Mental Health and </w:t>
            </w:r>
          </w:p>
          <w:p w14:paraId="52D36553" w14:textId="77777777" w:rsidR="00252DB8" w:rsidRPr="003557C2" w:rsidRDefault="00252DB8" w:rsidP="00252DB8">
            <w:pPr>
              <w:pStyle w:val="Default"/>
              <w:rPr>
                <w:rFonts w:asciiTheme="minorHAnsi" w:hAnsiTheme="minorHAnsi" w:cstheme="minorHAnsi"/>
                <w:bCs/>
                <w:iCs/>
              </w:rPr>
            </w:pPr>
            <w:r w:rsidRPr="003557C2">
              <w:rPr>
                <w:rFonts w:asciiTheme="minorHAnsi" w:hAnsiTheme="minorHAnsi" w:cstheme="minorHAnsi"/>
                <w:bCs/>
                <w:iCs/>
              </w:rPr>
              <w:t xml:space="preserve">     Developmental Disability” </w:t>
            </w:r>
          </w:p>
          <w:p w14:paraId="1562D561" w14:textId="072BE278" w:rsidR="00252DB8" w:rsidRPr="003557C2" w:rsidRDefault="00252DB8" w:rsidP="00C62CB1">
            <w:pPr>
              <w:pStyle w:val="Default"/>
              <w:rPr>
                <w:rFonts w:asciiTheme="minorHAnsi" w:hAnsiTheme="minorHAnsi" w:cstheme="minorHAnsi"/>
                <w:bCs/>
                <w:iCs/>
              </w:rPr>
            </w:pPr>
          </w:p>
        </w:tc>
      </w:tr>
      <w:tr w:rsidR="00702D5E" w:rsidRPr="003557C2" w14:paraId="7E80AF48" w14:textId="77777777" w:rsidTr="0099260D">
        <w:trPr>
          <w:trHeight w:val="734"/>
        </w:trPr>
        <w:tc>
          <w:tcPr>
            <w:tcW w:w="1611" w:type="dxa"/>
          </w:tcPr>
          <w:p w14:paraId="05BF6F70" w14:textId="5B32B6DA" w:rsidR="00702D5E" w:rsidRPr="003557C2" w:rsidRDefault="00F02DAD" w:rsidP="00702D5E">
            <w:pPr>
              <w:pStyle w:val="Default"/>
              <w:rPr>
                <w:rFonts w:asciiTheme="minorHAnsi" w:hAnsiTheme="minorHAnsi" w:cstheme="minorHAnsi"/>
              </w:rPr>
            </w:pPr>
            <w:r>
              <w:rPr>
                <w:rFonts w:asciiTheme="minorHAnsi" w:hAnsiTheme="minorHAnsi" w:cstheme="minorHAnsi"/>
              </w:rPr>
              <w:t>Homework</w:t>
            </w:r>
            <w:r w:rsidR="00702D5E" w:rsidRPr="003557C2">
              <w:rPr>
                <w:rFonts w:asciiTheme="minorHAnsi" w:hAnsiTheme="minorHAnsi" w:cstheme="minorHAnsi"/>
              </w:rPr>
              <w:t>:</w:t>
            </w:r>
          </w:p>
        </w:tc>
        <w:tc>
          <w:tcPr>
            <w:tcW w:w="6875" w:type="dxa"/>
          </w:tcPr>
          <w:p w14:paraId="12B5143C" w14:textId="6A6C1D83" w:rsidR="00F02DAD" w:rsidRPr="00F02DAD" w:rsidRDefault="00F02DAD" w:rsidP="00702D5E">
            <w:pPr>
              <w:pStyle w:val="Default"/>
              <w:rPr>
                <w:rFonts w:asciiTheme="minorHAnsi" w:hAnsiTheme="minorHAnsi" w:cstheme="minorHAnsi"/>
                <w:b/>
                <w:bCs/>
              </w:rPr>
            </w:pPr>
            <w:r w:rsidRPr="003557C2">
              <w:rPr>
                <w:rFonts w:ascii="Arial" w:hAnsi="Arial" w:cs="Arial"/>
              </w:rPr>
              <w:t>►</w:t>
            </w:r>
            <w:r w:rsidRPr="00CA435C">
              <w:rPr>
                <w:rFonts w:asciiTheme="minorHAnsi" w:hAnsiTheme="minorHAnsi" w:cstheme="minorHAnsi"/>
              </w:rPr>
              <w:t>Applied Mental Health Assignment</w:t>
            </w:r>
            <w:r>
              <w:rPr>
                <w:rFonts w:asciiTheme="minorHAnsi" w:hAnsiTheme="minorHAnsi" w:cstheme="minorHAnsi"/>
              </w:rPr>
              <w:t xml:space="preserve">  </w:t>
            </w:r>
          </w:p>
          <w:p w14:paraId="109D8BBF" w14:textId="7104AA8F" w:rsidR="00702D5E" w:rsidRPr="007F0A6F" w:rsidRDefault="007F0A6F" w:rsidP="00702D5E">
            <w:pPr>
              <w:pStyle w:val="Default"/>
              <w:rPr>
                <w:rFonts w:asciiTheme="minorHAnsi" w:hAnsiTheme="minorHAnsi" w:cstheme="minorHAnsi"/>
                <w:b/>
                <w:bCs/>
                <w:color w:val="auto"/>
              </w:rPr>
            </w:pPr>
            <w:r w:rsidRPr="007F0A6F">
              <w:rPr>
                <w:rFonts w:asciiTheme="minorHAnsi" w:hAnsiTheme="minorHAnsi" w:cstheme="minorHAnsi"/>
                <w:b/>
                <w:bCs/>
              </w:rPr>
              <w:t>Applied Activity Assignment</w:t>
            </w:r>
            <w:r>
              <w:rPr>
                <w:rFonts w:asciiTheme="minorHAnsi" w:hAnsiTheme="minorHAnsi" w:cstheme="minorHAnsi"/>
                <w:b/>
                <w:bCs/>
              </w:rPr>
              <w:t xml:space="preserve">, Due </w:t>
            </w:r>
            <w:r w:rsidR="001618B2">
              <w:rPr>
                <w:rFonts w:asciiTheme="minorHAnsi" w:hAnsiTheme="minorHAnsi" w:cstheme="minorHAnsi"/>
                <w:b/>
                <w:bCs/>
              </w:rPr>
              <w:t>3</w:t>
            </w:r>
            <w:r>
              <w:rPr>
                <w:rFonts w:asciiTheme="minorHAnsi" w:hAnsiTheme="minorHAnsi" w:cstheme="minorHAnsi"/>
                <w:b/>
                <w:bCs/>
              </w:rPr>
              <w:t>/</w:t>
            </w:r>
            <w:r w:rsidR="001618B2">
              <w:rPr>
                <w:rFonts w:asciiTheme="minorHAnsi" w:hAnsiTheme="minorHAnsi" w:cstheme="minorHAnsi"/>
                <w:b/>
                <w:bCs/>
              </w:rPr>
              <w:t>3</w:t>
            </w:r>
            <w:r>
              <w:rPr>
                <w:rFonts w:asciiTheme="minorHAnsi" w:hAnsiTheme="minorHAnsi" w:cstheme="minorHAnsi"/>
                <w:b/>
                <w:bCs/>
              </w:rPr>
              <w:t>1/2</w:t>
            </w:r>
            <w:r w:rsidR="001618B2">
              <w:rPr>
                <w:rFonts w:asciiTheme="minorHAnsi" w:hAnsiTheme="minorHAnsi" w:cstheme="minorHAnsi"/>
                <w:b/>
                <w:bCs/>
              </w:rPr>
              <w:t>6</w:t>
            </w:r>
            <w:r>
              <w:rPr>
                <w:rFonts w:asciiTheme="minorHAnsi" w:hAnsiTheme="minorHAnsi" w:cstheme="minorHAnsi"/>
                <w:b/>
                <w:bCs/>
              </w:rPr>
              <w:t xml:space="preserve"> at 5:00 p.m.</w:t>
            </w:r>
          </w:p>
          <w:p w14:paraId="1C22CF8A" w14:textId="77777777" w:rsidR="00702D5E" w:rsidRPr="003557C2" w:rsidRDefault="00702D5E" w:rsidP="00702D5E">
            <w:pPr>
              <w:pStyle w:val="Default"/>
              <w:rPr>
                <w:rFonts w:asciiTheme="minorHAnsi" w:hAnsiTheme="minorHAnsi" w:cstheme="minorHAnsi"/>
              </w:rPr>
            </w:pPr>
          </w:p>
        </w:tc>
      </w:tr>
      <w:tr w:rsidR="00702D5E" w:rsidRPr="003557C2" w14:paraId="317011B1" w14:textId="77777777" w:rsidTr="00C116B7">
        <w:trPr>
          <w:trHeight w:val="601"/>
        </w:trPr>
        <w:tc>
          <w:tcPr>
            <w:tcW w:w="1611" w:type="dxa"/>
          </w:tcPr>
          <w:p w14:paraId="615BD006" w14:textId="2671D2B1" w:rsidR="00702D5E" w:rsidRPr="003557C2" w:rsidRDefault="000645E5" w:rsidP="00702D5E">
            <w:pPr>
              <w:pStyle w:val="Default"/>
              <w:rPr>
                <w:rFonts w:asciiTheme="minorHAnsi" w:hAnsiTheme="minorHAnsi" w:cstheme="minorHAnsi"/>
                <w:b/>
                <w:bCs/>
              </w:rPr>
            </w:pPr>
            <w:r>
              <w:rPr>
                <w:rFonts w:asciiTheme="minorHAnsi" w:hAnsiTheme="minorHAnsi" w:cstheme="minorHAnsi"/>
                <w:b/>
                <w:bCs/>
                <w:noProof/>
              </w:rPr>
              <w:lastRenderedPageBreak/>
              <w:t>Week</w:t>
            </w:r>
            <w:r w:rsidR="00702D5E" w:rsidRPr="003557C2">
              <w:rPr>
                <w:rFonts w:asciiTheme="minorHAnsi" w:hAnsiTheme="minorHAnsi" w:cstheme="minorHAnsi"/>
                <w:b/>
                <w:bCs/>
                <w:noProof/>
              </w:rPr>
              <w:t xml:space="preserve"> 1</w:t>
            </w:r>
            <w:r w:rsidR="004D7A87">
              <w:rPr>
                <w:rFonts w:asciiTheme="minorHAnsi" w:hAnsiTheme="minorHAnsi" w:cstheme="minorHAnsi"/>
                <w:b/>
                <w:bCs/>
                <w:noProof/>
              </w:rPr>
              <w:t>2</w:t>
            </w:r>
            <w:r w:rsidR="00702D5E" w:rsidRPr="003557C2">
              <w:rPr>
                <w:rFonts w:asciiTheme="minorHAnsi" w:hAnsiTheme="minorHAnsi" w:cstheme="minorHAnsi"/>
                <w:b/>
                <w:bCs/>
              </w:rPr>
              <w:t xml:space="preserve">: </w:t>
            </w:r>
          </w:p>
          <w:p w14:paraId="1A4870FD" w14:textId="77777777" w:rsidR="00702D5E" w:rsidRPr="003557C2" w:rsidRDefault="00702D5E" w:rsidP="00702D5E">
            <w:pPr>
              <w:pStyle w:val="Default"/>
              <w:rPr>
                <w:rFonts w:asciiTheme="minorHAnsi" w:hAnsiTheme="minorHAnsi" w:cstheme="minorHAnsi"/>
              </w:rPr>
            </w:pPr>
          </w:p>
        </w:tc>
        <w:tc>
          <w:tcPr>
            <w:tcW w:w="6875" w:type="dxa"/>
          </w:tcPr>
          <w:p w14:paraId="65896880" w14:textId="3C3708AA" w:rsidR="001666A0" w:rsidRDefault="00702D5E" w:rsidP="00702D5E">
            <w:pPr>
              <w:pStyle w:val="Default"/>
              <w:rPr>
                <w:rFonts w:asciiTheme="minorHAnsi" w:hAnsiTheme="minorHAnsi" w:cstheme="minorHAnsi"/>
                <w:b/>
              </w:rPr>
            </w:pPr>
            <w:r w:rsidRPr="003557C2">
              <w:rPr>
                <w:rFonts w:asciiTheme="minorHAnsi" w:hAnsiTheme="minorHAnsi" w:cstheme="minorHAnsi"/>
                <w:b/>
              </w:rPr>
              <w:t xml:space="preserve">General Topic: </w:t>
            </w:r>
            <w:r w:rsidR="00FD7482">
              <w:rPr>
                <w:rFonts w:asciiTheme="minorHAnsi" w:hAnsiTheme="minorHAnsi" w:cstheme="minorHAnsi"/>
                <w:b/>
              </w:rPr>
              <w:t>Housing</w:t>
            </w:r>
            <w:r w:rsidR="00AE0705">
              <w:rPr>
                <w:rFonts w:asciiTheme="minorHAnsi" w:hAnsiTheme="minorHAnsi" w:cstheme="minorHAnsi"/>
                <w:b/>
              </w:rPr>
              <w:t xml:space="preserve">, Homeless, and </w:t>
            </w:r>
            <w:r w:rsidR="00512A4D">
              <w:rPr>
                <w:rFonts w:asciiTheme="minorHAnsi" w:hAnsiTheme="minorHAnsi" w:cstheme="minorHAnsi"/>
                <w:b/>
              </w:rPr>
              <w:t>Community Development</w:t>
            </w:r>
            <w:r w:rsidR="003D68BE">
              <w:rPr>
                <w:rFonts w:asciiTheme="minorHAnsi" w:hAnsiTheme="minorHAnsi" w:cstheme="minorHAnsi"/>
                <w:b/>
              </w:rPr>
              <w:t>; Policy Analysis Part 1 of 3</w:t>
            </w:r>
          </w:p>
          <w:p w14:paraId="637AE8C4" w14:textId="77777777" w:rsidR="001666A0" w:rsidRPr="004377D8" w:rsidRDefault="001666A0" w:rsidP="001666A0">
            <w:pPr>
              <w:pStyle w:val="Default"/>
              <w:rPr>
                <w:rFonts w:asciiTheme="minorHAnsi" w:hAnsiTheme="minorHAnsi" w:cstheme="minorHAnsi"/>
                <w:b/>
                <w:iCs/>
              </w:rPr>
            </w:pPr>
            <w:r w:rsidRPr="004377D8">
              <w:rPr>
                <w:rFonts w:asciiTheme="minorHAnsi" w:hAnsiTheme="minorHAnsi" w:cstheme="minorHAnsi"/>
                <w:b/>
                <w:iCs/>
              </w:rPr>
              <w:t xml:space="preserve">Social Policy/Program Problem Definition, Social Problem Analysis, and Historical Analysis </w:t>
            </w:r>
          </w:p>
          <w:p w14:paraId="68236895" w14:textId="3E29D2D1" w:rsidR="00702D5E" w:rsidRPr="003557C2" w:rsidRDefault="00702D5E" w:rsidP="00702D5E">
            <w:pPr>
              <w:pStyle w:val="Default"/>
              <w:rPr>
                <w:rFonts w:asciiTheme="minorHAnsi" w:hAnsiTheme="minorHAnsi" w:cstheme="minorHAnsi"/>
                <w:b/>
              </w:rPr>
            </w:pPr>
            <w:r w:rsidRPr="003557C2">
              <w:rPr>
                <w:rFonts w:asciiTheme="minorHAnsi" w:hAnsiTheme="minorHAnsi" w:cstheme="minorHAnsi"/>
                <w:b/>
              </w:rPr>
              <w:t xml:space="preserve"> </w:t>
            </w:r>
          </w:p>
        </w:tc>
      </w:tr>
      <w:tr w:rsidR="00702D5E" w:rsidRPr="003557C2" w14:paraId="653AB477" w14:textId="77777777" w:rsidTr="00C116B7">
        <w:trPr>
          <w:trHeight w:val="595"/>
        </w:trPr>
        <w:tc>
          <w:tcPr>
            <w:tcW w:w="1611" w:type="dxa"/>
          </w:tcPr>
          <w:p w14:paraId="33638CEB" w14:textId="77777777" w:rsidR="00702D5E" w:rsidRPr="003557C2" w:rsidRDefault="00702D5E" w:rsidP="00702D5E">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0D21D024" w14:textId="4FB2EBF7" w:rsidR="00702D5E" w:rsidRPr="003557C2" w:rsidRDefault="00702D5E" w:rsidP="00702D5E">
            <w:pPr>
              <w:pStyle w:val="Default"/>
              <w:rPr>
                <w:rFonts w:asciiTheme="minorHAnsi" w:hAnsiTheme="minorHAnsi" w:cstheme="minorHAnsi"/>
              </w:rPr>
            </w:pPr>
            <w:r w:rsidRPr="003557C2">
              <w:rPr>
                <w:rFonts w:asciiTheme="minorHAnsi" w:hAnsiTheme="minorHAnsi" w:cstheme="minorHAnsi"/>
                <w:color w:val="auto"/>
              </w:rPr>
              <w:t>Tuesday,</w:t>
            </w:r>
            <w:r w:rsidR="001618B2">
              <w:rPr>
                <w:rFonts w:asciiTheme="minorHAnsi" w:hAnsiTheme="minorHAnsi" w:cstheme="minorHAnsi"/>
                <w:color w:val="auto"/>
              </w:rPr>
              <w:t xml:space="preserve"> March 31</w:t>
            </w:r>
            <w:r w:rsidRPr="003557C2">
              <w:rPr>
                <w:rFonts w:asciiTheme="minorHAnsi" w:hAnsiTheme="minorHAnsi" w:cstheme="minorHAnsi"/>
                <w:color w:val="auto"/>
              </w:rPr>
              <w:t>, 202</w:t>
            </w:r>
            <w:r w:rsidR="001618B2">
              <w:rPr>
                <w:rFonts w:asciiTheme="minorHAnsi" w:hAnsiTheme="minorHAnsi" w:cstheme="minorHAnsi"/>
                <w:color w:val="auto"/>
              </w:rPr>
              <w:t>6</w:t>
            </w:r>
          </w:p>
        </w:tc>
      </w:tr>
      <w:tr w:rsidR="009F4F7C" w:rsidRPr="003557C2" w14:paraId="2C192B7B" w14:textId="77777777" w:rsidTr="00C116B7">
        <w:trPr>
          <w:trHeight w:val="595"/>
        </w:trPr>
        <w:tc>
          <w:tcPr>
            <w:tcW w:w="1611" w:type="dxa"/>
          </w:tcPr>
          <w:p w14:paraId="279CB2A7" w14:textId="1332ADB9" w:rsidR="009F4F7C" w:rsidRPr="003557C2" w:rsidRDefault="009F4F7C" w:rsidP="009F4F7C">
            <w:pPr>
              <w:pStyle w:val="Default"/>
              <w:rPr>
                <w:rFonts w:asciiTheme="minorHAnsi" w:hAnsiTheme="minorHAnsi" w:cstheme="minorHAnsi"/>
              </w:rPr>
            </w:pPr>
            <w:r>
              <w:rPr>
                <w:rFonts w:asciiTheme="minorHAnsi" w:hAnsiTheme="minorHAnsi" w:cstheme="minorHAnsi"/>
              </w:rPr>
              <w:t>Required Reading:</w:t>
            </w:r>
          </w:p>
        </w:tc>
        <w:tc>
          <w:tcPr>
            <w:tcW w:w="6875" w:type="dxa"/>
          </w:tcPr>
          <w:p w14:paraId="6B63E295" w14:textId="77777777" w:rsidR="009F4F7C" w:rsidRPr="003557C2" w:rsidRDefault="009F4F7C" w:rsidP="009F4F7C">
            <w:pPr>
              <w:pStyle w:val="Default"/>
              <w:rPr>
                <w:rFonts w:asciiTheme="minorHAnsi" w:hAnsiTheme="minorHAnsi" w:cstheme="minorHAnsi"/>
                <w:b/>
                <w:bCs/>
                <w:i/>
                <w:iCs/>
              </w:rPr>
            </w:pPr>
            <w:r w:rsidRPr="003557C2">
              <w:rPr>
                <w:rFonts w:asciiTheme="minorHAnsi" w:hAnsiTheme="minorHAnsi" w:cstheme="minorHAnsi"/>
                <w:b/>
                <w:bCs/>
                <w:i/>
                <w:iCs/>
              </w:rPr>
              <w:t xml:space="preserve">Course texts: </w:t>
            </w:r>
          </w:p>
          <w:p w14:paraId="6023E1DA" w14:textId="19EAB125" w:rsidR="009F4F7C" w:rsidRPr="003557C2" w:rsidRDefault="009F4F7C" w:rsidP="00103EA2">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1</w:t>
            </w:r>
            <w:r w:rsidR="00914BDF">
              <w:rPr>
                <w:rFonts w:asciiTheme="minorHAnsi" w:hAnsiTheme="minorHAnsi" w:cstheme="minorHAnsi"/>
                <w:bCs/>
                <w:iCs/>
              </w:rPr>
              <w:t>6</w:t>
            </w:r>
            <w:r w:rsidRPr="003557C2">
              <w:rPr>
                <w:rFonts w:asciiTheme="minorHAnsi" w:hAnsiTheme="minorHAnsi" w:cstheme="minorHAnsi"/>
                <w:bCs/>
                <w:iCs/>
              </w:rPr>
              <w:t xml:space="preserve">, </w:t>
            </w:r>
            <w:r w:rsidR="004D6E7E">
              <w:rPr>
                <w:rFonts w:asciiTheme="minorHAnsi" w:hAnsiTheme="minorHAnsi" w:cstheme="minorHAnsi"/>
                <w:bCs/>
                <w:iCs/>
              </w:rPr>
              <w:t>“</w:t>
            </w:r>
            <w:r w:rsidR="00103EA2">
              <w:rPr>
                <w:rFonts w:asciiTheme="minorHAnsi" w:hAnsiTheme="minorHAnsi" w:cstheme="minorHAnsi"/>
                <w:bCs/>
                <w:iCs/>
              </w:rPr>
              <w:t>Housing, Homelessness, and Community Dev</w:t>
            </w:r>
            <w:r w:rsidR="004D6E7E">
              <w:rPr>
                <w:rFonts w:asciiTheme="minorHAnsi" w:hAnsiTheme="minorHAnsi" w:cstheme="minorHAnsi"/>
                <w:bCs/>
                <w:iCs/>
              </w:rPr>
              <w:t>elopment</w:t>
            </w:r>
            <w:r w:rsidRPr="003557C2">
              <w:rPr>
                <w:rFonts w:asciiTheme="minorHAnsi" w:hAnsiTheme="minorHAnsi" w:cstheme="minorHAnsi"/>
                <w:bCs/>
                <w:iCs/>
              </w:rPr>
              <w:t xml:space="preserve">” </w:t>
            </w:r>
          </w:p>
          <w:p w14:paraId="417E79F3" w14:textId="77777777" w:rsidR="009F4F7C" w:rsidRPr="003557C2" w:rsidRDefault="009F4F7C" w:rsidP="009F4F7C">
            <w:pPr>
              <w:pStyle w:val="Default"/>
              <w:rPr>
                <w:rFonts w:asciiTheme="minorHAnsi" w:hAnsiTheme="minorHAnsi" w:cstheme="minorHAnsi"/>
                <w:color w:val="auto"/>
              </w:rPr>
            </w:pPr>
          </w:p>
        </w:tc>
      </w:tr>
      <w:tr w:rsidR="009F4F7C" w:rsidRPr="003557C2" w14:paraId="77325058" w14:textId="77777777" w:rsidTr="00B84B17">
        <w:trPr>
          <w:trHeight w:val="734"/>
        </w:trPr>
        <w:tc>
          <w:tcPr>
            <w:tcW w:w="1611" w:type="dxa"/>
          </w:tcPr>
          <w:p w14:paraId="658039D3" w14:textId="50580392" w:rsidR="009F4F7C" w:rsidRPr="003557C2" w:rsidRDefault="009F4F7C" w:rsidP="009F4F7C">
            <w:pPr>
              <w:pStyle w:val="Default"/>
              <w:rPr>
                <w:rFonts w:asciiTheme="minorHAnsi" w:hAnsiTheme="minorHAnsi" w:cstheme="minorHAnsi"/>
              </w:rPr>
            </w:pPr>
            <w:r>
              <w:rPr>
                <w:rFonts w:asciiTheme="minorHAnsi" w:hAnsiTheme="minorHAnsi" w:cstheme="minorHAnsi"/>
              </w:rPr>
              <w:t>Homework</w:t>
            </w:r>
            <w:r w:rsidRPr="003557C2">
              <w:rPr>
                <w:rFonts w:asciiTheme="minorHAnsi" w:hAnsiTheme="minorHAnsi" w:cstheme="minorHAnsi"/>
              </w:rPr>
              <w:t xml:space="preserve">: </w:t>
            </w:r>
          </w:p>
        </w:tc>
        <w:tc>
          <w:tcPr>
            <w:tcW w:w="6875" w:type="dxa"/>
          </w:tcPr>
          <w:p w14:paraId="28B17413" w14:textId="6C44CE0A" w:rsidR="009F4F7C" w:rsidRPr="00CA435C" w:rsidRDefault="009F4F7C" w:rsidP="009F4F7C">
            <w:pPr>
              <w:pStyle w:val="Default"/>
              <w:rPr>
                <w:rFonts w:asciiTheme="minorHAnsi" w:hAnsiTheme="minorHAnsi" w:cstheme="minorHAnsi"/>
                <w:b/>
                <w:bCs/>
              </w:rPr>
            </w:pPr>
            <w:r w:rsidRPr="003557C2">
              <w:rPr>
                <w:rFonts w:asciiTheme="minorHAnsi" w:hAnsiTheme="minorHAnsi" w:cstheme="minorHAnsi"/>
                <w:b/>
                <w:bCs/>
              </w:rPr>
              <w:t>State Social Program Resource Guide Presentations co</w:t>
            </w:r>
            <w:r>
              <w:rPr>
                <w:rFonts w:asciiTheme="minorHAnsi" w:hAnsiTheme="minorHAnsi" w:cstheme="minorHAnsi"/>
                <w:b/>
                <w:bCs/>
              </w:rPr>
              <w:t>ntinu</w:t>
            </w:r>
            <w:r w:rsidR="0088755A">
              <w:rPr>
                <w:rFonts w:asciiTheme="minorHAnsi" w:hAnsiTheme="minorHAnsi" w:cstheme="minorHAnsi"/>
                <w:b/>
                <w:bCs/>
              </w:rPr>
              <w:t>ed</w:t>
            </w:r>
          </w:p>
          <w:p w14:paraId="039B4853" w14:textId="51A42EBB" w:rsidR="009F4F7C" w:rsidRPr="003557C2" w:rsidRDefault="009F4F7C" w:rsidP="004377D8">
            <w:pPr>
              <w:pStyle w:val="Default"/>
              <w:rPr>
                <w:rFonts w:asciiTheme="minorHAnsi" w:hAnsiTheme="minorHAnsi" w:cstheme="minorHAnsi"/>
                <w:bCs/>
                <w:iCs/>
              </w:rPr>
            </w:pPr>
          </w:p>
        </w:tc>
      </w:tr>
      <w:tr w:rsidR="004377D8" w:rsidRPr="003557C2" w14:paraId="64EAAF25" w14:textId="77777777" w:rsidTr="00B84B17">
        <w:trPr>
          <w:trHeight w:val="734"/>
        </w:trPr>
        <w:tc>
          <w:tcPr>
            <w:tcW w:w="1611" w:type="dxa"/>
          </w:tcPr>
          <w:p w14:paraId="053972F5" w14:textId="57D5123C" w:rsidR="004377D8" w:rsidRDefault="004377D8" w:rsidP="009F4F7C">
            <w:pPr>
              <w:pStyle w:val="Default"/>
              <w:rPr>
                <w:rFonts w:asciiTheme="minorHAnsi" w:hAnsiTheme="minorHAnsi" w:cstheme="minorHAnsi"/>
              </w:rPr>
            </w:pPr>
            <w:r>
              <w:rPr>
                <w:rFonts w:asciiTheme="minorHAnsi" w:hAnsiTheme="minorHAnsi" w:cstheme="minorHAnsi"/>
              </w:rPr>
              <w:t xml:space="preserve">In Class: </w:t>
            </w:r>
          </w:p>
        </w:tc>
        <w:tc>
          <w:tcPr>
            <w:tcW w:w="6875" w:type="dxa"/>
          </w:tcPr>
          <w:p w14:paraId="26BF5134" w14:textId="77777777" w:rsidR="00795A1D" w:rsidRPr="00795A1D" w:rsidRDefault="00795A1D" w:rsidP="00795A1D">
            <w:pPr>
              <w:pStyle w:val="Default"/>
              <w:rPr>
                <w:rFonts w:asciiTheme="minorHAnsi" w:hAnsiTheme="minorHAnsi" w:cstheme="minorHAnsi"/>
                <w:b/>
                <w:bCs/>
              </w:rPr>
            </w:pPr>
            <w:r w:rsidRPr="00795A1D">
              <w:rPr>
                <w:rFonts w:asciiTheme="minorHAnsi" w:hAnsiTheme="minorHAnsi" w:cstheme="minorHAnsi"/>
                <w:b/>
                <w:bCs/>
              </w:rPr>
              <w:t>Milner Library- TBD</w:t>
            </w:r>
          </w:p>
          <w:p w14:paraId="24296768" w14:textId="4E6EA340" w:rsidR="004377D8" w:rsidRPr="003557C2" w:rsidRDefault="004377D8" w:rsidP="004377D8">
            <w:pPr>
              <w:pStyle w:val="Default"/>
              <w:rPr>
                <w:rFonts w:asciiTheme="minorHAnsi" w:hAnsiTheme="minorHAnsi" w:cstheme="minorHAnsi"/>
                <w:iCs/>
              </w:rPr>
            </w:pPr>
            <w:r w:rsidRPr="003557C2">
              <w:rPr>
                <w:rFonts w:asciiTheme="minorHAnsi" w:hAnsiTheme="minorHAnsi" w:cstheme="minorHAnsi"/>
                <w:iCs/>
              </w:rPr>
              <w:t>In-class compl</w:t>
            </w:r>
            <w:r>
              <w:rPr>
                <w:rFonts w:asciiTheme="minorHAnsi" w:hAnsiTheme="minorHAnsi" w:cstheme="minorHAnsi"/>
                <w:iCs/>
              </w:rPr>
              <w:t>etion</w:t>
            </w:r>
            <w:r w:rsidRPr="003557C2">
              <w:rPr>
                <w:rFonts w:asciiTheme="minorHAnsi" w:hAnsiTheme="minorHAnsi" w:cstheme="minorHAnsi"/>
                <w:iCs/>
              </w:rPr>
              <w:t xml:space="preserve"> of the Social Policy/Program Worksheets on Problem Definition, Social Problem Analysis, and Historical Analysis</w:t>
            </w:r>
          </w:p>
          <w:p w14:paraId="07FBE0C6" w14:textId="77777777" w:rsidR="004377D8" w:rsidRPr="003557C2" w:rsidRDefault="004377D8" w:rsidP="009F4F7C">
            <w:pPr>
              <w:pStyle w:val="Default"/>
              <w:rPr>
                <w:rFonts w:asciiTheme="minorHAnsi" w:hAnsiTheme="minorHAnsi" w:cstheme="minorHAnsi"/>
                <w:b/>
                <w:bCs/>
              </w:rPr>
            </w:pPr>
          </w:p>
        </w:tc>
      </w:tr>
      <w:tr w:rsidR="009F4F7C" w:rsidRPr="003557C2" w14:paraId="2E66D92A" w14:textId="77777777" w:rsidTr="00C116B7">
        <w:trPr>
          <w:trHeight w:val="288"/>
        </w:trPr>
        <w:tc>
          <w:tcPr>
            <w:tcW w:w="1611" w:type="dxa"/>
          </w:tcPr>
          <w:p w14:paraId="14905C12" w14:textId="1468F842" w:rsidR="009F4F7C" w:rsidRPr="003557C2" w:rsidRDefault="000645E5" w:rsidP="009F4F7C">
            <w:pPr>
              <w:pStyle w:val="Default"/>
              <w:rPr>
                <w:rFonts w:asciiTheme="minorHAnsi" w:hAnsiTheme="minorHAnsi" w:cstheme="minorHAnsi"/>
                <w:b/>
                <w:bCs/>
              </w:rPr>
            </w:pPr>
            <w:r>
              <w:rPr>
                <w:rFonts w:asciiTheme="minorHAnsi" w:hAnsiTheme="minorHAnsi" w:cstheme="minorHAnsi"/>
                <w:b/>
                <w:bCs/>
                <w:noProof/>
              </w:rPr>
              <w:t>Week</w:t>
            </w:r>
            <w:r w:rsidR="009F4F7C" w:rsidRPr="003557C2">
              <w:rPr>
                <w:rFonts w:asciiTheme="minorHAnsi" w:hAnsiTheme="minorHAnsi" w:cstheme="minorHAnsi"/>
                <w:b/>
                <w:bCs/>
                <w:noProof/>
              </w:rPr>
              <w:t xml:space="preserve"> 1</w:t>
            </w:r>
            <w:r w:rsidR="004D7A87">
              <w:rPr>
                <w:rFonts w:asciiTheme="minorHAnsi" w:hAnsiTheme="minorHAnsi" w:cstheme="minorHAnsi"/>
                <w:b/>
                <w:bCs/>
                <w:noProof/>
              </w:rPr>
              <w:t>3</w:t>
            </w:r>
            <w:r w:rsidR="009F4F7C" w:rsidRPr="003557C2">
              <w:rPr>
                <w:rFonts w:asciiTheme="minorHAnsi" w:hAnsiTheme="minorHAnsi" w:cstheme="minorHAnsi"/>
                <w:b/>
                <w:bCs/>
              </w:rPr>
              <w:t xml:space="preserve">: </w:t>
            </w:r>
          </w:p>
          <w:p w14:paraId="0128E1AE" w14:textId="77777777" w:rsidR="009F4F7C" w:rsidRPr="003557C2" w:rsidRDefault="009F4F7C" w:rsidP="009F4F7C">
            <w:pPr>
              <w:pStyle w:val="Default"/>
              <w:rPr>
                <w:rFonts w:asciiTheme="minorHAnsi" w:hAnsiTheme="minorHAnsi" w:cstheme="minorHAnsi"/>
              </w:rPr>
            </w:pPr>
          </w:p>
        </w:tc>
        <w:tc>
          <w:tcPr>
            <w:tcW w:w="6875" w:type="dxa"/>
          </w:tcPr>
          <w:p w14:paraId="18667A19" w14:textId="2234FBF0" w:rsidR="009F4F7C" w:rsidRPr="003557C2" w:rsidRDefault="009F4F7C" w:rsidP="009F4F7C">
            <w:pPr>
              <w:pStyle w:val="Default"/>
              <w:rPr>
                <w:rFonts w:asciiTheme="minorHAnsi" w:hAnsiTheme="minorHAnsi" w:cstheme="minorHAnsi"/>
              </w:rPr>
            </w:pPr>
            <w:r w:rsidRPr="003557C2">
              <w:rPr>
                <w:rFonts w:asciiTheme="minorHAnsi" w:hAnsiTheme="minorHAnsi" w:cstheme="minorHAnsi"/>
                <w:b/>
                <w:bCs/>
                <w:i/>
                <w:iCs/>
              </w:rPr>
              <w:t xml:space="preserve">General topic: </w:t>
            </w:r>
            <w:r>
              <w:rPr>
                <w:rFonts w:asciiTheme="minorHAnsi" w:hAnsiTheme="minorHAnsi" w:cstheme="minorHAnsi"/>
                <w:b/>
                <w:bCs/>
                <w:i/>
                <w:iCs/>
              </w:rPr>
              <w:t>Aging and Policy Analysis Part 2 of 3</w:t>
            </w:r>
          </w:p>
        </w:tc>
      </w:tr>
      <w:tr w:rsidR="009F4F7C" w:rsidRPr="003557C2" w14:paraId="67CE7055" w14:textId="77777777" w:rsidTr="00C116B7">
        <w:trPr>
          <w:trHeight w:val="595"/>
        </w:trPr>
        <w:tc>
          <w:tcPr>
            <w:tcW w:w="1611" w:type="dxa"/>
          </w:tcPr>
          <w:p w14:paraId="3AA5FB8F" w14:textId="77777777"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0CB0703C" w14:textId="638A8C55" w:rsidR="009F4F7C" w:rsidRPr="003557C2" w:rsidRDefault="009F4F7C" w:rsidP="009F4F7C">
            <w:pPr>
              <w:pStyle w:val="Default"/>
              <w:rPr>
                <w:rFonts w:asciiTheme="minorHAnsi" w:hAnsiTheme="minorHAnsi" w:cstheme="minorHAnsi"/>
              </w:rPr>
            </w:pPr>
            <w:r w:rsidRPr="003557C2">
              <w:rPr>
                <w:rFonts w:asciiTheme="minorHAnsi" w:hAnsiTheme="minorHAnsi" w:cstheme="minorHAnsi"/>
                <w:color w:val="auto"/>
              </w:rPr>
              <w:t xml:space="preserve">Tuesday, April </w:t>
            </w:r>
            <w:r w:rsidR="001618B2">
              <w:rPr>
                <w:rFonts w:asciiTheme="minorHAnsi" w:hAnsiTheme="minorHAnsi" w:cstheme="minorHAnsi"/>
                <w:color w:val="auto"/>
              </w:rPr>
              <w:t>6</w:t>
            </w:r>
            <w:r w:rsidRPr="003557C2">
              <w:rPr>
                <w:rFonts w:asciiTheme="minorHAnsi" w:hAnsiTheme="minorHAnsi" w:cstheme="minorHAnsi"/>
                <w:color w:val="auto"/>
              </w:rPr>
              <w:t>, 202</w:t>
            </w:r>
            <w:r w:rsidR="001618B2">
              <w:rPr>
                <w:rFonts w:asciiTheme="minorHAnsi" w:hAnsiTheme="minorHAnsi" w:cstheme="minorHAnsi"/>
                <w:color w:val="auto"/>
              </w:rPr>
              <w:t>6</w:t>
            </w:r>
          </w:p>
        </w:tc>
      </w:tr>
      <w:tr w:rsidR="009F4F7C" w:rsidRPr="003557C2" w14:paraId="0E3BD547" w14:textId="77777777" w:rsidTr="00C116B7">
        <w:trPr>
          <w:trHeight w:val="1162"/>
        </w:trPr>
        <w:tc>
          <w:tcPr>
            <w:tcW w:w="1611" w:type="dxa"/>
          </w:tcPr>
          <w:p w14:paraId="75B8521B" w14:textId="39958B2D"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Required Reading: </w:t>
            </w:r>
          </w:p>
        </w:tc>
        <w:tc>
          <w:tcPr>
            <w:tcW w:w="6875" w:type="dxa"/>
          </w:tcPr>
          <w:p w14:paraId="4982C3B6" w14:textId="717F4385" w:rsidR="009F4F7C" w:rsidRPr="003557C2" w:rsidRDefault="009F4F7C" w:rsidP="009F4F7C">
            <w:pPr>
              <w:pStyle w:val="Default"/>
              <w:rPr>
                <w:rFonts w:asciiTheme="minorHAnsi" w:hAnsiTheme="minorHAnsi" w:cstheme="minorHAnsi"/>
                <w:bCs/>
                <w:iCs/>
              </w:rPr>
            </w:pPr>
            <w:r w:rsidRPr="003557C2">
              <w:rPr>
                <w:rFonts w:asciiTheme="minorHAnsi" w:hAnsiTheme="minorHAnsi" w:cstheme="minorHAnsi"/>
                <w:bCs/>
                <w:i/>
                <w:iCs/>
              </w:rPr>
              <w:t xml:space="preserve">Social Work and Social Welfare, </w:t>
            </w:r>
            <w:r w:rsidRPr="003557C2">
              <w:rPr>
                <w:rFonts w:asciiTheme="minorHAnsi" w:hAnsiTheme="minorHAnsi" w:cstheme="minorHAnsi"/>
                <w:bCs/>
                <w:iCs/>
              </w:rPr>
              <w:t>Chapter 1</w:t>
            </w:r>
            <w:r>
              <w:rPr>
                <w:rFonts w:asciiTheme="minorHAnsi" w:hAnsiTheme="minorHAnsi" w:cstheme="minorHAnsi"/>
                <w:bCs/>
                <w:iCs/>
              </w:rPr>
              <w:t>7</w:t>
            </w:r>
            <w:r w:rsidRPr="003557C2">
              <w:rPr>
                <w:rFonts w:asciiTheme="minorHAnsi" w:hAnsiTheme="minorHAnsi" w:cstheme="minorHAnsi"/>
                <w:bCs/>
                <w:iCs/>
              </w:rPr>
              <w:t xml:space="preserve">, </w:t>
            </w:r>
            <w:r w:rsidR="00914BDF">
              <w:rPr>
                <w:rFonts w:asciiTheme="minorHAnsi" w:hAnsiTheme="minorHAnsi" w:cstheme="minorHAnsi"/>
                <w:bCs/>
                <w:iCs/>
              </w:rPr>
              <w:t>“</w:t>
            </w:r>
            <w:r>
              <w:rPr>
                <w:rFonts w:asciiTheme="minorHAnsi" w:hAnsiTheme="minorHAnsi" w:cstheme="minorHAnsi"/>
                <w:bCs/>
                <w:iCs/>
              </w:rPr>
              <w:t>Aging</w:t>
            </w:r>
            <w:r w:rsidRPr="003557C2">
              <w:rPr>
                <w:rFonts w:asciiTheme="minorHAnsi" w:hAnsiTheme="minorHAnsi" w:cstheme="minorHAnsi"/>
                <w:bCs/>
                <w:iCs/>
              </w:rPr>
              <w:t xml:space="preserve">” </w:t>
            </w:r>
          </w:p>
          <w:p w14:paraId="75A4E927" w14:textId="77777777" w:rsidR="009F4F7C" w:rsidRDefault="009F4F7C" w:rsidP="009F4F7C">
            <w:pPr>
              <w:pStyle w:val="Default"/>
              <w:rPr>
                <w:rFonts w:asciiTheme="minorHAnsi" w:hAnsiTheme="minorHAnsi" w:cstheme="minorHAnsi"/>
                <w:b/>
                <w:bCs/>
                <w:i/>
                <w:iCs/>
              </w:rPr>
            </w:pPr>
          </w:p>
          <w:p w14:paraId="77708C50" w14:textId="23A4CEB5"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Social Policy/Program on Program Description, Goal Analysis, and Logic Models/Program Theory. </w:t>
            </w:r>
          </w:p>
          <w:p w14:paraId="5535DBBD" w14:textId="77777777" w:rsidR="009F4F7C" w:rsidRPr="003557C2" w:rsidRDefault="009F4F7C" w:rsidP="009F4F7C">
            <w:pPr>
              <w:pStyle w:val="Default"/>
              <w:rPr>
                <w:rFonts w:asciiTheme="minorHAnsi" w:hAnsiTheme="minorHAnsi" w:cstheme="minorHAnsi"/>
                <w:b/>
                <w:bCs/>
                <w:iCs/>
              </w:rPr>
            </w:pPr>
          </w:p>
        </w:tc>
      </w:tr>
      <w:tr w:rsidR="009F4F7C" w:rsidRPr="003557C2" w14:paraId="10C36C75" w14:textId="77777777" w:rsidTr="00C116B7">
        <w:trPr>
          <w:trHeight w:val="1162"/>
        </w:trPr>
        <w:tc>
          <w:tcPr>
            <w:tcW w:w="1611" w:type="dxa"/>
          </w:tcPr>
          <w:p w14:paraId="2F468EC3" w14:textId="21ECE8E2"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In-Class Activity: </w:t>
            </w:r>
          </w:p>
        </w:tc>
        <w:tc>
          <w:tcPr>
            <w:tcW w:w="6875" w:type="dxa"/>
          </w:tcPr>
          <w:p w14:paraId="102B8156" w14:textId="67ED9F7C" w:rsidR="00795A1D" w:rsidRPr="00795A1D" w:rsidRDefault="00795A1D" w:rsidP="009F4F7C">
            <w:pPr>
              <w:pStyle w:val="Default"/>
              <w:rPr>
                <w:rFonts w:asciiTheme="minorHAnsi" w:hAnsiTheme="minorHAnsi" w:cstheme="minorHAnsi"/>
                <w:b/>
                <w:bCs/>
              </w:rPr>
            </w:pPr>
            <w:r w:rsidRPr="00795A1D">
              <w:rPr>
                <w:rFonts w:asciiTheme="minorHAnsi" w:hAnsiTheme="minorHAnsi" w:cstheme="minorHAnsi"/>
                <w:b/>
                <w:bCs/>
              </w:rPr>
              <w:t>Milner Library- TBD</w:t>
            </w:r>
          </w:p>
          <w:p w14:paraId="69B80982" w14:textId="4AF4108B"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In-class completion of Social Policy/Program Worksheets on </w:t>
            </w:r>
          </w:p>
          <w:p w14:paraId="5451B171" w14:textId="0BE339D5"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Program Description, Goal Analysis, and Logic Models/Program Theory. </w:t>
            </w:r>
          </w:p>
          <w:p w14:paraId="65628CE0" w14:textId="11284D06" w:rsidR="009F4F7C" w:rsidRPr="003557C2" w:rsidRDefault="009F4F7C" w:rsidP="009F4F7C">
            <w:pPr>
              <w:pStyle w:val="Default"/>
              <w:rPr>
                <w:rFonts w:asciiTheme="minorHAnsi" w:hAnsiTheme="minorHAnsi" w:cstheme="minorHAnsi"/>
                <w:bCs/>
              </w:rPr>
            </w:pPr>
            <w:r w:rsidRPr="003557C2">
              <w:rPr>
                <w:rFonts w:asciiTheme="minorHAnsi" w:hAnsiTheme="minorHAnsi" w:cstheme="minorHAnsi"/>
                <w:b/>
                <w:bCs/>
              </w:rPr>
              <w:t>State Social Program Resource Guide Presentations</w:t>
            </w:r>
            <w:r>
              <w:rPr>
                <w:rFonts w:asciiTheme="minorHAnsi" w:hAnsiTheme="minorHAnsi" w:cstheme="minorHAnsi"/>
                <w:b/>
                <w:bCs/>
              </w:rPr>
              <w:t xml:space="preserve"> </w:t>
            </w:r>
            <w:r w:rsidR="004377D8">
              <w:rPr>
                <w:rFonts w:asciiTheme="minorHAnsi" w:hAnsiTheme="minorHAnsi" w:cstheme="minorHAnsi"/>
                <w:b/>
                <w:bCs/>
              </w:rPr>
              <w:t>(if any)</w:t>
            </w:r>
          </w:p>
        </w:tc>
      </w:tr>
      <w:tr w:rsidR="009F4F7C" w:rsidRPr="003557C2" w14:paraId="6A0AB210" w14:textId="77777777" w:rsidTr="00C116B7">
        <w:trPr>
          <w:trHeight w:val="601"/>
        </w:trPr>
        <w:tc>
          <w:tcPr>
            <w:tcW w:w="1611" w:type="dxa"/>
          </w:tcPr>
          <w:p w14:paraId="34247A61" w14:textId="5E395908" w:rsidR="009F4F7C" w:rsidRPr="003557C2" w:rsidRDefault="000645E5" w:rsidP="009F4F7C">
            <w:pPr>
              <w:pStyle w:val="Default"/>
              <w:rPr>
                <w:rFonts w:asciiTheme="minorHAnsi" w:hAnsiTheme="minorHAnsi" w:cstheme="minorHAnsi"/>
                <w:b/>
                <w:bCs/>
              </w:rPr>
            </w:pPr>
            <w:r>
              <w:rPr>
                <w:rFonts w:asciiTheme="minorHAnsi" w:hAnsiTheme="minorHAnsi" w:cstheme="minorHAnsi"/>
                <w:b/>
                <w:bCs/>
              </w:rPr>
              <w:t>Week</w:t>
            </w:r>
            <w:r w:rsidR="009F4F7C" w:rsidRPr="003557C2">
              <w:rPr>
                <w:rFonts w:asciiTheme="minorHAnsi" w:hAnsiTheme="minorHAnsi" w:cstheme="minorHAnsi"/>
                <w:b/>
                <w:bCs/>
              </w:rPr>
              <w:t xml:space="preserve"> </w:t>
            </w:r>
            <w:r w:rsidR="009F4F7C" w:rsidRPr="003557C2">
              <w:rPr>
                <w:rFonts w:asciiTheme="minorHAnsi" w:hAnsiTheme="minorHAnsi" w:cstheme="minorHAnsi"/>
                <w:b/>
                <w:bCs/>
                <w:noProof/>
              </w:rPr>
              <w:t>1</w:t>
            </w:r>
            <w:r w:rsidR="004D7A87">
              <w:rPr>
                <w:rFonts w:asciiTheme="minorHAnsi" w:hAnsiTheme="minorHAnsi" w:cstheme="minorHAnsi"/>
                <w:b/>
                <w:bCs/>
                <w:noProof/>
              </w:rPr>
              <w:t>4</w:t>
            </w:r>
            <w:r w:rsidR="009F4F7C" w:rsidRPr="003557C2">
              <w:rPr>
                <w:rFonts w:asciiTheme="minorHAnsi" w:hAnsiTheme="minorHAnsi" w:cstheme="minorHAnsi"/>
                <w:b/>
                <w:bCs/>
              </w:rPr>
              <w:t xml:space="preserve">: </w:t>
            </w:r>
          </w:p>
          <w:p w14:paraId="7677A5B7" w14:textId="77777777" w:rsidR="009F4F7C" w:rsidRPr="003557C2" w:rsidRDefault="009F4F7C" w:rsidP="009F4F7C">
            <w:pPr>
              <w:pStyle w:val="Default"/>
              <w:rPr>
                <w:rFonts w:asciiTheme="minorHAnsi" w:hAnsiTheme="minorHAnsi" w:cstheme="minorHAnsi"/>
              </w:rPr>
            </w:pPr>
          </w:p>
        </w:tc>
        <w:tc>
          <w:tcPr>
            <w:tcW w:w="6875" w:type="dxa"/>
          </w:tcPr>
          <w:p w14:paraId="671D4C72" w14:textId="150F7D5B" w:rsidR="009F4F7C" w:rsidRPr="003557C2" w:rsidRDefault="009F4F7C" w:rsidP="009F4F7C">
            <w:pPr>
              <w:pStyle w:val="Default"/>
              <w:rPr>
                <w:rFonts w:asciiTheme="minorHAnsi" w:hAnsiTheme="minorHAnsi" w:cstheme="minorHAnsi"/>
              </w:rPr>
            </w:pPr>
            <w:r w:rsidRPr="003557C2">
              <w:rPr>
                <w:rFonts w:asciiTheme="minorHAnsi" w:hAnsiTheme="minorHAnsi" w:cstheme="minorHAnsi"/>
                <w:b/>
                <w:bCs/>
                <w:i/>
                <w:iCs/>
              </w:rPr>
              <w:t xml:space="preserve">General Topic: </w:t>
            </w:r>
            <w:r>
              <w:rPr>
                <w:rFonts w:asciiTheme="minorHAnsi" w:hAnsiTheme="minorHAnsi" w:cstheme="minorHAnsi"/>
                <w:b/>
                <w:bCs/>
                <w:i/>
                <w:iCs/>
              </w:rPr>
              <w:t>Policy Analysis Part 3 of 3</w:t>
            </w:r>
          </w:p>
        </w:tc>
      </w:tr>
      <w:tr w:rsidR="009F4F7C" w:rsidRPr="003557C2" w14:paraId="242A04E8" w14:textId="77777777" w:rsidTr="00C116B7">
        <w:trPr>
          <w:trHeight w:val="595"/>
        </w:trPr>
        <w:tc>
          <w:tcPr>
            <w:tcW w:w="1611" w:type="dxa"/>
          </w:tcPr>
          <w:p w14:paraId="375E0B4C" w14:textId="77777777"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2DE42346" w14:textId="1865EE81" w:rsidR="009F4F7C" w:rsidRPr="003557C2" w:rsidRDefault="009F4F7C" w:rsidP="009F4F7C">
            <w:pPr>
              <w:pStyle w:val="Default"/>
              <w:rPr>
                <w:rFonts w:asciiTheme="minorHAnsi" w:hAnsiTheme="minorHAnsi" w:cstheme="minorHAnsi"/>
              </w:rPr>
            </w:pPr>
            <w:r w:rsidRPr="003557C2">
              <w:rPr>
                <w:rFonts w:asciiTheme="minorHAnsi" w:hAnsiTheme="minorHAnsi" w:cstheme="minorHAnsi"/>
                <w:color w:val="auto"/>
              </w:rPr>
              <w:t>Tuesday, April 1</w:t>
            </w:r>
            <w:r w:rsidR="001618B2">
              <w:rPr>
                <w:rFonts w:asciiTheme="minorHAnsi" w:hAnsiTheme="minorHAnsi" w:cstheme="minorHAnsi"/>
                <w:color w:val="auto"/>
              </w:rPr>
              <w:t>3</w:t>
            </w:r>
            <w:r w:rsidRPr="003557C2">
              <w:rPr>
                <w:rFonts w:asciiTheme="minorHAnsi" w:hAnsiTheme="minorHAnsi" w:cstheme="minorHAnsi"/>
                <w:color w:val="auto"/>
              </w:rPr>
              <w:t>, 202</w:t>
            </w:r>
            <w:r w:rsidR="001618B2">
              <w:rPr>
                <w:rFonts w:asciiTheme="minorHAnsi" w:hAnsiTheme="minorHAnsi" w:cstheme="minorHAnsi"/>
                <w:color w:val="auto"/>
              </w:rPr>
              <w:t>6</w:t>
            </w:r>
          </w:p>
        </w:tc>
      </w:tr>
      <w:tr w:rsidR="009F4F7C" w:rsidRPr="003557C2" w14:paraId="1AC99876" w14:textId="77777777" w:rsidTr="00C116B7">
        <w:trPr>
          <w:trHeight w:val="595"/>
        </w:trPr>
        <w:tc>
          <w:tcPr>
            <w:tcW w:w="1611" w:type="dxa"/>
          </w:tcPr>
          <w:p w14:paraId="7B0AEEE7" w14:textId="77777777"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Required Reading:</w:t>
            </w:r>
          </w:p>
        </w:tc>
        <w:tc>
          <w:tcPr>
            <w:tcW w:w="6875" w:type="dxa"/>
          </w:tcPr>
          <w:p w14:paraId="57EF84E1" w14:textId="61F55533"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Social Policy/Program Analysis Lecture Notes on Values Analysis, Unintended Consequences, Program Evaluation, and Recommendations</w:t>
            </w:r>
          </w:p>
        </w:tc>
      </w:tr>
      <w:tr w:rsidR="009F4F7C" w:rsidRPr="003557C2" w14:paraId="045A7AC7" w14:textId="77777777" w:rsidTr="00C116B7">
        <w:trPr>
          <w:trHeight w:val="595"/>
        </w:trPr>
        <w:tc>
          <w:tcPr>
            <w:tcW w:w="1611" w:type="dxa"/>
          </w:tcPr>
          <w:p w14:paraId="07BE0A5B" w14:textId="56EB5158"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In-Class </w:t>
            </w:r>
          </w:p>
          <w:p w14:paraId="4068EE86" w14:textId="2684583A"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Activity: </w:t>
            </w:r>
          </w:p>
        </w:tc>
        <w:tc>
          <w:tcPr>
            <w:tcW w:w="6875" w:type="dxa"/>
          </w:tcPr>
          <w:p w14:paraId="08867969" w14:textId="23C8750F" w:rsidR="009F4F7C" w:rsidRPr="003557C2" w:rsidRDefault="009F4F7C" w:rsidP="009F4F7C">
            <w:pPr>
              <w:pStyle w:val="Default"/>
              <w:rPr>
                <w:rFonts w:asciiTheme="minorHAnsi" w:hAnsiTheme="minorHAnsi" w:cstheme="minorHAnsi"/>
              </w:rPr>
            </w:pPr>
            <w:r w:rsidRPr="003557C2">
              <w:rPr>
                <w:rFonts w:asciiTheme="minorHAnsi" w:hAnsiTheme="minorHAnsi" w:cstheme="minorHAnsi"/>
                <w:bCs/>
                <w:iCs/>
              </w:rPr>
              <w:t xml:space="preserve">In-class completion </w:t>
            </w:r>
            <w:r w:rsidRPr="003557C2">
              <w:rPr>
                <w:rFonts w:asciiTheme="minorHAnsi" w:hAnsiTheme="minorHAnsi" w:cstheme="minorHAnsi"/>
              </w:rPr>
              <w:t xml:space="preserve">Social Policy/Program Analysis Worksheets. </w:t>
            </w:r>
          </w:p>
          <w:p w14:paraId="4B472B71" w14:textId="14F4A5B9" w:rsidR="009F4F7C" w:rsidRPr="003557C2" w:rsidRDefault="009F4F7C" w:rsidP="009F4F7C">
            <w:pPr>
              <w:pStyle w:val="Default"/>
              <w:rPr>
                <w:rFonts w:asciiTheme="minorHAnsi" w:hAnsiTheme="minorHAnsi" w:cstheme="minorHAnsi"/>
                <w:bCs/>
                <w:iCs/>
              </w:rPr>
            </w:pPr>
          </w:p>
        </w:tc>
      </w:tr>
      <w:tr w:rsidR="009F4F7C" w:rsidRPr="003557C2" w14:paraId="62C3DCD3" w14:textId="77777777" w:rsidTr="00C116B7">
        <w:trPr>
          <w:trHeight w:val="432"/>
        </w:trPr>
        <w:tc>
          <w:tcPr>
            <w:tcW w:w="1611" w:type="dxa"/>
          </w:tcPr>
          <w:p w14:paraId="1E24C6EA" w14:textId="3D8E30A5" w:rsidR="009F4F7C" w:rsidRPr="003557C2" w:rsidRDefault="000645E5" w:rsidP="009F4F7C">
            <w:pPr>
              <w:pStyle w:val="Default"/>
              <w:rPr>
                <w:rFonts w:asciiTheme="minorHAnsi" w:hAnsiTheme="minorHAnsi" w:cstheme="minorHAnsi"/>
                <w:b/>
                <w:bCs/>
              </w:rPr>
            </w:pPr>
            <w:r>
              <w:rPr>
                <w:rFonts w:asciiTheme="minorHAnsi" w:hAnsiTheme="minorHAnsi" w:cstheme="minorHAnsi"/>
                <w:b/>
                <w:bCs/>
              </w:rPr>
              <w:t>Week</w:t>
            </w:r>
            <w:r w:rsidR="009F4F7C" w:rsidRPr="003557C2">
              <w:rPr>
                <w:rFonts w:asciiTheme="minorHAnsi" w:hAnsiTheme="minorHAnsi" w:cstheme="minorHAnsi"/>
                <w:b/>
                <w:bCs/>
              </w:rPr>
              <w:t xml:space="preserve"> </w:t>
            </w:r>
            <w:r w:rsidR="009F4F7C" w:rsidRPr="003557C2">
              <w:rPr>
                <w:rFonts w:asciiTheme="minorHAnsi" w:hAnsiTheme="minorHAnsi" w:cstheme="minorHAnsi"/>
                <w:b/>
                <w:bCs/>
                <w:noProof/>
              </w:rPr>
              <w:t>1</w:t>
            </w:r>
            <w:r w:rsidR="004D7A87">
              <w:rPr>
                <w:rFonts w:asciiTheme="minorHAnsi" w:hAnsiTheme="minorHAnsi" w:cstheme="minorHAnsi"/>
                <w:b/>
                <w:bCs/>
                <w:noProof/>
              </w:rPr>
              <w:t>5</w:t>
            </w:r>
            <w:r w:rsidR="009F4F7C" w:rsidRPr="003557C2">
              <w:rPr>
                <w:rFonts w:asciiTheme="minorHAnsi" w:hAnsiTheme="minorHAnsi" w:cstheme="minorHAnsi"/>
                <w:b/>
                <w:bCs/>
              </w:rPr>
              <w:t xml:space="preserve">: </w:t>
            </w:r>
          </w:p>
          <w:p w14:paraId="03EFAF57" w14:textId="77777777" w:rsidR="009F4F7C" w:rsidRPr="003557C2" w:rsidRDefault="009F4F7C" w:rsidP="009F4F7C">
            <w:pPr>
              <w:pStyle w:val="Default"/>
              <w:rPr>
                <w:rFonts w:asciiTheme="minorHAnsi" w:hAnsiTheme="minorHAnsi" w:cstheme="minorHAnsi"/>
              </w:rPr>
            </w:pPr>
          </w:p>
        </w:tc>
        <w:tc>
          <w:tcPr>
            <w:tcW w:w="6875" w:type="dxa"/>
          </w:tcPr>
          <w:p w14:paraId="1D265627" w14:textId="7BE0DE3E" w:rsidR="009F4F7C" w:rsidRPr="003557C2" w:rsidRDefault="009F4F7C" w:rsidP="009F4F7C">
            <w:pPr>
              <w:pStyle w:val="Default"/>
              <w:rPr>
                <w:rFonts w:asciiTheme="minorHAnsi" w:hAnsiTheme="minorHAnsi" w:cstheme="minorHAnsi"/>
                <w:i/>
              </w:rPr>
            </w:pPr>
            <w:r w:rsidRPr="003557C2">
              <w:rPr>
                <w:rFonts w:asciiTheme="minorHAnsi" w:hAnsiTheme="minorHAnsi" w:cstheme="minorHAnsi"/>
                <w:b/>
                <w:bCs/>
                <w:i/>
                <w:iCs/>
              </w:rPr>
              <w:t>General topic</w:t>
            </w:r>
            <w:proofErr w:type="gramStart"/>
            <w:r w:rsidRPr="003557C2">
              <w:rPr>
                <w:rFonts w:asciiTheme="minorHAnsi" w:hAnsiTheme="minorHAnsi" w:cstheme="minorHAnsi"/>
                <w:b/>
                <w:bCs/>
                <w:i/>
                <w:iCs/>
              </w:rPr>
              <w:t xml:space="preserve">: </w:t>
            </w:r>
            <w:r w:rsidRPr="003557C2">
              <w:rPr>
                <w:rFonts w:asciiTheme="minorHAnsi" w:hAnsiTheme="minorHAnsi" w:cstheme="minorHAnsi"/>
                <w:b/>
                <w:i/>
                <w:color w:val="auto"/>
              </w:rPr>
              <w:t xml:space="preserve"> Social</w:t>
            </w:r>
            <w:proofErr w:type="gramEnd"/>
            <w:r w:rsidRPr="003557C2">
              <w:rPr>
                <w:rFonts w:asciiTheme="minorHAnsi" w:hAnsiTheme="minorHAnsi" w:cstheme="minorHAnsi"/>
                <w:b/>
                <w:i/>
                <w:color w:val="auto"/>
              </w:rPr>
              <w:t xml:space="preserve"> Policy/Program Analysis Work and Consultation </w:t>
            </w:r>
          </w:p>
        </w:tc>
      </w:tr>
      <w:tr w:rsidR="009F4F7C" w:rsidRPr="003557C2" w14:paraId="74D847BA" w14:textId="77777777" w:rsidTr="00C116B7">
        <w:trPr>
          <w:trHeight w:val="595"/>
        </w:trPr>
        <w:tc>
          <w:tcPr>
            <w:tcW w:w="1611" w:type="dxa"/>
          </w:tcPr>
          <w:p w14:paraId="0EFB6F82" w14:textId="77777777"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lastRenderedPageBreak/>
              <w:t xml:space="preserve">Day and Date: </w:t>
            </w:r>
          </w:p>
        </w:tc>
        <w:tc>
          <w:tcPr>
            <w:tcW w:w="6875" w:type="dxa"/>
          </w:tcPr>
          <w:p w14:paraId="5EF1946F" w14:textId="0CEA4211" w:rsidR="009F4F7C" w:rsidRPr="003557C2" w:rsidRDefault="009F4F7C" w:rsidP="009F4F7C">
            <w:pPr>
              <w:pStyle w:val="Default"/>
              <w:rPr>
                <w:rFonts w:asciiTheme="minorHAnsi" w:hAnsiTheme="minorHAnsi" w:cstheme="minorHAnsi"/>
              </w:rPr>
            </w:pPr>
            <w:r w:rsidRPr="003557C2">
              <w:rPr>
                <w:rFonts w:asciiTheme="minorHAnsi" w:hAnsiTheme="minorHAnsi" w:cstheme="minorHAnsi"/>
                <w:color w:val="auto"/>
              </w:rPr>
              <w:t xml:space="preserve">Tuesday, April </w:t>
            </w:r>
            <w:r>
              <w:rPr>
                <w:rFonts w:asciiTheme="minorHAnsi" w:hAnsiTheme="minorHAnsi" w:cstheme="minorHAnsi"/>
                <w:color w:val="auto"/>
              </w:rPr>
              <w:t>2</w:t>
            </w:r>
            <w:r w:rsidR="001618B2">
              <w:rPr>
                <w:rFonts w:asciiTheme="minorHAnsi" w:hAnsiTheme="minorHAnsi" w:cstheme="minorHAnsi"/>
                <w:color w:val="auto"/>
              </w:rPr>
              <w:t>0</w:t>
            </w:r>
            <w:r w:rsidRPr="003557C2">
              <w:rPr>
                <w:rFonts w:asciiTheme="minorHAnsi" w:hAnsiTheme="minorHAnsi" w:cstheme="minorHAnsi"/>
                <w:color w:val="auto"/>
              </w:rPr>
              <w:t>, 202</w:t>
            </w:r>
            <w:r w:rsidR="001618B2">
              <w:rPr>
                <w:rFonts w:asciiTheme="minorHAnsi" w:hAnsiTheme="minorHAnsi" w:cstheme="minorHAnsi"/>
                <w:color w:val="auto"/>
              </w:rPr>
              <w:t>6</w:t>
            </w:r>
          </w:p>
        </w:tc>
      </w:tr>
      <w:tr w:rsidR="009F4F7C" w:rsidRPr="003557C2" w14:paraId="62B2FBAA" w14:textId="77777777" w:rsidTr="00C116B7">
        <w:trPr>
          <w:trHeight w:val="595"/>
        </w:trPr>
        <w:tc>
          <w:tcPr>
            <w:tcW w:w="1611" w:type="dxa"/>
          </w:tcPr>
          <w:p w14:paraId="43AD37F9" w14:textId="07DEF218"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In-Class</w:t>
            </w:r>
          </w:p>
          <w:p w14:paraId="221612CA" w14:textId="39A6BE55"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Activity: </w:t>
            </w:r>
          </w:p>
        </w:tc>
        <w:tc>
          <w:tcPr>
            <w:tcW w:w="6875" w:type="dxa"/>
          </w:tcPr>
          <w:p w14:paraId="09DC4796" w14:textId="28E11C56" w:rsidR="009F4F7C" w:rsidRPr="003557C2" w:rsidRDefault="0088755A" w:rsidP="009F4F7C">
            <w:pPr>
              <w:pStyle w:val="Default"/>
              <w:rPr>
                <w:rFonts w:asciiTheme="minorHAnsi" w:hAnsiTheme="minorHAnsi" w:cstheme="minorHAnsi"/>
                <w:b/>
                <w:bCs/>
                <w:iCs/>
              </w:rPr>
            </w:pPr>
            <w:r>
              <w:rPr>
                <w:rFonts w:asciiTheme="minorHAnsi" w:hAnsiTheme="minorHAnsi" w:cstheme="minorHAnsi"/>
              </w:rPr>
              <w:t>Open class discussion and Q &amp; A about Social Policy/Program Analysis</w:t>
            </w:r>
          </w:p>
        </w:tc>
      </w:tr>
      <w:tr w:rsidR="009F4F7C" w:rsidRPr="003557C2" w14:paraId="003BA274" w14:textId="77777777" w:rsidTr="00C116B7">
        <w:trPr>
          <w:trHeight w:val="144"/>
        </w:trPr>
        <w:tc>
          <w:tcPr>
            <w:tcW w:w="1611" w:type="dxa"/>
          </w:tcPr>
          <w:p w14:paraId="076D8F1D" w14:textId="2A801847" w:rsidR="009F4F7C" w:rsidRPr="003557C2" w:rsidRDefault="000645E5" w:rsidP="009F4F7C">
            <w:pPr>
              <w:pStyle w:val="Default"/>
              <w:rPr>
                <w:rFonts w:asciiTheme="minorHAnsi" w:hAnsiTheme="minorHAnsi" w:cstheme="minorHAnsi"/>
                <w:b/>
                <w:bCs/>
              </w:rPr>
            </w:pPr>
            <w:r>
              <w:rPr>
                <w:rFonts w:asciiTheme="minorHAnsi" w:hAnsiTheme="minorHAnsi" w:cstheme="minorHAnsi"/>
                <w:b/>
                <w:bCs/>
                <w:noProof/>
              </w:rPr>
              <w:t>Week</w:t>
            </w:r>
            <w:r w:rsidR="009F4F7C" w:rsidRPr="003557C2">
              <w:rPr>
                <w:rFonts w:asciiTheme="minorHAnsi" w:hAnsiTheme="minorHAnsi" w:cstheme="minorHAnsi"/>
                <w:b/>
                <w:bCs/>
                <w:noProof/>
              </w:rPr>
              <w:t xml:space="preserve"> 1</w:t>
            </w:r>
            <w:r w:rsidR="004D7A87">
              <w:rPr>
                <w:rFonts w:asciiTheme="minorHAnsi" w:hAnsiTheme="minorHAnsi" w:cstheme="minorHAnsi"/>
                <w:b/>
                <w:bCs/>
                <w:noProof/>
              </w:rPr>
              <w:t>6</w:t>
            </w:r>
            <w:r w:rsidR="009F4F7C" w:rsidRPr="003557C2">
              <w:rPr>
                <w:rFonts w:asciiTheme="minorHAnsi" w:hAnsiTheme="minorHAnsi" w:cstheme="minorHAnsi"/>
                <w:b/>
                <w:bCs/>
              </w:rPr>
              <w:t xml:space="preserve">: </w:t>
            </w:r>
          </w:p>
          <w:p w14:paraId="111803A9" w14:textId="77777777" w:rsidR="009F4F7C" w:rsidRPr="003557C2" w:rsidRDefault="009F4F7C" w:rsidP="009F4F7C">
            <w:pPr>
              <w:pStyle w:val="Default"/>
              <w:rPr>
                <w:rFonts w:asciiTheme="minorHAnsi" w:hAnsiTheme="minorHAnsi" w:cstheme="minorHAnsi"/>
              </w:rPr>
            </w:pPr>
          </w:p>
        </w:tc>
        <w:tc>
          <w:tcPr>
            <w:tcW w:w="6875" w:type="dxa"/>
          </w:tcPr>
          <w:p w14:paraId="61511FBE" w14:textId="1287264F" w:rsidR="009F4F7C" w:rsidRPr="003557C2" w:rsidRDefault="009F4F7C" w:rsidP="009F4F7C">
            <w:pPr>
              <w:pStyle w:val="Default"/>
              <w:rPr>
                <w:rFonts w:asciiTheme="minorHAnsi" w:hAnsiTheme="minorHAnsi" w:cstheme="minorHAnsi"/>
              </w:rPr>
            </w:pPr>
            <w:r w:rsidRPr="003557C2">
              <w:rPr>
                <w:rFonts w:asciiTheme="minorHAnsi" w:hAnsiTheme="minorHAnsi" w:cstheme="minorHAnsi"/>
                <w:b/>
                <w:bCs/>
                <w:i/>
                <w:iCs/>
              </w:rPr>
              <w:t xml:space="preserve">General topic: Social Policy Analysis Work and Consultation Day </w:t>
            </w:r>
          </w:p>
        </w:tc>
      </w:tr>
      <w:tr w:rsidR="009F4F7C" w:rsidRPr="003557C2" w14:paraId="6FA7815B" w14:textId="77777777" w:rsidTr="00C116B7">
        <w:trPr>
          <w:trHeight w:val="432"/>
        </w:trPr>
        <w:tc>
          <w:tcPr>
            <w:tcW w:w="1611" w:type="dxa"/>
          </w:tcPr>
          <w:p w14:paraId="0AD3FB3C" w14:textId="77777777"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 xml:space="preserve">Day and Date: </w:t>
            </w:r>
          </w:p>
        </w:tc>
        <w:tc>
          <w:tcPr>
            <w:tcW w:w="6875" w:type="dxa"/>
          </w:tcPr>
          <w:p w14:paraId="0159DE08" w14:textId="158212B5" w:rsidR="009F4F7C" w:rsidRPr="003557C2" w:rsidRDefault="009F4F7C" w:rsidP="009F4F7C">
            <w:pPr>
              <w:pStyle w:val="Default"/>
              <w:rPr>
                <w:rFonts w:asciiTheme="minorHAnsi" w:hAnsiTheme="minorHAnsi" w:cstheme="minorHAnsi"/>
              </w:rPr>
            </w:pPr>
            <w:r w:rsidRPr="003557C2">
              <w:rPr>
                <w:rFonts w:asciiTheme="minorHAnsi" w:hAnsiTheme="minorHAnsi" w:cstheme="minorHAnsi"/>
                <w:color w:val="auto"/>
              </w:rPr>
              <w:t xml:space="preserve">Tuesday, </w:t>
            </w:r>
            <w:r w:rsidR="000645E5">
              <w:rPr>
                <w:rFonts w:asciiTheme="minorHAnsi" w:hAnsiTheme="minorHAnsi" w:cstheme="minorHAnsi"/>
                <w:color w:val="auto"/>
              </w:rPr>
              <w:t xml:space="preserve">April </w:t>
            </w:r>
            <w:r w:rsidR="004377D8">
              <w:rPr>
                <w:rFonts w:asciiTheme="minorHAnsi" w:hAnsiTheme="minorHAnsi" w:cstheme="minorHAnsi"/>
                <w:color w:val="auto"/>
              </w:rPr>
              <w:t>2</w:t>
            </w:r>
            <w:r w:rsidR="00075CE2">
              <w:rPr>
                <w:rFonts w:asciiTheme="minorHAnsi" w:hAnsiTheme="minorHAnsi" w:cstheme="minorHAnsi"/>
                <w:color w:val="auto"/>
              </w:rPr>
              <w:t>7</w:t>
            </w:r>
            <w:r w:rsidRPr="003557C2">
              <w:rPr>
                <w:rFonts w:asciiTheme="minorHAnsi" w:hAnsiTheme="minorHAnsi" w:cstheme="minorHAnsi"/>
                <w:color w:val="auto"/>
              </w:rPr>
              <w:t>, 20</w:t>
            </w:r>
            <w:r w:rsidR="004377D8">
              <w:rPr>
                <w:rFonts w:asciiTheme="minorHAnsi" w:hAnsiTheme="minorHAnsi" w:cstheme="minorHAnsi"/>
                <w:color w:val="auto"/>
              </w:rPr>
              <w:t>2</w:t>
            </w:r>
            <w:r w:rsidR="00075CE2">
              <w:rPr>
                <w:rFonts w:asciiTheme="minorHAnsi" w:hAnsiTheme="minorHAnsi" w:cstheme="minorHAnsi"/>
                <w:color w:val="auto"/>
              </w:rPr>
              <w:t>6</w:t>
            </w:r>
          </w:p>
        </w:tc>
      </w:tr>
      <w:tr w:rsidR="009F4F7C" w:rsidRPr="003557C2" w14:paraId="17A43C27" w14:textId="77777777" w:rsidTr="00163275">
        <w:trPr>
          <w:trHeight w:val="576"/>
        </w:trPr>
        <w:tc>
          <w:tcPr>
            <w:tcW w:w="1611" w:type="dxa"/>
          </w:tcPr>
          <w:p w14:paraId="3481B80E" w14:textId="3AC850DC"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In- Class</w:t>
            </w:r>
          </w:p>
          <w:p w14:paraId="6AD1DF15" w14:textId="40B58AFE" w:rsidR="009F4F7C" w:rsidRPr="003557C2" w:rsidRDefault="009F4F7C" w:rsidP="009F4F7C">
            <w:pPr>
              <w:pStyle w:val="Default"/>
              <w:rPr>
                <w:rFonts w:asciiTheme="minorHAnsi" w:hAnsiTheme="minorHAnsi" w:cstheme="minorHAnsi"/>
              </w:rPr>
            </w:pPr>
            <w:r w:rsidRPr="003557C2">
              <w:rPr>
                <w:rFonts w:asciiTheme="minorHAnsi" w:hAnsiTheme="minorHAnsi" w:cstheme="minorHAnsi"/>
              </w:rPr>
              <w:t>Activity:</w:t>
            </w:r>
          </w:p>
        </w:tc>
        <w:tc>
          <w:tcPr>
            <w:tcW w:w="6875" w:type="dxa"/>
          </w:tcPr>
          <w:p w14:paraId="0045FA69" w14:textId="56651A10" w:rsidR="009F4F7C" w:rsidRPr="003557C2" w:rsidRDefault="009F4F7C" w:rsidP="009F4F7C">
            <w:pPr>
              <w:pStyle w:val="Default"/>
              <w:rPr>
                <w:rFonts w:asciiTheme="minorHAnsi" w:hAnsiTheme="minorHAnsi" w:cstheme="minorHAnsi"/>
                <w:bCs/>
                <w:iCs/>
              </w:rPr>
            </w:pPr>
            <w:r w:rsidRPr="003557C2">
              <w:rPr>
                <w:rFonts w:asciiTheme="minorHAnsi" w:hAnsiTheme="minorHAnsi" w:cstheme="minorHAnsi"/>
                <w:bCs/>
                <w:iCs/>
              </w:rPr>
              <w:t xml:space="preserve">The instructor will be available for consultation </w:t>
            </w:r>
            <w:r>
              <w:rPr>
                <w:rFonts w:asciiTheme="minorHAnsi" w:hAnsiTheme="minorHAnsi" w:cstheme="minorHAnsi"/>
                <w:bCs/>
                <w:iCs/>
              </w:rPr>
              <w:t>during</w:t>
            </w:r>
            <w:r w:rsidRPr="003557C2">
              <w:rPr>
                <w:rFonts w:asciiTheme="minorHAnsi" w:hAnsiTheme="minorHAnsi" w:cstheme="minorHAnsi"/>
                <w:bCs/>
                <w:iCs/>
              </w:rPr>
              <w:t xml:space="preserve"> class time.</w:t>
            </w:r>
          </w:p>
        </w:tc>
      </w:tr>
      <w:tr w:rsidR="009F4F7C" w:rsidRPr="003557C2" w14:paraId="49639F97" w14:textId="77777777" w:rsidTr="00C116B7">
        <w:trPr>
          <w:trHeight w:val="718"/>
        </w:trPr>
        <w:tc>
          <w:tcPr>
            <w:tcW w:w="1611" w:type="dxa"/>
          </w:tcPr>
          <w:p w14:paraId="00E13663" w14:textId="1C9EB012" w:rsidR="009F4F7C" w:rsidRPr="003557C2" w:rsidRDefault="009F4F7C" w:rsidP="009F4F7C">
            <w:pPr>
              <w:pStyle w:val="Default"/>
              <w:rPr>
                <w:rFonts w:asciiTheme="minorHAnsi" w:hAnsiTheme="minorHAnsi" w:cstheme="minorHAnsi"/>
                <w:b/>
                <w:bCs/>
              </w:rPr>
            </w:pPr>
            <w:r w:rsidRPr="003557C2">
              <w:rPr>
                <w:rFonts w:asciiTheme="minorHAnsi" w:hAnsiTheme="minorHAnsi" w:cstheme="minorHAnsi"/>
                <w:b/>
                <w:bCs/>
              </w:rPr>
              <w:t xml:space="preserve">Finals Week - </w:t>
            </w:r>
          </w:p>
          <w:p w14:paraId="638C35C0" w14:textId="77777777" w:rsidR="009F4F7C" w:rsidRPr="003557C2" w:rsidRDefault="009F4F7C" w:rsidP="009F4F7C">
            <w:pPr>
              <w:pStyle w:val="Default"/>
              <w:rPr>
                <w:rFonts w:asciiTheme="minorHAnsi" w:hAnsiTheme="minorHAnsi" w:cstheme="minorHAnsi"/>
                <w:b/>
                <w:bCs/>
              </w:rPr>
            </w:pPr>
            <w:r w:rsidRPr="003557C2">
              <w:rPr>
                <w:rFonts w:asciiTheme="minorHAnsi" w:hAnsiTheme="minorHAnsi" w:cstheme="minorHAnsi"/>
                <w:b/>
                <w:bCs/>
              </w:rPr>
              <w:t xml:space="preserve">Assignment </w:t>
            </w:r>
          </w:p>
          <w:p w14:paraId="1FD9E337" w14:textId="0BCD87A4" w:rsidR="009F4F7C" w:rsidRPr="003557C2" w:rsidRDefault="009F4F7C" w:rsidP="009F4F7C">
            <w:pPr>
              <w:pStyle w:val="Default"/>
              <w:rPr>
                <w:rFonts w:asciiTheme="minorHAnsi" w:hAnsiTheme="minorHAnsi" w:cstheme="minorHAnsi"/>
                <w:b/>
                <w:bCs/>
              </w:rPr>
            </w:pPr>
            <w:r w:rsidRPr="003557C2">
              <w:rPr>
                <w:rFonts w:asciiTheme="minorHAnsi" w:hAnsiTheme="minorHAnsi" w:cstheme="minorHAnsi"/>
                <w:b/>
                <w:bCs/>
              </w:rPr>
              <w:t xml:space="preserve">Due:  </w:t>
            </w:r>
          </w:p>
        </w:tc>
        <w:tc>
          <w:tcPr>
            <w:tcW w:w="6875" w:type="dxa"/>
          </w:tcPr>
          <w:p w14:paraId="04EE69F5" w14:textId="47EEB12E" w:rsidR="009F4F7C" w:rsidRPr="003557C2" w:rsidRDefault="009F4F7C" w:rsidP="009F4F7C">
            <w:pPr>
              <w:pStyle w:val="Default"/>
              <w:rPr>
                <w:rFonts w:asciiTheme="minorHAnsi" w:hAnsiTheme="minorHAnsi" w:cstheme="minorHAnsi"/>
                <w:color w:val="auto"/>
              </w:rPr>
            </w:pPr>
            <w:r w:rsidRPr="003557C2">
              <w:rPr>
                <w:rFonts w:asciiTheme="minorHAnsi" w:hAnsiTheme="minorHAnsi" w:cstheme="minorHAnsi"/>
                <w:b/>
                <w:color w:val="auto"/>
              </w:rPr>
              <w:t>Assignment #</w:t>
            </w:r>
            <w:r>
              <w:rPr>
                <w:rFonts w:asciiTheme="minorHAnsi" w:hAnsiTheme="minorHAnsi" w:cstheme="minorHAnsi"/>
                <w:b/>
                <w:color w:val="auto"/>
              </w:rPr>
              <w:t>4</w:t>
            </w:r>
            <w:r w:rsidRPr="003557C2">
              <w:rPr>
                <w:rFonts w:asciiTheme="minorHAnsi" w:hAnsiTheme="minorHAnsi" w:cstheme="minorHAnsi"/>
                <w:b/>
                <w:color w:val="auto"/>
              </w:rPr>
              <w:t>: Social Program/Policy Analysis Due Tuesday, May</w:t>
            </w:r>
            <w:r w:rsidR="00E34BA1">
              <w:rPr>
                <w:rFonts w:asciiTheme="minorHAnsi" w:hAnsiTheme="minorHAnsi" w:cstheme="minorHAnsi"/>
                <w:b/>
                <w:color w:val="auto"/>
              </w:rPr>
              <w:t xml:space="preserve"> </w:t>
            </w:r>
            <w:r w:rsidR="00075CE2">
              <w:rPr>
                <w:rFonts w:asciiTheme="minorHAnsi" w:hAnsiTheme="minorHAnsi" w:cstheme="minorHAnsi"/>
                <w:b/>
                <w:color w:val="auto"/>
              </w:rPr>
              <w:t>6</w:t>
            </w:r>
            <w:r w:rsidRPr="003557C2">
              <w:rPr>
                <w:rFonts w:asciiTheme="minorHAnsi" w:hAnsiTheme="minorHAnsi" w:cstheme="minorHAnsi"/>
                <w:b/>
                <w:color w:val="auto"/>
              </w:rPr>
              <w:t xml:space="preserve">, </w:t>
            </w:r>
            <w:r w:rsidR="004377D8">
              <w:rPr>
                <w:rFonts w:asciiTheme="minorHAnsi" w:hAnsiTheme="minorHAnsi" w:cstheme="minorHAnsi"/>
                <w:b/>
                <w:color w:val="auto"/>
              </w:rPr>
              <w:t xml:space="preserve">2025, </w:t>
            </w:r>
            <w:r>
              <w:rPr>
                <w:rFonts w:asciiTheme="minorHAnsi" w:hAnsiTheme="minorHAnsi" w:cstheme="minorHAnsi"/>
                <w:b/>
                <w:color w:val="auto"/>
              </w:rPr>
              <w:t>by</w:t>
            </w:r>
            <w:r w:rsidRPr="003557C2">
              <w:rPr>
                <w:rFonts w:asciiTheme="minorHAnsi" w:hAnsiTheme="minorHAnsi" w:cstheme="minorHAnsi"/>
                <w:b/>
                <w:color w:val="auto"/>
              </w:rPr>
              <w:t xml:space="preserve"> 11:5</w:t>
            </w:r>
            <w:r w:rsidR="00075CE2">
              <w:rPr>
                <w:rFonts w:asciiTheme="minorHAnsi" w:hAnsiTheme="minorHAnsi" w:cstheme="minorHAnsi"/>
                <w:b/>
                <w:color w:val="auto"/>
              </w:rPr>
              <w:t>9</w:t>
            </w:r>
            <w:r w:rsidRPr="003557C2">
              <w:rPr>
                <w:rFonts w:asciiTheme="minorHAnsi" w:hAnsiTheme="minorHAnsi" w:cstheme="minorHAnsi"/>
                <w:b/>
                <w:color w:val="auto"/>
              </w:rPr>
              <w:t xml:space="preserve"> p.m. (</w:t>
            </w:r>
            <w:r w:rsidRPr="003557C2">
              <w:rPr>
                <w:rFonts w:asciiTheme="minorHAnsi" w:hAnsiTheme="minorHAnsi" w:cstheme="minorHAnsi"/>
                <w:color w:val="auto"/>
              </w:rPr>
              <w:t xml:space="preserve">To be submitted in </w:t>
            </w:r>
            <w:r w:rsidR="000645E5">
              <w:rPr>
                <w:rFonts w:asciiTheme="minorHAnsi" w:hAnsiTheme="minorHAnsi" w:cstheme="minorHAnsi"/>
                <w:color w:val="auto"/>
              </w:rPr>
              <w:t>CANVAS</w:t>
            </w:r>
            <w:r w:rsidRPr="003557C2">
              <w:rPr>
                <w:rFonts w:asciiTheme="minorHAnsi" w:hAnsiTheme="minorHAnsi" w:cstheme="minorHAnsi"/>
                <w:color w:val="auto"/>
              </w:rPr>
              <w:t>.)</w:t>
            </w:r>
          </w:p>
        </w:tc>
      </w:tr>
    </w:tbl>
    <w:p w14:paraId="2E94BC1C" w14:textId="4A5C8CEF" w:rsidR="00F10F19" w:rsidRDefault="00F10F19" w:rsidP="00021E2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rPr>
      </w:pPr>
    </w:p>
    <w:p w14:paraId="5B977E32" w14:textId="77777777" w:rsidR="00811F30" w:rsidRPr="003557C2" w:rsidRDefault="00811F30" w:rsidP="00021E2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rPr>
      </w:pPr>
    </w:p>
    <w:p w14:paraId="12A46BE1" w14:textId="018A0559" w:rsidR="00021E2B" w:rsidRDefault="00021E2B" w:rsidP="00021E2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b/>
          <w:color w:val="000000"/>
        </w:rPr>
      </w:pPr>
      <w:r w:rsidRPr="003557C2">
        <w:rPr>
          <w:rFonts w:asciiTheme="minorHAnsi" w:hAnsiTheme="minorHAnsi" w:cstheme="minorHAnsi"/>
          <w:b/>
          <w:color w:val="000000"/>
        </w:rPr>
        <w:t>BIBLIOGRAPHY AND FURTHER READINGS</w:t>
      </w:r>
    </w:p>
    <w:p w14:paraId="50D38831" w14:textId="77777777" w:rsidR="0061298F" w:rsidRPr="003557C2" w:rsidRDefault="0061298F" w:rsidP="00021E2B">
      <w:pPr>
        <w:pBdr>
          <w:top w:val="single" w:sz="6" w:space="0" w:color="FFFFFF"/>
          <w:left w:val="single" w:sz="6" w:space="2"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Theme="minorHAnsi" w:hAnsiTheme="minorHAnsi" w:cstheme="minorHAnsi"/>
          <w:color w:val="000000"/>
        </w:rPr>
      </w:pPr>
    </w:p>
    <w:p w14:paraId="198F6B52" w14:textId="77777777" w:rsidR="00F10F19" w:rsidRPr="003557C2" w:rsidRDefault="0049022B" w:rsidP="0049022B">
      <w:pPr>
        <w:pStyle w:val="Default"/>
        <w:rPr>
          <w:rFonts w:asciiTheme="minorHAnsi" w:hAnsiTheme="minorHAnsi" w:cstheme="minorHAnsi"/>
          <w:noProof/>
          <w:color w:val="auto"/>
        </w:rPr>
      </w:pPr>
      <w:r w:rsidRPr="003557C2">
        <w:rPr>
          <w:rFonts w:asciiTheme="minorHAnsi" w:hAnsiTheme="minorHAnsi" w:cstheme="minorHAnsi"/>
          <w:color w:val="auto"/>
        </w:rPr>
        <w:t>A</w:t>
      </w:r>
      <w:r w:rsidRPr="003557C2">
        <w:rPr>
          <w:rFonts w:asciiTheme="minorHAnsi" w:hAnsiTheme="minorHAnsi" w:cstheme="minorHAnsi"/>
          <w:noProof/>
          <w:color w:val="auto"/>
        </w:rPr>
        <w:t xml:space="preserve">bramovitz, M. (1998). Social work and social reform: An arena of struggle. Social Work, </w:t>
      </w:r>
    </w:p>
    <w:p w14:paraId="3B180C1B" w14:textId="23A87B1F" w:rsidR="0049022B" w:rsidRPr="003557C2" w:rsidRDefault="00F10F19" w:rsidP="0049022B">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            </w:t>
      </w:r>
      <w:r w:rsidR="0049022B" w:rsidRPr="003557C2">
        <w:rPr>
          <w:rFonts w:asciiTheme="minorHAnsi" w:hAnsiTheme="minorHAnsi" w:cstheme="minorHAnsi"/>
          <w:noProof/>
          <w:color w:val="auto"/>
        </w:rPr>
        <w:t xml:space="preserve">43(6), 512-526.  </w:t>
      </w:r>
    </w:p>
    <w:p w14:paraId="0CF02FE3" w14:textId="45E4834F"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Addams, J. &amp; Browm, V. (2018). </w:t>
      </w:r>
      <w:r w:rsidRPr="003557C2">
        <w:rPr>
          <w:rFonts w:asciiTheme="minorHAnsi" w:hAnsiTheme="minorHAnsi" w:cstheme="minorHAnsi"/>
          <w:i/>
          <w:noProof/>
          <w:color w:val="auto"/>
        </w:rPr>
        <w:t>Twenty years at Hull House</w:t>
      </w:r>
      <w:r w:rsidRPr="003557C2">
        <w:rPr>
          <w:rFonts w:asciiTheme="minorHAnsi" w:hAnsiTheme="minorHAnsi" w:cstheme="minorHAnsi"/>
          <w:noProof/>
          <w:color w:val="auto"/>
        </w:rPr>
        <w:t xml:space="preserve">. (2nd. Ed.).  </w:t>
      </w:r>
      <w:r w:rsidRPr="003557C2">
        <w:rPr>
          <w:rFonts w:asciiTheme="minorHAnsi" w:hAnsiTheme="minorHAnsi" w:cstheme="minorHAnsi"/>
          <w:color w:val="auto"/>
        </w:rPr>
        <w:t xml:space="preserve">Boston: </w:t>
      </w:r>
      <w:r w:rsidRPr="003557C2">
        <w:rPr>
          <w:rFonts w:asciiTheme="minorHAnsi" w:hAnsiTheme="minorHAnsi" w:cstheme="minorHAnsi"/>
          <w:color w:val="auto"/>
        </w:rPr>
        <w:tab/>
        <w:t>Bedford/St. Martin's</w:t>
      </w:r>
      <w:r w:rsidRPr="003557C2">
        <w:rPr>
          <w:rFonts w:asciiTheme="minorHAnsi" w:hAnsiTheme="minorHAnsi" w:cstheme="minorHAnsi"/>
          <w:noProof/>
          <w:color w:val="auto"/>
        </w:rPr>
        <w:t xml:space="preserve">. </w:t>
      </w:r>
    </w:p>
    <w:p w14:paraId="751D026C"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Anderson, S. G., &amp; Eamon, M. K. (2005). Stability of health care coverage among low-</w:t>
      </w:r>
      <w:r w:rsidRPr="003557C2">
        <w:rPr>
          <w:rFonts w:asciiTheme="minorHAnsi" w:hAnsiTheme="minorHAnsi" w:cstheme="minorHAnsi"/>
          <w:noProof/>
          <w:color w:val="auto"/>
        </w:rPr>
        <w:tab/>
        <w:t xml:space="preserve">income working women. </w:t>
      </w:r>
      <w:r w:rsidRPr="003557C2">
        <w:rPr>
          <w:rFonts w:asciiTheme="minorHAnsi" w:hAnsiTheme="minorHAnsi" w:cstheme="minorHAnsi"/>
          <w:i/>
          <w:noProof/>
          <w:color w:val="auto"/>
        </w:rPr>
        <w:t>Health and Social Work, 30</w:t>
      </w:r>
      <w:r w:rsidRPr="003557C2">
        <w:rPr>
          <w:rFonts w:asciiTheme="minorHAnsi" w:hAnsiTheme="minorHAnsi" w:cstheme="minorHAnsi"/>
          <w:noProof/>
          <w:color w:val="auto"/>
        </w:rPr>
        <w:t xml:space="preserve">(1), 7-17. </w:t>
      </w:r>
    </w:p>
    <w:p w14:paraId="21CAAF49"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 Axinn, J. &amp; Stern, M .J. (2005). </w:t>
      </w:r>
      <w:r w:rsidR="007E595E" w:rsidRPr="003557C2">
        <w:rPr>
          <w:rFonts w:asciiTheme="minorHAnsi" w:hAnsiTheme="minorHAnsi" w:cstheme="minorHAnsi"/>
          <w:i/>
          <w:noProof/>
          <w:color w:val="auto"/>
        </w:rPr>
        <w:t>Social Welfare:</w:t>
      </w:r>
      <w:r w:rsidRPr="003557C2">
        <w:rPr>
          <w:rFonts w:asciiTheme="minorHAnsi" w:hAnsiTheme="minorHAnsi" w:cstheme="minorHAnsi"/>
          <w:i/>
          <w:noProof/>
          <w:color w:val="auto"/>
        </w:rPr>
        <w:t xml:space="preserve">A History of the American Response to </w:t>
      </w:r>
      <w:r w:rsidRPr="003557C2">
        <w:rPr>
          <w:rFonts w:asciiTheme="minorHAnsi" w:hAnsiTheme="minorHAnsi" w:cstheme="minorHAnsi"/>
          <w:i/>
          <w:noProof/>
          <w:color w:val="auto"/>
        </w:rPr>
        <w:tab/>
        <w:t>Need</w:t>
      </w:r>
      <w:r w:rsidRPr="003557C2">
        <w:rPr>
          <w:rFonts w:asciiTheme="minorHAnsi" w:hAnsiTheme="minorHAnsi" w:cstheme="minorHAnsi"/>
          <w:noProof/>
          <w:color w:val="auto"/>
        </w:rPr>
        <w:t xml:space="preserve"> (6th Ed.). Boston: Allyn &amp; Bacon.  </w:t>
      </w:r>
    </w:p>
    <w:p w14:paraId="3698A987"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Bachman, S., &amp; Comeau, M. (2010). A call to action for social work: Minimizing </w:t>
      </w:r>
      <w:r w:rsidRPr="003557C2">
        <w:rPr>
          <w:rFonts w:asciiTheme="minorHAnsi" w:hAnsiTheme="minorHAnsi" w:cstheme="minorHAnsi"/>
          <w:color w:val="auto"/>
        </w:rPr>
        <w:tab/>
        <w:t xml:space="preserve">financial hardship for families of children with special health care needs. </w:t>
      </w:r>
      <w:r w:rsidRPr="003557C2">
        <w:rPr>
          <w:rFonts w:asciiTheme="minorHAnsi" w:hAnsiTheme="minorHAnsi" w:cstheme="minorHAnsi"/>
          <w:i/>
          <w:iCs/>
          <w:color w:val="auto"/>
          <w:bdr w:val="none" w:sz="0" w:space="0" w:color="auto" w:frame="1"/>
        </w:rPr>
        <w:t xml:space="preserve">Health </w:t>
      </w:r>
      <w:r w:rsidRPr="003557C2">
        <w:rPr>
          <w:rFonts w:asciiTheme="minorHAnsi" w:hAnsiTheme="minorHAnsi" w:cstheme="minorHAnsi"/>
          <w:i/>
          <w:iCs/>
          <w:color w:val="auto"/>
          <w:bdr w:val="none" w:sz="0" w:space="0" w:color="auto" w:frame="1"/>
        </w:rPr>
        <w:tab/>
        <w:t>&amp; Social Work</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35</w:t>
      </w:r>
      <w:r w:rsidRPr="003557C2">
        <w:rPr>
          <w:rFonts w:asciiTheme="minorHAnsi" w:hAnsiTheme="minorHAnsi" w:cstheme="minorHAnsi"/>
          <w:color w:val="auto"/>
        </w:rPr>
        <w:t>(3), 233-238.</w:t>
      </w:r>
    </w:p>
    <w:p w14:paraId="19AC66B4" w14:textId="77777777" w:rsidR="00475968" w:rsidRPr="003557C2" w:rsidRDefault="00475968" w:rsidP="00475968">
      <w:pPr>
        <w:pStyle w:val="Default"/>
        <w:rPr>
          <w:rFonts w:asciiTheme="minorHAnsi" w:hAnsiTheme="minorHAnsi" w:cstheme="minorHAnsi"/>
          <w:color w:val="auto"/>
        </w:rPr>
      </w:pPr>
      <w:proofErr w:type="spellStart"/>
      <w:r w:rsidRPr="003557C2">
        <w:rPr>
          <w:rFonts w:asciiTheme="minorHAnsi" w:hAnsiTheme="minorHAnsi" w:cstheme="minorHAnsi"/>
          <w:color w:val="auto"/>
        </w:rPr>
        <w:t>Baltagi</w:t>
      </w:r>
      <w:proofErr w:type="spellEnd"/>
      <w:r w:rsidRPr="003557C2">
        <w:rPr>
          <w:rFonts w:asciiTheme="minorHAnsi" w:hAnsiTheme="minorHAnsi" w:cstheme="minorHAnsi"/>
          <w:color w:val="auto"/>
        </w:rPr>
        <w:t xml:space="preserve">, B. H., &amp; Yen, Y. (2016). Welfare Reform and Children's Health. </w:t>
      </w:r>
      <w:r w:rsidRPr="003557C2">
        <w:rPr>
          <w:rFonts w:asciiTheme="minorHAnsi" w:hAnsiTheme="minorHAnsi" w:cstheme="minorHAnsi"/>
          <w:i/>
          <w:iCs/>
          <w:color w:val="auto"/>
          <w:bdr w:val="none" w:sz="0" w:space="0" w:color="auto" w:frame="1"/>
        </w:rPr>
        <w:t xml:space="preserve">Health </w:t>
      </w:r>
      <w:r w:rsidRPr="003557C2">
        <w:rPr>
          <w:rFonts w:asciiTheme="minorHAnsi" w:hAnsiTheme="minorHAnsi" w:cstheme="minorHAnsi"/>
          <w:i/>
          <w:iCs/>
          <w:color w:val="auto"/>
          <w:bdr w:val="none" w:sz="0" w:space="0" w:color="auto" w:frame="1"/>
        </w:rPr>
        <w:tab/>
        <w:t>Economics</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25</w:t>
      </w:r>
      <w:r w:rsidRPr="003557C2">
        <w:rPr>
          <w:rFonts w:asciiTheme="minorHAnsi" w:hAnsiTheme="minorHAnsi" w:cstheme="minorHAnsi"/>
          <w:color w:val="auto"/>
        </w:rPr>
        <w:t>(3), 277-291.</w:t>
      </w:r>
    </w:p>
    <w:p w14:paraId="6770354F"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Blau, J. (2014). </w:t>
      </w:r>
      <w:r w:rsidRPr="003557C2">
        <w:rPr>
          <w:rFonts w:asciiTheme="minorHAnsi" w:hAnsiTheme="minorHAnsi" w:cstheme="minorHAnsi"/>
          <w:i/>
          <w:noProof/>
          <w:color w:val="auto"/>
        </w:rPr>
        <w:t>The Dynamics of Social Welfare Policy</w:t>
      </w:r>
      <w:r w:rsidRPr="003557C2">
        <w:rPr>
          <w:rFonts w:asciiTheme="minorHAnsi" w:hAnsiTheme="minorHAnsi" w:cstheme="minorHAnsi"/>
          <w:noProof/>
          <w:color w:val="auto"/>
        </w:rPr>
        <w:t xml:space="preserve"> (4th. Ed). New York: Oxford </w:t>
      </w:r>
      <w:r w:rsidRPr="003557C2">
        <w:rPr>
          <w:rFonts w:asciiTheme="minorHAnsi" w:hAnsiTheme="minorHAnsi" w:cstheme="minorHAnsi"/>
          <w:noProof/>
          <w:color w:val="auto"/>
        </w:rPr>
        <w:tab/>
        <w:t xml:space="preserve">University Press.  </w:t>
      </w:r>
    </w:p>
    <w:p w14:paraId="37965FBE"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Braye, L., &amp; Preston-Shoot, M. (2006). The role of law in welfare reform: Critical </w:t>
      </w:r>
      <w:r w:rsidRPr="003557C2">
        <w:rPr>
          <w:rFonts w:asciiTheme="minorHAnsi" w:hAnsiTheme="minorHAnsi" w:cstheme="minorHAnsi"/>
          <w:color w:val="auto"/>
        </w:rPr>
        <w:tab/>
        <w:t xml:space="preserve">perspectives on the relationship between law and social work practice. </w:t>
      </w:r>
      <w:r w:rsidRPr="003557C2">
        <w:rPr>
          <w:rFonts w:asciiTheme="minorHAnsi" w:hAnsiTheme="minorHAnsi" w:cstheme="minorHAnsi"/>
          <w:color w:val="auto"/>
        </w:rPr>
        <w:tab/>
      </w:r>
      <w:r w:rsidRPr="003557C2">
        <w:rPr>
          <w:rFonts w:asciiTheme="minorHAnsi" w:hAnsiTheme="minorHAnsi" w:cstheme="minorHAnsi"/>
          <w:i/>
          <w:iCs/>
          <w:color w:val="auto"/>
          <w:bdr w:val="none" w:sz="0" w:space="0" w:color="auto" w:frame="1"/>
        </w:rPr>
        <w:t>International Journal of Social Welfare</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15</w:t>
      </w:r>
      <w:r w:rsidRPr="003557C2">
        <w:rPr>
          <w:rFonts w:asciiTheme="minorHAnsi" w:hAnsiTheme="minorHAnsi" w:cstheme="minorHAnsi"/>
          <w:color w:val="auto"/>
        </w:rPr>
        <w:t xml:space="preserve">(1), 19-26. </w:t>
      </w:r>
    </w:p>
    <w:p w14:paraId="265C67C7" w14:textId="77777777" w:rsidR="006D2B95" w:rsidRPr="003557C2" w:rsidRDefault="0049022B" w:rsidP="0049022B">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Brieland, D. (1990). The Hull-House tradition and the contemporary social worker: Was </w:t>
      </w:r>
    </w:p>
    <w:p w14:paraId="4205FEA1" w14:textId="77777777" w:rsidR="0049022B" w:rsidRPr="003557C2" w:rsidRDefault="006D2B95" w:rsidP="0049022B">
      <w:pPr>
        <w:pStyle w:val="Default"/>
        <w:rPr>
          <w:rFonts w:asciiTheme="minorHAnsi" w:hAnsiTheme="minorHAnsi" w:cstheme="minorHAnsi"/>
          <w:noProof/>
          <w:color w:val="auto"/>
        </w:rPr>
      </w:pPr>
      <w:r w:rsidRPr="003557C2">
        <w:rPr>
          <w:rFonts w:asciiTheme="minorHAnsi" w:hAnsiTheme="minorHAnsi" w:cstheme="minorHAnsi"/>
          <w:noProof/>
          <w:color w:val="auto"/>
        </w:rPr>
        <w:tab/>
      </w:r>
      <w:r w:rsidR="0049022B" w:rsidRPr="003557C2">
        <w:rPr>
          <w:rFonts w:asciiTheme="minorHAnsi" w:hAnsiTheme="minorHAnsi" w:cstheme="minorHAnsi"/>
          <w:noProof/>
          <w:color w:val="auto"/>
        </w:rPr>
        <w:t xml:space="preserve">Jane Addams really a social worker? Social Work, 35(2) 134-138.  </w:t>
      </w:r>
    </w:p>
    <w:p w14:paraId="3C1D8E53"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Burnett, J. (2012). ‘Sleepwalking to Segregation’? Challenging myths about race and </w:t>
      </w:r>
      <w:r w:rsidRPr="003557C2">
        <w:rPr>
          <w:rFonts w:asciiTheme="minorHAnsi" w:hAnsiTheme="minorHAnsi" w:cstheme="minorHAnsi"/>
          <w:color w:val="auto"/>
        </w:rPr>
        <w:tab/>
        <w:t xml:space="preserve">migration. </w:t>
      </w:r>
      <w:r w:rsidRPr="003557C2">
        <w:rPr>
          <w:rFonts w:asciiTheme="minorHAnsi" w:hAnsiTheme="minorHAnsi" w:cstheme="minorHAnsi"/>
          <w:i/>
          <w:iCs/>
          <w:color w:val="auto"/>
          <w:bdr w:val="none" w:sz="0" w:space="0" w:color="auto" w:frame="1"/>
        </w:rPr>
        <w:t>Race &amp; Class</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53</w:t>
      </w:r>
      <w:r w:rsidRPr="003557C2">
        <w:rPr>
          <w:rFonts w:asciiTheme="minorHAnsi" w:hAnsiTheme="minorHAnsi" w:cstheme="minorHAnsi"/>
          <w:color w:val="auto"/>
        </w:rPr>
        <w:t>(3), 114-116.</w:t>
      </w:r>
    </w:p>
    <w:p w14:paraId="286E858A"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Cancian, M., Meyer, D., &amp; Wu, C. (2005). After the revolution: Welfare patterns since </w:t>
      </w:r>
      <w:r w:rsidRPr="003557C2">
        <w:rPr>
          <w:rFonts w:asciiTheme="minorHAnsi" w:hAnsiTheme="minorHAnsi" w:cstheme="minorHAnsi"/>
          <w:color w:val="auto"/>
        </w:rPr>
        <w:tab/>
        <w:t xml:space="preserve">TANF implementation. </w:t>
      </w:r>
      <w:r w:rsidRPr="003557C2">
        <w:rPr>
          <w:rFonts w:asciiTheme="minorHAnsi" w:hAnsiTheme="minorHAnsi" w:cstheme="minorHAnsi"/>
          <w:i/>
          <w:iCs/>
          <w:color w:val="auto"/>
          <w:bdr w:val="none" w:sz="0" w:space="0" w:color="auto" w:frame="1"/>
        </w:rPr>
        <w:t>Social Work Research</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29</w:t>
      </w:r>
      <w:r w:rsidRPr="003557C2">
        <w:rPr>
          <w:rFonts w:asciiTheme="minorHAnsi" w:hAnsiTheme="minorHAnsi" w:cstheme="minorHAnsi"/>
          <w:color w:val="auto"/>
        </w:rPr>
        <w:t>(4), 256.</w:t>
      </w:r>
    </w:p>
    <w:p w14:paraId="7CF81876" w14:textId="77777777" w:rsidR="00475968" w:rsidRPr="003557C2" w:rsidRDefault="00475968" w:rsidP="00475968">
      <w:pPr>
        <w:pStyle w:val="Default"/>
        <w:rPr>
          <w:rFonts w:asciiTheme="minorHAnsi" w:hAnsiTheme="minorHAnsi" w:cstheme="minorHAnsi"/>
          <w:color w:val="auto"/>
        </w:rPr>
      </w:pPr>
      <w:proofErr w:type="spellStart"/>
      <w:r w:rsidRPr="003557C2">
        <w:rPr>
          <w:rFonts w:asciiTheme="minorHAnsi" w:hAnsiTheme="minorHAnsi" w:cstheme="minorHAnsi"/>
          <w:color w:val="auto"/>
        </w:rPr>
        <w:t>Cebi</w:t>
      </w:r>
      <w:proofErr w:type="spellEnd"/>
      <w:r w:rsidRPr="003557C2">
        <w:rPr>
          <w:rFonts w:asciiTheme="minorHAnsi" w:hAnsiTheme="minorHAnsi" w:cstheme="minorHAnsi"/>
          <w:color w:val="auto"/>
        </w:rPr>
        <w:t xml:space="preserve">, M., &amp; Woodbury, S. A. (2014). Health Insurance Tax Credits, the Earned Income </w:t>
      </w:r>
      <w:r w:rsidRPr="003557C2">
        <w:rPr>
          <w:rFonts w:asciiTheme="minorHAnsi" w:hAnsiTheme="minorHAnsi" w:cstheme="minorHAnsi"/>
          <w:color w:val="auto"/>
        </w:rPr>
        <w:tab/>
        <w:t xml:space="preserve">Tax Credit, and Health Insurance Coverage of Single Mothers. </w:t>
      </w:r>
      <w:r w:rsidRPr="003557C2">
        <w:rPr>
          <w:rFonts w:asciiTheme="minorHAnsi" w:hAnsiTheme="minorHAnsi" w:cstheme="minorHAnsi"/>
          <w:i/>
          <w:iCs/>
          <w:color w:val="auto"/>
          <w:bdr w:val="none" w:sz="0" w:space="0" w:color="auto" w:frame="1"/>
        </w:rPr>
        <w:t>Health Economics</w:t>
      </w:r>
      <w:r w:rsidRPr="003557C2">
        <w:rPr>
          <w:rFonts w:asciiTheme="minorHAnsi" w:hAnsiTheme="minorHAnsi" w:cstheme="minorHAnsi"/>
          <w:color w:val="auto"/>
        </w:rPr>
        <w:t xml:space="preserve">, </w:t>
      </w:r>
      <w:r w:rsidRPr="003557C2">
        <w:rPr>
          <w:rFonts w:asciiTheme="minorHAnsi" w:hAnsiTheme="minorHAnsi" w:cstheme="minorHAnsi"/>
          <w:color w:val="auto"/>
        </w:rPr>
        <w:tab/>
      </w:r>
      <w:r w:rsidRPr="003557C2">
        <w:rPr>
          <w:rFonts w:asciiTheme="minorHAnsi" w:hAnsiTheme="minorHAnsi" w:cstheme="minorHAnsi"/>
          <w:i/>
          <w:iCs/>
          <w:color w:val="auto"/>
          <w:bdr w:val="none" w:sz="0" w:space="0" w:color="auto" w:frame="1"/>
        </w:rPr>
        <w:t>23</w:t>
      </w:r>
      <w:r w:rsidRPr="003557C2">
        <w:rPr>
          <w:rFonts w:asciiTheme="minorHAnsi" w:hAnsiTheme="minorHAnsi" w:cstheme="minorHAnsi"/>
          <w:color w:val="auto"/>
        </w:rPr>
        <w:t>(5), 501-515.</w:t>
      </w:r>
    </w:p>
    <w:p w14:paraId="53470E51"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lastRenderedPageBreak/>
        <w:t xml:space="preserve">Derezotes, D. M., Poertner, J., &amp; Testa, M. F. (2005). </w:t>
      </w:r>
      <w:r w:rsidRPr="003557C2">
        <w:rPr>
          <w:rFonts w:asciiTheme="minorHAnsi" w:hAnsiTheme="minorHAnsi" w:cstheme="minorHAnsi"/>
          <w:i/>
          <w:noProof/>
          <w:color w:val="auto"/>
        </w:rPr>
        <w:t xml:space="preserve">Race Matters: The </w:t>
      </w:r>
      <w:r w:rsidRPr="003557C2">
        <w:rPr>
          <w:rFonts w:asciiTheme="minorHAnsi" w:hAnsiTheme="minorHAnsi" w:cstheme="minorHAnsi"/>
          <w:i/>
          <w:noProof/>
          <w:color w:val="auto"/>
        </w:rPr>
        <w:tab/>
        <w:t>Overrepresentation of African American Children in the System</w:t>
      </w:r>
      <w:r w:rsidRPr="003557C2">
        <w:rPr>
          <w:rFonts w:asciiTheme="minorHAnsi" w:hAnsiTheme="minorHAnsi" w:cstheme="minorHAnsi"/>
          <w:noProof/>
          <w:color w:val="auto"/>
        </w:rPr>
        <w:t xml:space="preserve">. Washington, </w:t>
      </w:r>
      <w:r w:rsidRPr="003557C2">
        <w:rPr>
          <w:rFonts w:asciiTheme="minorHAnsi" w:hAnsiTheme="minorHAnsi" w:cstheme="minorHAnsi"/>
          <w:noProof/>
          <w:color w:val="auto"/>
        </w:rPr>
        <w:tab/>
        <w:t>D.C.: CWLA Press.</w:t>
      </w:r>
    </w:p>
    <w:p w14:paraId="72D8E95F"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Ehrenreich, J. (2014). </w:t>
      </w:r>
      <w:r w:rsidRPr="003557C2">
        <w:rPr>
          <w:rFonts w:asciiTheme="minorHAnsi" w:hAnsiTheme="minorHAnsi" w:cstheme="minorHAnsi"/>
          <w:i/>
          <w:iCs/>
          <w:color w:val="auto"/>
        </w:rPr>
        <w:t xml:space="preserve">The altruistic Imagination: A history of social work and social </w:t>
      </w:r>
      <w:r w:rsidRPr="003557C2">
        <w:rPr>
          <w:rFonts w:asciiTheme="minorHAnsi" w:hAnsiTheme="minorHAnsi" w:cstheme="minorHAnsi"/>
          <w:i/>
          <w:iCs/>
          <w:color w:val="auto"/>
        </w:rPr>
        <w:tab/>
        <w:t>policy in the United States</w:t>
      </w:r>
      <w:r w:rsidRPr="003557C2">
        <w:rPr>
          <w:rFonts w:asciiTheme="minorHAnsi" w:hAnsiTheme="minorHAnsi" w:cstheme="minorHAnsi"/>
          <w:color w:val="auto"/>
        </w:rPr>
        <w:t xml:space="preserve"> (Paperback edition).</w:t>
      </w:r>
      <w:r w:rsidRPr="003557C2">
        <w:rPr>
          <w:rFonts w:asciiTheme="minorHAnsi" w:hAnsiTheme="minorHAnsi" w:cstheme="minorHAnsi"/>
          <w:i/>
          <w:iCs/>
          <w:color w:val="auto"/>
        </w:rPr>
        <w:t xml:space="preserve"> </w:t>
      </w:r>
      <w:r w:rsidRPr="003557C2">
        <w:rPr>
          <w:rFonts w:asciiTheme="minorHAnsi" w:hAnsiTheme="minorHAnsi" w:cstheme="minorHAnsi"/>
          <w:color w:val="auto"/>
        </w:rPr>
        <w:t xml:space="preserve">Ithaca, New York: Cornell </w:t>
      </w:r>
      <w:r w:rsidRPr="003557C2">
        <w:rPr>
          <w:rFonts w:asciiTheme="minorHAnsi" w:hAnsiTheme="minorHAnsi" w:cstheme="minorHAnsi"/>
          <w:color w:val="auto"/>
        </w:rPr>
        <w:tab/>
        <w:t>University Press</w:t>
      </w:r>
    </w:p>
    <w:p w14:paraId="2637BC01"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Galambos, C. (2005). The uninsured: A forgotten population. </w:t>
      </w:r>
      <w:r w:rsidRPr="003557C2">
        <w:rPr>
          <w:rFonts w:asciiTheme="minorHAnsi" w:hAnsiTheme="minorHAnsi" w:cstheme="minorHAnsi"/>
          <w:i/>
          <w:noProof/>
          <w:color w:val="auto"/>
        </w:rPr>
        <w:t xml:space="preserve">Health and Social Work, </w:t>
      </w:r>
      <w:r w:rsidRPr="003557C2">
        <w:rPr>
          <w:rFonts w:asciiTheme="minorHAnsi" w:hAnsiTheme="minorHAnsi" w:cstheme="minorHAnsi"/>
          <w:i/>
          <w:noProof/>
          <w:color w:val="auto"/>
        </w:rPr>
        <w:tab/>
        <w:t>30</w:t>
      </w:r>
      <w:r w:rsidRPr="003557C2">
        <w:rPr>
          <w:rFonts w:asciiTheme="minorHAnsi" w:hAnsiTheme="minorHAnsi" w:cstheme="minorHAnsi"/>
          <w:noProof/>
          <w:color w:val="auto"/>
        </w:rPr>
        <w:t xml:space="preserve">(1), 3-6. </w:t>
      </w:r>
    </w:p>
    <w:p w14:paraId="474B24D9"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Gil, D. G. (2013). </w:t>
      </w:r>
      <w:r w:rsidRPr="003557C2">
        <w:rPr>
          <w:rFonts w:asciiTheme="minorHAnsi" w:hAnsiTheme="minorHAnsi" w:cstheme="minorHAnsi"/>
          <w:i/>
          <w:noProof/>
          <w:color w:val="auto"/>
        </w:rPr>
        <w:t xml:space="preserve">Confronting injustice and oppression: Concepts and strategies for </w:t>
      </w:r>
      <w:r w:rsidRPr="003557C2">
        <w:rPr>
          <w:rFonts w:asciiTheme="minorHAnsi" w:hAnsiTheme="minorHAnsi" w:cstheme="minorHAnsi"/>
          <w:i/>
          <w:noProof/>
          <w:color w:val="auto"/>
        </w:rPr>
        <w:tab/>
        <w:t>social workers.</w:t>
      </w:r>
      <w:r w:rsidRPr="003557C2">
        <w:rPr>
          <w:rFonts w:asciiTheme="minorHAnsi" w:hAnsiTheme="minorHAnsi" w:cstheme="minorHAnsi"/>
          <w:noProof/>
          <w:color w:val="auto"/>
        </w:rPr>
        <w:t xml:space="preserve"> New York: Columbia University Press. </w:t>
      </w:r>
    </w:p>
    <w:p w14:paraId="0745955B"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Hong, P. (2006). A cross-national comparison of welfare effort during an age of welfare </w:t>
      </w:r>
      <w:r w:rsidRPr="003557C2">
        <w:rPr>
          <w:rFonts w:asciiTheme="minorHAnsi" w:hAnsiTheme="minorHAnsi" w:cstheme="minorHAnsi"/>
          <w:color w:val="auto"/>
        </w:rPr>
        <w:tab/>
        <w:t xml:space="preserve">state retrenchment. </w:t>
      </w:r>
      <w:r w:rsidRPr="003557C2">
        <w:rPr>
          <w:rFonts w:asciiTheme="minorHAnsi" w:hAnsiTheme="minorHAnsi" w:cstheme="minorHAnsi"/>
          <w:i/>
          <w:iCs/>
          <w:color w:val="auto"/>
          <w:bdr w:val="none" w:sz="0" w:space="0" w:color="auto" w:frame="1"/>
        </w:rPr>
        <w:t>Journal of Comparative Social Welfare</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22</w:t>
      </w:r>
      <w:r w:rsidRPr="003557C2">
        <w:rPr>
          <w:rFonts w:asciiTheme="minorHAnsi" w:hAnsiTheme="minorHAnsi" w:cstheme="minorHAnsi"/>
          <w:color w:val="auto"/>
        </w:rPr>
        <w:t>(2), 125-142.</w:t>
      </w:r>
    </w:p>
    <w:p w14:paraId="59874F1F" w14:textId="7D77AA4F" w:rsidR="008820D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Jansson, B. (2011). </w:t>
      </w:r>
      <w:r w:rsidRPr="003557C2">
        <w:rPr>
          <w:rFonts w:asciiTheme="minorHAnsi" w:hAnsiTheme="minorHAnsi" w:cstheme="minorHAnsi"/>
          <w:i/>
          <w:noProof/>
          <w:color w:val="auto"/>
        </w:rPr>
        <w:t>The reluctant welfare state</w:t>
      </w:r>
      <w:r w:rsidRPr="003557C2">
        <w:rPr>
          <w:rFonts w:asciiTheme="minorHAnsi" w:hAnsiTheme="minorHAnsi" w:cstheme="minorHAnsi"/>
          <w:noProof/>
          <w:color w:val="auto"/>
        </w:rPr>
        <w:t xml:space="preserve"> (7th Ed). Pacific Grove, CA: Brooks-</w:t>
      </w:r>
      <w:r w:rsidRPr="003557C2">
        <w:rPr>
          <w:rFonts w:asciiTheme="minorHAnsi" w:hAnsiTheme="minorHAnsi" w:cstheme="minorHAnsi"/>
          <w:noProof/>
          <w:color w:val="auto"/>
        </w:rPr>
        <w:tab/>
        <w:t xml:space="preserve">Cole.  </w:t>
      </w:r>
    </w:p>
    <w:p w14:paraId="13ED4DFB" w14:textId="0ADFE84F"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Johnston, R. (2011). 'Sleepwalking to Segregation'? Challenging Myths about Race and </w:t>
      </w:r>
      <w:r w:rsidRPr="003557C2">
        <w:rPr>
          <w:rFonts w:asciiTheme="minorHAnsi" w:hAnsiTheme="minorHAnsi" w:cstheme="minorHAnsi"/>
          <w:color w:val="auto"/>
        </w:rPr>
        <w:tab/>
        <w:t xml:space="preserve">Migration. </w:t>
      </w:r>
      <w:r w:rsidRPr="003557C2">
        <w:rPr>
          <w:rFonts w:asciiTheme="minorHAnsi" w:hAnsiTheme="minorHAnsi" w:cstheme="minorHAnsi"/>
          <w:i/>
          <w:iCs/>
          <w:color w:val="auto"/>
          <w:bdr w:val="none" w:sz="0" w:space="0" w:color="auto" w:frame="1"/>
        </w:rPr>
        <w:t>Journal of Ethnic &amp; Migration Studies</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37</w:t>
      </w:r>
      <w:r w:rsidRPr="003557C2">
        <w:rPr>
          <w:rFonts w:asciiTheme="minorHAnsi" w:hAnsiTheme="minorHAnsi" w:cstheme="minorHAnsi"/>
          <w:color w:val="auto"/>
        </w:rPr>
        <w:t xml:space="preserve">(6), 974-975. </w:t>
      </w:r>
    </w:p>
    <w:p w14:paraId="3E9188E7"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Karger, H. J. &amp; Stoesz, D. (2017). </w:t>
      </w:r>
      <w:r w:rsidRPr="003557C2">
        <w:rPr>
          <w:rFonts w:asciiTheme="minorHAnsi" w:hAnsiTheme="minorHAnsi" w:cstheme="minorHAnsi"/>
          <w:i/>
          <w:noProof/>
          <w:color w:val="auto"/>
        </w:rPr>
        <w:t>American social welfare policy: A pluralist approach</w:t>
      </w:r>
      <w:r w:rsidRPr="003557C2">
        <w:rPr>
          <w:rFonts w:asciiTheme="minorHAnsi" w:hAnsiTheme="minorHAnsi" w:cstheme="minorHAnsi"/>
          <w:noProof/>
          <w:color w:val="auto"/>
        </w:rPr>
        <w:t xml:space="preserve">, </w:t>
      </w:r>
      <w:r w:rsidRPr="003557C2">
        <w:rPr>
          <w:rFonts w:asciiTheme="minorHAnsi" w:hAnsiTheme="minorHAnsi" w:cstheme="minorHAnsi"/>
          <w:noProof/>
          <w:color w:val="auto"/>
        </w:rPr>
        <w:tab/>
        <w:t>(8</w:t>
      </w:r>
      <w:r w:rsidRPr="003557C2">
        <w:rPr>
          <w:rFonts w:asciiTheme="minorHAnsi" w:hAnsiTheme="minorHAnsi" w:cstheme="minorHAnsi"/>
          <w:noProof/>
          <w:color w:val="auto"/>
          <w:vertAlign w:val="superscript"/>
        </w:rPr>
        <w:t>th</w:t>
      </w:r>
      <w:r w:rsidRPr="003557C2">
        <w:rPr>
          <w:rFonts w:asciiTheme="minorHAnsi" w:hAnsiTheme="minorHAnsi" w:cstheme="minorHAnsi"/>
          <w:noProof/>
          <w:color w:val="auto"/>
        </w:rPr>
        <w:t xml:space="preserve"> Ed). Boston: Allyn &amp; Bacon.</w:t>
      </w:r>
    </w:p>
    <w:p w14:paraId="10DD85BB"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Kim, G. E., Choi, H., &amp; Kim, E. (2018). Impact of economic problems on depression in </w:t>
      </w:r>
      <w:r w:rsidRPr="003557C2">
        <w:rPr>
          <w:rFonts w:asciiTheme="minorHAnsi" w:hAnsiTheme="minorHAnsi" w:cstheme="minorHAnsi"/>
          <w:color w:val="auto"/>
        </w:rPr>
        <w:tab/>
        <w:t xml:space="preserve">single mothers: A comparative study with married women. </w:t>
      </w:r>
      <w:proofErr w:type="spellStart"/>
      <w:r w:rsidRPr="003557C2">
        <w:rPr>
          <w:rFonts w:asciiTheme="minorHAnsi" w:hAnsiTheme="minorHAnsi" w:cstheme="minorHAnsi"/>
          <w:i/>
          <w:iCs/>
          <w:color w:val="auto"/>
          <w:bdr w:val="none" w:sz="0" w:space="0" w:color="auto" w:frame="1"/>
        </w:rPr>
        <w:t>Plos</w:t>
      </w:r>
      <w:proofErr w:type="spellEnd"/>
      <w:r w:rsidRPr="003557C2">
        <w:rPr>
          <w:rFonts w:asciiTheme="minorHAnsi" w:hAnsiTheme="minorHAnsi" w:cstheme="minorHAnsi"/>
          <w:i/>
          <w:iCs/>
          <w:color w:val="auto"/>
          <w:bdr w:val="none" w:sz="0" w:space="0" w:color="auto" w:frame="1"/>
        </w:rPr>
        <w:t xml:space="preserve"> ONE</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13</w:t>
      </w:r>
      <w:r w:rsidRPr="003557C2">
        <w:rPr>
          <w:rFonts w:asciiTheme="minorHAnsi" w:hAnsiTheme="minorHAnsi" w:cstheme="minorHAnsi"/>
          <w:color w:val="auto"/>
        </w:rPr>
        <w:t>(8), 1-</w:t>
      </w:r>
      <w:r w:rsidRPr="003557C2">
        <w:rPr>
          <w:rFonts w:asciiTheme="minorHAnsi" w:hAnsiTheme="minorHAnsi" w:cstheme="minorHAnsi"/>
          <w:color w:val="auto"/>
        </w:rPr>
        <w:tab/>
        <w:t xml:space="preserve">14. </w:t>
      </w:r>
    </w:p>
    <w:p w14:paraId="1D600312" w14:textId="77777777" w:rsidR="006D2B95" w:rsidRPr="003557C2" w:rsidRDefault="00475968" w:rsidP="00475968">
      <w:pPr>
        <w:pStyle w:val="Default"/>
        <w:rPr>
          <w:rFonts w:asciiTheme="minorHAnsi" w:hAnsiTheme="minorHAnsi" w:cstheme="minorHAnsi"/>
          <w:i/>
          <w:noProof/>
          <w:color w:val="auto"/>
        </w:rPr>
      </w:pPr>
      <w:r w:rsidRPr="003557C2">
        <w:rPr>
          <w:rFonts w:asciiTheme="minorHAnsi" w:hAnsiTheme="minorHAnsi" w:cstheme="minorHAnsi"/>
          <w:noProof/>
          <w:color w:val="auto"/>
        </w:rPr>
        <w:t xml:space="preserve">Levin, B. L., Hennessy. K. D. &amp; Petrila, J. (2010). Mental health services: </w:t>
      </w:r>
      <w:r w:rsidRPr="003557C2">
        <w:rPr>
          <w:rFonts w:asciiTheme="minorHAnsi" w:hAnsiTheme="minorHAnsi" w:cstheme="minorHAnsi"/>
          <w:i/>
          <w:noProof/>
          <w:color w:val="auto"/>
        </w:rPr>
        <w:t>A public health</w:t>
      </w:r>
    </w:p>
    <w:p w14:paraId="07627C7E" w14:textId="77777777" w:rsidR="00475968" w:rsidRPr="003557C2" w:rsidRDefault="00475968" w:rsidP="006D2B95">
      <w:pPr>
        <w:pStyle w:val="Default"/>
        <w:ind w:firstLine="720"/>
        <w:rPr>
          <w:rFonts w:asciiTheme="minorHAnsi" w:hAnsiTheme="minorHAnsi" w:cstheme="minorHAnsi"/>
          <w:noProof/>
          <w:color w:val="auto"/>
        </w:rPr>
      </w:pPr>
      <w:r w:rsidRPr="003557C2">
        <w:rPr>
          <w:rFonts w:asciiTheme="minorHAnsi" w:hAnsiTheme="minorHAnsi" w:cstheme="minorHAnsi"/>
          <w:i/>
          <w:noProof/>
          <w:color w:val="auto"/>
        </w:rPr>
        <w:t>perspective</w:t>
      </w:r>
      <w:r w:rsidRPr="003557C2">
        <w:rPr>
          <w:rFonts w:asciiTheme="minorHAnsi" w:hAnsiTheme="minorHAnsi" w:cstheme="minorHAnsi"/>
          <w:noProof/>
          <w:color w:val="auto"/>
        </w:rPr>
        <w:t xml:space="preserve"> (3rd Ed.).  New York: Oxford University Press.  </w:t>
      </w:r>
    </w:p>
    <w:p w14:paraId="2E83C3C8" w14:textId="77777777" w:rsidR="006D2B95"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Libby, A., Leslie, L., O'Connell, J., Wood, P., Rolls, J.,</w:t>
      </w:r>
      <w:r w:rsidR="006D2B95" w:rsidRPr="003557C2">
        <w:rPr>
          <w:rFonts w:asciiTheme="minorHAnsi" w:hAnsiTheme="minorHAnsi" w:cstheme="minorHAnsi"/>
          <w:color w:val="auto"/>
        </w:rPr>
        <w:t xml:space="preserve"> </w:t>
      </w:r>
      <w:r w:rsidRPr="003557C2">
        <w:rPr>
          <w:rFonts w:asciiTheme="minorHAnsi" w:hAnsiTheme="minorHAnsi" w:cstheme="minorHAnsi"/>
          <w:color w:val="auto"/>
        </w:rPr>
        <w:t xml:space="preserve">Landsverk, J., &amp; Kelleher, K. (2007). </w:t>
      </w:r>
    </w:p>
    <w:p w14:paraId="0FFA9B43" w14:textId="77777777" w:rsidR="00475968" w:rsidRPr="003557C2" w:rsidRDefault="006D2B95" w:rsidP="00475968">
      <w:pPr>
        <w:pStyle w:val="Default"/>
        <w:rPr>
          <w:rFonts w:asciiTheme="minorHAnsi" w:hAnsiTheme="minorHAnsi" w:cstheme="minorHAnsi"/>
          <w:color w:val="auto"/>
        </w:rPr>
      </w:pPr>
      <w:r w:rsidRPr="003557C2">
        <w:rPr>
          <w:rFonts w:asciiTheme="minorHAnsi" w:hAnsiTheme="minorHAnsi" w:cstheme="minorHAnsi"/>
          <w:color w:val="auto"/>
        </w:rPr>
        <w:tab/>
      </w:r>
      <w:r w:rsidR="00475968" w:rsidRPr="003557C2">
        <w:rPr>
          <w:rFonts w:asciiTheme="minorHAnsi" w:hAnsiTheme="minorHAnsi" w:cstheme="minorHAnsi"/>
          <w:color w:val="auto"/>
        </w:rPr>
        <w:t xml:space="preserve">Child welfare systems policies and practices affecting Medicaid health </w:t>
      </w:r>
      <w:r w:rsidR="00475968" w:rsidRPr="003557C2">
        <w:rPr>
          <w:rFonts w:asciiTheme="minorHAnsi" w:hAnsiTheme="minorHAnsi" w:cstheme="minorHAnsi"/>
          <w:color w:val="auto"/>
        </w:rPr>
        <w:tab/>
        <w:t xml:space="preserve">insurance for children: a national study. </w:t>
      </w:r>
      <w:r w:rsidR="00475968" w:rsidRPr="003557C2">
        <w:rPr>
          <w:rFonts w:asciiTheme="minorHAnsi" w:hAnsiTheme="minorHAnsi" w:cstheme="minorHAnsi"/>
          <w:i/>
          <w:iCs/>
          <w:color w:val="auto"/>
          <w:bdr w:val="none" w:sz="0" w:space="0" w:color="auto" w:frame="1"/>
        </w:rPr>
        <w:t>Journal of Social Service Research</w:t>
      </w:r>
      <w:r w:rsidR="00475968" w:rsidRPr="003557C2">
        <w:rPr>
          <w:rFonts w:asciiTheme="minorHAnsi" w:hAnsiTheme="minorHAnsi" w:cstheme="minorHAnsi"/>
          <w:color w:val="auto"/>
        </w:rPr>
        <w:t xml:space="preserve">, </w:t>
      </w:r>
      <w:r w:rsidR="00475968" w:rsidRPr="003557C2">
        <w:rPr>
          <w:rFonts w:asciiTheme="minorHAnsi" w:hAnsiTheme="minorHAnsi" w:cstheme="minorHAnsi"/>
          <w:color w:val="auto"/>
        </w:rPr>
        <w:tab/>
      </w:r>
      <w:r w:rsidR="00475968" w:rsidRPr="003557C2">
        <w:rPr>
          <w:rFonts w:asciiTheme="minorHAnsi" w:hAnsiTheme="minorHAnsi" w:cstheme="minorHAnsi"/>
          <w:i/>
          <w:iCs/>
          <w:color w:val="auto"/>
          <w:bdr w:val="none" w:sz="0" w:space="0" w:color="auto" w:frame="1"/>
        </w:rPr>
        <w:t>33</w:t>
      </w:r>
      <w:r w:rsidR="00475968" w:rsidRPr="003557C2">
        <w:rPr>
          <w:rFonts w:asciiTheme="minorHAnsi" w:hAnsiTheme="minorHAnsi" w:cstheme="minorHAnsi"/>
          <w:color w:val="auto"/>
        </w:rPr>
        <w:t>(2), 39-49</w:t>
      </w:r>
      <w:r w:rsidR="0049022B" w:rsidRPr="003557C2">
        <w:rPr>
          <w:rFonts w:asciiTheme="minorHAnsi" w:hAnsiTheme="minorHAnsi" w:cstheme="minorHAnsi"/>
          <w:color w:val="auto"/>
        </w:rPr>
        <w:t>.</w:t>
      </w:r>
    </w:p>
    <w:p w14:paraId="0944CD5E" w14:textId="77777777" w:rsidR="0049022B" w:rsidRDefault="0049022B" w:rsidP="0049022B">
      <w:pPr>
        <w:pStyle w:val="Default"/>
        <w:rPr>
          <w:rFonts w:asciiTheme="minorHAnsi" w:hAnsiTheme="minorHAnsi" w:cstheme="minorHAnsi"/>
          <w:noProof/>
          <w:color w:val="auto"/>
        </w:rPr>
      </w:pPr>
      <w:r w:rsidRPr="003557C2">
        <w:rPr>
          <w:rFonts w:asciiTheme="minorHAnsi" w:hAnsiTheme="minorHAnsi" w:cstheme="minorHAnsi"/>
          <w:noProof/>
          <w:color w:val="auto"/>
        </w:rPr>
        <w:t>Lindsey, D. (2003). The Welfare of Children, 2</w:t>
      </w:r>
      <w:r w:rsidRPr="003557C2">
        <w:rPr>
          <w:rFonts w:asciiTheme="minorHAnsi" w:hAnsiTheme="minorHAnsi" w:cstheme="minorHAnsi"/>
          <w:noProof/>
          <w:color w:val="auto"/>
          <w:vertAlign w:val="superscript"/>
        </w:rPr>
        <w:t>nd</w:t>
      </w:r>
      <w:r w:rsidRPr="003557C2">
        <w:rPr>
          <w:rFonts w:asciiTheme="minorHAnsi" w:hAnsiTheme="minorHAnsi" w:cstheme="minorHAnsi"/>
          <w:noProof/>
          <w:color w:val="auto"/>
        </w:rPr>
        <w:t xml:space="preserve"> ed. New York: Oxford Univeristy Press.</w:t>
      </w:r>
    </w:p>
    <w:p w14:paraId="722AF045"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Malekoff, A., &amp; Papell, C. (2012). Remembering Hull House, speaking to Jane Addams, </w:t>
      </w:r>
      <w:r w:rsidRPr="003557C2">
        <w:rPr>
          <w:rFonts w:asciiTheme="minorHAnsi" w:hAnsiTheme="minorHAnsi" w:cstheme="minorHAnsi"/>
          <w:color w:val="auto"/>
        </w:rPr>
        <w:tab/>
        <w:t xml:space="preserve">and preserving empathy. </w:t>
      </w:r>
      <w:r w:rsidRPr="003557C2">
        <w:rPr>
          <w:rFonts w:asciiTheme="minorHAnsi" w:hAnsiTheme="minorHAnsi" w:cstheme="minorHAnsi"/>
          <w:i/>
          <w:iCs/>
          <w:color w:val="auto"/>
          <w:bdr w:val="none" w:sz="0" w:space="0" w:color="auto" w:frame="1"/>
        </w:rPr>
        <w:t>Social Work with Groups</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35</w:t>
      </w:r>
      <w:r w:rsidRPr="003557C2">
        <w:rPr>
          <w:rFonts w:asciiTheme="minorHAnsi" w:hAnsiTheme="minorHAnsi" w:cstheme="minorHAnsi"/>
          <w:color w:val="auto"/>
        </w:rPr>
        <w:t>(4), 306-312.</w:t>
      </w:r>
    </w:p>
    <w:p w14:paraId="4E99284D"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Mason, S. (2013). The Affordable Care Act and social work. </w:t>
      </w:r>
      <w:r w:rsidRPr="003557C2">
        <w:rPr>
          <w:rFonts w:asciiTheme="minorHAnsi" w:hAnsiTheme="minorHAnsi" w:cstheme="minorHAnsi"/>
          <w:i/>
          <w:iCs/>
          <w:color w:val="auto"/>
          <w:bdr w:val="none" w:sz="0" w:space="0" w:color="auto" w:frame="1"/>
        </w:rPr>
        <w:t xml:space="preserve">Families In Society: The </w:t>
      </w:r>
      <w:r w:rsidRPr="003557C2">
        <w:rPr>
          <w:rFonts w:asciiTheme="minorHAnsi" w:hAnsiTheme="minorHAnsi" w:cstheme="minorHAnsi"/>
          <w:i/>
          <w:iCs/>
          <w:color w:val="auto"/>
          <w:bdr w:val="none" w:sz="0" w:space="0" w:color="auto" w:frame="1"/>
        </w:rPr>
        <w:tab/>
        <w:t xml:space="preserve">Journal </w:t>
      </w:r>
      <w:proofErr w:type="gramStart"/>
      <w:r w:rsidRPr="003557C2">
        <w:rPr>
          <w:rFonts w:asciiTheme="minorHAnsi" w:hAnsiTheme="minorHAnsi" w:cstheme="minorHAnsi"/>
          <w:i/>
          <w:iCs/>
          <w:color w:val="auto"/>
          <w:bdr w:val="none" w:sz="0" w:space="0" w:color="auto" w:frame="1"/>
        </w:rPr>
        <w:t>Of</w:t>
      </w:r>
      <w:proofErr w:type="gramEnd"/>
      <w:r w:rsidRPr="003557C2">
        <w:rPr>
          <w:rFonts w:asciiTheme="minorHAnsi" w:hAnsiTheme="minorHAnsi" w:cstheme="minorHAnsi"/>
          <w:i/>
          <w:iCs/>
          <w:color w:val="auto"/>
          <w:bdr w:val="none" w:sz="0" w:space="0" w:color="auto" w:frame="1"/>
        </w:rPr>
        <w:t xml:space="preserve"> Contemporary Social Services</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94</w:t>
      </w:r>
      <w:r w:rsidRPr="003557C2">
        <w:rPr>
          <w:rFonts w:asciiTheme="minorHAnsi" w:hAnsiTheme="minorHAnsi" w:cstheme="minorHAnsi"/>
          <w:color w:val="auto"/>
        </w:rPr>
        <w:t>(2), 67-68.</w:t>
      </w:r>
    </w:p>
    <w:p w14:paraId="64ABEE82"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McCabe, H., &amp; Wahler, E. (2016). The Affordable Care Act, substance use disorders, and </w:t>
      </w:r>
      <w:r w:rsidRPr="003557C2">
        <w:rPr>
          <w:rFonts w:asciiTheme="minorHAnsi" w:hAnsiTheme="minorHAnsi" w:cstheme="minorHAnsi"/>
          <w:color w:val="auto"/>
        </w:rPr>
        <w:tab/>
        <w:t xml:space="preserve">low-income clients: Implications for social work. </w:t>
      </w:r>
      <w:r w:rsidRPr="003557C2">
        <w:rPr>
          <w:rFonts w:asciiTheme="minorHAnsi" w:hAnsiTheme="minorHAnsi" w:cstheme="minorHAnsi"/>
          <w:i/>
          <w:iCs/>
          <w:color w:val="auto"/>
          <w:bdr w:val="none" w:sz="0" w:space="0" w:color="auto" w:frame="1"/>
        </w:rPr>
        <w:t>Social Work</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61</w:t>
      </w:r>
      <w:r w:rsidRPr="003557C2">
        <w:rPr>
          <w:rFonts w:asciiTheme="minorHAnsi" w:hAnsiTheme="minorHAnsi" w:cstheme="minorHAnsi"/>
          <w:color w:val="auto"/>
        </w:rPr>
        <w:t>(3), 227-233.</w:t>
      </w:r>
    </w:p>
    <w:p w14:paraId="50002740"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Nissen, B., &amp; </w:t>
      </w:r>
      <w:proofErr w:type="spellStart"/>
      <w:r w:rsidRPr="003557C2">
        <w:rPr>
          <w:rFonts w:asciiTheme="minorHAnsi" w:hAnsiTheme="minorHAnsi" w:cstheme="minorHAnsi"/>
          <w:color w:val="auto"/>
        </w:rPr>
        <w:t>Imbroscio</w:t>
      </w:r>
      <w:proofErr w:type="spellEnd"/>
      <w:r w:rsidRPr="003557C2">
        <w:rPr>
          <w:rFonts w:asciiTheme="minorHAnsi" w:hAnsiTheme="minorHAnsi" w:cstheme="minorHAnsi"/>
          <w:color w:val="auto"/>
        </w:rPr>
        <w:t xml:space="preserve">, D. (2016). Adolph Reed on Race, Class, Black Urban Regimes, </w:t>
      </w:r>
      <w:r w:rsidRPr="003557C2">
        <w:rPr>
          <w:rFonts w:asciiTheme="minorHAnsi" w:hAnsiTheme="minorHAnsi" w:cstheme="minorHAnsi"/>
          <w:color w:val="auto"/>
        </w:rPr>
        <w:tab/>
        <w:t xml:space="preserve">the So-Called “Underclass” and the Labor Movement. </w:t>
      </w:r>
      <w:r w:rsidRPr="003557C2">
        <w:rPr>
          <w:rFonts w:asciiTheme="minorHAnsi" w:hAnsiTheme="minorHAnsi" w:cstheme="minorHAnsi"/>
          <w:i/>
          <w:iCs/>
          <w:color w:val="auto"/>
          <w:bdr w:val="none" w:sz="0" w:space="0" w:color="auto" w:frame="1"/>
        </w:rPr>
        <w:t>Labor Studies Journal</w:t>
      </w:r>
      <w:r w:rsidRPr="003557C2">
        <w:rPr>
          <w:rFonts w:asciiTheme="minorHAnsi" w:hAnsiTheme="minorHAnsi" w:cstheme="minorHAnsi"/>
          <w:color w:val="auto"/>
        </w:rPr>
        <w:t xml:space="preserve">, </w:t>
      </w:r>
      <w:r w:rsidRPr="003557C2">
        <w:rPr>
          <w:rFonts w:asciiTheme="minorHAnsi" w:hAnsiTheme="minorHAnsi" w:cstheme="minorHAnsi"/>
          <w:color w:val="auto"/>
        </w:rPr>
        <w:tab/>
      </w:r>
      <w:r w:rsidRPr="003557C2">
        <w:rPr>
          <w:rFonts w:asciiTheme="minorHAnsi" w:hAnsiTheme="minorHAnsi" w:cstheme="minorHAnsi"/>
          <w:i/>
          <w:iCs/>
          <w:color w:val="auto"/>
          <w:bdr w:val="none" w:sz="0" w:space="0" w:color="auto" w:frame="1"/>
        </w:rPr>
        <w:t>41</w:t>
      </w:r>
      <w:r w:rsidRPr="003557C2">
        <w:rPr>
          <w:rFonts w:asciiTheme="minorHAnsi" w:hAnsiTheme="minorHAnsi" w:cstheme="minorHAnsi"/>
          <w:color w:val="auto"/>
        </w:rPr>
        <w:t xml:space="preserve">(3), 233-236. </w:t>
      </w:r>
    </w:p>
    <w:p w14:paraId="4D2ECCCB"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Piven, F. F., &amp; Cloward, R. (2012). </w:t>
      </w:r>
      <w:r w:rsidRPr="003557C2">
        <w:rPr>
          <w:rFonts w:asciiTheme="minorHAnsi" w:hAnsiTheme="minorHAnsi" w:cstheme="minorHAnsi"/>
          <w:i/>
          <w:noProof/>
          <w:color w:val="auto"/>
        </w:rPr>
        <w:t>Regulating the poor</w:t>
      </w:r>
      <w:r w:rsidRPr="003557C2">
        <w:rPr>
          <w:rFonts w:asciiTheme="minorHAnsi" w:hAnsiTheme="minorHAnsi" w:cstheme="minorHAnsi"/>
          <w:noProof/>
          <w:color w:val="auto"/>
        </w:rPr>
        <w:t xml:space="preserve">. New York: Vintage. </w:t>
      </w:r>
    </w:p>
    <w:p w14:paraId="6581E2F5"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Popple, P. R. &amp; </w:t>
      </w:r>
      <w:proofErr w:type="spellStart"/>
      <w:r w:rsidRPr="003557C2">
        <w:rPr>
          <w:rFonts w:asciiTheme="minorHAnsi" w:hAnsiTheme="minorHAnsi" w:cstheme="minorHAnsi"/>
          <w:color w:val="auto"/>
        </w:rPr>
        <w:t>Leighninger</w:t>
      </w:r>
      <w:proofErr w:type="spellEnd"/>
      <w:r w:rsidRPr="003557C2">
        <w:rPr>
          <w:rFonts w:asciiTheme="minorHAnsi" w:hAnsiTheme="minorHAnsi" w:cstheme="minorHAnsi"/>
          <w:color w:val="auto"/>
        </w:rPr>
        <w:t xml:space="preserve">, L. (2011). </w:t>
      </w:r>
      <w:r w:rsidRPr="003557C2">
        <w:rPr>
          <w:rFonts w:asciiTheme="minorHAnsi" w:hAnsiTheme="minorHAnsi" w:cstheme="minorHAnsi"/>
          <w:i/>
          <w:iCs/>
          <w:color w:val="auto"/>
        </w:rPr>
        <w:t xml:space="preserve">The policy-based profession: An introduction to </w:t>
      </w:r>
      <w:r w:rsidRPr="003557C2">
        <w:rPr>
          <w:rFonts w:asciiTheme="minorHAnsi" w:hAnsiTheme="minorHAnsi" w:cstheme="minorHAnsi"/>
          <w:i/>
          <w:iCs/>
          <w:color w:val="auto"/>
        </w:rPr>
        <w:tab/>
        <w:t xml:space="preserve">social welfare policy analysis for social workers. </w:t>
      </w:r>
      <w:r w:rsidRPr="003557C2">
        <w:rPr>
          <w:rFonts w:asciiTheme="minorHAnsi" w:hAnsiTheme="minorHAnsi" w:cstheme="minorHAnsi"/>
          <w:color w:val="auto"/>
        </w:rPr>
        <w:t>Boston, MA: Allyn &amp; Bacon,</w:t>
      </w:r>
    </w:p>
    <w:p w14:paraId="0EB8D73F" w14:textId="72CDA064"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Roberts, D. (2009). </w:t>
      </w:r>
      <w:r w:rsidRPr="003557C2">
        <w:rPr>
          <w:rFonts w:asciiTheme="minorHAnsi" w:hAnsiTheme="minorHAnsi" w:cstheme="minorHAnsi"/>
          <w:i/>
          <w:noProof/>
          <w:color w:val="auto"/>
        </w:rPr>
        <w:t>Shattered Bonds: The Color of Child Welfare.</w:t>
      </w:r>
      <w:r w:rsidRPr="003557C2">
        <w:rPr>
          <w:rFonts w:asciiTheme="minorHAnsi" w:hAnsiTheme="minorHAnsi" w:cstheme="minorHAnsi"/>
          <w:noProof/>
          <w:color w:val="auto"/>
        </w:rPr>
        <w:t xml:space="preserve">  New York: Basic </w:t>
      </w:r>
      <w:r w:rsidRPr="003557C2">
        <w:rPr>
          <w:rFonts w:asciiTheme="minorHAnsi" w:hAnsiTheme="minorHAnsi" w:cstheme="minorHAnsi"/>
          <w:noProof/>
          <w:color w:val="auto"/>
        </w:rPr>
        <w:tab/>
        <w:t xml:space="preserve">Books. </w:t>
      </w:r>
    </w:p>
    <w:p w14:paraId="284E7BFF"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Secombe, K. (2014). </w:t>
      </w:r>
      <w:r w:rsidRPr="003557C2">
        <w:rPr>
          <w:rFonts w:asciiTheme="minorHAnsi" w:hAnsiTheme="minorHAnsi" w:cstheme="minorHAnsi"/>
          <w:i/>
          <w:noProof/>
          <w:color w:val="auto"/>
        </w:rPr>
        <w:t xml:space="preserve">So you think I drive a Cadillac? Welfare recipients' perspectives on </w:t>
      </w:r>
      <w:r w:rsidRPr="003557C2">
        <w:rPr>
          <w:rFonts w:asciiTheme="minorHAnsi" w:hAnsiTheme="minorHAnsi" w:cstheme="minorHAnsi"/>
          <w:i/>
          <w:noProof/>
          <w:color w:val="auto"/>
        </w:rPr>
        <w:tab/>
        <w:t>the system and its reform</w:t>
      </w:r>
      <w:r w:rsidRPr="003557C2">
        <w:rPr>
          <w:rFonts w:asciiTheme="minorHAnsi" w:hAnsiTheme="minorHAnsi" w:cstheme="minorHAnsi"/>
          <w:noProof/>
          <w:color w:val="auto"/>
        </w:rPr>
        <w:t xml:space="preserve"> (4</w:t>
      </w:r>
      <w:r w:rsidRPr="003557C2">
        <w:rPr>
          <w:rFonts w:asciiTheme="minorHAnsi" w:hAnsiTheme="minorHAnsi" w:cstheme="minorHAnsi"/>
          <w:noProof/>
          <w:color w:val="auto"/>
          <w:vertAlign w:val="superscript"/>
        </w:rPr>
        <w:t>th</w:t>
      </w:r>
      <w:r w:rsidRPr="003557C2">
        <w:rPr>
          <w:rFonts w:asciiTheme="minorHAnsi" w:hAnsiTheme="minorHAnsi" w:cstheme="minorHAnsi"/>
          <w:noProof/>
          <w:color w:val="auto"/>
        </w:rPr>
        <w:t xml:space="preserve"> Ed.). Boston: Allyn &amp; Bacon.  </w:t>
      </w:r>
    </w:p>
    <w:p w14:paraId="69D31B83" w14:textId="77777777" w:rsidR="00475968" w:rsidRPr="003557C2" w:rsidRDefault="00475968" w:rsidP="00475968">
      <w:pPr>
        <w:pStyle w:val="Default"/>
        <w:rPr>
          <w:rFonts w:asciiTheme="minorHAnsi" w:hAnsiTheme="minorHAnsi" w:cstheme="minorHAnsi"/>
          <w:color w:val="auto"/>
        </w:rPr>
      </w:pPr>
      <w:r w:rsidRPr="003557C2">
        <w:rPr>
          <w:rFonts w:asciiTheme="minorHAnsi" w:hAnsiTheme="minorHAnsi" w:cstheme="minorHAnsi"/>
          <w:color w:val="auto"/>
        </w:rPr>
        <w:t xml:space="preserve">Shah, S., &amp; </w:t>
      </w:r>
      <w:proofErr w:type="spellStart"/>
      <w:r w:rsidRPr="003557C2">
        <w:rPr>
          <w:rFonts w:asciiTheme="minorHAnsi" w:hAnsiTheme="minorHAnsi" w:cstheme="minorHAnsi"/>
          <w:color w:val="auto"/>
        </w:rPr>
        <w:t>Mediratta</w:t>
      </w:r>
      <w:proofErr w:type="spellEnd"/>
      <w:r w:rsidRPr="003557C2">
        <w:rPr>
          <w:rFonts w:asciiTheme="minorHAnsi" w:hAnsiTheme="minorHAnsi" w:cstheme="minorHAnsi"/>
          <w:color w:val="auto"/>
        </w:rPr>
        <w:t xml:space="preserve">, K. (2008). Negotiating reform: Young people's leadership in the </w:t>
      </w:r>
      <w:r w:rsidRPr="003557C2">
        <w:rPr>
          <w:rFonts w:asciiTheme="minorHAnsi" w:hAnsiTheme="minorHAnsi" w:cstheme="minorHAnsi"/>
          <w:color w:val="auto"/>
        </w:rPr>
        <w:lastRenderedPageBreak/>
        <w:tab/>
        <w:t xml:space="preserve">educational arena. </w:t>
      </w:r>
      <w:r w:rsidRPr="003557C2">
        <w:rPr>
          <w:rFonts w:asciiTheme="minorHAnsi" w:hAnsiTheme="minorHAnsi" w:cstheme="minorHAnsi"/>
          <w:i/>
          <w:iCs/>
          <w:color w:val="auto"/>
          <w:bdr w:val="none" w:sz="0" w:space="0" w:color="auto" w:frame="1"/>
        </w:rPr>
        <w:t>New Directions for Youth Development</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2008</w:t>
      </w:r>
      <w:r w:rsidRPr="003557C2">
        <w:rPr>
          <w:rFonts w:asciiTheme="minorHAnsi" w:hAnsiTheme="minorHAnsi" w:cstheme="minorHAnsi"/>
          <w:color w:val="auto"/>
        </w:rPr>
        <w:t>(117), 43-59.</w:t>
      </w:r>
    </w:p>
    <w:p w14:paraId="60CF5921" w14:textId="77777777" w:rsidR="006D2B95" w:rsidRPr="003557C2" w:rsidRDefault="006D2B95" w:rsidP="006D2B95">
      <w:pPr>
        <w:pStyle w:val="Default"/>
        <w:rPr>
          <w:rFonts w:asciiTheme="minorHAnsi" w:hAnsiTheme="minorHAnsi" w:cstheme="minorHAnsi"/>
          <w:noProof/>
          <w:color w:val="auto"/>
        </w:rPr>
      </w:pPr>
      <w:r w:rsidRPr="003557C2">
        <w:rPr>
          <w:rFonts w:asciiTheme="minorHAnsi" w:hAnsiTheme="minorHAnsi" w:cstheme="minorHAnsi"/>
          <w:noProof/>
          <w:color w:val="auto"/>
        </w:rPr>
        <w:t xml:space="preserve">Specht, H, &amp; Courtney, M. (1995). Unfaithful angels: How social work has abandoned its </w:t>
      </w:r>
    </w:p>
    <w:p w14:paraId="0D9B2C38" w14:textId="77777777" w:rsidR="006D2B95" w:rsidRPr="003557C2" w:rsidRDefault="006D2B95" w:rsidP="006D2B95">
      <w:pPr>
        <w:pStyle w:val="Default"/>
        <w:rPr>
          <w:rFonts w:asciiTheme="minorHAnsi" w:hAnsiTheme="minorHAnsi" w:cstheme="minorHAnsi"/>
          <w:noProof/>
          <w:color w:val="auto"/>
        </w:rPr>
      </w:pPr>
      <w:r w:rsidRPr="003557C2">
        <w:rPr>
          <w:rFonts w:asciiTheme="minorHAnsi" w:hAnsiTheme="minorHAnsi" w:cstheme="minorHAnsi"/>
          <w:noProof/>
          <w:color w:val="auto"/>
        </w:rPr>
        <w:tab/>
        <w:t xml:space="preserve">mission. New York: Free Press.  </w:t>
      </w:r>
    </w:p>
    <w:p w14:paraId="27D8B6B6"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Slayter, E. (2011). Adults with dual eligibility for Medicaid and Medicare: Access to </w:t>
      </w:r>
      <w:r w:rsidRPr="003557C2">
        <w:rPr>
          <w:rFonts w:asciiTheme="minorHAnsi" w:hAnsiTheme="minorHAnsi" w:cstheme="minorHAnsi"/>
          <w:color w:val="auto"/>
        </w:rPr>
        <w:tab/>
        <w:t xml:space="preserve">substance abuse treatment. </w:t>
      </w:r>
      <w:r w:rsidRPr="003557C2">
        <w:rPr>
          <w:rFonts w:asciiTheme="minorHAnsi" w:hAnsiTheme="minorHAnsi" w:cstheme="minorHAnsi"/>
          <w:i/>
          <w:iCs/>
          <w:color w:val="auto"/>
          <w:bdr w:val="none" w:sz="0" w:space="0" w:color="auto" w:frame="1"/>
        </w:rPr>
        <w:t>Journal of Social Work in Disability &amp; Rehabilitation</w:t>
      </w:r>
      <w:r w:rsidRPr="003557C2">
        <w:rPr>
          <w:rFonts w:asciiTheme="minorHAnsi" w:hAnsiTheme="minorHAnsi" w:cstheme="minorHAnsi"/>
          <w:color w:val="auto"/>
        </w:rPr>
        <w:t xml:space="preserve">, </w:t>
      </w:r>
      <w:r w:rsidRPr="003557C2">
        <w:rPr>
          <w:rFonts w:asciiTheme="minorHAnsi" w:hAnsiTheme="minorHAnsi" w:cstheme="minorHAnsi"/>
          <w:color w:val="auto"/>
        </w:rPr>
        <w:tab/>
      </w:r>
      <w:r w:rsidRPr="003557C2">
        <w:rPr>
          <w:rFonts w:asciiTheme="minorHAnsi" w:hAnsiTheme="minorHAnsi" w:cstheme="minorHAnsi"/>
          <w:i/>
          <w:iCs/>
          <w:color w:val="auto"/>
          <w:bdr w:val="none" w:sz="0" w:space="0" w:color="auto" w:frame="1"/>
        </w:rPr>
        <w:t>10</w:t>
      </w:r>
      <w:r w:rsidRPr="003557C2">
        <w:rPr>
          <w:rFonts w:asciiTheme="minorHAnsi" w:hAnsiTheme="minorHAnsi" w:cstheme="minorHAnsi"/>
          <w:color w:val="auto"/>
        </w:rPr>
        <w:t>(2), 67-81.</w:t>
      </w:r>
    </w:p>
    <w:p w14:paraId="7A2F47DC" w14:textId="77777777" w:rsidR="00475968" w:rsidRPr="003557C2" w:rsidRDefault="00475968" w:rsidP="00475968">
      <w:pPr>
        <w:pStyle w:val="Default"/>
        <w:rPr>
          <w:rFonts w:asciiTheme="minorHAnsi" w:hAnsiTheme="minorHAnsi" w:cstheme="minorHAnsi"/>
          <w:noProof/>
          <w:color w:val="auto"/>
        </w:rPr>
      </w:pPr>
      <w:r w:rsidRPr="003557C2">
        <w:rPr>
          <w:rFonts w:asciiTheme="minorHAnsi" w:hAnsiTheme="minorHAnsi" w:cstheme="minorHAnsi"/>
          <w:color w:val="auto"/>
        </w:rPr>
        <w:t xml:space="preserve">Stipp, K. (2015). A plain view of poor health in a land of plenty. </w:t>
      </w:r>
      <w:r w:rsidRPr="003557C2">
        <w:rPr>
          <w:rFonts w:asciiTheme="minorHAnsi" w:hAnsiTheme="minorHAnsi" w:cstheme="minorHAnsi"/>
          <w:i/>
          <w:iCs/>
          <w:color w:val="auto"/>
          <w:bdr w:val="none" w:sz="0" w:space="0" w:color="auto" w:frame="1"/>
        </w:rPr>
        <w:t xml:space="preserve">Social Work in Public </w:t>
      </w:r>
      <w:r w:rsidRPr="003557C2">
        <w:rPr>
          <w:rFonts w:asciiTheme="minorHAnsi" w:hAnsiTheme="minorHAnsi" w:cstheme="minorHAnsi"/>
          <w:i/>
          <w:iCs/>
          <w:color w:val="auto"/>
          <w:bdr w:val="none" w:sz="0" w:space="0" w:color="auto" w:frame="1"/>
        </w:rPr>
        <w:tab/>
        <w:t>Health</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30</w:t>
      </w:r>
      <w:r w:rsidRPr="003557C2">
        <w:rPr>
          <w:rFonts w:asciiTheme="minorHAnsi" w:hAnsiTheme="minorHAnsi" w:cstheme="minorHAnsi"/>
          <w:color w:val="auto"/>
        </w:rPr>
        <w:t>(4), 360-372.</w:t>
      </w:r>
    </w:p>
    <w:p w14:paraId="7CECE870" w14:textId="62939881" w:rsidR="00C6344A" w:rsidRPr="003557C2" w:rsidRDefault="00475968" w:rsidP="00C6344A">
      <w:pPr>
        <w:pStyle w:val="Default"/>
        <w:rPr>
          <w:rFonts w:asciiTheme="minorHAnsi" w:hAnsiTheme="minorHAnsi" w:cstheme="minorHAnsi"/>
          <w:b/>
          <w:bCs/>
          <w:color w:val="auto"/>
        </w:rPr>
      </w:pPr>
      <w:r w:rsidRPr="003557C2">
        <w:rPr>
          <w:rFonts w:asciiTheme="minorHAnsi" w:hAnsiTheme="minorHAnsi" w:cstheme="minorHAnsi"/>
          <w:color w:val="auto"/>
        </w:rPr>
        <w:t xml:space="preserve">White, D., Walker, A., &amp; Richards, L. (2008). Intergenerational family support following </w:t>
      </w:r>
      <w:r w:rsidRPr="003557C2">
        <w:rPr>
          <w:rFonts w:asciiTheme="minorHAnsi" w:hAnsiTheme="minorHAnsi" w:cstheme="minorHAnsi"/>
          <w:color w:val="auto"/>
        </w:rPr>
        <w:tab/>
        <w:t xml:space="preserve">infant death. </w:t>
      </w:r>
      <w:r w:rsidRPr="003557C2">
        <w:rPr>
          <w:rFonts w:asciiTheme="minorHAnsi" w:hAnsiTheme="minorHAnsi" w:cstheme="minorHAnsi"/>
          <w:i/>
          <w:iCs/>
          <w:color w:val="auto"/>
          <w:bdr w:val="none" w:sz="0" w:space="0" w:color="auto" w:frame="1"/>
        </w:rPr>
        <w:t>International Journal of Aging &amp; Human Development</w:t>
      </w:r>
      <w:r w:rsidRPr="003557C2">
        <w:rPr>
          <w:rFonts w:asciiTheme="minorHAnsi" w:hAnsiTheme="minorHAnsi" w:cstheme="minorHAnsi"/>
          <w:color w:val="auto"/>
        </w:rPr>
        <w:t xml:space="preserve">, </w:t>
      </w:r>
      <w:r w:rsidRPr="003557C2">
        <w:rPr>
          <w:rFonts w:asciiTheme="minorHAnsi" w:hAnsiTheme="minorHAnsi" w:cstheme="minorHAnsi"/>
          <w:i/>
          <w:iCs/>
          <w:color w:val="auto"/>
          <w:bdr w:val="none" w:sz="0" w:space="0" w:color="auto" w:frame="1"/>
        </w:rPr>
        <w:t>67</w:t>
      </w:r>
      <w:r w:rsidRPr="003557C2">
        <w:rPr>
          <w:rFonts w:asciiTheme="minorHAnsi" w:hAnsiTheme="minorHAnsi" w:cstheme="minorHAnsi"/>
          <w:color w:val="auto"/>
        </w:rPr>
        <w:t>(3), 187-</w:t>
      </w:r>
      <w:r w:rsidRPr="003557C2">
        <w:rPr>
          <w:rFonts w:asciiTheme="minorHAnsi" w:hAnsiTheme="minorHAnsi" w:cstheme="minorHAnsi"/>
          <w:color w:val="auto"/>
        </w:rPr>
        <w:tab/>
        <w:t>208.</w:t>
      </w:r>
    </w:p>
    <w:p w14:paraId="279DFFA8" w14:textId="77777777" w:rsidR="005A5BD8" w:rsidRPr="003557C2" w:rsidRDefault="005A5BD8" w:rsidP="00C6344A">
      <w:pPr>
        <w:pStyle w:val="Default"/>
        <w:rPr>
          <w:rFonts w:asciiTheme="minorHAnsi" w:hAnsiTheme="minorHAnsi" w:cstheme="minorHAnsi"/>
          <w:noProof/>
          <w:color w:val="auto"/>
        </w:rPr>
      </w:pPr>
    </w:p>
    <w:sectPr w:rsidR="005A5BD8" w:rsidRPr="003557C2" w:rsidSect="00DA1DD0">
      <w:footerReference w:type="default" r:id="rId17"/>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0748" w14:textId="77777777" w:rsidR="00111B59" w:rsidRDefault="00111B59">
      <w:pPr>
        <w:pStyle w:val="Default"/>
      </w:pPr>
      <w:r>
        <w:separator/>
      </w:r>
    </w:p>
  </w:endnote>
  <w:endnote w:type="continuationSeparator" w:id="0">
    <w:p w14:paraId="6A77474F" w14:textId="77777777" w:rsidR="00111B59" w:rsidRDefault="00111B59">
      <w:pPr>
        <w:pStyle w:val="Default"/>
      </w:pPr>
      <w:r>
        <w:continuationSeparator/>
      </w:r>
    </w:p>
  </w:endnote>
  <w:endnote w:type="continuationNotice" w:id="1">
    <w:p w14:paraId="3E0046A8" w14:textId="77777777" w:rsidR="00111B59" w:rsidRDefault="00111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DA77" w14:textId="4536E418" w:rsidR="00292807" w:rsidRPr="0036467F" w:rsidRDefault="00292807" w:rsidP="0036467F">
    <w:pPr>
      <w:pStyle w:val="Footer"/>
    </w:pPr>
    <w:r>
      <w:rPr>
        <w:rFonts w:ascii="Calibri" w:hAnsi="Calibri"/>
        <w:i/>
        <w:sz w:val="20"/>
        <w:szCs w:val="20"/>
      </w:rPr>
      <w:t xml:space="preserve">SWK 406 Revised: </w:t>
    </w:r>
    <w:r>
      <w:rPr>
        <w:rFonts w:ascii="Calibri" w:hAnsi="Calibri"/>
        <w:i/>
        <w:sz w:val="20"/>
        <w:szCs w:val="20"/>
      </w:rPr>
      <w:fldChar w:fldCharType="begin"/>
    </w:r>
    <w:r>
      <w:rPr>
        <w:rFonts w:ascii="Calibri" w:hAnsi="Calibri"/>
        <w:i/>
        <w:sz w:val="20"/>
        <w:szCs w:val="20"/>
      </w:rPr>
      <w:instrText xml:space="preserve"> DATE \@ "M/d/yyyy" </w:instrText>
    </w:r>
    <w:r>
      <w:rPr>
        <w:rFonts w:ascii="Calibri" w:hAnsi="Calibri"/>
        <w:i/>
        <w:sz w:val="20"/>
        <w:szCs w:val="20"/>
      </w:rPr>
      <w:fldChar w:fldCharType="separate"/>
    </w:r>
    <w:r w:rsidR="00951836">
      <w:rPr>
        <w:rFonts w:ascii="Calibri" w:hAnsi="Calibri"/>
        <w:i/>
        <w:noProof/>
        <w:sz w:val="20"/>
        <w:szCs w:val="20"/>
      </w:rPr>
      <w:t>1/12/2026</w:t>
    </w:r>
    <w:r>
      <w:rPr>
        <w:rFonts w:ascii="Calibri" w:hAnsi="Calibri"/>
        <w:i/>
        <w:sz w:val="20"/>
        <w:szCs w:val="20"/>
      </w:rPr>
      <w:fldChar w:fldCharType="end"/>
    </w:r>
    <w:r>
      <w:rPr>
        <w:rFonts w:ascii="Calibri" w:hAnsi="Calibri"/>
        <w:i/>
        <w:sz w:val="20"/>
        <w:szCs w:val="20"/>
      </w:rPr>
      <w:tab/>
      <w:t>School of Social Work</w:t>
    </w:r>
    <w:r>
      <w:rPr>
        <w:rFonts w:ascii="Calibri" w:hAnsi="Calibri"/>
        <w:i/>
        <w:sz w:val="20"/>
        <w:szCs w:val="20"/>
      </w:rPr>
      <w:tab/>
      <w:t xml:space="preserve">Page </w:t>
    </w:r>
    <w:r>
      <w:rPr>
        <w:rFonts w:ascii="Calibri" w:hAnsi="Calibri"/>
        <w:i/>
        <w:sz w:val="20"/>
        <w:szCs w:val="20"/>
      </w:rPr>
      <w:fldChar w:fldCharType="begin"/>
    </w:r>
    <w:r>
      <w:rPr>
        <w:rFonts w:ascii="Calibri" w:hAnsi="Calibri"/>
        <w:i/>
        <w:sz w:val="20"/>
        <w:szCs w:val="20"/>
      </w:rPr>
      <w:instrText xml:space="preserve"> PAGE </w:instrText>
    </w:r>
    <w:r>
      <w:rPr>
        <w:rFonts w:ascii="Calibri" w:hAnsi="Calibri"/>
        <w:i/>
        <w:sz w:val="20"/>
        <w:szCs w:val="20"/>
      </w:rPr>
      <w:fldChar w:fldCharType="separate"/>
    </w:r>
    <w:r>
      <w:rPr>
        <w:rFonts w:ascii="Calibri" w:hAnsi="Calibri"/>
        <w:i/>
        <w:noProof/>
        <w:sz w:val="20"/>
        <w:szCs w:val="20"/>
      </w:rPr>
      <w:t>19</w:t>
    </w:r>
    <w:r>
      <w:rPr>
        <w:rFonts w:ascii="Calibri" w:hAnsi="Calibri"/>
        <w:i/>
        <w:sz w:val="20"/>
        <w:szCs w:val="20"/>
      </w:rPr>
      <w:fldChar w:fldCharType="end"/>
    </w:r>
    <w:r>
      <w:rPr>
        <w:rFonts w:ascii="Calibri" w:hAnsi="Calibri"/>
        <w:i/>
        <w:sz w:val="20"/>
        <w:szCs w:val="20"/>
      </w:rPr>
      <w:t xml:space="preserve"> of </w:t>
    </w:r>
    <w:r>
      <w:rPr>
        <w:rFonts w:ascii="Calibri" w:hAnsi="Calibri"/>
        <w:i/>
        <w:sz w:val="20"/>
        <w:szCs w:val="20"/>
      </w:rPr>
      <w:fldChar w:fldCharType="begin"/>
    </w:r>
    <w:r>
      <w:rPr>
        <w:rFonts w:ascii="Calibri" w:hAnsi="Calibri"/>
        <w:i/>
        <w:sz w:val="20"/>
        <w:szCs w:val="20"/>
      </w:rPr>
      <w:instrText xml:space="preserve"> NUMPAGES </w:instrText>
    </w:r>
    <w:r>
      <w:rPr>
        <w:rFonts w:ascii="Calibri" w:hAnsi="Calibri"/>
        <w:i/>
        <w:sz w:val="20"/>
        <w:szCs w:val="20"/>
      </w:rPr>
      <w:fldChar w:fldCharType="separate"/>
    </w:r>
    <w:r>
      <w:rPr>
        <w:rFonts w:ascii="Calibri" w:hAnsi="Calibri"/>
        <w:i/>
        <w:noProof/>
        <w:sz w:val="20"/>
        <w:szCs w:val="20"/>
      </w:rPr>
      <w:t>19</w:t>
    </w:r>
    <w:r>
      <w:rPr>
        <w:rFonts w:ascii="Calibri" w:hAnsi="Calibri"/>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DCE0" w14:textId="77777777" w:rsidR="00111B59" w:rsidRDefault="00111B59">
      <w:pPr>
        <w:pStyle w:val="Default"/>
      </w:pPr>
      <w:r>
        <w:separator/>
      </w:r>
    </w:p>
  </w:footnote>
  <w:footnote w:type="continuationSeparator" w:id="0">
    <w:p w14:paraId="1F6DD53E" w14:textId="77777777" w:rsidR="00111B59" w:rsidRDefault="00111B59">
      <w:pPr>
        <w:pStyle w:val="Default"/>
      </w:pPr>
      <w:r>
        <w:continuationSeparator/>
      </w:r>
    </w:p>
  </w:footnote>
  <w:footnote w:type="continuationNotice" w:id="1">
    <w:p w14:paraId="67D04B6A" w14:textId="77777777" w:rsidR="00111B59" w:rsidRDefault="00111B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4C143"/>
    <w:multiLevelType w:val="hybridMultilevel"/>
    <w:tmpl w:val="990D645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 w15:restartNumberingAfterBreak="0">
    <w:nsid w:val="85C67D3D"/>
    <w:multiLevelType w:val="hybridMultilevel"/>
    <w:tmpl w:val="C8775DAA"/>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 w15:restartNumberingAfterBreak="0">
    <w:nsid w:val="946215E6"/>
    <w:multiLevelType w:val="hybridMultilevel"/>
    <w:tmpl w:val="997CF4A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3" w15:restartNumberingAfterBreak="0">
    <w:nsid w:val="BAF7E162"/>
    <w:multiLevelType w:val="hybridMultilevel"/>
    <w:tmpl w:val="B1C0C1AC"/>
    <w:lvl w:ilvl="0" w:tplc="9B186EE6">
      <w:start w:val="1"/>
      <w:numFmt w:val="decimal"/>
      <w:lvlText w:val="%1."/>
      <w:lvlJc w:val="left"/>
      <w:rPr>
        <w:rFonts w:ascii="Times New Roman" w:eastAsia="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4" w15:restartNumberingAfterBreak="0">
    <w:nsid w:val="CFF47D85"/>
    <w:multiLevelType w:val="hybridMultilevel"/>
    <w:tmpl w:val="F5870198"/>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5" w15:restartNumberingAfterBreak="0">
    <w:nsid w:val="D6ADBCF7"/>
    <w:multiLevelType w:val="hybridMultilevel"/>
    <w:tmpl w:val="374A2200"/>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6" w15:restartNumberingAfterBreak="0">
    <w:nsid w:val="E3DE26DF"/>
    <w:multiLevelType w:val="hybridMultilevel"/>
    <w:tmpl w:val="15AF85AD"/>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7" w15:restartNumberingAfterBreak="0">
    <w:nsid w:val="0358756E"/>
    <w:multiLevelType w:val="hybridMultilevel"/>
    <w:tmpl w:val="AB22EA0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4E700C"/>
    <w:multiLevelType w:val="hybridMultilevel"/>
    <w:tmpl w:val="BDB08968"/>
    <w:lvl w:ilvl="0" w:tplc="7A8E096C">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070589"/>
    <w:multiLevelType w:val="hybridMultilevel"/>
    <w:tmpl w:val="215AF8D0"/>
    <w:lvl w:ilvl="0" w:tplc="49640DB6">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548122"/>
    <w:multiLevelType w:val="hybridMultilevel"/>
    <w:tmpl w:val="E80FE3EF"/>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1" w15:restartNumberingAfterBreak="0">
    <w:nsid w:val="1010FD9F"/>
    <w:multiLevelType w:val="hybridMultilevel"/>
    <w:tmpl w:val="943D06F3"/>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12" w15:restartNumberingAfterBreak="0">
    <w:nsid w:val="113B4956"/>
    <w:multiLevelType w:val="hybridMultilevel"/>
    <w:tmpl w:val="EA101B0C"/>
    <w:lvl w:ilvl="0" w:tplc="49640DB6">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4B7C01"/>
    <w:multiLevelType w:val="hybridMultilevel"/>
    <w:tmpl w:val="319A4A84"/>
    <w:lvl w:ilvl="0" w:tplc="7D5CA37C">
      <w:numFmt w:val="bullet"/>
      <w:lvlText w:val="–"/>
      <w:lvlJc w:val="left"/>
      <w:pPr>
        <w:tabs>
          <w:tab w:val="num" w:pos="1140"/>
        </w:tabs>
        <w:ind w:left="1140" w:hanging="780"/>
      </w:pPr>
      <w:rPr>
        <w:rFonts w:ascii="Calibri" w:eastAsia="Times New Roman" w:hAnsi="Calibri" w:cs="Cambria Mat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EE63C6"/>
    <w:multiLevelType w:val="hybridMultilevel"/>
    <w:tmpl w:val="FF866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FF6AE1"/>
    <w:multiLevelType w:val="hybridMultilevel"/>
    <w:tmpl w:val="64A22254"/>
    <w:lvl w:ilvl="0" w:tplc="7D5CA37C">
      <w:numFmt w:val="bullet"/>
      <w:lvlText w:val="–"/>
      <w:lvlJc w:val="left"/>
      <w:pPr>
        <w:tabs>
          <w:tab w:val="num" w:pos="1140"/>
        </w:tabs>
        <w:ind w:left="1140" w:hanging="780"/>
      </w:pPr>
      <w:rPr>
        <w:rFonts w:ascii="Calibri" w:eastAsia="Times New Roman" w:hAnsi="Calibri" w:cs="Cambria Mat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3B7049"/>
    <w:multiLevelType w:val="hybridMultilevel"/>
    <w:tmpl w:val="67964C5A"/>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292D65DF"/>
    <w:multiLevelType w:val="hybridMultilevel"/>
    <w:tmpl w:val="43F2F0C8"/>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89728F"/>
    <w:multiLevelType w:val="hybridMultilevel"/>
    <w:tmpl w:val="4EE8813E"/>
    <w:lvl w:ilvl="0" w:tplc="7A8E096C">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8767B"/>
    <w:multiLevelType w:val="hybridMultilevel"/>
    <w:tmpl w:val="53FE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61C23"/>
    <w:multiLevelType w:val="hybridMultilevel"/>
    <w:tmpl w:val="EDFA186A"/>
    <w:lvl w:ilvl="0" w:tplc="AC34EF0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C031A"/>
    <w:multiLevelType w:val="hybridMultilevel"/>
    <w:tmpl w:val="6CDA5192"/>
    <w:lvl w:ilvl="0" w:tplc="AC34EF08">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421E31"/>
    <w:multiLevelType w:val="hybridMultilevel"/>
    <w:tmpl w:val="E8386868"/>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4343345"/>
    <w:multiLevelType w:val="hybridMultilevel"/>
    <w:tmpl w:val="146E4830"/>
    <w:lvl w:ilvl="0" w:tplc="AC34EF0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49E89"/>
    <w:multiLevelType w:val="hybridMultilevel"/>
    <w:tmpl w:val="4F82D12E"/>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5" w15:restartNumberingAfterBreak="0">
    <w:nsid w:val="4D908276"/>
    <w:multiLevelType w:val="hybridMultilevel"/>
    <w:tmpl w:val="1B191D8C"/>
    <w:lvl w:ilvl="0" w:tplc="FFFFFFFF">
      <w:start w:val="1"/>
      <w:numFmt w:val="decimal"/>
      <w:lvlText w:val=""/>
      <w:lvlJc w:val="left"/>
      <w:rPr>
        <w:rFonts w:ascii="Times New Roman" w:hAnsi="Times New Roman" w:cs="Times New Roman"/>
      </w:rPr>
    </w:lvl>
    <w:lvl w:ilvl="1" w:tplc="FFFFFFFF">
      <w:numFmt w:val="decimal"/>
      <w:lvlText w:val=""/>
      <w:lvlJc w:val="left"/>
      <w:rPr>
        <w:rFonts w:ascii="Times New Roman" w:hAnsi="Times New Roman" w:cs="Times New Roman"/>
      </w:rPr>
    </w:lvl>
    <w:lvl w:ilvl="2" w:tplc="FFFFFFFF">
      <w:numFmt w:val="decimal"/>
      <w:lvlText w:val=""/>
      <w:lvlJc w:val="left"/>
      <w:rPr>
        <w:rFonts w:ascii="Times New Roman" w:hAnsi="Times New Roman" w:cs="Times New Roman"/>
      </w:rPr>
    </w:lvl>
    <w:lvl w:ilvl="3" w:tplc="FFFFFFFF">
      <w:numFmt w:val="decimal"/>
      <w:lvlText w:val=""/>
      <w:lvlJc w:val="left"/>
      <w:rPr>
        <w:rFonts w:ascii="Times New Roman" w:hAnsi="Times New Roman" w:cs="Times New Roman"/>
      </w:rPr>
    </w:lvl>
    <w:lvl w:ilvl="4" w:tplc="FFFFFFFF">
      <w:numFmt w:val="decimal"/>
      <w:lvlText w:val=""/>
      <w:lvlJc w:val="left"/>
      <w:rPr>
        <w:rFonts w:ascii="Times New Roman" w:hAnsi="Times New Roman" w:cs="Times New Roman"/>
      </w:rPr>
    </w:lvl>
    <w:lvl w:ilvl="5" w:tplc="FFFFFFFF">
      <w:numFmt w:val="decimal"/>
      <w:lvlText w:val=""/>
      <w:lvlJc w:val="left"/>
      <w:rPr>
        <w:rFonts w:ascii="Times New Roman" w:hAnsi="Times New Roman" w:cs="Times New Roman"/>
      </w:rPr>
    </w:lvl>
    <w:lvl w:ilvl="6" w:tplc="FFFFFFFF">
      <w:numFmt w:val="decimal"/>
      <w:lvlText w:val=""/>
      <w:lvlJc w:val="left"/>
      <w:rPr>
        <w:rFonts w:ascii="Times New Roman" w:hAnsi="Times New Roman" w:cs="Times New Roman"/>
      </w:rPr>
    </w:lvl>
    <w:lvl w:ilvl="7" w:tplc="FFFFFFFF">
      <w:numFmt w:val="decimal"/>
      <w:lvlText w:val=""/>
      <w:lvlJc w:val="left"/>
      <w:rPr>
        <w:rFonts w:ascii="Times New Roman" w:hAnsi="Times New Roman" w:cs="Times New Roman"/>
      </w:rPr>
    </w:lvl>
    <w:lvl w:ilvl="8" w:tplc="FFFFFFFF">
      <w:numFmt w:val="decimal"/>
      <w:lvlText w:val=""/>
      <w:lvlJc w:val="left"/>
      <w:rPr>
        <w:rFonts w:ascii="Times New Roman" w:hAnsi="Times New Roman" w:cs="Times New Roman"/>
      </w:rPr>
    </w:lvl>
  </w:abstractNum>
  <w:abstractNum w:abstractNumId="26" w15:restartNumberingAfterBreak="0">
    <w:nsid w:val="5BF0523E"/>
    <w:multiLevelType w:val="hybridMultilevel"/>
    <w:tmpl w:val="14EE7156"/>
    <w:lvl w:ilvl="0" w:tplc="AC34EF0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1582F"/>
    <w:multiLevelType w:val="hybridMultilevel"/>
    <w:tmpl w:val="B374101E"/>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C58C3"/>
    <w:multiLevelType w:val="multilevel"/>
    <w:tmpl w:val="DA3A8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97D79"/>
    <w:multiLevelType w:val="hybridMultilevel"/>
    <w:tmpl w:val="B884586A"/>
    <w:lvl w:ilvl="0" w:tplc="7A8E096C">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B07328"/>
    <w:multiLevelType w:val="hybridMultilevel"/>
    <w:tmpl w:val="9170221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596458"/>
    <w:multiLevelType w:val="hybridMultilevel"/>
    <w:tmpl w:val="C1EACFEA"/>
    <w:lvl w:ilvl="0" w:tplc="7A8E096C">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70439185">
    <w:abstractNumId w:val="5"/>
  </w:num>
  <w:num w:numId="2" w16cid:durableId="2030791580">
    <w:abstractNumId w:val="11"/>
  </w:num>
  <w:num w:numId="3" w16cid:durableId="664017245">
    <w:abstractNumId w:val="25"/>
  </w:num>
  <w:num w:numId="4" w16cid:durableId="1987053615">
    <w:abstractNumId w:val="2"/>
  </w:num>
  <w:num w:numId="5" w16cid:durableId="1274556042">
    <w:abstractNumId w:val="1"/>
  </w:num>
  <w:num w:numId="6" w16cid:durableId="2039771478">
    <w:abstractNumId w:val="6"/>
  </w:num>
  <w:num w:numId="7" w16cid:durableId="1280260579">
    <w:abstractNumId w:val="24"/>
  </w:num>
  <w:num w:numId="8" w16cid:durableId="1630818915">
    <w:abstractNumId w:val="10"/>
  </w:num>
  <w:num w:numId="9" w16cid:durableId="1614748284">
    <w:abstractNumId w:val="3"/>
  </w:num>
  <w:num w:numId="10" w16cid:durableId="905460147">
    <w:abstractNumId w:val="4"/>
  </w:num>
  <w:num w:numId="11" w16cid:durableId="175922816">
    <w:abstractNumId w:val="0"/>
  </w:num>
  <w:num w:numId="12" w16cid:durableId="1496847528">
    <w:abstractNumId w:val="22"/>
  </w:num>
  <w:num w:numId="13" w16cid:durableId="416287479">
    <w:abstractNumId w:val="17"/>
  </w:num>
  <w:num w:numId="14" w16cid:durableId="339048211">
    <w:abstractNumId w:val="7"/>
  </w:num>
  <w:num w:numId="15" w16cid:durableId="222181747">
    <w:abstractNumId w:val="16"/>
  </w:num>
  <w:num w:numId="16" w16cid:durableId="417756353">
    <w:abstractNumId w:val="31"/>
  </w:num>
  <w:num w:numId="17" w16cid:durableId="1353460671">
    <w:abstractNumId w:val="27"/>
  </w:num>
  <w:num w:numId="18" w16cid:durableId="743143124">
    <w:abstractNumId w:val="30"/>
  </w:num>
  <w:num w:numId="19" w16cid:durableId="1621571856">
    <w:abstractNumId w:val="12"/>
  </w:num>
  <w:num w:numId="20" w16cid:durableId="1811247285">
    <w:abstractNumId w:val="9"/>
  </w:num>
  <w:num w:numId="21" w16cid:durableId="1018042557">
    <w:abstractNumId w:val="18"/>
  </w:num>
  <w:num w:numId="22" w16cid:durableId="344287008">
    <w:abstractNumId w:val="29"/>
  </w:num>
  <w:num w:numId="23" w16cid:durableId="889337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1271330">
    <w:abstractNumId w:val="15"/>
  </w:num>
  <w:num w:numId="25" w16cid:durableId="77866088">
    <w:abstractNumId w:val="13"/>
  </w:num>
  <w:num w:numId="26" w16cid:durableId="2120028342">
    <w:abstractNumId w:val="8"/>
  </w:num>
  <w:num w:numId="27" w16cid:durableId="246037956">
    <w:abstractNumId w:val="28"/>
  </w:num>
  <w:num w:numId="28" w16cid:durableId="794325585">
    <w:abstractNumId w:val="14"/>
  </w:num>
  <w:num w:numId="29" w16cid:durableId="944461355">
    <w:abstractNumId w:val="26"/>
  </w:num>
  <w:num w:numId="30" w16cid:durableId="208077111">
    <w:abstractNumId w:val="21"/>
  </w:num>
  <w:num w:numId="31" w16cid:durableId="906525754">
    <w:abstractNumId w:val="20"/>
  </w:num>
  <w:num w:numId="32" w16cid:durableId="2135168807">
    <w:abstractNumId w:val="23"/>
  </w:num>
  <w:num w:numId="33" w16cid:durableId="1604338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84"/>
    <w:rsid w:val="00000729"/>
    <w:rsid w:val="00002095"/>
    <w:rsid w:val="00002AB4"/>
    <w:rsid w:val="00003029"/>
    <w:rsid w:val="00004BFB"/>
    <w:rsid w:val="00005DF5"/>
    <w:rsid w:val="000074CE"/>
    <w:rsid w:val="00010DE8"/>
    <w:rsid w:val="00011DAF"/>
    <w:rsid w:val="00012674"/>
    <w:rsid w:val="00012BBC"/>
    <w:rsid w:val="00012D94"/>
    <w:rsid w:val="00015006"/>
    <w:rsid w:val="00017228"/>
    <w:rsid w:val="00020EC6"/>
    <w:rsid w:val="00021B9B"/>
    <w:rsid w:val="00021E2B"/>
    <w:rsid w:val="000229BA"/>
    <w:rsid w:val="00023C72"/>
    <w:rsid w:val="00025DDA"/>
    <w:rsid w:val="00032838"/>
    <w:rsid w:val="00032E0D"/>
    <w:rsid w:val="0003362B"/>
    <w:rsid w:val="000337F0"/>
    <w:rsid w:val="00033950"/>
    <w:rsid w:val="000340D2"/>
    <w:rsid w:val="00034914"/>
    <w:rsid w:val="00036FDA"/>
    <w:rsid w:val="000411C7"/>
    <w:rsid w:val="000416F4"/>
    <w:rsid w:val="0004222D"/>
    <w:rsid w:val="0004247D"/>
    <w:rsid w:val="0004320F"/>
    <w:rsid w:val="0004368C"/>
    <w:rsid w:val="00044B30"/>
    <w:rsid w:val="00046248"/>
    <w:rsid w:val="00047DA8"/>
    <w:rsid w:val="00050763"/>
    <w:rsid w:val="000517A9"/>
    <w:rsid w:val="00053AE5"/>
    <w:rsid w:val="00054C19"/>
    <w:rsid w:val="00055FCB"/>
    <w:rsid w:val="0005607E"/>
    <w:rsid w:val="00056416"/>
    <w:rsid w:val="0005693E"/>
    <w:rsid w:val="00057067"/>
    <w:rsid w:val="00060058"/>
    <w:rsid w:val="000601BA"/>
    <w:rsid w:val="0006128A"/>
    <w:rsid w:val="00061AAE"/>
    <w:rsid w:val="0006220E"/>
    <w:rsid w:val="000623FC"/>
    <w:rsid w:val="00062EFD"/>
    <w:rsid w:val="00062F0B"/>
    <w:rsid w:val="00063A9C"/>
    <w:rsid w:val="00063D6A"/>
    <w:rsid w:val="00063E2E"/>
    <w:rsid w:val="000645E5"/>
    <w:rsid w:val="00065407"/>
    <w:rsid w:val="00066187"/>
    <w:rsid w:val="0006747F"/>
    <w:rsid w:val="00067FAD"/>
    <w:rsid w:val="000706E3"/>
    <w:rsid w:val="00071DDE"/>
    <w:rsid w:val="00073352"/>
    <w:rsid w:val="00075CE2"/>
    <w:rsid w:val="00076CEB"/>
    <w:rsid w:val="0008122C"/>
    <w:rsid w:val="000851CC"/>
    <w:rsid w:val="000901D3"/>
    <w:rsid w:val="00090CB9"/>
    <w:rsid w:val="000921C6"/>
    <w:rsid w:val="000933B6"/>
    <w:rsid w:val="00093705"/>
    <w:rsid w:val="00093C1B"/>
    <w:rsid w:val="00093E56"/>
    <w:rsid w:val="00094C95"/>
    <w:rsid w:val="00095C9E"/>
    <w:rsid w:val="00095F87"/>
    <w:rsid w:val="000961A6"/>
    <w:rsid w:val="00097B19"/>
    <w:rsid w:val="000A231C"/>
    <w:rsid w:val="000A3528"/>
    <w:rsid w:val="000A50D2"/>
    <w:rsid w:val="000A5B30"/>
    <w:rsid w:val="000A705E"/>
    <w:rsid w:val="000A7E77"/>
    <w:rsid w:val="000B0C1C"/>
    <w:rsid w:val="000B202D"/>
    <w:rsid w:val="000B2E49"/>
    <w:rsid w:val="000B3A6C"/>
    <w:rsid w:val="000B412A"/>
    <w:rsid w:val="000B42CE"/>
    <w:rsid w:val="000B691E"/>
    <w:rsid w:val="000C6337"/>
    <w:rsid w:val="000C7440"/>
    <w:rsid w:val="000C76A5"/>
    <w:rsid w:val="000D20B4"/>
    <w:rsid w:val="000D3E95"/>
    <w:rsid w:val="000D5A9A"/>
    <w:rsid w:val="000D5EED"/>
    <w:rsid w:val="000E0E28"/>
    <w:rsid w:val="000E10E3"/>
    <w:rsid w:val="000E283D"/>
    <w:rsid w:val="000E318F"/>
    <w:rsid w:val="000E329F"/>
    <w:rsid w:val="000E4C8E"/>
    <w:rsid w:val="000E7043"/>
    <w:rsid w:val="000F13D6"/>
    <w:rsid w:val="000F2B97"/>
    <w:rsid w:val="000F2C2A"/>
    <w:rsid w:val="000F335B"/>
    <w:rsid w:val="000F4438"/>
    <w:rsid w:val="000F61D6"/>
    <w:rsid w:val="000F64CE"/>
    <w:rsid w:val="001028FD"/>
    <w:rsid w:val="00102D77"/>
    <w:rsid w:val="00103EA2"/>
    <w:rsid w:val="00104948"/>
    <w:rsid w:val="001054BA"/>
    <w:rsid w:val="00105691"/>
    <w:rsid w:val="00106211"/>
    <w:rsid w:val="001063B3"/>
    <w:rsid w:val="00107454"/>
    <w:rsid w:val="00110466"/>
    <w:rsid w:val="00111B59"/>
    <w:rsid w:val="00112C59"/>
    <w:rsid w:val="001139D2"/>
    <w:rsid w:val="00113C24"/>
    <w:rsid w:val="001143F8"/>
    <w:rsid w:val="00114E9C"/>
    <w:rsid w:val="00115CBA"/>
    <w:rsid w:val="001172EE"/>
    <w:rsid w:val="00117E65"/>
    <w:rsid w:val="0012158D"/>
    <w:rsid w:val="001216B2"/>
    <w:rsid w:val="0012199C"/>
    <w:rsid w:val="001221B4"/>
    <w:rsid w:val="0012225F"/>
    <w:rsid w:val="00122FCA"/>
    <w:rsid w:val="0012460C"/>
    <w:rsid w:val="00125A9B"/>
    <w:rsid w:val="001317D3"/>
    <w:rsid w:val="00133988"/>
    <w:rsid w:val="001352C4"/>
    <w:rsid w:val="00140572"/>
    <w:rsid w:val="00140EC2"/>
    <w:rsid w:val="00141867"/>
    <w:rsid w:val="001422BC"/>
    <w:rsid w:val="00142ACD"/>
    <w:rsid w:val="00144783"/>
    <w:rsid w:val="0014589D"/>
    <w:rsid w:val="00145FB7"/>
    <w:rsid w:val="00146A91"/>
    <w:rsid w:val="00147612"/>
    <w:rsid w:val="00150369"/>
    <w:rsid w:val="001518F2"/>
    <w:rsid w:val="0015288C"/>
    <w:rsid w:val="00154301"/>
    <w:rsid w:val="00160C25"/>
    <w:rsid w:val="001618B2"/>
    <w:rsid w:val="00161DC5"/>
    <w:rsid w:val="0016290A"/>
    <w:rsid w:val="00163275"/>
    <w:rsid w:val="00165C00"/>
    <w:rsid w:val="00166216"/>
    <w:rsid w:val="001666A0"/>
    <w:rsid w:val="001668DD"/>
    <w:rsid w:val="001671EF"/>
    <w:rsid w:val="001672C9"/>
    <w:rsid w:val="00167827"/>
    <w:rsid w:val="001712F9"/>
    <w:rsid w:val="0017164D"/>
    <w:rsid w:val="001722CF"/>
    <w:rsid w:val="00172CD5"/>
    <w:rsid w:val="00174118"/>
    <w:rsid w:val="0017525F"/>
    <w:rsid w:val="001814B8"/>
    <w:rsid w:val="00181BA4"/>
    <w:rsid w:val="00182F03"/>
    <w:rsid w:val="00183DC5"/>
    <w:rsid w:val="00184913"/>
    <w:rsid w:val="00185CB2"/>
    <w:rsid w:val="00186A5D"/>
    <w:rsid w:val="0019035F"/>
    <w:rsid w:val="00190BE5"/>
    <w:rsid w:val="00190F77"/>
    <w:rsid w:val="00193E48"/>
    <w:rsid w:val="001951AF"/>
    <w:rsid w:val="00196474"/>
    <w:rsid w:val="001A10BD"/>
    <w:rsid w:val="001A11CA"/>
    <w:rsid w:val="001A1B6C"/>
    <w:rsid w:val="001A4AB6"/>
    <w:rsid w:val="001A625E"/>
    <w:rsid w:val="001A636E"/>
    <w:rsid w:val="001A70C3"/>
    <w:rsid w:val="001B08AC"/>
    <w:rsid w:val="001B1B75"/>
    <w:rsid w:val="001B3AE5"/>
    <w:rsid w:val="001B3F21"/>
    <w:rsid w:val="001B5EC5"/>
    <w:rsid w:val="001C00FB"/>
    <w:rsid w:val="001C07D6"/>
    <w:rsid w:val="001C3851"/>
    <w:rsid w:val="001C4A5E"/>
    <w:rsid w:val="001C4C01"/>
    <w:rsid w:val="001C5C36"/>
    <w:rsid w:val="001C69BF"/>
    <w:rsid w:val="001C780E"/>
    <w:rsid w:val="001D3661"/>
    <w:rsid w:val="001D3D88"/>
    <w:rsid w:val="001D4858"/>
    <w:rsid w:val="001D5A51"/>
    <w:rsid w:val="001D7015"/>
    <w:rsid w:val="001E04B6"/>
    <w:rsid w:val="001E081C"/>
    <w:rsid w:val="001E0DA0"/>
    <w:rsid w:val="001E34DE"/>
    <w:rsid w:val="001E3BF0"/>
    <w:rsid w:val="001E43E2"/>
    <w:rsid w:val="001E6DCC"/>
    <w:rsid w:val="001F4049"/>
    <w:rsid w:val="001F4261"/>
    <w:rsid w:val="001F47E3"/>
    <w:rsid w:val="001F5541"/>
    <w:rsid w:val="001F5579"/>
    <w:rsid w:val="001F584C"/>
    <w:rsid w:val="001F6BE8"/>
    <w:rsid w:val="001F7BD0"/>
    <w:rsid w:val="001F7FB0"/>
    <w:rsid w:val="002010DE"/>
    <w:rsid w:val="00203329"/>
    <w:rsid w:val="00203F3D"/>
    <w:rsid w:val="00206579"/>
    <w:rsid w:val="00207634"/>
    <w:rsid w:val="0021365F"/>
    <w:rsid w:val="00213EEC"/>
    <w:rsid w:val="00214573"/>
    <w:rsid w:val="00214DA5"/>
    <w:rsid w:val="00215829"/>
    <w:rsid w:val="0021758C"/>
    <w:rsid w:val="00222E27"/>
    <w:rsid w:val="00223DC0"/>
    <w:rsid w:val="00224FC2"/>
    <w:rsid w:val="00226714"/>
    <w:rsid w:val="002270FE"/>
    <w:rsid w:val="0022765B"/>
    <w:rsid w:val="0023259D"/>
    <w:rsid w:val="00232C50"/>
    <w:rsid w:val="00234355"/>
    <w:rsid w:val="00234359"/>
    <w:rsid w:val="002351BA"/>
    <w:rsid w:val="00235C02"/>
    <w:rsid w:val="002379B7"/>
    <w:rsid w:val="00240649"/>
    <w:rsid w:val="00242288"/>
    <w:rsid w:val="00242D4E"/>
    <w:rsid w:val="002435F4"/>
    <w:rsid w:val="00250C2F"/>
    <w:rsid w:val="0025170C"/>
    <w:rsid w:val="002517C5"/>
    <w:rsid w:val="00252DB8"/>
    <w:rsid w:val="002534CE"/>
    <w:rsid w:val="0025350E"/>
    <w:rsid w:val="00253935"/>
    <w:rsid w:val="00257776"/>
    <w:rsid w:val="00261234"/>
    <w:rsid w:val="0026200B"/>
    <w:rsid w:val="00266D11"/>
    <w:rsid w:val="0026729A"/>
    <w:rsid w:val="00273E4F"/>
    <w:rsid w:val="00274DA0"/>
    <w:rsid w:val="0027585D"/>
    <w:rsid w:val="002758C2"/>
    <w:rsid w:val="002770A0"/>
    <w:rsid w:val="002770F1"/>
    <w:rsid w:val="00282909"/>
    <w:rsid w:val="002831B2"/>
    <w:rsid w:val="002835FA"/>
    <w:rsid w:val="0028539F"/>
    <w:rsid w:val="002854DC"/>
    <w:rsid w:val="00291430"/>
    <w:rsid w:val="002916CC"/>
    <w:rsid w:val="00291ADD"/>
    <w:rsid w:val="00291E95"/>
    <w:rsid w:val="00292807"/>
    <w:rsid w:val="0029337E"/>
    <w:rsid w:val="002945E2"/>
    <w:rsid w:val="00294EF4"/>
    <w:rsid w:val="002968D8"/>
    <w:rsid w:val="002A1D2E"/>
    <w:rsid w:val="002A1F03"/>
    <w:rsid w:val="002A21EE"/>
    <w:rsid w:val="002A310D"/>
    <w:rsid w:val="002A6121"/>
    <w:rsid w:val="002B09C2"/>
    <w:rsid w:val="002B41E9"/>
    <w:rsid w:val="002B4373"/>
    <w:rsid w:val="002B6064"/>
    <w:rsid w:val="002B6A18"/>
    <w:rsid w:val="002C047D"/>
    <w:rsid w:val="002C1DEF"/>
    <w:rsid w:val="002C21BC"/>
    <w:rsid w:val="002C231C"/>
    <w:rsid w:val="002C2F89"/>
    <w:rsid w:val="002C3CA9"/>
    <w:rsid w:val="002C4662"/>
    <w:rsid w:val="002C5577"/>
    <w:rsid w:val="002C7280"/>
    <w:rsid w:val="002C7D75"/>
    <w:rsid w:val="002D0A69"/>
    <w:rsid w:val="002D0DB8"/>
    <w:rsid w:val="002D2876"/>
    <w:rsid w:val="002D2BFB"/>
    <w:rsid w:val="002D2FC3"/>
    <w:rsid w:val="002D3014"/>
    <w:rsid w:val="002D3D4A"/>
    <w:rsid w:val="002E01D1"/>
    <w:rsid w:val="002E14DF"/>
    <w:rsid w:val="002E1E98"/>
    <w:rsid w:val="002E6327"/>
    <w:rsid w:val="002E7755"/>
    <w:rsid w:val="002F0115"/>
    <w:rsid w:val="002F39BD"/>
    <w:rsid w:val="002F3DEE"/>
    <w:rsid w:val="002F4028"/>
    <w:rsid w:val="002F44BE"/>
    <w:rsid w:val="002F60A0"/>
    <w:rsid w:val="002F6497"/>
    <w:rsid w:val="00300253"/>
    <w:rsid w:val="00300F55"/>
    <w:rsid w:val="00301177"/>
    <w:rsid w:val="00302673"/>
    <w:rsid w:val="00303F85"/>
    <w:rsid w:val="0030503E"/>
    <w:rsid w:val="00305B56"/>
    <w:rsid w:val="00305F90"/>
    <w:rsid w:val="00306775"/>
    <w:rsid w:val="0031176E"/>
    <w:rsid w:val="00312ADE"/>
    <w:rsid w:val="00313018"/>
    <w:rsid w:val="00313671"/>
    <w:rsid w:val="00314353"/>
    <w:rsid w:val="00315BC4"/>
    <w:rsid w:val="00315E4B"/>
    <w:rsid w:val="003216C5"/>
    <w:rsid w:val="00321D90"/>
    <w:rsid w:val="0032295E"/>
    <w:rsid w:val="00322A44"/>
    <w:rsid w:val="00323EF0"/>
    <w:rsid w:val="00327EAA"/>
    <w:rsid w:val="00330B11"/>
    <w:rsid w:val="00331B9A"/>
    <w:rsid w:val="00332B79"/>
    <w:rsid w:val="003362FF"/>
    <w:rsid w:val="00336DD9"/>
    <w:rsid w:val="0033793B"/>
    <w:rsid w:val="00337A21"/>
    <w:rsid w:val="00337A2F"/>
    <w:rsid w:val="003401A4"/>
    <w:rsid w:val="00340319"/>
    <w:rsid w:val="00343947"/>
    <w:rsid w:val="00345288"/>
    <w:rsid w:val="00347704"/>
    <w:rsid w:val="00347C70"/>
    <w:rsid w:val="003521FF"/>
    <w:rsid w:val="00352ABC"/>
    <w:rsid w:val="00352B69"/>
    <w:rsid w:val="00352F36"/>
    <w:rsid w:val="003536A9"/>
    <w:rsid w:val="00354074"/>
    <w:rsid w:val="003544C1"/>
    <w:rsid w:val="003557C2"/>
    <w:rsid w:val="00356B1F"/>
    <w:rsid w:val="00360CB5"/>
    <w:rsid w:val="00361FCB"/>
    <w:rsid w:val="0036221D"/>
    <w:rsid w:val="0036454D"/>
    <w:rsid w:val="0036467F"/>
    <w:rsid w:val="00365E0F"/>
    <w:rsid w:val="00366B5B"/>
    <w:rsid w:val="00367D41"/>
    <w:rsid w:val="003711F2"/>
    <w:rsid w:val="00376AB0"/>
    <w:rsid w:val="003803D9"/>
    <w:rsid w:val="00380A70"/>
    <w:rsid w:val="00382CB8"/>
    <w:rsid w:val="00383C82"/>
    <w:rsid w:val="00384A15"/>
    <w:rsid w:val="003870C0"/>
    <w:rsid w:val="00387560"/>
    <w:rsid w:val="003878CB"/>
    <w:rsid w:val="00387BE7"/>
    <w:rsid w:val="003906F7"/>
    <w:rsid w:val="00392DBC"/>
    <w:rsid w:val="003934CA"/>
    <w:rsid w:val="00393D54"/>
    <w:rsid w:val="00394AFF"/>
    <w:rsid w:val="00395A6A"/>
    <w:rsid w:val="00395B22"/>
    <w:rsid w:val="003966F3"/>
    <w:rsid w:val="00396A05"/>
    <w:rsid w:val="003A08A3"/>
    <w:rsid w:val="003A25F7"/>
    <w:rsid w:val="003A2DFA"/>
    <w:rsid w:val="003A3870"/>
    <w:rsid w:val="003A3912"/>
    <w:rsid w:val="003A3F90"/>
    <w:rsid w:val="003A4E15"/>
    <w:rsid w:val="003A52B2"/>
    <w:rsid w:val="003A5B4F"/>
    <w:rsid w:val="003A629D"/>
    <w:rsid w:val="003A7EA8"/>
    <w:rsid w:val="003B0932"/>
    <w:rsid w:val="003B20B2"/>
    <w:rsid w:val="003B243C"/>
    <w:rsid w:val="003B5D6F"/>
    <w:rsid w:val="003C04E7"/>
    <w:rsid w:val="003C1D9F"/>
    <w:rsid w:val="003C3397"/>
    <w:rsid w:val="003C553D"/>
    <w:rsid w:val="003C7561"/>
    <w:rsid w:val="003D023B"/>
    <w:rsid w:val="003D02A0"/>
    <w:rsid w:val="003D1540"/>
    <w:rsid w:val="003D2B3D"/>
    <w:rsid w:val="003D46B6"/>
    <w:rsid w:val="003D538E"/>
    <w:rsid w:val="003D6588"/>
    <w:rsid w:val="003D68BE"/>
    <w:rsid w:val="003E2784"/>
    <w:rsid w:val="003E48C9"/>
    <w:rsid w:val="003E4AFA"/>
    <w:rsid w:val="003E5FDC"/>
    <w:rsid w:val="003E7A88"/>
    <w:rsid w:val="003F050C"/>
    <w:rsid w:val="003F2044"/>
    <w:rsid w:val="003F2234"/>
    <w:rsid w:val="003F2B20"/>
    <w:rsid w:val="003F51DC"/>
    <w:rsid w:val="003F78FB"/>
    <w:rsid w:val="00400D08"/>
    <w:rsid w:val="00401A58"/>
    <w:rsid w:val="00402CF3"/>
    <w:rsid w:val="0040309F"/>
    <w:rsid w:val="00403682"/>
    <w:rsid w:val="00404480"/>
    <w:rsid w:val="00406D21"/>
    <w:rsid w:val="00407EA9"/>
    <w:rsid w:val="00410C63"/>
    <w:rsid w:val="00411D73"/>
    <w:rsid w:val="00412605"/>
    <w:rsid w:val="00413D29"/>
    <w:rsid w:val="00414C42"/>
    <w:rsid w:val="004151F7"/>
    <w:rsid w:val="004152F6"/>
    <w:rsid w:val="00415867"/>
    <w:rsid w:val="004173FD"/>
    <w:rsid w:val="00420655"/>
    <w:rsid w:val="0042082B"/>
    <w:rsid w:val="00421DC7"/>
    <w:rsid w:val="00422A81"/>
    <w:rsid w:val="004230D4"/>
    <w:rsid w:val="004233C1"/>
    <w:rsid w:val="00425659"/>
    <w:rsid w:val="004264D1"/>
    <w:rsid w:val="0042744B"/>
    <w:rsid w:val="00431847"/>
    <w:rsid w:val="00431F75"/>
    <w:rsid w:val="00434AF2"/>
    <w:rsid w:val="0043688C"/>
    <w:rsid w:val="004368BE"/>
    <w:rsid w:val="004377D8"/>
    <w:rsid w:val="00442D26"/>
    <w:rsid w:val="004436DC"/>
    <w:rsid w:val="00443802"/>
    <w:rsid w:val="00447870"/>
    <w:rsid w:val="00450EDE"/>
    <w:rsid w:val="00450F33"/>
    <w:rsid w:val="0045200A"/>
    <w:rsid w:val="004526AB"/>
    <w:rsid w:val="00452D0C"/>
    <w:rsid w:val="00452EF4"/>
    <w:rsid w:val="00453003"/>
    <w:rsid w:val="0045457C"/>
    <w:rsid w:val="004550CF"/>
    <w:rsid w:val="004604D2"/>
    <w:rsid w:val="00461360"/>
    <w:rsid w:val="004619DF"/>
    <w:rsid w:val="00461E53"/>
    <w:rsid w:val="00462A0B"/>
    <w:rsid w:val="00462E86"/>
    <w:rsid w:val="00463E86"/>
    <w:rsid w:val="00465095"/>
    <w:rsid w:val="004662B6"/>
    <w:rsid w:val="00466EFF"/>
    <w:rsid w:val="00471F7A"/>
    <w:rsid w:val="004729BE"/>
    <w:rsid w:val="00472FF3"/>
    <w:rsid w:val="004730CD"/>
    <w:rsid w:val="0047381F"/>
    <w:rsid w:val="0047479B"/>
    <w:rsid w:val="0047572D"/>
    <w:rsid w:val="00475968"/>
    <w:rsid w:val="004763B4"/>
    <w:rsid w:val="004766F7"/>
    <w:rsid w:val="004771AF"/>
    <w:rsid w:val="00477AAE"/>
    <w:rsid w:val="00483F6D"/>
    <w:rsid w:val="004855E4"/>
    <w:rsid w:val="00485925"/>
    <w:rsid w:val="0049022B"/>
    <w:rsid w:val="0049109E"/>
    <w:rsid w:val="00491794"/>
    <w:rsid w:val="0049195D"/>
    <w:rsid w:val="00493187"/>
    <w:rsid w:val="004955F5"/>
    <w:rsid w:val="004A057A"/>
    <w:rsid w:val="004A0C20"/>
    <w:rsid w:val="004A18C1"/>
    <w:rsid w:val="004A1B33"/>
    <w:rsid w:val="004A3AB1"/>
    <w:rsid w:val="004B03B3"/>
    <w:rsid w:val="004B0877"/>
    <w:rsid w:val="004B0DE3"/>
    <w:rsid w:val="004B3522"/>
    <w:rsid w:val="004B35FE"/>
    <w:rsid w:val="004B4087"/>
    <w:rsid w:val="004B4988"/>
    <w:rsid w:val="004B5286"/>
    <w:rsid w:val="004B6D66"/>
    <w:rsid w:val="004B7FD9"/>
    <w:rsid w:val="004C0854"/>
    <w:rsid w:val="004C18D5"/>
    <w:rsid w:val="004C3DB9"/>
    <w:rsid w:val="004C448A"/>
    <w:rsid w:val="004C4DE8"/>
    <w:rsid w:val="004C52A3"/>
    <w:rsid w:val="004C547C"/>
    <w:rsid w:val="004C7C42"/>
    <w:rsid w:val="004C7F7D"/>
    <w:rsid w:val="004D01F8"/>
    <w:rsid w:val="004D029B"/>
    <w:rsid w:val="004D204C"/>
    <w:rsid w:val="004D32D2"/>
    <w:rsid w:val="004D33CE"/>
    <w:rsid w:val="004D3BE7"/>
    <w:rsid w:val="004D4937"/>
    <w:rsid w:val="004D62A4"/>
    <w:rsid w:val="004D6A12"/>
    <w:rsid w:val="004D6BD9"/>
    <w:rsid w:val="004D6E7E"/>
    <w:rsid w:val="004D79FD"/>
    <w:rsid w:val="004D7A87"/>
    <w:rsid w:val="004E0C72"/>
    <w:rsid w:val="004E28AB"/>
    <w:rsid w:val="004E3B14"/>
    <w:rsid w:val="004E4DA0"/>
    <w:rsid w:val="004E5143"/>
    <w:rsid w:val="004E7566"/>
    <w:rsid w:val="004F0B18"/>
    <w:rsid w:val="004F0B5F"/>
    <w:rsid w:val="004F1A16"/>
    <w:rsid w:val="004F355A"/>
    <w:rsid w:val="004F3CA3"/>
    <w:rsid w:val="004F4B8C"/>
    <w:rsid w:val="004F4DA2"/>
    <w:rsid w:val="004F58A4"/>
    <w:rsid w:val="004F6A81"/>
    <w:rsid w:val="00500188"/>
    <w:rsid w:val="00500A4F"/>
    <w:rsid w:val="0050224A"/>
    <w:rsid w:val="005023D8"/>
    <w:rsid w:val="00504EF9"/>
    <w:rsid w:val="00505C32"/>
    <w:rsid w:val="00505FAA"/>
    <w:rsid w:val="0050690D"/>
    <w:rsid w:val="00506A84"/>
    <w:rsid w:val="00507D25"/>
    <w:rsid w:val="005119CB"/>
    <w:rsid w:val="00511D90"/>
    <w:rsid w:val="00511D99"/>
    <w:rsid w:val="00512A4D"/>
    <w:rsid w:val="00512F64"/>
    <w:rsid w:val="00514899"/>
    <w:rsid w:val="00515CF2"/>
    <w:rsid w:val="00516186"/>
    <w:rsid w:val="00520D79"/>
    <w:rsid w:val="005215DF"/>
    <w:rsid w:val="00521F62"/>
    <w:rsid w:val="00522350"/>
    <w:rsid w:val="00524ED1"/>
    <w:rsid w:val="00526828"/>
    <w:rsid w:val="0052783C"/>
    <w:rsid w:val="00527853"/>
    <w:rsid w:val="00527A12"/>
    <w:rsid w:val="00535836"/>
    <w:rsid w:val="00536451"/>
    <w:rsid w:val="00540542"/>
    <w:rsid w:val="005439D3"/>
    <w:rsid w:val="00550F84"/>
    <w:rsid w:val="005510EE"/>
    <w:rsid w:val="0055177A"/>
    <w:rsid w:val="00552CCC"/>
    <w:rsid w:val="00553C12"/>
    <w:rsid w:val="00554499"/>
    <w:rsid w:val="00560566"/>
    <w:rsid w:val="0056058A"/>
    <w:rsid w:val="00560817"/>
    <w:rsid w:val="00560EF6"/>
    <w:rsid w:val="00564087"/>
    <w:rsid w:val="0056556F"/>
    <w:rsid w:val="005655DF"/>
    <w:rsid w:val="00567DAE"/>
    <w:rsid w:val="00570F56"/>
    <w:rsid w:val="00571993"/>
    <w:rsid w:val="005753C6"/>
    <w:rsid w:val="00577D65"/>
    <w:rsid w:val="00577E04"/>
    <w:rsid w:val="00582B7D"/>
    <w:rsid w:val="0058394B"/>
    <w:rsid w:val="005879E7"/>
    <w:rsid w:val="005910AF"/>
    <w:rsid w:val="005913B6"/>
    <w:rsid w:val="005922A7"/>
    <w:rsid w:val="005926C9"/>
    <w:rsid w:val="00595D29"/>
    <w:rsid w:val="005979CA"/>
    <w:rsid w:val="00597CEB"/>
    <w:rsid w:val="005A0072"/>
    <w:rsid w:val="005A0619"/>
    <w:rsid w:val="005A30B6"/>
    <w:rsid w:val="005A5BD8"/>
    <w:rsid w:val="005B1262"/>
    <w:rsid w:val="005B1A01"/>
    <w:rsid w:val="005B4BAB"/>
    <w:rsid w:val="005B4F22"/>
    <w:rsid w:val="005B6ABF"/>
    <w:rsid w:val="005B6C62"/>
    <w:rsid w:val="005C10AF"/>
    <w:rsid w:val="005C2BD9"/>
    <w:rsid w:val="005D062D"/>
    <w:rsid w:val="005D0A8E"/>
    <w:rsid w:val="005D118F"/>
    <w:rsid w:val="005D1D72"/>
    <w:rsid w:val="005D22AA"/>
    <w:rsid w:val="005D30F0"/>
    <w:rsid w:val="005D347B"/>
    <w:rsid w:val="005D470D"/>
    <w:rsid w:val="005D560D"/>
    <w:rsid w:val="005D6972"/>
    <w:rsid w:val="005D7B18"/>
    <w:rsid w:val="005D7D05"/>
    <w:rsid w:val="005D7E27"/>
    <w:rsid w:val="005D7E52"/>
    <w:rsid w:val="005E137E"/>
    <w:rsid w:val="005E2CE1"/>
    <w:rsid w:val="005E3E87"/>
    <w:rsid w:val="005E4E53"/>
    <w:rsid w:val="005F0024"/>
    <w:rsid w:val="005F0191"/>
    <w:rsid w:val="005F0761"/>
    <w:rsid w:val="005F0DAC"/>
    <w:rsid w:val="005F167E"/>
    <w:rsid w:val="005F1DAC"/>
    <w:rsid w:val="005F2121"/>
    <w:rsid w:val="005F33E9"/>
    <w:rsid w:val="005F37C2"/>
    <w:rsid w:val="005F5B7F"/>
    <w:rsid w:val="00600043"/>
    <w:rsid w:val="00600B09"/>
    <w:rsid w:val="00600DC7"/>
    <w:rsid w:val="006021B1"/>
    <w:rsid w:val="00604B33"/>
    <w:rsid w:val="00604E7D"/>
    <w:rsid w:val="006108BF"/>
    <w:rsid w:val="00610B9E"/>
    <w:rsid w:val="00612111"/>
    <w:rsid w:val="0061298F"/>
    <w:rsid w:val="0061356E"/>
    <w:rsid w:val="00614C00"/>
    <w:rsid w:val="006209EE"/>
    <w:rsid w:val="00622A61"/>
    <w:rsid w:val="00623493"/>
    <w:rsid w:val="00625722"/>
    <w:rsid w:val="00627100"/>
    <w:rsid w:val="00627D14"/>
    <w:rsid w:val="00627D69"/>
    <w:rsid w:val="00627F0A"/>
    <w:rsid w:val="00630A34"/>
    <w:rsid w:val="006315CB"/>
    <w:rsid w:val="006329FD"/>
    <w:rsid w:val="006336DF"/>
    <w:rsid w:val="0063423F"/>
    <w:rsid w:val="006362AA"/>
    <w:rsid w:val="006372D3"/>
    <w:rsid w:val="006378BE"/>
    <w:rsid w:val="006402B7"/>
    <w:rsid w:val="00640598"/>
    <w:rsid w:val="00640A09"/>
    <w:rsid w:val="00640EF3"/>
    <w:rsid w:val="00642F74"/>
    <w:rsid w:val="00642FCA"/>
    <w:rsid w:val="00645E8E"/>
    <w:rsid w:val="006472D2"/>
    <w:rsid w:val="00647A29"/>
    <w:rsid w:val="00650FAF"/>
    <w:rsid w:val="00651923"/>
    <w:rsid w:val="00652BB7"/>
    <w:rsid w:val="00653936"/>
    <w:rsid w:val="006539B9"/>
    <w:rsid w:val="006543AB"/>
    <w:rsid w:val="00654825"/>
    <w:rsid w:val="00654876"/>
    <w:rsid w:val="00660BD5"/>
    <w:rsid w:val="006614CA"/>
    <w:rsid w:val="00662CC4"/>
    <w:rsid w:val="00662F96"/>
    <w:rsid w:val="0066408B"/>
    <w:rsid w:val="006648CB"/>
    <w:rsid w:val="00664DB1"/>
    <w:rsid w:val="00667331"/>
    <w:rsid w:val="006740D5"/>
    <w:rsid w:val="006744FD"/>
    <w:rsid w:val="00675AAB"/>
    <w:rsid w:val="00676A56"/>
    <w:rsid w:val="00677E3B"/>
    <w:rsid w:val="00680DD0"/>
    <w:rsid w:val="00682DF4"/>
    <w:rsid w:val="006847A9"/>
    <w:rsid w:val="0068493A"/>
    <w:rsid w:val="00686E82"/>
    <w:rsid w:val="00687D76"/>
    <w:rsid w:val="00690074"/>
    <w:rsid w:val="006943AE"/>
    <w:rsid w:val="00694411"/>
    <w:rsid w:val="0069477F"/>
    <w:rsid w:val="0069549B"/>
    <w:rsid w:val="006973AA"/>
    <w:rsid w:val="006973DC"/>
    <w:rsid w:val="006A0533"/>
    <w:rsid w:val="006A3626"/>
    <w:rsid w:val="006A61E3"/>
    <w:rsid w:val="006B0C91"/>
    <w:rsid w:val="006B2113"/>
    <w:rsid w:val="006B2242"/>
    <w:rsid w:val="006B2CDE"/>
    <w:rsid w:val="006C3C30"/>
    <w:rsid w:val="006C56EB"/>
    <w:rsid w:val="006C5F52"/>
    <w:rsid w:val="006D0132"/>
    <w:rsid w:val="006D2B95"/>
    <w:rsid w:val="006D327D"/>
    <w:rsid w:val="006D45F9"/>
    <w:rsid w:val="006D4943"/>
    <w:rsid w:val="006D5DCF"/>
    <w:rsid w:val="006E05DD"/>
    <w:rsid w:val="006E0788"/>
    <w:rsid w:val="006E1870"/>
    <w:rsid w:val="006E2942"/>
    <w:rsid w:val="006E3146"/>
    <w:rsid w:val="006E5B82"/>
    <w:rsid w:val="006E5DB8"/>
    <w:rsid w:val="006F139C"/>
    <w:rsid w:val="006F3402"/>
    <w:rsid w:val="006F5415"/>
    <w:rsid w:val="006F6C08"/>
    <w:rsid w:val="00700435"/>
    <w:rsid w:val="00700F7F"/>
    <w:rsid w:val="0070260D"/>
    <w:rsid w:val="00702D5E"/>
    <w:rsid w:val="0070316B"/>
    <w:rsid w:val="00704129"/>
    <w:rsid w:val="00704F20"/>
    <w:rsid w:val="00705DD0"/>
    <w:rsid w:val="0070683C"/>
    <w:rsid w:val="007078FC"/>
    <w:rsid w:val="007106B7"/>
    <w:rsid w:val="007113FA"/>
    <w:rsid w:val="00712687"/>
    <w:rsid w:val="00712BA3"/>
    <w:rsid w:val="00714205"/>
    <w:rsid w:val="007161E8"/>
    <w:rsid w:val="007224DF"/>
    <w:rsid w:val="007228D3"/>
    <w:rsid w:val="00723B46"/>
    <w:rsid w:val="00723E77"/>
    <w:rsid w:val="007245B1"/>
    <w:rsid w:val="007247A8"/>
    <w:rsid w:val="00725368"/>
    <w:rsid w:val="00726206"/>
    <w:rsid w:val="007305DE"/>
    <w:rsid w:val="00730C86"/>
    <w:rsid w:val="007330BC"/>
    <w:rsid w:val="00733289"/>
    <w:rsid w:val="007350DF"/>
    <w:rsid w:val="0074036F"/>
    <w:rsid w:val="0074147E"/>
    <w:rsid w:val="00742AB2"/>
    <w:rsid w:val="00742C52"/>
    <w:rsid w:val="00742FF9"/>
    <w:rsid w:val="00744A00"/>
    <w:rsid w:val="007454B3"/>
    <w:rsid w:val="0074626F"/>
    <w:rsid w:val="00747403"/>
    <w:rsid w:val="00750DA7"/>
    <w:rsid w:val="00753190"/>
    <w:rsid w:val="007553CF"/>
    <w:rsid w:val="00755986"/>
    <w:rsid w:val="00755A73"/>
    <w:rsid w:val="00756C71"/>
    <w:rsid w:val="007600B1"/>
    <w:rsid w:val="00766FB2"/>
    <w:rsid w:val="0077143B"/>
    <w:rsid w:val="00771BB8"/>
    <w:rsid w:val="00771F9A"/>
    <w:rsid w:val="0077418B"/>
    <w:rsid w:val="00774B7F"/>
    <w:rsid w:val="0077575A"/>
    <w:rsid w:val="007769A6"/>
    <w:rsid w:val="007772FC"/>
    <w:rsid w:val="00777308"/>
    <w:rsid w:val="00777A58"/>
    <w:rsid w:val="00777AE4"/>
    <w:rsid w:val="00783AEA"/>
    <w:rsid w:val="0079237F"/>
    <w:rsid w:val="00793671"/>
    <w:rsid w:val="007936B9"/>
    <w:rsid w:val="00795105"/>
    <w:rsid w:val="00795A1D"/>
    <w:rsid w:val="00796A8E"/>
    <w:rsid w:val="007974E8"/>
    <w:rsid w:val="007A09D9"/>
    <w:rsid w:val="007A348B"/>
    <w:rsid w:val="007A4783"/>
    <w:rsid w:val="007A544A"/>
    <w:rsid w:val="007B085E"/>
    <w:rsid w:val="007B186B"/>
    <w:rsid w:val="007B1D81"/>
    <w:rsid w:val="007B20A5"/>
    <w:rsid w:val="007B49A4"/>
    <w:rsid w:val="007B5526"/>
    <w:rsid w:val="007B5622"/>
    <w:rsid w:val="007B6DCE"/>
    <w:rsid w:val="007B73EF"/>
    <w:rsid w:val="007C07CE"/>
    <w:rsid w:val="007C0D05"/>
    <w:rsid w:val="007C0E56"/>
    <w:rsid w:val="007C1805"/>
    <w:rsid w:val="007C256F"/>
    <w:rsid w:val="007D0912"/>
    <w:rsid w:val="007D1D75"/>
    <w:rsid w:val="007D2419"/>
    <w:rsid w:val="007D25B8"/>
    <w:rsid w:val="007D3282"/>
    <w:rsid w:val="007D40BA"/>
    <w:rsid w:val="007D5598"/>
    <w:rsid w:val="007D6E8E"/>
    <w:rsid w:val="007E08DF"/>
    <w:rsid w:val="007E2CDD"/>
    <w:rsid w:val="007E3B9B"/>
    <w:rsid w:val="007E41C9"/>
    <w:rsid w:val="007E5625"/>
    <w:rsid w:val="007E595E"/>
    <w:rsid w:val="007E680B"/>
    <w:rsid w:val="007E6F12"/>
    <w:rsid w:val="007F0A6F"/>
    <w:rsid w:val="007F2AA8"/>
    <w:rsid w:val="007F3204"/>
    <w:rsid w:val="007F3A77"/>
    <w:rsid w:val="007F3F33"/>
    <w:rsid w:val="007F4AA1"/>
    <w:rsid w:val="007F5F3B"/>
    <w:rsid w:val="007F68CD"/>
    <w:rsid w:val="007F7409"/>
    <w:rsid w:val="007F74BC"/>
    <w:rsid w:val="00800A64"/>
    <w:rsid w:val="0080158C"/>
    <w:rsid w:val="00801FFA"/>
    <w:rsid w:val="00802B56"/>
    <w:rsid w:val="00802DD9"/>
    <w:rsid w:val="00805412"/>
    <w:rsid w:val="00806079"/>
    <w:rsid w:val="00806E16"/>
    <w:rsid w:val="00807BA2"/>
    <w:rsid w:val="008111E2"/>
    <w:rsid w:val="00811F30"/>
    <w:rsid w:val="0081238E"/>
    <w:rsid w:val="0081245B"/>
    <w:rsid w:val="0081400C"/>
    <w:rsid w:val="00814D8F"/>
    <w:rsid w:val="008157CD"/>
    <w:rsid w:val="00815D2B"/>
    <w:rsid w:val="00821E61"/>
    <w:rsid w:val="008223A5"/>
    <w:rsid w:val="00823D29"/>
    <w:rsid w:val="00823F9F"/>
    <w:rsid w:val="00824527"/>
    <w:rsid w:val="00825232"/>
    <w:rsid w:val="00831E02"/>
    <w:rsid w:val="0083255D"/>
    <w:rsid w:val="00832722"/>
    <w:rsid w:val="00832B69"/>
    <w:rsid w:val="00833D51"/>
    <w:rsid w:val="00835666"/>
    <w:rsid w:val="0083681E"/>
    <w:rsid w:val="00836C5D"/>
    <w:rsid w:val="0084116C"/>
    <w:rsid w:val="00841A5E"/>
    <w:rsid w:val="00844E19"/>
    <w:rsid w:val="00846424"/>
    <w:rsid w:val="008468E6"/>
    <w:rsid w:val="00847B41"/>
    <w:rsid w:val="00847D34"/>
    <w:rsid w:val="00850447"/>
    <w:rsid w:val="00850832"/>
    <w:rsid w:val="008549E9"/>
    <w:rsid w:val="00854CDF"/>
    <w:rsid w:val="0085507E"/>
    <w:rsid w:val="0085556E"/>
    <w:rsid w:val="008565FC"/>
    <w:rsid w:val="00860107"/>
    <w:rsid w:val="008615F7"/>
    <w:rsid w:val="00861878"/>
    <w:rsid w:val="00861D8B"/>
    <w:rsid w:val="00864283"/>
    <w:rsid w:val="008655BC"/>
    <w:rsid w:val="00865AA8"/>
    <w:rsid w:val="00865B46"/>
    <w:rsid w:val="00867316"/>
    <w:rsid w:val="0086732B"/>
    <w:rsid w:val="00867795"/>
    <w:rsid w:val="00870C88"/>
    <w:rsid w:val="008718DE"/>
    <w:rsid w:val="00873BEF"/>
    <w:rsid w:val="008745D7"/>
    <w:rsid w:val="0087503A"/>
    <w:rsid w:val="00877295"/>
    <w:rsid w:val="00877442"/>
    <w:rsid w:val="00877643"/>
    <w:rsid w:val="008810F6"/>
    <w:rsid w:val="00881948"/>
    <w:rsid w:val="008820D8"/>
    <w:rsid w:val="00883017"/>
    <w:rsid w:val="008833F2"/>
    <w:rsid w:val="0088394E"/>
    <w:rsid w:val="008856E9"/>
    <w:rsid w:val="00885B42"/>
    <w:rsid w:val="00885B62"/>
    <w:rsid w:val="0088722B"/>
    <w:rsid w:val="0088755A"/>
    <w:rsid w:val="00891CE2"/>
    <w:rsid w:val="00892944"/>
    <w:rsid w:val="00892FDF"/>
    <w:rsid w:val="0089590C"/>
    <w:rsid w:val="008960FE"/>
    <w:rsid w:val="00896A84"/>
    <w:rsid w:val="008A2719"/>
    <w:rsid w:val="008A2831"/>
    <w:rsid w:val="008A470E"/>
    <w:rsid w:val="008A5627"/>
    <w:rsid w:val="008A5BF4"/>
    <w:rsid w:val="008B06AE"/>
    <w:rsid w:val="008B124B"/>
    <w:rsid w:val="008B1AC3"/>
    <w:rsid w:val="008B2670"/>
    <w:rsid w:val="008B33A6"/>
    <w:rsid w:val="008B408F"/>
    <w:rsid w:val="008B549A"/>
    <w:rsid w:val="008B6AD0"/>
    <w:rsid w:val="008B74AE"/>
    <w:rsid w:val="008C0B04"/>
    <w:rsid w:val="008C0D06"/>
    <w:rsid w:val="008C21AB"/>
    <w:rsid w:val="008C2E4C"/>
    <w:rsid w:val="008C51DC"/>
    <w:rsid w:val="008C62A9"/>
    <w:rsid w:val="008C7D55"/>
    <w:rsid w:val="008D0B4B"/>
    <w:rsid w:val="008D13AC"/>
    <w:rsid w:val="008D22F1"/>
    <w:rsid w:val="008D2FD0"/>
    <w:rsid w:val="008D48A6"/>
    <w:rsid w:val="008D4E9C"/>
    <w:rsid w:val="008D5D3E"/>
    <w:rsid w:val="008D6128"/>
    <w:rsid w:val="008D63CD"/>
    <w:rsid w:val="008D6DE6"/>
    <w:rsid w:val="008D73A0"/>
    <w:rsid w:val="008D7B18"/>
    <w:rsid w:val="008E0F75"/>
    <w:rsid w:val="008E11FD"/>
    <w:rsid w:val="008E1561"/>
    <w:rsid w:val="008E1D1E"/>
    <w:rsid w:val="008E2B7C"/>
    <w:rsid w:val="008E4E96"/>
    <w:rsid w:val="008E582C"/>
    <w:rsid w:val="008E6656"/>
    <w:rsid w:val="008E69B9"/>
    <w:rsid w:val="008F13E1"/>
    <w:rsid w:val="008F1827"/>
    <w:rsid w:val="008F27A3"/>
    <w:rsid w:val="008F296D"/>
    <w:rsid w:val="008F310F"/>
    <w:rsid w:val="008F3901"/>
    <w:rsid w:val="008F4302"/>
    <w:rsid w:val="008F43D6"/>
    <w:rsid w:val="008F4ADE"/>
    <w:rsid w:val="008F5A3E"/>
    <w:rsid w:val="008F5E3A"/>
    <w:rsid w:val="008F5FBC"/>
    <w:rsid w:val="00900CFB"/>
    <w:rsid w:val="00901DD6"/>
    <w:rsid w:val="0090352F"/>
    <w:rsid w:val="00903612"/>
    <w:rsid w:val="00905049"/>
    <w:rsid w:val="00905A87"/>
    <w:rsid w:val="009061C5"/>
    <w:rsid w:val="00906655"/>
    <w:rsid w:val="00906A3F"/>
    <w:rsid w:val="00907515"/>
    <w:rsid w:val="0091087C"/>
    <w:rsid w:val="00910970"/>
    <w:rsid w:val="009116C5"/>
    <w:rsid w:val="0091185C"/>
    <w:rsid w:val="009125A0"/>
    <w:rsid w:val="009126E3"/>
    <w:rsid w:val="0091407B"/>
    <w:rsid w:val="00914BDF"/>
    <w:rsid w:val="009177F0"/>
    <w:rsid w:val="00921187"/>
    <w:rsid w:val="009221D7"/>
    <w:rsid w:val="00925712"/>
    <w:rsid w:val="0093208D"/>
    <w:rsid w:val="00932E5F"/>
    <w:rsid w:val="009335FE"/>
    <w:rsid w:val="009336EA"/>
    <w:rsid w:val="009338E7"/>
    <w:rsid w:val="00936BBC"/>
    <w:rsid w:val="00940358"/>
    <w:rsid w:val="0094096A"/>
    <w:rsid w:val="0094295F"/>
    <w:rsid w:val="00943BB2"/>
    <w:rsid w:val="00945A33"/>
    <w:rsid w:val="00946146"/>
    <w:rsid w:val="00947AF8"/>
    <w:rsid w:val="00947DA3"/>
    <w:rsid w:val="00950224"/>
    <w:rsid w:val="00951836"/>
    <w:rsid w:val="00951970"/>
    <w:rsid w:val="00953F58"/>
    <w:rsid w:val="00954B53"/>
    <w:rsid w:val="00955FF2"/>
    <w:rsid w:val="00957071"/>
    <w:rsid w:val="00960A6D"/>
    <w:rsid w:val="00960DD8"/>
    <w:rsid w:val="0096112C"/>
    <w:rsid w:val="009617BA"/>
    <w:rsid w:val="00962224"/>
    <w:rsid w:val="0096252D"/>
    <w:rsid w:val="00962EAD"/>
    <w:rsid w:val="009659C2"/>
    <w:rsid w:val="00966093"/>
    <w:rsid w:val="00967BBF"/>
    <w:rsid w:val="0097362D"/>
    <w:rsid w:val="0097609A"/>
    <w:rsid w:val="00977614"/>
    <w:rsid w:val="00977946"/>
    <w:rsid w:val="00977A0B"/>
    <w:rsid w:val="00980E9C"/>
    <w:rsid w:val="00981245"/>
    <w:rsid w:val="00981928"/>
    <w:rsid w:val="009824A1"/>
    <w:rsid w:val="00983AB0"/>
    <w:rsid w:val="00984CFC"/>
    <w:rsid w:val="00985080"/>
    <w:rsid w:val="0098534D"/>
    <w:rsid w:val="009875D0"/>
    <w:rsid w:val="00987FCC"/>
    <w:rsid w:val="0099056E"/>
    <w:rsid w:val="009923C3"/>
    <w:rsid w:val="0099260D"/>
    <w:rsid w:val="00993C1A"/>
    <w:rsid w:val="009945CF"/>
    <w:rsid w:val="0099773D"/>
    <w:rsid w:val="009A0263"/>
    <w:rsid w:val="009A12F4"/>
    <w:rsid w:val="009A13EB"/>
    <w:rsid w:val="009A2079"/>
    <w:rsid w:val="009A2A1D"/>
    <w:rsid w:val="009A424F"/>
    <w:rsid w:val="009A6296"/>
    <w:rsid w:val="009A71CD"/>
    <w:rsid w:val="009B2A17"/>
    <w:rsid w:val="009B5BF1"/>
    <w:rsid w:val="009B68DC"/>
    <w:rsid w:val="009B6FE5"/>
    <w:rsid w:val="009C1525"/>
    <w:rsid w:val="009C1D1D"/>
    <w:rsid w:val="009C2D9D"/>
    <w:rsid w:val="009C3796"/>
    <w:rsid w:val="009C3B89"/>
    <w:rsid w:val="009C3F76"/>
    <w:rsid w:val="009C45C9"/>
    <w:rsid w:val="009C596D"/>
    <w:rsid w:val="009C5CA3"/>
    <w:rsid w:val="009D0FD1"/>
    <w:rsid w:val="009D14D0"/>
    <w:rsid w:val="009D389C"/>
    <w:rsid w:val="009D40E0"/>
    <w:rsid w:val="009D6B94"/>
    <w:rsid w:val="009E0985"/>
    <w:rsid w:val="009E0A48"/>
    <w:rsid w:val="009E3036"/>
    <w:rsid w:val="009E430A"/>
    <w:rsid w:val="009E4F2B"/>
    <w:rsid w:val="009E5782"/>
    <w:rsid w:val="009E7705"/>
    <w:rsid w:val="009E7CBD"/>
    <w:rsid w:val="009F044D"/>
    <w:rsid w:val="009F0AF5"/>
    <w:rsid w:val="009F1307"/>
    <w:rsid w:val="009F14ED"/>
    <w:rsid w:val="009F295D"/>
    <w:rsid w:val="009F4B79"/>
    <w:rsid w:val="009F4F7C"/>
    <w:rsid w:val="009F5E0E"/>
    <w:rsid w:val="009F7F47"/>
    <w:rsid w:val="00A01197"/>
    <w:rsid w:val="00A02959"/>
    <w:rsid w:val="00A036BA"/>
    <w:rsid w:val="00A038B1"/>
    <w:rsid w:val="00A042CF"/>
    <w:rsid w:val="00A04770"/>
    <w:rsid w:val="00A04B16"/>
    <w:rsid w:val="00A05A2D"/>
    <w:rsid w:val="00A0680C"/>
    <w:rsid w:val="00A06D27"/>
    <w:rsid w:val="00A1029A"/>
    <w:rsid w:val="00A102A8"/>
    <w:rsid w:val="00A10389"/>
    <w:rsid w:val="00A10DB9"/>
    <w:rsid w:val="00A112AE"/>
    <w:rsid w:val="00A113AE"/>
    <w:rsid w:val="00A117AD"/>
    <w:rsid w:val="00A12853"/>
    <w:rsid w:val="00A12BFE"/>
    <w:rsid w:val="00A12FB0"/>
    <w:rsid w:val="00A14245"/>
    <w:rsid w:val="00A14D6A"/>
    <w:rsid w:val="00A160BD"/>
    <w:rsid w:val="00A16F5E"/>
    <w:rsid w:val="00A20587"/>
    <w:rsid w:val="00A21A6D"/>
    <w:rsid w:val="00A2484E"/>
    <w:rsid w:val="00A24A7F"/>
    <w:rsid w:val="00A25879"/>
    <w:rsid w:val="00A3004B"/>
    <w:rsid w:val="00A30B66"/>
    <w:rsid w:val="00A313B3"/>
    <w:rsid w:val="00A348FB"/>
    <w:rsid w:val="00A34A76"/>
    <w:rsid w:val="00A36CCD"/>
    <w:rsid w:val="00A40876"/>
    <w:rsid w:val="00A40FBA"/>
    <w:rsid w:val="00A41CDB"/>
    <w:rsid w:val="00A42199"/>
    <w:rsid w:val="00A422A7"/>
    <w:rsid w:val="00A43EC7"/>
    <w:rsid w:val="00A4419C"/>
    <w:rsid w:val="00A44483"/>
    <w:rsid w:val="00A44528"/>
    <w:rsid w:val="00A462A4"/>
    <w:rsid w:val="00A476D1"/>
    <w:rsid w:val="00A47ACA"/>
    <w:rsid w:val="00A50AA5"/>
    <w:rsid w:val="00A552AD"/>
    <w:rsid w:val="00A56AFE"/>
    <w:rsid w:val="00A56D7A"/>
    <w:rsid w:val="00A5775A"/>
    <w:rsid w:val="00A57DF4"/>
    <w:rsid w:val="00A60C5D"/>
    <w:rsid w:val="00A60E30"/>
    <w:rsid w:val="00A61628"/>
    <w:rsid w:val="00A628D4"/>
    <w:rsid w:val="00A6401D"/>
    <w:rsid w:val="00A641A7"/>
    <w:rsid w:val="00A641AD"/>
    <w:rsid w:val="00A6429D"/>
    <w:rsid w:val="00A666C1"/>
    <w:rsid w:val="00A70248"/>
    <w:rsid w:val="00A709F9"/>
    <w:rsid w:val="00A70DB4"/>
    <w:rsid w:val="00A71CAD"/>
    <w:rsid w:val="00A72511"/>
    <w:rsid w:val="00A731D4"/>
    <w:rsid w:val="00A755CA"/>
    <w:rsid w:val="00A77DE3"/>
    <w:rsid w:val="00A81AEB"/>
    <w:rsid w:val="00A82656"/>
    <w:rsid w:val="00A84B61"/>
    <w:rsid w:val="00A857D6"/>
    <w:rsid w:val="00A86D75"/>
    <w:rsid w:val="00A90A78"/>
    <w:rsid w:val="00A9259F"/>
    <w:rsid w:val="00A92DFB"/>
    <w:rsid w:val="00A93905"/>
    <w:rsid w:val="00A942C9"/>
    <w:rsid w:val="00AA1948"/>
    <w:rsid w:val="00AA2FBA"/>
    <w:rsid w:val="00AA3045"/>
    <w:rsid w:val="00AA3E28"/>
    <w:rsid w:val="00AA413E"/>
    <w:rsid w:val="00AA4416"/>
    <w:rsid w:val="00AA55BB"/>
    <w:rsid w:val="00AB0954"/>
    <w:rsid w:val="00AB3A12"/>
    <w:rsid w:val="00AB4DA6"/>
    <w:rsid w:val="00AB5254"/>
    <w:rsid w:val="00AB5F41"/>
    <w:rsid w:val="00AB7B91"/>
    <w:rsid w:val="00AC0DF1"/>
    <w:rsid w:val="00AC11FC"/>
    <w:rsid w:val="00AC1799"/>
    <w:rsid w:val="00AC1D3A"/>
    <w:rsid w:val="00AC1E34"/>
    <w:rsid w:val="00AC2C08"/>
    <w:rsid w:val="00AC49AB"/>
    <w:rsid w:val="00AC4FD2"/>
    <w:rsid w:val="00AC59A8"/>
    <w:rsid w:val="00AC6498"/>
    <w:rsid w:val="00AC68D5"/>
    <w:rsid w:val="00AC7DE1"/>
    <w:rsid w:val="00AD05C4"/>
    <w:rsid w:val="00AD06FD"/>
    <w:rsid w:val="00AD2BDF"/>
    <w:rsid w:val="00AD2ECF"/>
    <w:rsid w:val="00AD4CF1"/>
    <w:rsid w:val="00AD518F"/>
    <w:rsid w:val="00AD6A39"/>
    <w:rsid w:val="00AD6E26"/>
    <w:rsid w:val="00AE0705"/>
    <w:rsid w:val="00AE3BCD"/>
    <w:rsid w:val="00AE504B"/>
    <w:rsid w:val="00AE69CE"/>
    <w:rsid w:val="00AE6F3F"/>
    <w:rsid w:val="00AE73AC"/>
    <w:rsid w:val="00AF0389"/>
    <w:rsid w:val="00AF07E6"/>
    <w:rsid w:val="00AF0C1F"/>
    <w:rsid w:val="00AF15F5"/>
    <w:rsid w:val="00AF1EB8"/>
    <w:rsid w:val="00AF2D4A"/>
    <w:rsid w:val="00AF50CB"/>
    <w:rsid w:val="00AF5314"/>
    <w:rsid w:val="00AF7A19"/>
    <w:rsid w:val="00B00E2D"/>
    <w:rsid w:val="00B042B6"/>
    <w:rsid w:val="00B049B5"/>
    <w:rsid w:val="00B06858"/>
    <w:rsid w:val="00B10F17"/>
    <w:rsid w:val="00B11A17"/>
    <w:rsid w:val="00B11F15"/>
    <w:rsid w:val="00B13025"/>
    <w:rsid w:val="00B13861"/>
    <w:rsid w:val="00B13BC8"/>
    <w:rsid w:val="00B13F4A"/>
    <w:rsid w:val="00B144DE"/>
    <w:rsid w:val="00B1689A"/>
    <w:rsid w:val="00B17F42"/>
    <w:rsid w:val="00B2191B"/>
    <w:rsid w:val="00B23C2C"/>
    <w:rsid w:val="00B23E68"/>
    <w:rsid w:val="00B23E77"/>
    <w:rsid w:val="00B24B93"/>
    <w:rsid w:val="00B24F05"/>
    <w:rsid w:val="00B26645"/>
    <w:rsid w:val="00B26B26"/>
    <w:rsid w:val="00B30628"/>
    <w:rsid w:val="00B30739"/>
    <w:rsid w:val="00B30D3B"/>
    <w:rsid w:val="00B319D6"/>
    <w:rsid w:val="00B31B96"/>
    <w:rsid w:val="00B33991"/>
    <w:rsid w:val="00B34210"/>
    <w:rsid w:val="00B3657C"/>
    <w:rsid w:val="00B407F5"/>
    <w:rsid w:val="00B40F5B"/>
    <w:rsid w:val="00B4105B"/>
    <w:rsid w:val="00B413DF"/>
    <w:rsid w:val="00B41777"/>
    <w:rsid w:val="00B4277C"/>
    <w:rsid w:val="00B4670B"/>
    <w:rsid w:val="00B50AE8"/>
    <w:rsid w:val="00B511D1"/>
    <w:rsid w:val="00B52E6A"/>
    <w:rsid w:val="00B5440B"/>
    <w:rsid w:val="00B5457A"/>
    <w:rsid w:val="00B55A11"/>
    <w:rsid w:val="00B5779B"/>
    <w:rsid w:val="00B60277"/>
    <w:rsid w:val="00B60353"/>
    <w:rsid w:val="00B642B9"/>
    <w:rsid w:val="00B65209"/>
    <w:rsid w:val="00B660CB"/>
    <w:rsid w:val="00B66ABE"/>
    <w:rsid w:val="00B6758D"/>
    <w:rsid w:val="00B70864"/>
    <w:rsid w:val="00B70A54"/>
    <w:rsid w:val="00B715E9"/>
    <w:rsid w:val="00B71A39"/>
    <w:rsid w:val="00B727C9"/>
    <w:rsid w:val="00B72B48"/>
    <w:rsid w:val="00B73351"/>
    <w:rsid w:val="00B751C0"/>
    <w:rsid w:val="00B80998"/>
    <w:rsid w:val="00B8129F"/>
    <w:rsid w:val="00B82C45"/>
    <w:rsid w:val="00B83952"/>
    <w:rsid w:val="00B848A0"/>
    <w:rsid w:val="00B84B17"/>
    <w:rsid w:val="00B85588"/>
    <w:rsid w:val="00B85C07"/>
    <w:rsid w:val="00B86671"/>
    <w:rsid w:val="00B86E22"/>
    <w:rsid w:val="00B87063"/>
    <w:rsid w:val="00B8764F"/>
    <w:rsid w:val="00B9000A"/>
    <w:rsid w:val="00B90C19"/>
    <w:rsid w:val="00B91E02"/>
    <w:rsid w:val="00B9208B"/>
    <w:rsid w:val="00B930CB"/>
    <w:rsid w:val="00B9364D"/>
    <w:rsid w:val="00B93C62"/>
    <w:rsid w:val="00B9461B"/>
    <w:rsid w:val="00B94698"/>
    <w:rsid w:val="00B95249"/>
    <w:rsid w:val="00BA3472"/>
    <w:rsid w:val="00BA4159"/>
    <w:rsid w:val="00BB226B"/>
    <w:rsid w:val="00BB3607"/>
    <w:rsid w:val="00BB4D45"/>
    <w:rsid w:val="00BB4D5B"/>
    <w:rsid w:val="00BB57A3"/>
    <w:rsid w:val="00BB6B67"/>
    <w:rsid w:val="00BB6F4C"/>
    <w:rsid w:val="00BC040C"/>
    <w:rsid w:val="00BC2179"/>
    <w:rsid w:val="00BC468D"/>
    <w:rsid w:val="00BC727E"/>
    <w:rsid w:val="00BC744A"/>
    <w:rsid w:val="00BD0C4D"/>
    <w:rsid w:val="00BD180C"/>
    <w:rsid w:val="00BD1B1C"/>
    <w:rsid w:val="00BD62AF"/>
    <w:rsid w:val="00BD7C4D"/>
    <w:rsid w:val="00BD7D56"/>
    <w:rsid w:val="00BE030C"/>
    <w:rsid w:val="00BE06EB"/>
    <w:rsid w:val="00BE0A95"/>
    <w:rsid w:val="00BE15BF"/>
    <w:rsid w:val="00BE2EE6"/>
    <w:rsid w:val="00BE39BD"/>
    <w:rsid w:val="00BE3D2C"/>
    <w:rsid w:val="00BE41EF"/>
    <w:rsid w:val="00BE7D87"/>
    <w:rsid w:val="00BF0098"/>
    <w:rsid w:val="00BF0327"/>
    <w:rsid w:val="00BF5CD0"/>
    <w:rsid w:val="00BF7E7C"/>
    <w:rsid w:val="00C04FCB"/>
    <w:rsid w:val="00C05282"/>
    <w:rsid w:val="00C0548E"/>
    <w:rsid w:val="00C0695A"/>
    <w:rsid w:val="00C069DC"/>
    <w:rsid w:val="00C07855"/>
    <w:rsid w:val="00C07E8F"/>
    <w:rsid w:val="00C107D9"/>
    <w:rsid w:val="00C116B7"/>
    <w:rsid w:val="00C1220F"/>
    <w:rsid w:val="00C12844"/>
    <w:rsid w:val="00C14205"/>
    <w:rsid w:val="00C15E4A"/>
    <w:rsid w:val="00C16438"/>
    <w:rsid w:val="00C16E8E"/>
    <w:rsid w:val="00C171E4"/>
    <w:rsid w:val="00C24365"/>
    <w:rsid w:val="00C24BE7"/>
    <w:rsid w:val="00C31E3C"/>
    <w:rsid w:val="00C3440B"/>
    <w:rsid w:val="00C350BC"/>
    <w:rsid w:val="00C35B01"/>
    <w:rsid w:val="00C36BC7"/>
    <w:rsid w:val="00C36DED"/>
    <w:rsid w:val="00C37680"/>
    <w:rsid w:val="00C37B31"/>
    <w:rsid w:val="00C405A4"/>
    <w:rsid w:val="00C42B1F"/>
    <w:rsid w:val="00C4464D"/>
    <w:rsid w:val="00C46337"/>
    <w:rsid w:val="00C46C59"/>
    <w:rsid w:val="00C47C5F"/>
    <w:rsid w:val="00C504B0"/>
    <w:rsid w:val="00C51161"/>
    <w:rsid w:val="00C5131D"/>
    <w:rsid w:val="00C51544"/>
    <w:rsid w:val="00C5176C"/>
    <w:rsid w:val="00C51E1F"/>
    <w:rsid w:val="00C5484A"/>
    <w:rsid w:val="00C54D44"/>
    <w:rsid w:val="00C5708E"/>
    <w:rsid w:val="00C57BF1"/>
    <w:rsid w:val="00C60F29"/>
    <w:rsid w:val="00C619CB"/>
    <w:rsid w:val="00C6201A"/>
    <w:rsid w:val="00C62CB1"/>
    <w:rsid w:val="00C6344A"/>
    <w:rsid w:val="00C655C9"/>
    <w:rsid w:val="00C70AC0"/>
    <w:rsid w:val="00C73390"/>
    <w:rsid w:val="00C739D7"/>
    <w:rsid w:val="00C73E6E"/>
    <w:rsid w:val="00C75220"/>
    <w:rsid w:val="00C754D7"/>
    <w:rsid w:val="00C77F7B"/>
    <w:rsid w:val="00C80410"/>
    <w:rsid w:val="00C80A01"/>
    <w:rsid w:val="00C80A45"/>
    <w:rsid w:val="00C82CE4"/>
    <w:rsid w:val="00C834A8"/>
    <w:rsid w:val="00C834E6"/>
    <w:rsid w:val="00C838DF"/>
    <w:rsid w:val="00C840CF"/>
    <w:rsid w:val="00C85120"/>
    <w:rsid w:val="00C85C09"/>
    <w:rsid w:val="00C875A3"/>
    <w:rsid w:val="00C87B24"/>
    <w:rsid w:val="00C9055B"/>
    <w:rsid w:val="00C96F47"/>
    <w:rsid w:val="00C96F7B"/>
    <w:rsid w:val="00C9727D"/>
    <w:rsid w:val="00CA25B3"/>
    <w:rsid w:val="00CA3532"/>
    <w:rsid w:val="00CA3959"/>
    <w:rsid w:val="00CA3D46"/>
    <w:rsid w:val="00CA435C"/>
    <w:rsid w:val="00CA7A39"/>
    <w:rsid w:val="00CB0F53"/>
    <w:rsid w:val="00CB12C1"/>
    <w:rsid w:val="00CB2040"/>
    <w:rsid w:val="00CB48E1"/>
    <w:rsid w:val="00CB5DA4"/>
    <w:rsid w:val="00CB5FCF"/>
    <w:rsid w:val="00CB7482"/>
    <w:rsid w:val="00CC2F62"/>
    <w:rsid w:val="00CC4B60"/>
    <w:rsid w:val="00CC5A03"/>
    <w:rsid w:val="00CC6699"/>
    <w:rsid w:val="00CC7395"/>
    <w:rsid w:val="00CD2486"/>
    <w:rsid w:val="00CD4E42"/>
    <w:rsid w:val="00CD59F0"/>
    <w:rsid w:val="00CE0144"/>
    <w:rsid w:val="00CE0A83"/>
    <w:rsid w:val="00CE4BF0"/>
    <w:rsid w:val="00CF1591"/>
    <w:rsid w:val="00CF1CD0"/>
    <w:rsid w:val="00CF44BD"/>
    <w:rsid w:val="00CF4790"/>
    <w:rsid w:val="00CF49A7"/>
    <w:rsid w:val="00D00DDA"/>
    <w:rsid w:val="00D05E0D"/>
    <w:rsid w:val="00D07005"/>
    <w:rsid w:val="00D07BC5"/>
    <w:rsid w:val="00D10E49"/>
    <w:rsid w:val="00D11337"/>
    <w:rsid w:val="00D11F69"/>
    <w:rsid w:val="00D121E4"/>
    <w:rsid w:val="00D13D84"/>
    <w:rsid w:val="00D13F31"/>
    <w:rsid w:val="00D1650B"/>
    <w:rsid w:val="00D173F3"/>
    <w:rsid w:val="00D2010E"/>
    <w:rsid w:val="00D203F2"/>
    <w:rsid w:val="00D214FE"/>
    <w:rsid w:val="00D222BA"/>
    <w:rsid w:val="00D235C6"/>
    <w:rsid w:val="00D2450E"/>
    <w:rsid w:val="00D246C8"/>
    <w:rsid w:val="00D24C3A"/>
    <w:rsid w:val="00D24D8B"/>
    <w:rsid w:val="00D24E07"/>
    <w:rsid w:val="00D26FE8"/>
    <w:rsid w:val="00D277AF"/>
    <w:rsid w:val="00D307FA"/>
    <w:rsid w:val="00D30E72"/>
    <w:rsid w:val="00D32637"/>
    <w:rsid w:val="00D3392F"/>
    <w:rsid w:val="00D34D85"/>
    <w:rsid w:val="00D361B8"/>
    <w:rsid w:val="00D36B0A"/>
    <w:rsid w:val="00D37CBD"/>
    <w:rsid w:val="00D41940"/>
    <w:rsid w:val="00D44A35"/>
    <w:rsid w:val="00D46852"/>
    <w:rsid w:val="00D47E33"/>
    <w:rsid w:val="00D5013B"/>
    <w:rsid w:val="00D5098A"/>
    <w:rsid w:val="00D50B02"/>
    <w:rsid w:val="00D5112C"/>
    <w:rsid w:val="00D52B48"/>
    <w:rsid w:val="00D52E58"/>
    <w:rsid w:val="00D54853"/>
    <w:rsid w:val="00D57487"/>
    <w:rsid w:val="00D57703"/>
    <w:rsid w:val="00D60EE6"/>
    <w:rsid w:val="00D60F6A"/>
    <w:rsid w:val="00D618E4"/>
    <w:rsid w:val="00D62815"/>
    <w:rsid w:val="00D67361"/>
    <w:rsid w:val="00D674BC"/>
    <w:rsid w:val="00D7190A"/>
    <w:rsid w:val="00D71E4E"/>
    <w:rsid w:val="00D74F29"/>
    <w:rsid w:val="00D7533F"/>
    <w:rsid w:val="00D80A8D"/>
    <w:rsid w:val="00D81955"/>
    <w:rsid w:val="00D82251"/>
    <w:rsid w:val="00D82A31"/>
    <w:rsid w:val="00D830AA"/>
    <w:rsid w:val="00D8478B"/>
    <w:rsid w:val="00D876A1"/>
    <w:rsid w:val="00D90245"/>
    <w:rsid w:val="00D91F7A"/>
    <w:rsid w:val="00D939EC"/>
    <w:rsid w:val="00D94AE0"/>
    <w:rsid w:val="00D9699C"/>
    <w:rsid w:val="00D972EF"/>
    <w:rsid w:val="00DA1A05"/>
    <w:rsid w:val="00DA1DD0"/>
    <w:rsid w:val="00DA4D69"/>
    <w:rsid w:val="00DA5900"/>
    <w:rsid w:val="00DA63F9"/>
    <w:rsid w:val="00DB0C0A"/>
    <w:rsid w:val="00DB2519"/>
    <w:rsid w:val="00DB3C17"/>
    <w:rsid w:val="00DB45A7"/>
    <w:rsid w:val="00DB61B6"/>
    <w:rsid w:val="00DC07E8"/>
    <w:rsid w:val="00DC3BAD"/>
    <w:rsid w:val="00DC49E5"/>
    <w:rsid w:val="00DC5154"/>
    <w:rsid w:val="00DC6050"/>
    <w:rsid w:val="00DC7BFC"/>
    <w:rsid w:val="00DD0936"/>
    <w:rsid w:val="00DD1A37"/>
    <w:rsid w:val="00DD1CF6"/>
    <w:rsid w:val="00DD2476"/>
    <w:rsid w:val="00DD259D"/>
    <w:rsid w:val="00DD4B44"/>
    <w:rsid w:val="00DD5009"/>
    <w:rsid w:val="00DE15F2"/>
    <w:rsid w:val="00DE2B3C"/>
    <w:rsid w:val="00DE5822"/>
    <w:rsid w:val="00DF0367"/>
    <w:rsid w:val="00DF1270"/>
    <w:rsid w:val="00DF2BC9"/>
    <w:rsid w:val="00DF2FAA"/>
    <w:rsid w:val="00E00483"/>
    <w:rsid w:val="00E0215F"/>
    <w:rsid w:val="00E02291"/>
    <w:rsid w:val="00E02E84"/>
    <w:rsid w:val="00E033AF"/>
    <w:rsid w:val="00E03E9D"/>
    <w:rsid w:val="00E05AE8"/>
    <w:rsid w:val="00E072E7"/>
    <w:rsid w:val="00E10DDC"/>
    <w:rsid w:val="00E1454F"/>
    <w:rsid w:val="00E165E2"/>
    <w:rsid w:val="00E16F87"/>
    <w:rsid w:val="00E2010B"/>
    <w:rsid w:val="00E21500"/>
    <w:rsid w:val="00E21D32"/>
    <w:rsid w:val="00E22ECC"/>
    <w:rsid w:val="00E23DB1"/>
    <w:rsid w:val="00E24CC1"/>
    <w:rsid w:val="00E24DEF"/>
    <w:rsid w:val="00E25B93"/>
    <w:rsid w:val="00E276F7"/>
    <w:rsid w:val="00E3047A"/>
    <w:rsid w:val="00E30B8A"/>
    <w:rsid w:val="00E30DD9"/>
    <w:rsid w:val="00E34BA1"/>
    <w:rsid w:val="00E35F70"/>
    <w:rsid w:val="00E373A0"/>
    <w:rsid w:val="00E4057B"/>
    <w:rsid w:val="00E41322"/>
    <w:rsid w:val="00E4431A"/>
    <w:rsid w:val="00E4478F"/>
    <w:rsid w:val="00E44F62"/>
    <w:rsid w:val="00E45876"/>
    <w:rsid w:val="00E45F50"/>
    <w:rsid w:val="00E47077"/>
    <w:rsid w:val="00E511AB"/>
    <w:rsid w:val="00E512DF"/>
    <w:rsid w:val="00E51405"/>
    <w:rsid w:val="00E5237F"/>
    <w:rsid w:val="00E53443"/>
    <w:rsid w:val="00E5378E"/>
    <w:rsid w:val="00E538A2"/>
    <w:rsid w:val="00E53E52"/>
    <w:rsid w:val="00E55134"/>
    <w:rsid w:val="00E56957"/>
    <w:rsid w:val="00E574A9"/>
    <w:rsid w:val="00E57B68"/>
    <w:rsid w:val="00E60F10"/>
    <w:rsid w:val="00E617F4"/>
    <w:rsid w:val="00E63989"/>
    <w:rsid w:val="00E63E6C"/>
    <w:rsid w:val="00E64163"/>
    <w:rsid w:val="00E64A29"/>
    <w:rsid w:val="00E65495"/>
    <w:rsid w:val="00E66491"/>
    <w:rsid w:val="00E66D01"/>
    <w:rsid w:val="00E66DB4"/>
    <w:rsid w:val="00E673B9"/>
    <w:rsid w:val="00E701F0"/>
    <w:rsid w:val="00E71CD9"/>
    <w:rsid w:val="00E71F2E"/>
    <w:rsid w:val="00E7455D"/>
    <w:rsid w:val="00E7553B"/>
    <w:rsid w:val="00E76057"/>
    <w:rsid w:val="00E76B4E"/>
    <w:rsid w:val="00E81C74"/>
    <w:rsid w:val="00E8235A"/>
    <w:rsid w:val="00E83A4A"/>
    <w:rsid w:val="00E84CCC"/>
    <w:rsid w:val="00E84FAE"/>
    <w:rsid w:val="00E84FFC"/>
    <w:rsid w:val="00E85717"/>
    <w:rsid w:val="00E86DCC"/>
    <w:rsid w:val="00E90A6C"/>
    <w:rsid w:val="00E90A8D"/>
    <w:rsid w:val="00E95DAF"/>
    <w:rsid w:val="00E964A5"/>
    <w:rsid w:val="00E96B0B"/>
    <w:rsid w:val="00E96DCF"/>
    <w:rsid w:val="00EA035F"/>
    <w:rsid w:val="00EA64B7"/>
    <w:rsid w:val="00EA6DAC"/>
    <w:rsid w:val="00EA7578"/>
    <w:rsid w:val="00EB0296"/>
    <w:rsid w:val="00EB21C0"/>
    <w:rsid w:val="00EB37D6"/>
    <w:rsid w:val="00EB38E8"/>
    <w:rsid w:val="00EB4C44"/>
    <w:rsid w:val="00EB5356"/>
    <w:rsid w:val="00EB6BCA"/>
    <w:rsid w:val="00EB7F1B"/>
    <w:rsid w:val="00EC105C"/>
    <w:rsid w:val="00EC3863"/>
    <w:rsid w:val="00EC4405"/>
    <w:rsid w:val="00EC466C"/>
    <w:rsid w:val="00EC4AD6"/>
    <w:rsid w:val="00EC4D4E"/>
    <w:rsid w:val="00EC54D7"/>
    <w:rsid w:val="00EC6A9A"/>
    <w:rsid w:val="00ED1415"/>
    <w:rsid w:val="00ED57AC"/>
    <w:rsid w:val="00ED6B4A"/>
    <w:rsid w:val="00ED6D7E"/>
    <w:rsid w:val="00ED719F"/>
    <w:rsid w:val="00EE2A39"/>
    <w:rsid w:val="00EE35D1"/>
    <w:rsid w:val="00EE3668"/>
    <w:rsid w:val="00EE4421"/>
    <w:rsid w:val="00EF4BF0"/>
    <w:rsid w:val="00EF558C"/>
    <w:rsid w:val="00EF5D74"/>
    <w:rsid w:val="00EF6BA0"/>
    <w:rsid w:val="00EF7A4E"/>
    <w:rsid w:val="00F02DAD"/>
    <w:rsid w:val="00F03AE9"/>
    <w:rsid w:val="00F04127"/>
    <w:rsid w:val="00F04F4F"/>
    <w:rsid w:val="00F05A98"/>
    <w:rsid w:val="00F067FB"/>
    <w:rsid w:val="00F0761E"/>
    <w:rsid w:val="00F100FA"/>
    <w:rsid w:val="00F10F19"/>
    <w:rsid w:val="00F117A2"/>
    <w:rsid w:val="00F11CC9"/>
    <w:rsid w:val="00F12C84"/>
    <w:rsid w:val="00F12EBB"/>
    <w:rsid w:val="00F1526B"/>
    <w:rsid w:val="00F155C7"/>
    <w:rsid w:val="00F1577B"/>
    <w:rsid w:val="00F177F6"/>
    <w:rsid w:val="00F20C86"/>
    <w:rsid w:val="00F218EE"/>
    <w:rsid w:val="00F2221C"/>
    <w:rsid w:val="00F22AD1"/>
    <w:rsid w:val="00F22C0F"/>
    <w:rsid w:val="00F2338A"/>
    <w:rsid w:val="00F30D25"/>
    <w:rsid w:val="00F31094"/>
    <w:rsid w:val="00F3122D"/>
    <w:rsid w:val="00F31692"/>
    <w:rsid w:val="00F319DA"/>
    <w:rsid w:val="00F3365C"/>
    <w:rsid w:val="00F34A66"/>
    <w:rsid w:val="00F35FCB"/>
    <w:rsid w:val="00F377C7"/>
    <w:rsid w:val="00F4085E"/>
    <w:rsid w:val="00F42E42"/>
    <w:rsid w:val="00F43113"/>
    <w:rsid w:val="00F43F3B"/>
    <w:rsid w:val="00F470AC"/>
    <w:rsid w:val="00F50011"/>
    <w:rsid w:val="00F51815"/>
    <w:rsid w:val="00F5288D"/>
    <w:rsid w:val="00F53710"/>
    <w:rsid w:val="00F53D87"/>
    <w:rsid w:val="00F53DA2"/>
    <w:rsid w:val="00F559D8"/>
    <w:rsid w:val="00F57C62"/>
    <w:rsid w:val="00F60DA0"/>
    <w:rsid w:val="00F60DB5"/>
    <w:rsid w:val="00F617B4"/>
    <w:rsid w:val="00F62999"/>
    <w:rsid w:val="00F62B22"/>
    <w:rsid w:val="00F63B40"/>
    <w:rsid w:val="00F654CF"/>
    <w:rsid w:val="00F65B09"/>
    <w:rsid w:val="00F65F40"/>
    <w:rsid w:val="00F7127A"/>
    <w:rsid w:val="00F71734"/>
    <w:rsid w:val="00F71B98"/>
    <w:rsid w:val="00F71C2B"/>
    <w:rsid w:val="00F71DD5"/>
    <w:rsid w:val="00F72C4D"/>
    <w:rsid w:val="00F7367B"/>
    <w:rsid w:val="00F75485"/>
    <w:rsid w:val="00F755CA"/>
    <w:rsid w:val="00F758A8"/>
    <w:rsid w:val="00F75A10"/>
    <w:rsid w:val="00F775D8"/>
    <w:rsid w:val="00F77F56"/>
    <w:rsid w:val="00F80908"/>
    <w:rsid w:val="00F90E69"/>
    <w:rsid w:val="00F9103B"/>
    <w:rsid w:val="00F935E6"/>
    <w:rsid w:val="00F93C6A"/>
    <w:rsid w:val="00F94969"/>
    <w:rsid w:val="00F95032"/>
    <w:rsid w:val="00F960D3"/>
    <w:rsid w:val="00F9673C"/>
    <w:rsid w:val="00F96842"/>
    <w:rsid w:val="00FA06AA"/>
    <w:rsid w:val="00FA315F"/>
    <w:rsid w:val="00FA3435"/>
    <w:rsid w:val="00FB00FF"/>
    <w:rsid w:val="00FB0908"/>
    <w:rsid w:val="00FB099A"/>
    <w:rsid w:val="00FB0E6D"/>
    <w:rsid w:val="00FB4AD5"/>
    <w:rsid w:val="00FB5510"/>
    <w:rsid w:val="00FB7C82"/>
    <w:rsid w:val="00FC0BC9"/>
    <w:rsid w:val="00FC1C81"/>
    <w:rsid w:val="00FC3344"/>
    <w:rsid w:val="00FC3FBB"/>
    <w:rsid w:val="00FC6D42"/>
    <w:rsid w:val="00FC6EB8"/>
    <w:rsid w:val="00FC7131"/>
    <w:rsid w:val="00FC73FD"/>
    <w:rsid w:val="00FD020D"/>
    <w:rsid w:val="00FD43BA"/>
    <w:rsid w:val="00FD6A8F"/>
    <w:rsid w:val="00FD7482"/>
    <w:rsid w:val="00FE0450"/>
    <w:rsid w:val="00FE10B7"/>
    <w:rsid w:val="00FE13CD"/>
    <w:rsid w:val="00FE3B07"/>
    <w:rsid w:val="00FE6269"/>
    <w:rsid w:val="00FE69A9"/>
    <w:rsid w:val="00FE75EC"/>
    <w:rsid w:val="00FF1739"/>
    <w:rsid w:val="00FF3243"/>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DFFEA"/>
  <w15:chartTrackingRefBased/>
  <w15:docId w15:val="{B16AE3B9-1229-465B-AE39-B0D997C9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3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2288"/>
    <w:rPr>
      <w:color w:val="0000FF"/>
      <w:u w:val="single"/>
    </w:rPr>
  </w:style>
  <w:style w:type="paragraph" w:styleId="BodyText3">
    <w:name w:val="Body Text 3"/>
    <w:basedOn w:val="Normal"/>
    <w:link w:val="BodyText3Char"/>
    <w:rsid w:val="00453003"/>
    <w:pPr>
      <w:spacing w:after="120"/>
    </w:pPr>
    <w:rPr>
      <w:sz w:val="16"/>
      <w:szCs w:val="16"/>
    </w:rPr>
  </w:style>
  <w:style w:type="character" w:customStyle="1" w:styleId="BodyText3Char">
    <w:name w:val="Body Text 3 Char"/>
    <w:link w:val="BodyText3"/>
    <w:rsid w:val="00453003"/>
    <w:rPr>
      <w:sz w:val="16"/>
      <w:szCs w:val="16"/>
    </w:rPr>
  </w:style>
  <w:style w:type="character" w:customStyle="1" w:styleId="FooterChar">
    <w:name w:val="Footer Char"/>
    <w:link w:val="Footer"/>
    <w:rsid w:val="0036467F"/>
    <w:rPr>
      <w:sz w:val="24"/>
      <w:szCs w:val="24"/>
    </w:rPr>
  </w:style>
  <w:style w:type="character" w:styleId="Strong">
    <w:name w:val="Strong"/>
    <w:uiPriority w:val="22"/>
    <w:qFormat/>
    <w:rsid w:val="003B5D6F"/>
    <w:rPr>
      <w:b/>
      <w:bCs/>
    </w:rPr>
  </w:style>
  <w:style w:type="paragraph" w:styleId="NormalWeb">
    <w:name w:val="Normal (Web)"/>
    <w:basedOn w:val="Normal"/>
    <w:uiPriority w:val="99"/>
    <w:unhideWhenUsed/>
    <w:rsid w:val="003B5D6F"/>
    <w:pPr>
      <w:widowControl/>
      <w:spacing w:before="100" w:beforeAutospacing="1" w:after="150" w:line="300" w:lineRule="atLeast"/>
    </w:pPr>
    <w:rPr>
      <w:rFonts w:ascii="Arial" w:hAnsi="Arial" w:cs="Arial"/>
      <w:sz w:val="21"/>
      <w:szCs w:val="21"/>
    </w:rPr>
  </w:style>
  <w:style w:type="character" w:styleId="Emphasis">
    <w:name w:val="Emphasis"/>
    <w:uiPriority w:val="20"/>
    <w:qFormat/>
    <w:rsid w:val="003B5D6F"/>
    <w:rPr>
      <w:i/>
      <w:iCs/>
    </w:rPr>
  </w:style>
  <w:style w:type="character" w:styleId="FollowedHyperlink">
    <w:name w:val="FollowedHyperlink"/>
    <w:uiPriority w:val="99"/>
    <w:semiHidden/>
    <w:unhideWhenUsed/>
    <w:rsid w:val="00B31B96"/>
    <w:rPr>
      <w:color w:val="954F72"/>
      <w:u w:val="single"/>
    </w:rPr>
  </w:style>
  <w:style w:type="character" w:customStyle="1" w:styleId="UnresolvedMention1">
    <w:name w:val="Unresolved Mention1"/>
    <w:basedOn w:val="DefaultParagraphFont"/>
    <w:uiPriority w:val="99"/>
    <w:semiHidden/>
    <w:unhideWhenUsed/>
    <w:rsid w:val="00BE030C"/>
    <w:rPr>
      <w:color w:val="808080"/>
      <w:shd w:val="clear" w:color="auto" w:fill="E6E6E6"/>
    </w:rPr>
  </w:style>
  <w:style w:type="paragraph" w:customStyle="1" w:styleId="xxmsonormal">
    <w:name w:val="x_xmsonormal"/>
    <w:basedOn w:val="Normal"/>
    <w:rsid w:val="002F4028"/>
    <w:pPr>
      <w:widowControl/>
    </w:pPr>
    <w:rPr>
      <w:rFonts w:ascii="Calibri" w:eastAsiaTheme="minorHAnsi" w:hAnsi="Calibri"/>
      <w:sz w:val="22"/>
      <w:szCs w:val="22"/>
    </w:rPr>
  </w:style>
  <w:style w:type="paragraph" w:customStyle="1" w:styleId="xmsonormal">
    <w:name w:val="x_msonormal"/>
    <w:basedOn w:val="Normal"/>
    <w:rsid w:val="002F4028"/>
    <w:pPr>
      <w:widowControl/>
    </w:pPr>
    <w:rPr>
      <w:rFonts w:ascii="Calibri" w:eastAsiaTheme="minorHAnsi" w:hAnsi="Calibri"/>
      <w:sz w:val="22"/>
      <w:szCs w:val="22"/>
    </w:rPr>
  </w:style>
  <w:style w:type="paragraph" w:styleId="ListParagraph">
    <w:name w:val="List Paragraph"/>
    <w:basedOn w:val="Normal"/>
    <w:uiPriority w:val="34"/>
    <w:qFormat/>
    <w:rsid w:val="00A12FB0"/>
    <w:pPr>
      <w:ind w:left="720"/>
      <w:contextualSpacing/>
    </w:pPr>
  </w:style>
  <w:style w:type="character" w:styleId="UnresolvedMention">
    <w:name w:val="Unresolved Mention"/>
    <w:basedOn w:val="DefaultParagraphFont"/>
    <w:uiPriority w:val="99"/>
    <w:semiHidden/>
    <w:unhideWhenUsed/>
    <w:rsid w:val="00A61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71990087">
      <w:bodyDiv w:val="1"/>
      <w:marLeft w:val="0"/>
      <w:marRight w:val="0"/>
      <w:marTop w:val="0"/>
      <w:marBottom w:val="0"/>
      <w:divBdr>
        <w:top w:val="none" w:sz="0" w:space="0" w:color="auto"/>
        <w:left w:val="none" w:sz="0" w:space="0" w:color="auto"/>
        <w:bottom w:val="none" w:sz="0" w:space="0" w:color="auto"/>
        <w:right w:val="none" w:sz="0" w:space="0" w:color="auto"/>
      </w:divBdr>
    </w:div>
    <w:div w:id="195822788">
      <w:bodyDiv w:val="1"/>
      <w:marLeft w:val="0"/>
      <w:marRight w:val="0"/>
      <w:marTop w:val="0"/>
      <w:marBottom w:val="0"/>
      <w:divBdr>
        <w:top w:val="none" w:sz="0" w:space="0" w:color="auto"/>
        <w:left w:val="none" w:sz="0" w:space="0" w:color="auto"/>
        <w:bottom w:val="none" w:sz="0" w:space="0" w:color="auto"/>
        <w:right w:val="none" w:sz="0" w:space="0" w:color="auto"/>
      </w:divBdr>
    </w:div>
    <w:div w:id="574169924">
      <w:bodyDiv w:val="1"/>
      <w:marLeft w:val="0"/>
      <w:marRight w:val="0"/>
      <w:marTop w:val="0"/>
      <w:marBottom w:val="0"/>
      <w:divBdr>
        <w:top w:val="none" w:sz="0" w:space="0" w:color="auto"/>
        <w:left w:val="none" w:sz="0" w:space="0" w:color="auto"/>
        <w:bottom w:val="none" w:sz="0" w:space="0" w:color="auto"/>
        <w:right w:val="none" w:sz="0" w:space="0" w:color="auto"/>
      </w:divBdr>
    </w:div>
    <w:div w:id="1219247515">
      <w:bodyDiv w:val="1"/>
      <w:marLeft w:val="0"/>
      <w:marRight w:val="0"/>
      <w:marTop w:val="0"/>
      <w:marBottom w:val="0"/>
      <w:divBdr>
        <w:top w:val="none" w:sz="0" w:space="0" w:color="auto"/>
        <w:left w:val="none" w:sz="0" w:space="0" w:color="auto"/>
        <w:bottom w:val="none" w:sz="0" w:space="0" w:color="auto"/>
        <w:right w:val="none" w:sz="0" w:space="0" w:color="auto"/>
      </w:divBdr>
      <w:divsChild>
        <w:div w:id="544800906">
          <w:marLeft w:val="3120"/>
          <w:marRight w:val="3720"/>
          <w:marTop w:val="0"/>
          <w:marBottom w:val="0"/>
          <w:divBdr>
            <w:top w:val="single" w:sz="6" w:space="0" w:color="EBEBEB"/>
            <w:left w:val="single" w:sz="6" w:space="2" w:color="EBEBEB"/>
            <w:bottom w:val="none" w:sz="0" w:space="0" w:color="auto"/>
            <w:right w:val="single" w:sz="6" w:space="0" w:color="EBEBEB"/>
          </w:divBdr>
        </w:div>
      </w:divsChild>
    </w:div>
    <w:div w:id="16688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ccess.illinoisstat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eanofstudents.illinoisstate.edu/conflic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youtu.be/EGhzXU5_f_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anofstudents.illinoisstate.edu/conduct/code/" TargetMode="External"/><Relationship Id="rId5" Type="http://schemas.openxmlformats.org/officeDocument/2006/relationships/numbering" Target="numbering.xml"/><Relationship Id="rId15" Type="http://schemas.openxmlformats.org/officeDocument/2006/relationships/hyperlink" Target="https://youtu.be/cWTTcNBfaRw"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rs.org/Advocacy/Policy-Issues/2021-Blueprint-of-Federal-Social-Policy-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bookType xmlns="b94edb08-c1f4-4566-a6d9-e96437ebcbd1" xsi:nil="true"/>
    <CultureName xmlns="b94edb08-c1f4-4566-a6d9-e96437ebcbd1" xsi:nil="true"/>
    <AppVersion xmlns="b94edb08-c1f4-4566-a6d9-e96437ebcbd1" xsi:nil="true"/>
    <DefaultSectionNames xmlns="b94edb08-c1f4-4566-a6d9-e96437ebcbd1" xsi:nil="true"/>
    <Owner xmlns="b94edb08-c1f4-4566-a6d9-e96437ebcbd1">
      <UserInfo>
        <DisplayName/>
        <AccountId xsi:nil="true"/>
        <AccountType/>
      </UserInfo>
    </Owner>
    <Students xmlns="b94edb08-c1f4-4566-a6d9-e96437ebcbd1">
      <UserInfo>
        <DisplayName/>
        <AccountId xsi:nil="true"/>
        <AccountType/>
      </UserInfo>
    </Students>
    <Student_Groups xmlns="b94edb08-c1f4-4566-a6d9-e96437ebcbd1">
      <UserInfo>
        <DisplayName/>
        <AccountId xsi:nil="true"/>
        <AccountType/>
      </UserInfo>
    </Student_Groups>
    <Math_Settings xmlns="b94edb08-c1f4-4566-a6d9-e96437ebcbd1" xsi:nil="true"/>
    <Invited_Teachers xmlns="b94edb08-c1f4-4566-a6d9-e96437ebcbd1" xsi:nil="true"/>
    <IsNotebookLocked xmlns="b94edb08-c1f4-4566-a6d9-e96437ebcbd1" xsi:nil="true"/>
    <Is_Collaboration_Space_Locked xmlns="b94edb08-c1f4-4566-a6d9-e96437ebcbd1" xsi:nil="true"/>
    <Templates xmlns="b94edb08-c1f4-4566-a6d9-e96437ebcbd1" xsi:nil="true"/>
    <Self_Registration_Enabled xmlns="b94edb08-c1f4-4566-a6d9-e96437ebcbd1" xsi:nil="true"/>
    <Has_Teacher_Only_SectionGroup xmlns="b94edb08-c1f4-4566-a6d9-e96437ebcbd1" xsi:nil="true"/>
    <FolderType xmlns="b94edb08-c1f4-4566-a6d9-e96437ebcbd1" xsi:nil="true"/>
    <Distribution_Groups xmlns="b94edb08-c1f4-4566-a6d9-e96437ebcbd1" xsi:nil="true"/>
    <Invited_Students xmlns="b94edb08-c1f4-4566-a6d9-e96437ebcbd1" xsi:nil="true"/>
    <TeamsChannelId xmlns="b94edb08-c1f4-4566-a6d9-e96437ebcbd1" xsi:nil="true"/>
    <Teachers xmlns="b94edb08-c1f4-4566-a6d9-e96437ebcbd1">
      <UserInfo>
        <DisplayName/>
        <AccountId xsi:nil="true"/>
        <AccountType/>
      </UserInfo>
    </Teachers>
    <LMS_Mappings xmlns="b94edb08-c1f4-4566-a6d9-e96437ebcb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311041A88CB349A5718519A95D46F7" ma:contentTypeVersion="30" ma:contentTypeDescription="Create a new document." ma:contentTypeScope="" ma:versionID="57fb6595c9dcc965f14a242d0e717bd3">
  <xsd:schema xmlns:xsd="http://www.w3.org/2001/XMLSchema" xmlns:xs="http://www.w3.org/2001/XMLSchema" xmlns:p="http://schemas.microsoft.com/office/2006/metadata/properties" xmlns:ns3="98fe539d-66c7-4901-ab12-f774557099e8" xmlns:ns4="b94edb08-c1f4-4566-a6d9-e96437ebcbd1" targetNamespace="http://schemas.microsoft.com/office/2006/metadata/properties" ma:root="true" ma:fieldsID="202cbeee74948d83fab8d5024bc3e82b" ns3:_="" ns4:_="">
    <xsd:import namespace="98fe539d-66c7-4901-ab12-f774557099e8"/>
    <xsd:import namespace="b94edb08-c1f4-4566-a6d9-e96437ebcbd1"/>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TeamsChannelId"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e539d-66c7-4901-ab12-f774557099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edb08-c1f4-4566-a6d9-e96437ebcbd1"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TeamsChannelId" ma:index="28" nillable="true" ma:displayName="Teams Channel Id" ma:internalName="TeamsChannelId">
      <xsd:simpleType>
        <xsd:restriction base="dms:Text"/>
      </xsd:simpleType>
    </xsd:element>
    <xsd:element name="Math_Settings" ma:index="29" nillable="true" ma:displayName="Math Settings" ma:internalName="Math_Settings">
      <xsd:simpleType>
        <xsd:restriction base="dms:Text"/>
      </xsd:simple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ECB7F-B0A2-46FB-B274-F5243D90C0B7}">
  <ds:schemaRefs>
    <ds:schemaRef ds:uri="http://schemas.microsoft.com/sharepoint/v3/contenttype/forms"/>
  </ds:schemaRefs>
</ds:datastoreItem>
</file>

<file path=customXml/itemProps2.xml><?xml version="1.0" encoding="utf-8"?>
<ds:datastoreItem xmlns:ds="http://schemas.openxmlformats.org/officeDocument/2006/customXml" ds:itemID="{44B3A062-78C9-4D03-B4FB-0BA3BD92CBFD}">
  <ds:schemaRefs>
    <ds:schemaRef ds:uri="http://schemas.microsoft.com/office/2006/metadata/properties"/>
    <ds:schemaRef ds:uri="http://schemas.microsoft.com/office/infopath/2007/PartnerControls"/>
    <ds:schemaRef ds:uri="b94edb08-c1f4-4566-a6d9-e96437ebcbd1"/>
  </ds:schemaRefs>
</ds:datastoreItem>
</file>

<file path=customXml/itemProps3.xml><?xml version="1.0" encoding="utf-8"?>
<ds:datastoreItem xmlns:ds="http://schemas.openxmlformats.org/officeDocument/2006/customXml" ds:itemID="{4EB7A139-5DAA-4289-B8F3-C2C61DF7C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e539d-66c7-4901-ab12-f774557099e8"/>
    <ds:schemaRef ds:uri="b94edb08-c1f4-4566-a6d9-e96437eb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09232-F8B0-406E-91A4-367C620B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4527</Words>
  <Characters>25808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30275</CharactersWithSpaces>
  <SharedDoc>false</SharedDoc>
  <HLinks>
    <vt:vector size="18" baseType="variant">
      <vt:variant>
        <vt:i4>4980807</vt:i4>
      </vt:variant>
      <vt:variant>
        <vt:i4>6</vt:i4>
      </vt:variant>
      <vt:variant>
        <vt:i4>0</vt:i4>
      </vt:variant>
      <vt:variant>
        <vt:i4>5</vt:i4>
      </vt:variant>
      <vt:variant>
        <vt:lpwstr>https://studentaccess.illinoisstate.edu/</vt:lpwstr>
      </vt:variant>
      <vt:variant>
        <vt:lpwstr/>
      </vt:variant>
      <vt:variant>
        <vt:i4>3735675</vt:i4>
      </vt:variant>
      <vt:variant>
        <vt:i4>3</vt:i4>
      </vt:variant>
      <vt:variant>
        <vt:i4>0</vt:i4>
      </vt:variant>
      <vt:variant>
        <vt:i4>5</vt:i4>
      </vt:variant>
      <vt:variant>
        <vt:lpwstr>https://deanofstudents.illinoisstate.edu/conflict/</vt:lpwstr>
      </vt:variant>
      <vt:variant>
        <vt:lpwstr/>
      </vt:variant>
      <vt:variant>
        <vt:i4>7602288</vt:i4>
      </vt:variant>
      <vt:variant>
        <vt:i4>0</vt:i4>
      </vt:variant>
      <vt:variant>
        <vt:i4>0</vt:i4>
      </vt:variant>
      <vt:variant>
        <vt:i4>5</vt:i4>
      </vt:variant>
      <vt:variant>
        <vt:lpwstr>https://deanofstudents.illinoisstate.edu/conflict/conduct/code/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dc:creator>
  <cp:keywords>2025</cp:keywords>
  <dc:description/>
  <cp:lastModifiedBy>Desiree Silva</cp:lastModifiedBy>
  <cp:revision>2</cp:revision>
  <cp:lastPrinted>2025-01-10T02:36:00Z</cp:lastPrinted>
  <dcterms:created xsi:type="dcterms:W3CDTF">2026-01-12T13:35:00Z</dcterms:created>
  <dcterms:modified xsi:type="dcterms:W3CDTF">2026-01-12T13:35:00Z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0x01010098311041A88CB349A5718519A95D46F7</vt:lpwstr>
  </property>
  <property fmtid="{D5CDD505-2E9C-101B-9397-08002B2CF9AE}" pid="3" name="NotebookType">
    <vt:lpwstr/>
  </property>
  <property fmtid="{D5CDD505-2E9C-101B-9397-08002B2CF9AE}" pid="4" name="CultureName">
    <vt:lpwstr/>
  </property>
  <property fmtid="{D5CDD505-2E9C-101B-9397-08002B2CF9AE}" pid="5" name="AppVersion">
    <vt:lpwstr/>
  </property>
  <property fmtid="{D5CDD505-2E9C-101B-9397-08002B2CF9AE}" pid="6" name="DefaultSectionNames">
    <vt:lpwstr/>
  </property>
  <property fmtid="{D5CDD505-2E9C-101B-9397-08002B2CF9AE}" pid="7" name="Owner">
    <vt:lpwstr/>
  </property>
  <property fmtid="{D5CDD505-2E9C-101B-9397-08002B2CF9AE}" pid="8" name="Students">
    <vt:lpwstr/>
  </property>
  <property fmtid="{D5CDD505-2E9C-101B-9397-08002B2CF9AE}" pid="9" name="Student_Groups">
    <vt:lpwstr/>
  </property>
  <property fmtid="{D5CDD505-2E9C-101B-9397-08002B2CF9AE}" pid="10" name="Math_Settings">
    <vt:lpwstr/>
  </property>
  <property fmtid="{D5CDD505-2E9C-101B-9397-08002B2CF9AE}" pid="11" name="Invited_Teachers">
    <vt:lpwstr/>
  </property>
  <property fmtid="{D5CDD505-2E9C-101B-9397-08002B2CF9AE}" pid="12" name="IsNotebookLocked">
    <vt:lpwstr/>
  </property>
  <property fmtid="{D5CDD505-2E9C-101B-9397-08002B2CF9AE}" pid="13" name="Is_Collaboration_Space_Locked">
    <vt:lpwstr/>
  </property>
  <property fmtid="{D5CDD505-2E9C-101B-9397-08002B2CF9AE}" pid="14" name="Templates">
    <vt:lpwstr/>
  </property>
  <property fmtid="{D5CDD505-2E9C-101B-9397-08002B2CF9AE}" pid="15" name="Self_Registration_Enabled">
    <vt:lpwstr/>
  </property>
  <property fmtid="{D5CDD505-2E9C-101B-9397-08002B2CF9AE}" pid="16" name="Has_Teacher_Only_SectionGroup">
    <vt:lpwstr/>
  </property>
  <property fmtid="{D5CDD505-2E9C-101B-9397-08002B2CF9AE}" pid="17" name="FolderType">
    <vt:lpwstr/>
  </property>
  <property fmtid="{D5CDD505-2E9C-101B-9397-08002B2CF9AE}" pid="18" name="Distribution_Groups">
    <vt:lpwstr/>
  </property>
  <property fmtid="{D5CDD505-2E9C-101B-9397-08002B2CF9AE}" pid="19" name="Invited_Students">
    <vt:lpwstr/>
  </property>
  <property fmtid="{D5CDD505-2E9C-101B-9397-08002B2CF9AE}" pid="20" name="TeamsChannelId">
    <vt:lpwstr/>
  </property>
  <property fmtid="{D5CDD505-2E9C-101B-9397-08002B2CF9AE}" pid="21" name="Teachers">
    <vt:lpwstr/>
  </property>
  <property fmtid="{D5CDD505-2E9C-101B-9397-08002B2CF9AE}" pid="22" name="LMS_Mappings">
    <vt:lpwstr/>
  </property>
</Properties>
</file>