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E2095"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STANDARD POLICIES AND STATEMENTS FOR</w:t>
      </w:r>
    </w:p>
    <w:p w14:paraId="3F34C99F"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COMMUNICATION AS CRITICAL INQUIRY (COM 110)</w:t>
      </w:r>
    </w:p>
    <w:p w14:paraId="6727BC44"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ILLINOIS STATE UNIVERSITY</w:t>
      </w:r>
    </w:p>
    <w:p w14:paraId="7A6E5EEE" w14:textId="77777777" w:rsidR="007C309C" w:rsidRPr="00AB571A" w:rsidRDefault="007C309C" w:rsidP="007C309C">
      <w:pPr>
        <w:rPr>
          <w:color w:val="000000" w:themeColor="text1"/>
          <w:sz w:val="22"/>
          <w:szCs w:val="22"/>
        </w:rPr>
      </w:pPr>
    </w:p>
    <w:p w14:paraId="773CD5AE" w14:textId="77777777" w:rsidR="007C309C" w:rsidRPr="00AB571A" w:rsidRDefault="007C309C" w:rsidP="007C309C">
      <w:pPr>
        <w:rPr>
          <w:b/>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59264" behindDoc="0" locked="0" layoutInCell="0" allowOverlap="1" wp14:anchorId="56543149" wp14:editId="76F39D20">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2E3D465" id="Straight Connector 7"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ASiBSp4AAAAAsBAAAPAAAAZHJzL2Rvd25yZXYueG1sTI9B&#10;S8NAEIXvgv9hGcGLtBsrxDbNptSKNym0Sulxkp0mwexu2N026b939KKXgcebefO+fDWaTlzIh9ZZ&#10;BY/TBATZyunW1go+P94mcxAhotXYOUsKrhRgVdze5JhpN9gdXfaxFhxiQ4YKmhj7TMpQNWQwTF1P&#10;lr2T8wYjS19L7XHgcNPJWZKk0mBr+UODPW0aqr72Z6Ogwu1mi6eDHDAe1y8P5fvV13Ol7u/G1yWP&#10;9RJEpDH+XcAPA/eHgouV7mx1EJ2CyfOMNxWkjMX2YvGUgih/tSxy+Z+h+AYAAP//AwBQSwECLQAU&#10;AAYACAAAACEAtoM4kv4AAADhAQAAEwAAAAAAAAAAAAAAAAAAAAAAW0NvbnRlbnRfVHlwZXNdLnht&#10;bFBLAQItABQABgAIAAAAIQA4/SH/1gAAAJQBAAALAAAAAAAAAAAAAAAAAC8BAABfcmVscy8ucmVs&#10;c1BLAQItABQABgAIAAAAIQCiHzTxsQEAAEkDAAAOAAAAAAAAAAAAAAAAAC4CAABkcnMvZTJvRG9j&#10;LnhtbFBLAQItABQABgAIAAAAIQASiBSp4AAAAAsBAAAPAAAAAAAAAAAAAAAAAAsEAABkcnMvZG93&#10;bnJldi54bWxQSwUGAAAAAAQABADzAAAAGAUAAAAA&#10;" o:allowincell="f" strokeweight="2.25pt"/>
            </w:pict>
          </mc:Fallback>
        </mc:AlternateContent>
      </w:r>
    </w:p>
    <w:p w14:paraId="3A5378A3" w14:textId="6ADC7CC5" w:rsidR="00E06CC2" w:rsidRPr="0043320D" w:rsidRDefault="00E06CC2" w:rsidP="00E06CC2">
      <w:pPr>
        <w:rPr>
          <w:rFonts w:ascii="Times" w:hAnsi="Times"/>
        </w:rPr>
      </w:pPr>
      <w:r w:rsidRPr="0043320D">
        <w:rPr>
          <w:rFonts w:ascii="Times" w:hAnsi="Times"/>
          <w:b/>
        </w:rPr>
        <w:t>Instructor:</w:t>
      </w:r>
      <w:r w:rsidRPr="0043320D">
        <w:rPr>
          <w:rFonts w:ascii="Times" w:hAnsi="Times"/>
        </w:rPr>
        <w:tab/>
      </w:r>
      <w:r>
        <w:rPr>
          <w:rFonts w:ascii="Times" w:hAnsi="Times"/>
        </w:rPr>
        <w:t>Bryan Asbury</w:t>
      </w:r>
      <w:r w:rsidRPr="0043320D">
        <w:rPr>
          <w:rFonts w:ascii="Times" w:hAnsi="Times"/>
        </w:rPr>
        <w:tab/>
      </w:r>
      <w:r w:rsidRPr="0043320D">
        <w:rPr>
          <w:rFonts w:ascii="Times" w:hAnsi="Times"/>
        </w:rPr>
        <w:tab/>
      </w:r>
      <w:r w:rsidRPr="0043320D">
        <w:rPr>
          <w:rFonts w:ascii="Times" w:hAnsi="Times"/>
        </w:rPr>
        <w:tab/>
      </w:r>
      <w:r w:rsidRPr="0043320D">
        <w:rPr>
          <w:rFonts w:ascii="Times" w:hAnsi="Times"/>
        </w:rPr>
        <w:tab/>
      </w:r>
      <w:r w:rsidRPr="0043320D">
        <w:rPr>
          <w:rFonts w:ascii="Times" w:hAnsi="Times"/>
          <w:b/>
        </w:rPr>
        <w:t xml:space="preserve">Office Hours: </w:t>
      </w:r>
      <w:r w:rsidRPr="0043320D">
        <w:rPr>
          <w:rFonts w:ascii="Times" w:hAnsi="Times"/>
          <w:b/>
        </w:rPr>
        <w:tab/>
      </w:r>
      <w:r>
        <w:rPr>
          <w:rFonts w:ascii="Times" w:hAnsi="Times"/>
          <w:b/>
        </w:rPr>
        <w:t xml:space="preserve">Monday &amp; Wednesday </w:t>
      </w:r>
      <w:r w:rsidR="00517522">
        <w:rPr>
          <w:rFonts w:ascii="Times" w:hAnsi="Times"/>
          <w:b/>
        </w:rPr>
        <w:t>5</w:t>
      </w:r>
      <w:r>
        <w:rPr>
          <w:rFonts w:ascii="Times" w:hAnsi="Times"/>
          <w:b/>
        </w:rPr>
        <w:t>:</w:t>
      </w:r>
      <w:r w:rsidR="00517522">
        <w:rPr>
          <w:rFonts w:ascii="Times" w:hAnsi="Times"/>
          <w:b/>
        </w:rPr>
        <w:t>00</w:t>
      </w:r>
      <w:r>
        <w:rPr>
          <w:rFonts w:ascii="Times" w:hAnsi="Times"/>
          <w:b/>
        </w:rPr>
        <w:t>-</w:t>
      </w:r>
      <w:r w:rsidR="00517522">
        <w:rPr>
          <w:rFonts w:ascii="Times" w:hAnsi="Times"/>
          <w:b/>
        </w:rPr>
        <w:t>6</w:t>
      </w:r>
      <w:r>
        <w:rPr>
          <w:rFonts w:ascii="Times" w:hAnsi="Times"/>
          <w:b/>
        </w:rPr>
        <w:t>:</w:t>
      </w:r>
      <w:r w:rsidR="00517522">
        <w:rPr>
          <w:rFonts w:ascii="Times" w:hAnsi="Times"/>
          <w:b/>
        </w:rPr>
        <w:t>00</w:t>
      </w:r>
      <w:r w:rsidRPr="0043320D">
        <w:rPr>
          <w:rFonts w:ascii="Times" w:hAnsi="Times"/>
          <w:b/>
        </w:rPr>
        <w:tab/>
      </w:r>
    </w:p>
    <w:p w14:paraId="2F47D577" w14:textId="77777777" w:rsidR="00E06CC2" w:rsidRPr="0043320D" w:rsidRDefault="00E06CC2" w:rsidP="00E06CC2">
      <w:pPr>
        <w:rPr>
          <w:rFonts w:ascii="Times" w:hAnsi="Times"/>
        </w:rPr>
      </w:pPr>
      <w:r w:rsidRPr="0043320D">
        <w:rPr>
          <w:rFonts w:ascii="Times" w:hAnsi="Times"/>
          <w:b/>
        </w:rPr>
        <w:t>Office:</w:t>
      </w:r>
      <w:r w:rsidRPr="0043320D">
        <w:rPr>
          <w:rFonts w:ascii="Times" w:hAnsi="Times"/>
          <w:b/>
        </w:rPr>
        <w:tab/>
      </w:r>
      <w:r w:rsidRPr="0043320D">
        <w:rPr>
          <w:rFonts w:ascii="Times" w:hAnsi="Times"/>
        </w:rPr>
        <w:tab/>
      </w:r>
      <w:r>
        <w:rPr>
          <w:rFonts w:ascii="Times" w:hAnsi="Times"/>
        </w:rPr>
        <w:t>Fell Hall 417</w:t>
      </w:r>
      <w:r w:rsidRPr="0043320D">
        <w:rPr>
          <w:rFonts w:ascii="Times" w:hAnsi="Times"/>
        </w:rPr>
        <w:tab/>
      </w:r>
      <w:r w:rsidRPr="0043320D">
        <w:rPr>
          <w:rFonts w:ascii="Times" w:hAnsi="Times"/>
        </w:rPr>
        <w:tab/>
      </w:r>
      <w:r w:rsidRPr="0043320D">
        <w:rPr>
          <w:rFonts w:ascii="Times" w:hAnsi="Times"/>
        </w:rPr>
        <w:tab/>
      </w:r>
      <w:r w:rsidRPr="0043320D">
        <w:rPr>
          <w:rFonts w:ascii="Times" w:hAnsi="Times"/>
        </w:rPr>
        <w:tab/>
      </w:r>
      <w:r w:rsidRPr="0043320D">
        <w:rPr>
          <w:rFonts w:ascii="Times" w:hAnsi="Times"/>
        </w:rPr>
        <w:tab/>
      </w:r>
      <w:r w:rsidRPr="0043320D">
        <w:rPr>
          <w:rFonts w:ascii="Times" w:hAnsi="Times"/>
        </w:rPr>
        <w:tab/>
      </w:r>
      <w:r w:rsidRPr="0043320D">
        <w:rPr>
          <w:rFonts w:ascii="Times" w:hAnsi="Times"/>
        </w:rPr>
        <w:tab/>
      </w:r>
    </w:p>
    <w:p w14:paraId="71D4FE4F" w14:textId="3B018F88" w:rsidR="00E06CC2" w:rsidRPr="0043320D" w:rsidRDefault="00E06CC2" w:rsidP="00E06CC2">
      <w:pPr>
        <w:rPr>
          <w:rFonts w:ascii="Times" w:hAnsi="Times"/>
          <w:b/>
        </w:rPr>
      </w:pPr>
      <w:r w:rsidRPr="0043320D">
        <w:rPr>
          <w:rFonts w:ascii="Times" w:hAnsi="Times"/>
          <w:b/>
        </w:rPr>
        <w:t>Email:</w:t>
      </w:r>
      <w:r w:rsidRPr="0043320D">
        <w:rPr>
          <w:rFonts w:ascii="Times" w:hAnsi="Times"/>
          <w:b/>
        </w:rPr>
        <w:tab/>
      </w:r>
      <w:r w:rsidRPr="0043320D">
        <w:rPr>
          <w:rFonts w:ascii="Times" w:hAnsi="Times"/>
        </w:rPr>
        <w:tab/>
      </w:r>
      <w:r>
        <w:rPr>
          <w:rFonts w:ascii="Times" w:hAnsi="Times"/>
        </w:rPr>
        <w:t>beasbur@ilstu.edu</w:t>
      </w:r>
      <w:r w:rsidRPr="0043320D">
        <w:rPr>
          <w:rFonts w:ascii="Times" w:hAnsi="Times"/>
        </w:rPr>
        <w:tab/>
      </w:r>
      <w:r w:rsidRPr="0043320D">
        <w:rPr>
          <w:rFonts w:ascii="Times" w:hAnsi="Times"/>
        </w:rPr>
        <w:tab/>
      </w:r>
      <w:r w:rsidRPr="0043320D">
        <w:rPr>
          <w:rFonts w:ascii="Times" w:hAnsi="Times"/>
        </w:rPr>
        <w:tab/>
      </w:r>
      <w:r w:rsidRPr="0043320D">
        <w:rPr>
          <w:rFonts w:ascii="Times" w:hAnsi="Times"/>
          <w:b/>
        </w:rPr>
        <w:t xml:space="preserve">Section: </w:t>
      </w:r>
      <w:r>
        <w:rPr>
          <w:rFonts w:ascii="Times" w:hAnsi="Times"/>
          <w:bCs/>
        </w:rPr>
        <w:t>0</w:t>
      </w:r>
      <w:r w:rsidR="00517522">
        <w:rPr>
          <w:rFonts w:ascii="Times" w:hAnsi="Times"/>
          <w:bCs/>
        </w:rPr>
        <w:t>49</w:t>
      </w:r>
      <w:r w:rsidRPr="00BE0095">
        <w:rPr>
          <w:rFonts w:ascii="Times" w:hAnsi="Times"/>
          <w:bCs/>
        </w:rPr>
        <w:tab/>
      </w:r>
      <w:r w:rsidRPr="0043320D">
        <w:rPr>
          <w:rFonts w:ascii="Times" w:hAnsi="Times"/>
          <w:b/>
        </w:rPr>
        <w:tab/>
      </w:r>
    </w:p>
    <w:p w14:paraId="4BC83736" w14:textId="45EC2900" w:rsidR="007C309C" w:rsidRPr="00352699" w:rsidRDefault="00E06CC2" w:rsidP="007C309C">
      <w:pPr>
        <w:rPr>
          <w:rFonts w:ascii="Times" w:hAnsi="Times"/>
          <w:b/>
          <w:sz w:val="22"/>
          <w:szCs w:val="22"/>
        </w:rPr>
      </w:pPr>
      <w:r w:rsidRPr="0043320D">
        <w:rPr>
          <w:rFonts w:ascii="Times" w:hAnsi="Times"/>
          <w:b/>
        </w:rPr>
        <w:t>Classroom:</w:t>
      </w:r>
      <w:r w:rsidRPr="0043320D">
        <w:rPr>
          <w:rFonts w:ascii="Times" w:hAnsi="Times"/>
          <w:b/>
        </w:rPr>
        <w:tab/>
      </w:r>
      <w:r>
        <w:rPr>
          <w:rFonts w:ascii="Times" w:hAnsi="Times"/>
          <w:b/>
        </w:rPr>
        <w:t>Fell Hall 15</w:t>
      </w:r>
      <w:r w:rsidR="00517522">
        <w:rPr>
          <w:rFonts w:ascii="Times" w:hAnsi="Times"/>
          <w:b/>
        </w:rPr>
        <w:t>8</w:t>
      </w:r>
      <w:r w:rsidRPr="0043320D">
        <w:rPr>
          <w:rFonts w:ascii="Times" w:hAnsi="Times"/>
        </w:rPr>
        <w:tab/>
      </w:r>
      <w:r w:rsidRPr="0043320D">
        <w:rPr>
          <w:rFonts w:ascii="Times" w:hAnsi="Times"/>
        </w:rPr>
        <w:tab/>
      </w:r>
      <w:r w:rsidRPr="0043320D">
        <w:rPr>
          <w:rFonts w:ascii="Times" w:hAnsi="Times"/>
        </w:rPr>
        <w:tab/>
      </w:r>
      <w:r w:rsidRPr="0043320D">
        <w:rPr>
          <w:rFonts w:ascii="Times" w:hAnsi="Times"/>
        </w:rPr>
        <w:tab/>
      </w:r>
      <w:r w:rsidRPr="0043320D">
        <w:rPr>
          <w:rFonts w:ascii="Times" w:hAnsi="Times"/>
          <w:b/>
        </w:rPr>
        <w:t xml:space="preserve">Meeting time: </w:t>
      </w:r>
      <w:r w:rsidRPr="0043320D">
        <w:rPr>
          <w:rFonts w:ascii="Times" w:hAnsi="Times"/>
          <w:b/>
        </w:rPr>
        <w:tab/>
      </w:r>
      <w:r>
        <w:rPr>
          <w:rFonts w:ascii="Times" w:hAnsi="Times"/>
          <w:b/>
        </w:rPr>
        <w:t>Monday/Wednesday 3:35-4:50</w:t>
      </w:r>
      <w:r w:rsidRPr="00571EAB">
        <w:rPr>
          <w:b/>
          <w:sz w:val="22"/>
          <w:szCs w:val="22"/>
        </w:rPr>
        <w:tab/>
      </w:r>
      <w:r w:rsidR="007C309C" w:rsidRPr="00AB571A">
        <w:rPr>
          <w:b/>
          <w:color w:val="000000" w:themeColor="text1"/>
          <w:sz w:val="22"/>
          <w:szCs w:val="22"/>
        </w:rPr>
        <w:tab/>
      </w:r>
      <w:r w:rsidR="007C309C" w:rsidRPr="00AB571A">
        <w:rPr>
          <w:rFonts w:eastAsia="Calibri"/>
          <w:noProof/>
          <w:color w:val="000000" w:themeColor="text1"/>
          <w:sz w:val="22"/>
          <w:szCs w:val="22"/>
        </w:rPr>
        <mc:AlternateContent>
          <mc:Choice Requires="wps">
            <w:drawing>
              <wp:anchor distT="4294967295" distB="4294967295" distL="114300" distR="114300" simplePos="0" relativeHeight="251660288" behindDoc="0" locked="0" layoutInCell="0" allowOverlap="1" wp14:anchorId="7ADFCC22" wp14:editId="76A729C3">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F8C1D13" id="Straight Connector 6"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CR4YSX3wAAAAsBAAAPAAAAZHJzL2Rvd25yZXYueG1sTI9B&#10;S8NAEIXvgv9hGcGLtJtWKG2aTakVb1KwivQ4yU6TYHY2ZLdN+u8d8aCXgZnHe/O+bDO6Vl2oD41n&#10;A7NpAoq49LbhysDH+8tkCSpEZIutZzJwpQCb/PYmw9T6gd/ocoiVkhAOKRqoY+xSrUNZk8Mw9R2x&#10;aCffO4yy9pW2PQ4S7lo9T5KFdtiwfKixo11N5dfh7AyUuN/t8fSpB4zH7dND8Xrtq6Ux93fj81rG&#10;dg0q0hj/HPDDIP0hl2KFP7MNqjUgNNHAfCYQoq5WjwtQxe9B55n+z5B/AwAA//8DAFBLAQItABQA&#10;BgAIAAAAIQC2gziS/gAAAOEBAAATAAAAAAAAAAAAAAAAAAAAAABbQ29udGVudF9UeXBlc10ueG1s&#10;UEsBAi0AFAAGAAgAAAAhADj9If/WAAAAlAEAAAsAAAAAAAAAAAAAAAAALwEAAF9yZWxzLy5yZWxz&#10;UEsBAi0AFAAGAAgAAAAhAKTuE6yxAQAASQMAAA4AAAAAAAAAAAAAAAAALgIAAGRycy9lMm9Eb2Mu&#10;eG1sUEsBAi0AFAAGAAgAAAAhAJHhhJffAAAACwEAAA8AAAAAAAAAAAAAAAAACwQAAGRycy9kb3du&#10;cmV2LnhtbFBLBQYAAAAABAAEAPMAAAAXBQAAAAA=&#10;" o:allowincell="f" strokeweight="2.25pt"/>
            </w:pict>
          </mc:Fallback>
        </mc:AlternateContent>
      </w:r>
    </w:p>
    <w:p w14:paraId="5AFAFAD7" w14:textId="77777777" w:rsidR="007C309C" w:rsidRPr="00AB571A" w:rsidRDefault="007C309C" w:rsidP="007C309C">
      <w:pPr>
        <w:widowControl w:val="0"/>
        <w:rPr>
          <w:b/>
          <w:color w:val="000000" w:themeColor="text1"/>
          <w:sz w:val="22"/>
          <w:szCs w:val="22"/>
        </w:rPr>
      </w:pPr>
    </w:p>
    <w:p w14:paraId="6975FD58" w14:textId="77777777" w:rsidR="007C309C" w:rsidRPr="00AB571A" w:rsidRDefault="007C309C" w:rsidP="007C309C">
      <w:pPr>
        <w:widowControl w:val="0"/>
        <w:outlineLvl w:val="0"/>
        <w:rPr>
          <w:b/>
          <w:color w:val="000000" w:themeColor="text1"/>
          <w:sz w:val="22"/>
          <w:szCs w:val="22"/>
        </w:rPr>
      </w:pPr>
      <w:r w:rsidRPr="00AB571A">
        <w:rPr>
          <w:b/>
          <w:color w:val="000000" w:themeColor="text1"/>
          <w:sz w:val="22"/>
          <w:szCs w:val="22"/>
        </w:rPr>
        <w:t>TEXTS</w:t>
      </w:r>
    </w:p>
    <w:p w14:paraId="6E8500BE" w14:textId="77777777" w:rsidR="007C309C" w:rsidRPr="00AB571A" w:rsidRDefault="007C309C" w:rsidP="007C309C">
      <w:pPr>
        <w:ind w:left="360" w:hanging="360"/>
        <w:rPr>
          <w:color w:val="000000" w:themeColor="text1"/>
          <w:sz w:val="22"/>
          <w:szCs w:val="22"/>
        </w:rPr>
      </w:pPr>
      <w:r w:rsidRPr="00AB571A">
        <w:rPr>
          <w:color w:val="000000" w:themeColor="text1"/>
          <w:sz w:val="22"/>
          <w:szCs w:val="22"/>
        </w:rPr>
        <w:t xml:space="preserve">Simonds, C. J., Hunt, S. K., &amp; Simonds, B. K. (2018). </w:t>
      </w:r>
      <w:r w:rsidRPr="00AB571A">
        <w:rPr>
          <w:i/>
          <w:color w:val="000000" w:themeColor="text1"/>
          <w:sz w:val="22"/>
          <w:szCs w:val="22"/>
        </w:rPr>
        <w:t>Engaging communication.</w:t>
      </w:r>
      <w:r w:rsidRPr="00AB571A">
        <w:rPr>
          <w:iCs/>
          <w:color w:val="000000" w:themeColor="text1"/>
          <w:sz w:val="22"/>
          <w:szCs w:val="22"/>
        </w:rPr>
        <w:t xml:space="preserve"> (Top Hat </w:t>
      </w:r>
      <w:proofErr w:type="spellStart"/>
      <w:r w:rsidRPr="00AB571A">
        <w:rPr>
          <w:iCs/>
          <w:color w:val="000000" w:themeColor="text1"/>
          <w:sz w:val="22"/>
          <w:szCs w:val="22"/>
        </w:rPr>
        <w:t>ebook</w:t>
      </w:r>
      <w:proofErr w:type="spellEnd"/>
      <w:r w:rsidRPr="00AB571A">
        <w:rPr>
          <w:iCs/>
          <w:color w:val="000000" w:themeColor="text1"/>
          <w:sz w:val="22"/>
          <w:szCs w:val="22"/>
        </w:rPr>
        <w:t xml:space="preserve"> version).</w:t>
      </w:r>
      <w:r w:rsidRPr="00AB571A">
        <w:rPr>
          <w:i/>
          <w:color w:val="000000" w:themeColor="text1"/>
          <w:sz w:val="22"/>
          <w:szCs w:val="22"/>
        </w:rPr>
        <w:t xml:space="preserve"> </w:t>
      </w:r>
      <w:r w:rsidRPr="00AB571A">
        <w:rPr>
          <w:color w:val="000000" w:themeColor="text1"/>
          <w:sz w:val="22"/>
          <w:szCs w:val="22"/>
        </w:rPr>
        <w:t xml:space="preserve">Fountainhead Press.  </w:t>
      </w:r>
    </w:p>
    <w:p w14:paraId="7F7A68D0" w14:textId="77777777" w:rsidR="007C309C" w:rsidRPr="00AB571A" w:rsidRDefault="007C309C" w:rsidP="007C309C">
      <w:pPr>
        <w:ind w:left="720" w:hanging="720"/>
        <w:rPr>
          <w:color w:val="000000" w:themeColor="text1"/>
          <w:sz w:val="22"/>
          <w:szCs w:val="22"/>
        </w:rPr>
      </w:pPr>
    </w:p>
    <w:p w14:paraId="1613F411" w14:textId="77777777" w:rsidR="007C309C" w:rsidRPr="00AB571A" w:rsidRDefault="007C309C" w:rsidP="007C309C">
      <w:pPr>
        <w:widowControl w:val="0"/>
        <w:rPr>
          <w:rFonts w:eastAsia="Calibri"/>
          <w:i/>
          <w:iCs/>
          <w:color w:val="000000" w:themeColor="text1"/>
          <w:sz w:val="22"/>
          <w:szCs w:val="22"/>
        </w:rPr>
      </w:pPr>
      <w:r w:rsidRPr="00AB571A">
        <w:rPr>
          <w:rFonts w:eastAsia="Calibri"/>
          <w:color w:val="000000" w:themeColor="text1"/>
          <w:sz w:val="22"/>
          <w:szCs w:val="22"/>
        </w:rPr>
        <w:t xml:space="preserve">Simonds, C. J., Hooker, J. F., Hunt, S. K., &amp; Kaufmann, J. J. (2025). </w:t>
      </w:r>
      <w:r w:rsidRPr="00AB571A">
        <w:rPr>
          <w:rFonts w:eastAsia="Calibri"/>
          <w:i/>
          <w:iCs/>
          <w:color w:val="000000" w:themeColor="text1"/>
          <w:sz w:val="22"/>
          <w:szCs w:val="22"/>
        </w:rPr>
        <w:t xml:space="preserve">Communication as critical inquiry: </w:t>
      </w:r>
    </w:p>
    <w:p w14:paraId="1686F76F" w14:textId="77777777" w:rsidR="007C309C" w:rsidRPr="00AB571A" w:rsidRDefault="007C309C" w:rsidP="007C309C">
      <w:pPr>
        <w:widowControl w:val="0"/>
        <w:ind w:firstLine="720"/>
        <w:rPr>
          <w:rFonts w:eastAsia="Calibri"/>
          <w:color w:val="000000" w:themeColor="text1"/>
          <w:sz w:val="22"/>
          <w:szCs w:val="22"/>
        </w:rPr>
      </w:pPr>
      <w:r w:rsidRPr="00AB571A">
        <w:rPr>
          <w:rFonts w:eastAsia="Calibri"/>
          <w:i/>
          <w:iCs/>
          <w:color w:val="000000" w:themeColor="text1"/>
          <w:sz w:val="22"/>
          <w:szCs w:val="22"/>
        </w:rPr>
        <w:t xml:space="preserve">Student workbook. </w:t>
      </w:r>
      <w:r w:rsidRPr="00AB571A">
        <w:rPr>
          <w:rFonts w:eastAsia="Calibri"/>
          <w:color w:val="000000" w:themeColor="text1"/>
          <w:sz w:val="22"/>
          <w:szCs w:val="22"/>
        </w:rPr>
        <w:t xml:space="preserve">Stipes Publishing.  </w:t>
      </w:r>
    </w:p>
    <w:p w14:paraId="52CF2D32" w14:textId="77777777" w:rsidR="007C309C" w:rsidRPr="00AB571A" w:rsidRDefault="007C309C" w:rsidP="007C309C">
      <w:pPr>
        <w:widowControl w:val="0"/>
        <w:ind w:firstLine="720"/>
        <w:rPr>
          <w:rFonts w:eastAsia="Calibri"/>
          <w:color w:val="000000" w:themeColor="text1"/>
          <w:sz w:val="22"/>
          <w:szCs w:val="22"/>
        </w:rPr>
      </w:pPr>
    </w:p>
    <w:p w14:paraId="36F480C3" w14:textId="77777777" w:rsidR="00352699" w:rsidRPr="00AB571A" w:rsidRDefault="00352699" w:rsidP="00352699">
      <w:pPr>
        <w:rPr>
          <w:rFonts w:eastAsia="Calibri"/>
          <w:b/>
          <w:color w:val="000000" w:themeColor="text1"/>
          <w:sz w:val="22"/>
          <w:szCs w:val="22"/>
        </w:rPr>
      </w:pPr>
      <w:r w:rsidRPr="00AB571A">
        <w:rPr>
          <w:rFonts w:eastAsia="Calibri"/>
          <w:b/>
          <w:color w:val="000000" w:themeColor="text1"/>
          <w:sz w:val="22"/>
          <w:szCs w:val="22"/>
        </w:rPr>
        <w:t xml:space="preserve">COURSE MATERIALS </w:t>
      </w:r>
      <w:r w:rsidRPr="00AB571A">
        <w:rPr>
          <w:rFonts w:eastAsia="Calibri"/>
          <w:b/>
          <w:color w:val="000000" w:themeColor="text1"/>
          <w:sz w:val="22"/>
          <w:szCs w:val="22"/>
        </w:rPr>
        <w:br/>
      </w:r>
    </w:p>
    <w:p w14:paraId="5CFC9C45" w14:textId="77777777" w:rsidR="00352699" w:rsidRPr="00AB571A" w:rsidRDefault="00352699" w:rsidP="00352699">
      <w:pPr>
        <w:rPr>
          <w:rFonts w:eastAsia="Calibri"/>
          <w:color w:val="000000" w:themeColor="text1"/>
          <w:sz w:val="22"/>
          <w:szCs w:val="22"/>
        </w:rPr>
      </w:pPr>
      <w:r w:rsidRPr="00AB571A">
        <w:rPr>
          <w:rFonts w:eastAsia="Calibri"/>
          <w:b/>
          <w:color w:val="000000" w:themeColor="text1"/>
          <w:sz w:val="22"/>
          <w:szCs w:val="22"/>
        </w:rPr>
        <w:t>COM 110 Top Hat eBook</w:t>
      </w:r>
      <w:r w:rsidRPr="00AB571A">
        <w:rPr>
          <w:rFonts w:eastAsia="Calibri"/>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6203DE54" w14:textId="77777777" w:rsidR="00352699" w:rsidRPr="00AB571A" w:rsidRDefault="00352699" w:rsidP="00352699">
      <w:pPr>
        <w:rPr>
          <w:rFonts w:eastAsia="Calibri"/>
          <w:b/>
          <w:color w:val="000000" w:themeColor="text1"/>
          <w:sz w:val="22"/>
          <w:szCs w:val="22"/>
        </w:rPr>
      </w:pPr>
      <w:r w:rsidRPr="00AB571A">
        <w:rPr>
          <w:rFonts w:eastAsia="Calibri"/>
          <w:color w:val="000000" w:themeColor="text1"/>
          <w:sz w:val="22"/>
          <w:szCs w:val="22"/>
        </w:rPr>
        <w:br/>
      </w:r>
      <w:r w:rsidRPr="00AB571A">
        <w:rPr>
          <w:rFonts w:eastAsia="Calibri"/>
          <w:b/>
          <w:color w:val="000000" w:themeColor="text1"/>
          <w:sz w:val="22"/>
          <w:szCs w:val="22"/>
        </w:rPr>
        <w:t xml:space="preserve">Workbook Purchasing Procedures. </w:t>
      </w:r>
      <w:r w:rsidRPr="00AB571A">
        <w:rPr>
          <w:rFonts w:eastAsia="Calibri"/>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p>
    <w:p w14:paraId="49751F7F" w14:textId="77777777" w:rsidR="00352699" w:rsidRPr="00AB571A" w:rsidRDefault="00352699" w:rsidP="00352699">
      <w:pPr>
        <w:rPr>
          <w:rFonts w:eastAsia="Calibri"/>
          <w:b/>
          <w:bCs/>
          <w:color w:val="000000" w:themeColor="text1"/>
          <w:sz w:val="22"/>
          <w:szCs w:val="22"/>
        </w:rPr>
      </w:pPr>
    </w:p>
    <w:p w14:paraId="2D4622F4" w14:textId="77777777" w:rsidR="00352699" w:rsidRDefault="00C7708C" w:rsidP="00352699">
      <w:pPr>
        <w:rPr>
          <w:rFonts w:eastAsia="Calibri"/>
          <w:color w:val="000000" w:themeColor="text1"/>
          <w:sz w:val="22"/>
          <w:szCs w:val="22"/>
        </w:rPr>
      </w:pPr>
      <w:hyperlink r:id="rId10" w:history="1">
        <w:r w:rsidR="00352699" w:rsidRPr="00F96029">
          <w:rPr>
            <w:rStyle w:val="Hyperlink"/>
            <w:rFonts w:eastAsia="Calibri"/>
            <w:szCs w:val="22"/>
          </w:rPr>
          <w:t>https://buy.stipes.com/products/isu-com-110-fa25</w:t>
        </w:r>
      </w:hyperlink>
    </w:p>
    <w:p w14:paraId="76B7BFFB" w14:textId="77777777" w:rsidR="00352699" w:rsidRPr="00AB571A" w:rsidRDefault="00352699" w:rsidP="00352699">
      <w:pPr>
        <w:rPr>
          <w:rFonts w:eastAsia="Calibri"/>
          <w:color w:val="000000" w:themeColor="text1"/>
          <w:sz w:val="22"/>
          <w:szCs w:val="22"/>
        </w:rPr>
      </w:pPr>
    </w:p>
    <w:p w14:paraId="024CFC1E" w14:textId="77777777" w:rsidR="00352699" w:rsidRDefault="00352699" w:rsidP="00352699">
      <w:pPr>
        <w:rPr>
          <w:rFonts w:eastAsia="Calibri"/>
          <w:color w:val="000000" w:themeColor="text1"/>
          <w:sz w:val="22"/>
          <w:szCs w:val="22"/>
        </w:rPr>
      </w:pPr>
      <w:r w:rsidRPr="00AB571A">
        <w:rPr>
          <w:rFonts w:eastAsia="Calibri"/>
          <w:color w:val="000000" w:themeColor="text1"/>
          <w:sz w:val="22"/>
          <w:szCs w:val="22"/>
        </w:rPr>
        <w:t xml:space="preserve">The packet will cost $39.95 plus tax and shipping. When you order, be sure to include the </w:t>
      </w:r>
      <w:r w:rsidRPr="00AB571A">
        <w:rPr>
          <w:rFonts w:eastAsia="Calibri"/>
          <w:b/>
          <w:bCs/>
          <w:color w:val="000000" w:themeColor="text1"/>
          <w:sz w:val="22"/>
          <w:szCs w:val="22"/>
        </w:rPr>
        <w:t>billing address</w:t>
      </w:r>
      <w:r w:rsidRPr="00AB571A">
        <w:rPr>
          <w:rFonts w:eastAsia="Calibri"/>
          <w:color w:val="000000" w:themeColor="text1"/>
          <w:sz w:val="22"/>
          <w:szCs w:val="22"/>
        </w:rPr>
        <w:t xml:space="preserve"> for the credit card you are using and also the </w:t>
      </w:r>
      <w:r w:rsidRPr="00AB571A">
        <w:rPr>
          <w:rFonts w:eastAsia="Calibri"/>
          <w:b/>
          <w:bCs/>
          <w:color w:val="000000" w:themeColor="text1"/>
          <w:sz w:val="22"/>
          <w:szCs w:val="22"/>
        </w:rPr>
        <w:t>shipping address</w:t>
      </w:r>
      <w:r w:rsidRPr="00AB571A">
        <w:rPr>
          <w:rFonts w:eastAsia="Calibri"/>
          <w:color w:val="000000" w:themeColor="text1"/>
          <w:sz w:val="22"/>
          <w:szCs w:val="22"/>
        </w:rPr>
        <w:t xml:space="preserve"> for where you want the workbook sent. If you have any issues with this process, please contact the publisher directly at </w:t>
      </w:r>
      <w:hyperlink r:id="rId11">
        <w:r w:rsidRPr="00AB571A">
          <w:rPr>
            <w:rStyle w:val="Hyperlink"/>
            <w:rFonts w:eastAsia="Calibri"/>
            <w:color w:val="000000" w:themeColor="text1"/>
            <w:szCs w:val="22"/>
          </w:rPr>
          <w:t>orders@stipes.com</w:t>
        </w:r>
      </w:hyperlink>
      <w:r w:rsidRPr="00AB571A">
        <w:rPr>
          <w:rFonts w:eastAsia="Calibri"/>
          <w:color w:val="000000" w:themeColor="text1"/>
          <w:sz w:val="22"/>
          <w:szCs w:val="22"/>
        </w:rPr>
        <w:t xml:space="preserve"> </w:t>
      </w:r>
    </w:p>
    <w:p w14:paraId="5E70CF28" w14:textId="77777777" w:rsidR="00352699" w:rsidRDefault="00352699" w:rsidP="00352699">
      <w:pPr>
        <w:rPr>
          <w:rFonts w:eastAsia="Calibri"/>
          <w:color w:val="000000" w:themeColor="text1"/>
          <w:sz w:val="22"/>
          <w:szCs w:val="22"/>
        </w:rPr>
      </w:pPr>
    </w:p>
    <w:p w14:paraId="28C81D95" w14:textId="77777777" w:rsidR="00352699" w:rsidRPr="00571EAB" w:rsidRDefault="00352699" w:rsidP="00352699">
      <w:pPr>
        <w:rPr>
          <w:rFonts w:eastAsia="Calibri"/>
          <w:sz w:val="22"/>
          <w:szCs w:val="22"/>
        </w:rPr>
      </w:pPr>
      <w:r w:rsidRPr="00571EAB">
        <w:rPr>
          <w:rFonts w:eastAsia="Calibri"/>
          <w:b/>
          <w:bCs/>
          <w:sz w:val="22"/>
          <w:szCs w:val="22"/>
        </w:rPr>
        <w:t xml:space="preserve">Course Material Assistance. </w:t>
      </w:r>
      <w:r w:rsidRPr="00571EAB">
        <w:rPr>
          <w:rFonts w:eastAsia="Calibri"/>
          <w:sz w:val="22"/>
          <w:szCs w:val="22"/>
        </w:rPr>
        <w:t xml:space="preserve">If you have concerns about being able to afford the materials for this class, there are several options for you. </w:t>
      </w:r>
    </w:p>
    <w:p w14:paraId="2023A4C3" w14:textId="77777777" w:rsidR="00352699" w:rsidRPr="00571EAB" w:rsidRDefault="00352699" w:rsidP="00352699">
      <w:pPr>
        <w:pStyle w:val="ListParagraph"/>
        <w:numPr>
          <w:ilvl w:val="0"/>
          <w:numId w:val="4"/>
        </w:numPr>
        <w:rPr>
          <w:rFonts w:eastAsia="Calibri"/>
          <w:sz w:val="22"/>
          <w:szCs w:val="22"/>
        </w:rPr>
      </w:pPr>
      <w:r w:rsidRPr="00571EAB">
        <w:rPr>
          <w:rFonts w:eastAsia="Calibri"/>
          <w:sz w:val="22"/>
          <w:szCs w:val="22"/>
        </w:rPr>
        <w:t xml:space="preserve">First, talk with your instructor. As early as possible, let your instructor know if the cost of the materials will be a barrier to your success in class. Your instructor will be able to point you to resources that may assist you. </w:t>
      </w:r>
    </w:p>
    <w:p w14:paraId="12749932" w14:textId="77777777" w:rsidR="00352699" w:rsidRPr="00571EAB" w:rsidRDefault="00352699" w:rsidP="00352699">
      <w:pPr>
        <w:pStyle w:val="ListParagraph"/>
        <w:numPr>
          <w:ilvl w:val="0"/>
          <w:numId w:val="4"/>
        </w:numPr>
        <w:spacing w:line="259" w:lineRule="auto"/>
        <w:rPr>
          <w:rFonts w:eastAsia="Calibri"/>
          <w:sz w:val="22"/>
          <w:szCs w:val="22"/>
        </w:rPr>
      </w:pPr>
      <w:r w:rsidRPr="00571EAB">
        <w:rPr>
          <w:rFonts w:eastAsia="Calibri"/>
          <w:sz w:val="22"/>
          <w:szCs w:val="22"/>
        </w:rPr>
        <w:t xml:space="preserve">Check Milner Library. Through Milner Library you can access course materials using their </w:t>
      </w:r>
      <w:r w:rsidRPr="009B1F81">
        <w:rPr>
          <w:rFonts w:eastAsia="Calibri"/>
          <w:sz w:val="22"/>
          <w:szCs w:val="22"/>
        </w:rPr>
        <w:t>course reserve</w:t>
      </w:r>
      <w:r w:rsidRPr="00571EAB">
        <w:rPr>
          <w:rFonts w:eastAsia="Calibri"/>
          <w:sz w:val="22"/>
          <w:szCs w:val="22"/>
        </w:rPr>
        <w:t xml:space="preserve"> service. These materials can be used for two-hour time blocks inside Milner Library. You can also </w:t>
      </w:r>
      <w:hyperlink r:id="rId12">
        <w:r w:rsidRPr="00344248">
          <w:rPr>
            <w:rStyle w:val="Hyperlink"/>
            <w:rFonts w:eastAsia="Calibri"/>
            <w:szCs w:val="22"/>
          </w:rPr>
          <w:t>ask a librarian</w:t>
        </w:r>
      </w:hyperlink>
      <w:r w:rsidRPr="00571EAB">
        <w:rPr>
          <w:rFonts w:eastAsia="Calibri"/>
          <w:sz w:val="22"/>
          <w:szCs w:val="22"/>
        </w:rPr>
        <w:t xml:space="preserve"> for assistance with this process. </w:t>
      </w:r>
    </w:p>
    <w:p w14:paraId="1E25CA2A" w14:textId="77777777" w:rsidR="00352699" w:rsidRPr="00571EAB" w:rsidRDefault="00352699" w:rsidP="00352699">
      <w:pPr>
        <w:pStyle w:val="ListParagraph"/>
        <w:numPr>
          <w:ilvl w:val="0"/>
          <w:numId w:val="4"/>
        </w:numPr>
        <w:spacing w:line="259" w:lineRule="auto"/>
        <w:rPr>
          <w:rFonts w:eastAsia="Calibri"/>
          <w:sz w:val="22"/>
          <w:szCs w:val="22"/>
        </w:rPr>
      </w:pPr>
      <w:r w:rsidRPr="00571EAB">
        <w:rPr>
          <w:rFonts w:eastAsia="Calibri"/>
          <w:sz w:val="22"/>
          <w:szCs w:val="22"/>
        </w:rPr>
        <w:t xml:space="preserve">Contact your academic advisor. Your </w:t>
      </w:r>
      <w:hyperlink r:id="rId13">
        <w:r w:rsidRPr="00344248">
          <w:rPr>
            <w:rStyle w:val="Hyperlink"/>
            <w:rFonts w:eastAsia="Calibri"/>
            <w:szCs w:val="22"/>
          </w:rPr>
          <w:t>advisor</w:t>
        </w:r>
      </w:hyperlink>
      <w:r w:rsidRPr="00571EAB">
        <w:rPr>
          <w:rFonts w:eastAsia="Calibri"/>
          <w:sz w:val="22"/>
          <w:szCs w:val="22"/>
        </w:rPr>
        <w:t xml:space="preserve"> is knowledgeable about your academic goals and will assist you in navigating your academic experience. </w:t>
      </w:r>
    </w:p>
    <w:p w14:paraId="2AC96D2C" w14:textId="03DDBE4A" w:rsidR="00352699" w:rsidRDefault="00352699" w:rsidP="00352699">
      <w:pPr>
        <w:pStyle w:val="ListParagraph"/>
        <w:numPr>
          <w:ilvl w:val="0"/>
          <w:numId w:val="4"/>
        </w:numPr>
        <w:spacing w:line="259" w:lineRule="auto"/>
        <w:rPr>
          <w:rFonts w:eastAsia="Calibri"/>
          <w:sz w:val="22"/>
          <w:szCs w:val="22"/>
        </w:rPr>
      </w:pPr>
      <w:r w:rsidRPr="00571EAB">
        <w:rPr>
          <w:rFonts w:eastAsia="Calibri"/>
          <w:sz w:val="22"/>
          <w:szCs w:val="22"/>
        </w:rPr>
        <w:t xml:space="preserve">Reach out to the Financial Aid office. Make an appointment with a </w:t>
      </w:r>
      <w:hyperlink r:id="rId14">
        <w:r w:rsidRPr="00344248">
          <w:rPr>
            <w:rStyle w:val="Hyperlink"/>
            <w:rFonts w:eastAsia="Calibri"/>
            <w:szCs w:val="22"/>
          </w:rPr>
          <w:t>financial aid counselor</w:t>
        </w:r>
      </w:hyperlink>
      <w:r w:rsidRPr="00571EAB">
        <w:rPr>
          <w:rFonts w:eastAsia="Calibri"/>
          <w:sz w:val="22"/>
          <w:szCs w:val="22"/>
        </w:rPr>
        <w:t xml:space="preserve"> and specifically </w:t>
      </w:r>
      <w:r w:rsidRPr="00E05504">
        <w:rPr>
          <w:rFonts w:eastAsia="Calibri"/>
          <w:sz w:val="22"/>
          <w:szCs w:val="22"/>
        </w:rPr>
        <w:t>mention</w:t>
      </w:r>
      <w:r w:rsidRPr="00571EAB">
        <w:rPr>
          <w:rFonts w:eastAsia="Calibri"/>
          <w:sz w:val="22"/>
          <w:szCs w:val="22"/>
        </w:rPr>
        <w:t xml:space="preserve"> you are seeking help paying for course materials. The Financial Aid office can ensure students are using all forms of available aid and will investigate options for students, such as a </w:t>
      </w:r>
      <w:hyperlink r:id="rId15">
        <w:r w:rsidRPr="00344248">
          <w:rPr>
            <w:rStyle w:val="Hyperlink"/>
            <w:rFonts w:eastAsia="Calibri"/>
            <w:szCs w:val="22"/>
          </w:rPr>
          <w:t>Short-Term Emergency Student Loan</w:t>
        </w:r>
      </w:hyperlink>
      <w:r w:rsidRPr="00571EAB">
        <w:rPr>
          <w:rFonts w:eastAsia="Calibri"/>
          <w:sz w:val="22"/>
          <w:szCs w:val="22"/>
        </w:rPr>
        <w:t>.</w:t>
      </w:r>
    </w:p>
    <w:p w14:paraId="743E82B9" w14:textId="770C8919" w:rsidR="007C309C" w:rsidRPr="00AB571A" w:rsidRDefault="007C309C" w:rsidP="007C309C">
      <w:pPr>
        <w:rPr>
          <w:rFonts w:eastAsia="Calibri"/>
          <w:b/>
          <w:bCs/>
          <w:color w:val="000000" w:themeColor="text1"/>
          <w:sz w:val="22"/>
          <w:szCs w:val="22"/>
        </w:rPr>
      </w:pPr>
      <w:r w:rsidRPr="00AB571A">
        <w:rPr>
          <w:rFonts w:eastAsia="Calibri"/>
          <w:b/>
          <w:bCs/>
          <w:color w:val="000000" w:themeColor="text1"/>
          <w:sz w:val="22"/>
          <w:szCs w:val="22"/>
        </w:rPr>
        <w:lastRenderedPageBreak/>
        <w:t xml:space="preserve">COMMUNICATION AS CRITICAL INQUIRY (COM 110) COURSE GOALS </w:t>
      </w:r>
    </w:p>
    <w:p w14:paraId="1D29F8F5" w14:textId="77777777" w:rsidR="007C309C" w:rsidRPr="00AB571A" w:rsidRDefault="007C309C" w:rsidP="007C309C">
      <w:pPr>
        <w:rPr>
          <w:rFonts w:eastAsia="Calibri"/>
          <w:color w:val="000000" w:themeColor="text1"/>
          <w:sz w:val="22"/>
          <w:szCs w:val="22"/>
        </w:rPr>
      </w:pPr>
    </w:p>
    <w:p w14:paraId="6E408B52" w14:textId="77777777" w:rsidR="007C309C" w:rsidRPr="00AB571A" w:rsidRDefault="007C309C" w:rsidP="007C309C">
      <w:pPr>
        <w:rPr>
          <w:rFonts w:eastAsia="Calibri"/>
          <w:bCs/>
          <w:color w:val="000000" w:themeColor="text1"/>
          <w:sz w:val="22"/>
          <w:szCs w:val="22"/>
        </w:rPr>
      </w:pPr>
      <w:r w:rsidRPr="00AB571A">
        <w:rPr>
          <w:rFonts w:eastAsia="Calibri"/>
          <w:bCs/>
          <w:color w:val="000000" w:themeColor="text1"/>
          <w:sz w:val="22"/>
          <w:szCs w:val="22"/>
        </w:rPr>
        <w:t>Communication as Critical Inquiry (COM 110) seeks to improve students’ abilities to express themselves and to listen to others in a variety of communication settings. Effective oral communication is viewed as an essential life skill that every person must possess to function in today’s society.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3D2DAB18" w14:textId="77777777" w:rsidR="007C309C" w:rsidRPr="00AB571A" w:rsidRDefault="007C309C" w:rsidP="007C309C">
      <w:pPr>
        <w:rPr>
          <w:rFonts w:eastAsia="Calibri"/>
          <w:bCs/>
          <w:i/>
          <w:color w:val="000000" w:themeColor="text1"/>
          <w:sz w:val="22"/>
          <w:szCs w:val="22"/>
        </w:rPr>
      </w:pPr>
    </w:p>
    <w:p w14:paraId="1C099D8C" w14:textId="77777777" w:rsidR="007C309C" w:rsidRPr="00AB571A" w:rsidRDefault="007C309C" w:rsidP="007C309C">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14:paraId="37EDD7EE" w14:textId="77777777" w:rsidR="007C309C" w:rsidRPr="00AB571A" w:rsidRDefault="007C309C" w:rsidP="007C309C">
      <w:pPr>
        <w:rPr>
          <w:rFonts w:eastAsia="Calibri"/>
          <w:bCs/>
          <w:color w:val="000000" w:themeColor="text1"/>
          <w:sz w:val="22"/>
          <w:szCs w:val="22"/>
        </w:rPr>
      </w:pPr>
    </w:p>
    <w:p w14:paraId="3A8197A8" w14:textId="77777777" w:rsidR="007C309C" w:rsidRPr="00AB571A" w:rsidRDefault="007C309C" w:rsidP="007C309C">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14:paraId="18A3EBD7"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a. </w:t>
      </w:r>
      <w:proofErr w:type="gramStart"/>
      <w:r w:rsidRPr="00AB571A">
        <w:rPr>
          <w:rFonts w:eastAsia="Calibri"/>
          <w:color w:val="000000" w:themeColor="text1"/>
          <w:sz w:val="22"/>
          <w:szCs w:val="22"/>
        </w:rPr>
        <w:t>make</w:t>
      </w:r>
      <w:proofErr w:type="gramEnd"/>
      <w:r w:rsidRPr="00AB571A">
        <w:rPr>
          <w:rFonts w:eastAsia="Calibri"/>
          <w:color w:val="000000" w:themeColor="text1"/>
          <w:sz w:val="22"/>
          <w:szCs w:val="22"/>
        </w:rPr>
        <w:t xml:space="preserve"> informed judgments</w:t>
      </w:r>
    </w:p>
    <w:p w14:paraId="639B487B"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14:paraId="57388B6C"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e. </w:t>
      </w:r>
      <w:proofErr w:type="gramStart"/>
      <w:r w:rsidRPr="00AB571A">
        <w:rPr>
          <w:rFonts w:eastAsia="Calibri"/>
          <w:color w:val="000000" w:themeColor="text1"/>
          <w:sz w:val="22"/>
          <w:szCs w:val="22"/>
        </w:rPr>
        <w:t>deliver</w:t>
      </w:r>
      <w:proofErr w:type="gramEnd"/>
      <w:r w:rsidRPr="00AB571A">
        <w:rPr>
          <w:rFonts w:eastAsia="Calibri"/>
          <w:color w:val="000000" w:themeColor="text1"/>
          <w:sz w:val="22"/>
          <w:szCs w:val="22"/>
        </w:rPr>
        <w:t xml:space="preserve"> purposeful presentations that inform attitudes or behaviors</w:t>
      </w:r>
    </w:p>
    <w:p w14:paraId="2F4987ED" w14:textId="77777777" w:rsidR="007C309C" w:rsidRPr="00AB571A" w:rsidRDefault="007C309C" w:rsidP="007C309C">
      <w:pPr>
        <w:rPr>
          <w:rFonts w:eastAsia="Calibri"/>
          <w:bCs/>
          <w:color w:val="000000" w:themeColor="text1"/>
          <w:sz w:val="22"/>
          <w:szCs w:val="22"/>
        </w:rPr>
      </w:pPr>
    </w:p>
    <w:p w14:paraId="32F052D5" w14:textId="77777777" w:rsidR="007C309C" w:rsidRPr="00AB571A" w:rsidRDefault="007C309C" w:rsidP="007C309C">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14:paraId="48A69703"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14:paraId="39FC1B91"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14:paraId="17BA5C79"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14:paraId="637A5CC8" w14:textId="77777777" w:rsidR="007C309C" w:rsidRPr="00AB571A" w:rsidRDefault="007C309C" w:rsidP="007C309C">
      <w:pPr>
        <w:rPr>
          <w:rFonts w:eastAsia="Calibri"/>
          <w:bCs/>
          <w:color w:val="000000" w:themeColor="text1"/>
          <w:sz w:val="22"/>
          <w:szCs w:val="22"/>
        </w:rPr>
      </w:pPr>
    </w:p>
    <w:p w14:paraId="684641CA"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14:paraId="6A56DA1E"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a.  identify and solve problems</w:t>
      </w:r>
    </w:p>
    <w:p w14:paraId="20FA94C8"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b. transfer learning to novel situations</w:t>
      </w:r>
    </w:p>
    <w:p w14:paraId="482A7501" w14:textId="77777777" w:rsidR="007C309C" w:rsidRPr="00AB571A" w:rsidRDefault="007C309C" w:rsidP="007C309C">
      <w:pPr>
        <w:rPr>
          <w:rFonts w:eastAsia="Calibri"/>
          <w:bCs/>
          <w:iCs/>
          <w:color w:val="000000" w:themeColor="text1"/>
          <w:sz w:val="22"/>
          <w:szCs w:val="22"/>
        </w:rPr>
      </w:pPr>
      <w:r w:rsidRPr="00AB571A">
        <w:rPr>
          <w:rFonts w:eastAsia="Calibri"/>
          <w:color w:val="000000" w:themeColor="text1"/>
          <w:sz w:val="22"/>
          <w:szCs w:val="22"/>
        </w:rPr>
        <w:t>c. work effectively in teams</w:t>
      </w:r>
    </w:p>
    <w:p w14:paraId="1FD7719F" w14:textId="77777777" w:rsidR="007C309C" w:rsidRPr="00AB571A" w:rsidRDefault="007C309C" w:rsidP="007C309C">
      <w:pPr>
        <w:rPr>
          <w:rFonts w:eastAsia="Calibri"/>
          <w:bCs/>
          <w:color w:val="000000" w:themeColor="text1"/>
          <w:sz w:val="22"/>
          <w:szCs w:val="22"/>
        </w:rPr>
      </w:pPr>
    </w:p>
    <w:p w14:paraId="272E9477" w14:textId="77777777" w:rsidR="007C309C" w:rsidRPr="00AB571A"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ASSIGNMENTS </w:t>
      </w:r>
    </w:p>
    <w:p w14:paraId="41025972" w14:textId="77777777" w:rsidR="007C309C" w:rsidRPr="00AB571A" w:rsidRDefault="007C309C" w:rsidP="007C309C">
      <w:pPr>
        <w:widowControl w:val="0"/>
        <w:autoSpaceDE w:val="0"/>
        <w:autoSpaceDN w:val="0"/>
        <w:adjustRightInd w:val="0"/>
        <w:rPr>
          <w:color w:val="000000" w:themeColor="text1"/>
          <w:sz w:val="24"/>
          <w:szCs w:val="24"/>
        </w:rPr>
      </w:pPr>
    </w:p>
    <w:p w14:paraId="122E3772"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Speeches.</w:t>
      </w:r>
      <w:r w:rsidRPr="00AB571A">
        <w:rPr>
          <w:rFonts w:eastAsia="Calibri"/>
          <w:color w:val="000000" w:themeColor="text1"/>
          <w:sz w:val="22"/>
          <w:szCs w:val="22"/>
        </w:rPr>
        <w:t xml:space="preserve"> Each student will present three speeches: </w:t>
      </w:r>
    </w:p>
    <w:p w14:paraId="1211B967" w14:textId="77777777" w:rsidR="007C309C" w:rsidRPr="00AB571A" w:rsidRDefault="007C309C" w:rsidP="007C309C">
      <w:pPr>
        <w:ind w:left="990" w:hanging="270"/>
        <w:rPr>
          <w:rFonts w:eastAsia="Calibri"/>
          <w:color w:val="000000" w:themeColor="text1"/>
          <w:sz w:val="22"/>
          <w:szCs w:val="22"/>
        </w:rPr>
      </w:pPr>
      <w:r w:rsidRPr="00AB571A">
        <w:rPr>
          <w:rFonts w:eastAsia="Calibri"/>
          <w:color w:val="000000" w:themeColor="text1"/>
          <w:sz w:val="22"/>
          <w:szCs w:val="22"/>
        </w:rPr>
        <w:t xml:space="preserve">a. Informative speech (5-7 minutes, no more than 7:30; at least 4 sources must be cited in the presentation and in the references) </w:t>
      </w:r>
    </w:p>
    <w:p w14:paraId="4D02659B"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b. Group presentation (25-35 minutes depending on the number of members, each member must speak at least 5 minutes consecutively, at least 10 sources must be cited in the presentation and in the references) </w:t>
      </w:r>
    </w:p>
    <w:p w14:paraId="7000C632"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c. Persuasive speech (5-7 minutes, no more than 7:30; at least 6 sources) </w:t>
      </w:r>
    </w:p>
    <w:p w14:paraId="68C052AA" w14:textId="77777777" w:rsidR="007C309C" w:rsidRPr="00AB571A" w:rsidRDefault="007C309C" w:rsidP="007C309C">
      <w:pPr>
        <w:ind w:firstLine="720"/>
        <w:rPr>
          <w:rFonts w:eastAsia="Calibri"/>
          <w:color w:val="000000" w:themeColor="text1"/>
          <w:sz w:val="22"/>
          <w:szCs w:val="22"/>
        </w:rPr>
      </w:pPr>
    </w:p>
    <w:p w14:paraId="3530302E" w14:textId="77777777" w:rsidR="007C309C" w:rsidRPr="00AB571A" w:rsidRDefault="007C309C" w:rsidP="007C309C">
      <w:pPr>
        <w:rPr>
          <w:rFonts w:eastAsia="Calibri"/>
          <w:color w:val="000000" w:themeColor="text1"/>
          <w:sz w:val="22"/>
          <w:szCs w:val="22"/>
        </w:rPr>
      </w:pPr>
      <w:r w:rsidRPr="00AB571A">
        <w:rPr>
          <w:rFonts w:eastAsia="Calibri"/>
          <w:b/>
          <w:bCs/>
          <w:color w:val="000000" w:themeColor="text1"/>
          <w:sz w:val="22"/>
          <w:szCs w:val="22"/>
        </w:rPr>
        <w:t xml:space="preserve">All three speeches must be completed to pass the course. </w:t>
      </w:r>
      <w:r w:rsidRPr="00AB571A">
        <w:rPr>
          <w:rFonts w:eastAsia="Calibri"/>
          <w:color w:val="000000" w:themeColor="text1"/>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14B5282F" w14:textId="77777777" w:rsidR="007C309C" w:rsidRPr="00AB571A" w:rsidRDefault="007C309C" w:rsidP="007C309C">
      <w:pPr>
        <w:rPr>
          <w:rFonts w:eastAsia="Calibri"/>
          <w:color w:val="000000" w:themeColor="text1"/>
          <w:sz w:val="22"/>
          <w:szCs w:val="22"/>
        </w:rPr>
      </w:pPr>
    </w:p>
    <w:p w14:paraId="04D353E4" w14:textId="77777777" w:rsidR="007C309C" w:rsidRPr="00AB571A" w:rsidRDefault="007C309C" w:rsidP="007C309C">
      <w:pPr>
        <w:rPr>
          <w:rFonts w:eastAsia="Calibri"/>
          <w:i/>
          <w:color w:val="000000" w:themeColor="text1"/>
          <w:sz w:val="22"/>
          <w:szCs w:val="22"/>
        </w:rPr>
      </w:pPr>
      <w:r w:rsidRPr="00AB571A">
        <w:rPr>
          <w:rFonts w:eastAsia="Calibri"/>
          <w:b/>
          <w:color w:val="000000" w:themeColor="text1"/>
          <w:sz w:val="22"/>
          <w:szCs w:val="22"/>
        </w:rPr>
        <w:t>Participation (Daily Speaking Opportunities).</w:t>
      </w:r>
      <w:r w:rsidRPr="00AB571A">
        <w:rPr>
          <w:rFonts w:eastAsia="Calibri"/>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A4609E0" w14:textId="77777777" w:rsidR="007C309C" w:rsidRPr="00AB571A" w:rsidRDefault="007C309C" w:rsidP="007C309C">
      <w:pPr>
        <w:rPr>
          <w:rFonts w:eastAsia="Calibri"/>
          <w:color w:val="000000" w:themeColor="text1"/>
          <w:sz w:val="22"/>
          <w:szCs w:val="22"/>
        </w:rPr>
      </w:pPr>
    </w:p>
    <w:p w14:paraId="2BF5AB1F" w14:textId="77777777" w:rsidR="007C309C" w:rsidRPr="00AB571A" w:rsidRDefault="007C309C" w:rsidP="007C309C">
      <w:pPr>
        <w:rPr>
          <w:rFonts w:eastAsia="Calibri"/>
          <w:color w:val="000000" w:themeColor="text1"/>
          <w:sz w:val="22"/>
          <w:szCs w:val="22"/>
        </w:rPr>
      </w:pPr>
      <w:r w:rsidRPr="00AB571A">
        <w:rPr>
          <w:rFonts w:eastAsia="Calibri"/>
          <w:b/>
          <w:bCs/>
          <w:color w:val="000000" w:themeColor="text1"/>
          <w:sz w:val="22"/>
          <w:szCs w:val="22"/>
        </w:rPr>
        <w:t xml:space="preserve">EVALUATION </w:t>
      </w:r>
    </w:p>
    <w:p w14:paraId="0AB28873" w14:textId="77777777" w:rsidR="007C309C" w:rsidRPr="00AB571A" w:rsidRDefault="007C309C" w:rsidP="007C309C">
      <w:pPr>
        <w:ind w:firstLine="720"/>
        <w:rPr>
          <w:rFonts w:eastAsia="Calibri"/>
          <w:color w:val="000000" w:themeColor="text1"/>
          <w:sz w:val="22"/>
          <w:szCs w:val="22"/>
        </w:rPr>
      </w:pPr>
      <w:bookmarkStart w:id="0" w:name="_Hlk206365099"/>
      <w:r w:rsidRPr="00AB571A">
        <w:rPr>
          <w:rFonts w:eastAsia="Calibri"/>
          <w:color w:val="000000" w:themeColor="text1"/>
          <w:sz w:val="22"/>
          <w:szCs w:val="22"/>
        </w:rPr>
        <w:t xml:space="preserve">Informative Speech </w:t>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t xml:space="preserve">100 pts. </w:t>
      </w:r>
    </w:p>
    <w:p w14:paraId="7E29627D"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Group Presentation </w:t>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t xml:space="preserve">100 pts. </w:t>
      </w:r>
    </w:p>
    <w:p w14:paraId="552752E1" w14:textId="77777777" w:rsidR="009A059C"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Persuasive Speech </w:t>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t>100 pts.</w:t>
      </w:r>
    </w:p>
    <w:p w14:paraId="14B456E4" w14:textId="7AA2BADE" w:rsidR="007C309C" w:rsidRPr="00AB571A" w:rsidRDefault="009A059C" w:rsidP="007C309C">
      <w:pPr>
        <w:ind w:firstLine="720"/>
        <w:rPr>
          <w:rFonts w:eastAsia="Calibri"/>
          <w:color w:val="000000" w:themeColor="text1"/>
          <w:sz w:val="22"/>
          <w:szCs w:val="22"/>
        </w:rPr>
      </w:pPr>
      <w:r>
        <w:rPr>
          <w:rFonts w:eastAsia="Calibri"/>
          <w:color w:val="000000" w:themeColor="text1"/>
          <w:sz w:val="22"/>
          <w:szCs w:val="22"/>
        </w:rPr>
        <w:t>Exams</w:t>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t>100 pts</w:t>
      </w:r>
      <w:r w:rsidR="007C309C" w:rsidRPr="00AB571A">
        <w:rPr>
          <w:rFonts w:eastAsia="Calibri"/>
          <w:color w:val="000000" w:themeColor="text1"/>
          <w:sz w:val="22"/>
          <w:szCs w:val="22"/>
        </w:rPr>
        <w:t xml:space="preserve"> </w:t>
      </w:r>
    </w:p>
    <w:p w14:paraId="7E70B648" w14:textId="27B849A5"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Participation </w:t>
      </w:r>
      <w:r w:rsidR="009A059C">
        <w:rPr>
          <w:rFonts w:eastAsia="Calibri"/>
          <w:color w:val="000000" w:themeColor="text1"/>
          <w:sz w:val="22"/>
          <w:szCs w:val="22"/>
        </w:rPr>
        <w:t>(P2P)</w:t>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r>
      <w:r w:rsidR="009A059C">
        <w:rPr>
          <w:rFonts w:eastAsia="Calibri"/>
          <w:color w:val="000000" w:themeColor="text1"/>
          <w:sz w:val="22"/>
          <w:szCs w:val="22"/>
        </w:rPr>
        <w:t>85 pts.</w:t>
      </w:r>
      <w:r w:rsidRPr="00AB571A">
        <w:rPr>
          <w:rFonts w:eastAsia="Calibri"/>
          <w:color w:val="000000" w:themeColor="text1"/>
          <w:sz w:val="22"/>
          <w:szCs w:val="22"/>
        </w:rPr>
        <w:t xml:space="preserve"> </w:t>
      </w:r>
    </w:p>
    <w:p w14:paraId="31FE3DA9" w14:textId="0DD3A7CE" w:rsidR="009A059C" w:rsidRPr="00AB571A" w:rsidRDefault="009A059C" w:rsidP="009A059C">
      <w:pPr>
        <w:ind w:firstLine="720"/>
        <w:rPr>
          <w:rFonts w:eastAsia="Calibri"/>
          <w:color w:val="000000" w:themeColor="text1"/>
          <w:sz w:val="22"/>
          <w:szCs w:val="22"/>
        </w:rPr>
      </w:pPr>
      <w:r>
        <w:rPr>
          <w:rFonts w:eastAsia="Calibri"/>
          <w:color w:val="000000" w:themeColor="text1"/>
          <w:sz w:val="22"/>
          <w:szCs w:val="22"/>
        </w:rPr>
        <w:t>Homework</w:t>
      </w:r>
      <w:r w:rsidR="007C309C" w:rsidRPr="00AB571A">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r>
      <w:r>
        <w:rPr>
          <w:rFonts w:eastAsia="Calibri"/>
          <w:color w:val="000000" w:themeColor="text1"/>
          <w:sz w:val="22"/>
          <w:szCs w:val="22"/>
        </w:rPr>
        <w:tab/>
        <w:t>32 pts.</w:t>
      </w:r>
    </w:p>
    <w:bookmarkEnd w:id="0"/>
    <w:p w14:paraId="68372118" w14:textId="77777777" w:rsidR="007C309C" w:rsidRPr="00AB571A" w:rsidRDefault="007C309C" w:rsidP="007C309C">
      <w:pPr>
        <w:ind w:firstLine="720"/>
        <w:rPr>
          <w:rFonts w:eastAsia="Calibri"/>
          <w:color w:val="000000" w:themeColor="text1"/>
          <w:sz w:val="22"/>
          <w:szCs w:val="22"/>
        </w:rPr>
      </w:pPr>
    </w:p>
    <w:p w14:paraId="25FD722F" w14:textId="77777777" w:rsidR="007C309C" w:rsidRPr="00AB571A" w:rsidRDefault="007C309C" w:rsidP="007C309C">
      <w:pPr>
        <w:ind w:left="720"/>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07122E19" w14:textId="77777777" w:rsidR="007C309C" w:rsidRPr="00AB571A" w:rsidRDefault="007C309C" w:rsidP="007C309C">
      <w:pPr>
        <w:ind w:firstLine="720"/>
        <w:rPr>
          <w:rFonts w:eastAsia="Calibri"/>
          <w:color w:val="000000" w:themeColor="text1"/>
          <w:sz w:val="22"/>
          <w:szCs w:val="22"/>
        </w:rPr>
      </w:pPr>
    </w:p>
    <w:p w14:paraId="5F7F3153"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The grading scale is a standard ten percentage point scale: </w:t>
      </w:r>
    </w:p>
    <w:p w14:paraId="2D94187E"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90-100% = A; 80%-89.9% = B; 70%-79.9% = C; 60-69.9% = D; below 60% = F </w:t>
      </w:r>
    </w:p>
    <w:p w14:paraId="257C5D5C" w14:textId="77777777" w:rsidR="007C309C" w:rsidRPr="00AB571A" w:rsidRDefault="007C309C" w:rsidP="007C309C">
      <w:pPr>
        <w:rPr>
          <w:rFonts w:eastAsia="Calibri"/>
          <w:color w:val="000000" w:themeColor="text1"/>
          <w:sz w:val="22"/>
          <w:szCs w:val="22"/>
        </w:rPr>
      </w:pPr>
    </w:p>
    <w:p w14:paraId="2F16661E" w14:textId="77777777" w:rsidR="007C309C" w:rsidRPr="00AB571A"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COURSE POLICIES </w:t>
      </w:r>
    </w:p>
    <w:p w14:paraId="0958629F" w14:textId="77777777" w:rsidR="007C309C" w:rsidRPr="00AB571A" w:rsidRDefault="007C309C" w:rsidP="007C309C">
      <w:pPr>
        <w:rPr>
          <w:rFonts w:eastAsia="Calibri"/>
          <w:color w:val="000000" w:themeColor="text1"/>
          <w:sz w:val="22"/>
          <w:szCs w:val="22"/>
          <w:u w:val="single"/>
        </w:rPr>
      </w:pPr>
    </w:p>
    <w:p w14:paraId="1ECC1973"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Illinois Articulation Initiative (C2900).</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6F90049" w14:textId="77777777" w:rsidR="007C309C" w:rsidRPr="00AB571A" w:rsidRDefault="007C309C" w:rsidP="007C309C">
      <w:pPr>
        <w:rPr>
          <w:rFonts w:eastAsia="Calibri"/>
          <w:color w:val="000000" w:themeColor="text1"/>
          <w:sz w:val="22"/>
          <w:szCs w:val="22"/>
        </w:rPr>
      </w:pPr>
    </w:p>
    <w:p w14:paraId="698CAA23" w14:textId="77777777" w:rsidR="007C309C" w:rsidRPr="00AB571A" w:rsidRDefault="007C309C" w:rsidP="007C309C">
      <w:pPr>
        <w:rPr>
          <w:rFonts w:eastAsia="Calibri"/>
          <w:b/>
          <w:bCs/>
          <w:color w:val="000000" w:themeColor="text1"/>
          <w:sz w:val="22"/>
          <w:szCs w:val="22"/>
        </w:rPr>
      </w:pPr>
      <w:r w:rsidRPr="00AB571A">
        <w:rPr>
          <w:rFonts w:eastAsia="Calibri"/>
          <w:b/>
          <w:bCs/>
          <w:color w:val="000000" w:themeColor="text1"/>
          <w:sz w:val="22"/>
          <w:szCs w:val="22"/>
        </w:rPr>
        <w:t>COM 110 Lab.</w:t>
      </w:r>
      <w:r w:rsidRPr="00AB571A">
        <w:rPr>
          <w:rFonts w:eastAsia="Calibri"/>
          <w:color w:val="000000" w:themeColor="text1"/>
          <w:sz w:val="22"/>
          <w:szCs w:val="22"/>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00AB571A">
        <w:rPr>
          <w:rFonts w:eastAsia="Calibri"/>
          <w:b/>
          <w:bCs/>
          <w:color w:val="000000" w:themeColor="text1"/>
          <w:sz w:val="22"/>
          <w:szCs w:val="22"/>
        </w:rPr>
        <w:t>You can only make an appointment during COM 110 lab open hours over the phone or in person.</w:t>
      </w:r>
      <w:r w:rsidRPr="00AB571A">
        <w:rPr>
          <w:rFonts w:eastAsia="Calibri"/>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AB571A">
        <w:rPr>
          <w:rFonts w:eastAsia="Calibri"/>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AB571A">
        <w:rPr>
          <w:rFonts w:eastAsia="Calibri"/>
          <w:b/>
          <w:bCs/>
          <w:color w:val="000000" w:themeColor="text1"/>
          <w:sz w:val="22"/>
          <w:szCs w:val="22"/>
          <w:u w:val="single"/>
        </w:rPr>
        <w:t>If you fail to cancel your appointment 24 hours in advance you will not be allowed to use the COM 110 lab again.</w:t>
      </w:r>
      <w:r w:rsidRPr="00AB571A">
        <w:rPr>
          <w:rFonts w:eastAsia="Calibri"/>
          <w:b/>
          <w:bCs/>
          <w:color w:val="000000" w:themeColor="text1"/>
          <w:sz w:val="22"/>
          <w:szCs w:val="22"/>
        </w:rPr>
        <w:t xml:space="preserve"> </w:t>
      </w:r>
    </w:p>
    <w:p w14:paraId="5467F4B4" w14:textId="77777777" w:rsidR="007C309C" w:rsidRPr="00AB571A" w:rsidRDefault="007C309C" w:rsidP="007C309C">
      <w:pPr>
        <w:rPr>
          <w:rFonts w:eastAsia="Calibri"/>
          <w:color w:val="000000" w:themeColor="text1"/>
          <w:sz w:val="22"/>
          <w:szCs w:val="22"/>
          <w:u w:val="single"/>
        </w:rPr>
      </w:pPr>
    </w:p>
    <w:p w14:paraId="33237E20"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Cheating/Plagiarism.</w:t>
      </w:r>
      <w:r w:rsidRPr="00AB571A">
        <w:rPr>
          <w:rFonts w:eastAsia="Calibri"/>
          <w:color w:val="000000" w:themeColor="text1"/>
          <w:sz w:val="22"/>
          <w:szCs w:val="22"/>
        </w:rPr>
        <w:t xml:space="preserve"> Students are expected to be honest in all academic work, consistent with the academic integrity policy as outlined in the </w:t>
      </w:r>
      <w:r w:rsidRPr="00AB571A">
        <w:rPr>
          <w:rFonts w:eastAsia="Calibri"/>
          <w:i/>
          <w:iCs/>
          <w:color w:val="000000" w:themeColor="text1"/>
          <w:sz w:val="22"/>
          <w:szCs w:val="22"/>
        </w:rPr>
        <w:t>Code of Student Conduct</w:t>
      </w:r>
      <w:r w:rsidRPr="00AB571A">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73AA5834" w14:textId="77777777" w:rsidR="007C309C" w:rsidRPr="00AB571A" w:rsidRDefault="007C309C" w:rsidP="007C309C">
      <w:pPr>
        <w:rPr>
          <w:rFonts w:eastAsia="Calibri"/>
          <w:color w:val="000000" w:themeColor="text1"/>
          <w:sz w:val="22"/>
          <w:szCs w:val="22"/>
        </w:rPr>
      </w:pPr>
    </w:p>
    <w:p w14:paraId="6906C72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44127A7B" w14:textId="77777777" w:rsidR="007C309C" w:rsidRPr="00AB571A" w:rsidRDefault="007C309C" w:rsidP="007C309C">
      <w:pPr>
        <w:rPr>
          <w:snapToGrid w:val="0"/>
          <w:color w:val="000000" w:themeColor="text1"/>
          <w:sz w:val="22"/>
          <w:szCs w:val="22"/>
        </w:rPr>
      </w:pPr>
      <w:r w:rsidRPr="00AB571A">
        <w:rPr>
          <w:b/>
          <w:bCs/>
          <w:snapToGrid w:val="0"/>
          <w:color w:val="000000" w:themeColor="text1"/>
          <w:sz w:val="22"/>
          <w:szCs w:val="22"/>
        </w:rPr>
        <w:t>Special Needs.</w:t>
      </w:r>
      <w:r w:rsidRPr="00AB571A">
        <w:rPr>
          <w:snapToGrid w:val="0"/>
          <w:color w:val="000000" w:themeColor="text1"/>
          <w:sz w:val="22"/>
          <w:szCs w:val="22"/>
        </w:rPr>
        <w:t xml:space="preserve"> Any student needing to arrange a reasonable accommodation for a documented disability and/or medical/mental health condition should contact </w:t>
      </w:r>
      <w:hyperlink r:id="rId16">
        <w:r w:rsidRPr="00AB571A">
          <w:rPr>
            <w:rStyle w:val="Hyperlink"/>
            <w:szCs w:val="22"/>
          </w:rPr>
          <w:t>Student Access and Accommodation Services</w:t>
        </w:r>
      </w:hyperlink>
      <w:r w:rsidRPr="00AB571A">
        <w:rPr>
          <w:snapToGrid w:val="0"/>
          <w:color w:val="000000" w:themeColor="text1"/>
          <w:sz w:val="22"/>
          <w:szCs w:val="22"/>
        </w:rPr>
        <w:t xml:space="preserve"> at </w:t>
      </w:r>
      <w:r w:rsidRPr="00AB571A">
        <w:rPr>
          <w:snapToGrid w:val="0"/>
          <w:color w:val="000000" w:themeColor="text1"/>
          <w:sz w:val="22"/>
          <w:szCs w:val="22"/>
        </w:rPr>
        <w:lastRenderedPageBreak/>
        <w:t>308 Fell Hall, Office Phone </w:t>
      </w:r>
      <w:hyperlink r:id="rId17" w:history="1">
        <w:r w:rsidRPr="00AB571A">
          <w:rPr>
            <w:rStyle w:val="Hyperlink"/>
            <w:snapToGrid w:val="0"/>
            <w:szCs w:val="22"/>
          </w:rPr>
          <w:t>(309) 438-5853</w:t>
        </w:r>
      </w:hyperlink>
      <w:r w:rsidRPr="00AB571A">
        <w:rPr>
          <w:snapToGrid w:val="0"/>
          <w:color w:val="000000" w:themeColor="text1"/>
          <w:sz w:val="22"/>
          <w:szCs w:val="22"/>
        </w:rPr>
        <w:t>, Video Phone </w:t>
      </w:r>
      <w:hyperlink r:id="rId18" w:tooltip="Video call SAAS" w:history="1">
        <w:r w:rsidRPr="00AB571A">
          <w:rPr>
            <w:rStyle w:val="Hyperlink"/>
            <w:snapToGrid w:val="0"/>
            <w:szCs w:val="22"/>
          </w:rPr>
          <w:t>(309) 319-7682</w:t>
        </w:r>
      </w:hyperlink>
      <w:r w:rsidRPr="00AB571A">
        <w:rPr>
          <w:snapToGrid w:val="0"/>
          <w:color w:val="000000" w:themeColor="text1"/>
          <w:sz w:val="22"/>
          <w:szCs w:val="22"/>
        </w:rPr>
        <w:t> or visit the website at </w:t>
      </w:r>
      <w:hyperlink r:id="rId19" w:history="1">
        <w:r w:rsidRPr="00AB571A">
          <w:rPr>
            <w:rStyle w:val="Hyperlink"/>
            <w:snapToGrid w:val="0"/>
            <w:szCs w:val="22"/>
          </w:rPr>
          <w:t>StudentAccess.IllinoisState.edu</w:t>
        </w:r>
      </w:hyperlink>
      <w:r w:rsidRPr="00AB571A">
        <w:rPr>
          <w:snapToGrid w:val="0"/>
          <w:color w:val="000000" w:themeColor="text1"/>
          <w:sz w:val="22"/>
          <w:szCs w:val="22"/>
        </w:rPr>
        <w:t>.</w:t>
      </w:r>
    </w:p>
    <w:p w14:paraId="13F1A8B0" w14:textId="77777777" w:rsidR="007C309C" w:rsidRPr="00AB571A" w:rsidRDefault="007C309C" w:rsidP="007C309C">
      <w:pPr>
        <w:rPr>
          <w:b/>
          <w:snapToGrid w:val="0"/>
          <w:color w:val="000000" w:themeColor="text1"/>
          <w:sz w:val="22"/>
          <w:szCs w:val="22"/>
        </w:rPr>
      </w:pPr>
    </w:p>
    <w:p w14:paraId="38E11FE9" w14:textId="77777777" w:rsidR="007C309C" w:rsidRPr="00AB571A" w:rsidRDefault="007C309C" w:rsidP="007C309C">
      <w:pPr>
        <w:rPr>
          <w:color w:val="000000" w:themeColor="text1"/>
          <w:sz w:val="22"/>
          <w:szCs w:val="22"/>
        </w:rPr>
      </w:pPr>
      <w:r w:rsidRPr="00AB571A">
        <w:rPr>
          <w:b/>
          <w:bCs/>
          <w:color w:val="000000" w:themeColor="text1"/>
          <w:sz w:val="22"/>
          <w:szCs w:val="22"/>
        </w:rPr>
        <w:t xml:space="preserve">Mental Health Resources. </w:t>
      </w:r>
      <w:r w:rsidRPr="00AB571A">
        <w:rPr>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0">
        <w:r w:rsidRPr="00AB571A">
          <w:rPr>
            <w:rStyle w:val="Hyperlink"/>
            <w:szCs w:val="22"/>
          </w:rPr>
          <w:t>Counseling.IllinoisState.edu</w:t>
        </w:r>
      </w:hyperlink>
      <w:r w:rsidRPr="00AB571A">
        <w:rPr>
          <w:color w:val="000000" w:themeColor="text1"/>
          <w:sz w:val="22"/>
          <w:szCs w:val="22"/>
        </w:rPr>
        <w:t xml:space="preserve"> or by calling (309) 438-3655.</w:t>
      </w:r>
    </w:p>
    <w:p w14:paraId="2F91FB6C" w14:textId="77777777" w:rsidR="007C309C" w:rsidRPr="00AB571A" w:rsidRDefault="007C309C" w:rsidP="007C309C">
      <w:pPr>
        <w:rPr>
          <w:bCs/>
          <w:color w:val="000000" w:themeColor="text1"/>
          <w:sz w:val="24"/>
          <w:szCs w:val="24"/>
        </w:rPr>
      </w:pPr>
    </w:p>
    <w:p w14:paraId="0E67268B"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 xml:space="preserve">Illinois State University Bereavement Policy. </w:t>
      </w:r>
      <w:r w:rsidRPr="00AB571A">
        <w:rPr>
          <w:rFonts w:eastAsia="Calibri"/>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263E60D7" w14:textId="77777777" w:rsidR="007C309C" w:rsidRPr="00AB571A" w:rsidRDefault="007C309C" w:rsidP="007C309C">
      <w:pPr>
        <w:rPr>
          <w:rFonts w:eastAsia="Calibri"/>
          <w:color w:val="000000" w:themeColor="text1"/>
          <w:sz w:val="22"/>
          <w:szCs w:val="22"/>
        </w:rPr>
      </w:pPr>
    </w:p>
    <w:p w14:paraId="4215D060" w14:textId="77777777" w:rsidR="007C309C" w:rsidRPr="00AB571A" w:rsidRDefault="007C309C" w:rsidP="007C309C">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21">
        <w:r w:rsidRPr="00AB571A">
          <w:rPr>
            <w:rStyle w:val="Hyperlink"/>
            <w:rFonts w:eastAsia="Calibri"/>
            <w:szCs w:val="22"/>
          </w:rPr>
          <w:t>https://policy.illinoisstate.edu/students/2-1-27/</w:t>
        </w:r>
      </w:hyperlink>
    </w:p>
    <w:p w14:paraId="59E7DC86" w14:textId="77777777" w:rsidR="007C309C" w:rsidRPr="00AB571A" w:rsidRDefault="007C309C" w:rsidP="007C309C">
      <w:pPr>
        <w:rPr>
          <w:rFonts w:eastAsia="Calibri"/>
          <w:b/>
          <w:bCs/>
          <w:color w:val="000000" w:themeColor="text1"/>
          <w:sz w:val="22"/>
          <w:szCs w:val="22"/>
        </w:rPr>
      </w:pPr>
    </w:p>
    <w:p w14:paraId="2F03DEDE"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BEHAVIORAL EXPECTATIONS POLICIES</w:t>
      </w:r>
    </w:p>
    <w:p w14:paraId="4289AA7D" w14:textId="77777777" w:rsidR="007C309C" w:rsidRPr="00AB571A" w:rsidRDefault="007C309C" w:rsidP="007C309C">
      <w:pPr>
        <w:outlineLvl w:val="0"/>
        <w:rPr>
          <w:b/>
          <w:bCs/>
          <w:color w:val="000000" w:themeColor="text1"/>
          <w:sz w:val="22"/>
          <w:szCs w:val="22"/>
        </w:rPr>
      </w:pPr>
    </w:p>
    <w:p w14:paraId="365E4DF6" w14:textId="77777777" w:rsidR="007C309C" w:rsidRPr="00AB571A" w:rsidRDefault="007C309C" w:rsidP="007C309C">
      <w:pPr>
        <w:rPr>
          <w:bCs/>
          <w:color w:val="000000" w:themeColor="text1"/>
          <w:sz w:val="22"/>
          <w:szCs w:val="22"/>
        </w:rPr>
      </w:pPr>
      <w:r w:rsidRPr="00AB571A">
        <w:rPr>
          <w:b/>
          <w:bCs/>
          <w:color w:val="000000" w:themeColor="text1"/>
          <w:sz w:val="22"/>
          <w:szCs w:val="22"/>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demonstrate these behaviors at all times in this class. With that in mind, sleeping, reading materials irrelevant to class purposes, texting, or disrupting the class will not be tolerated and will result in the student being considered absent for that particular class period. </w:t>
      </w:r>
    </w:p>
    <w:p w14:paraId="5AE193F5" w14:textId="77777777" w:rsidR="007C309C" w:rsidRPr="00AB571A" w:rsidRDefault="007C309C" w:rsidP="007C309C">
      <w:pPr>
        <w:rPr>
          <w:bCs/>
          <w:color w:val="000000" w:themeColor="text1"/>
          <w:sz w:val="22"/>
          <w:szCs w:val="22"/>
        </w:rPr>
      </w:pPr>
    </w:p>
    <w:p w14:paraId="1AF603AF" w14:textId="77777777" w:rsidR="007C309C" w:rsidRPr="00AB571A" w:rsidRDefault="007C309C" w:rsidP="007C309C">
      <w:pPr>
        <w:rPr>
          <w:bCs/>
          <w:color w:val="000000" w:themeColor="text1"/>
          <w:sz w:val="22"/>
          <w:szCs w:val="22"/>
        </w:rPr>
      </w:pPr>
      <w:bookmarkStart w:id="1" w:name="_Hlk75869774"/>
      <w:r w:rsidRPr="00AB571A">
        <w:rPr>
          <w:b/>
          <w:bCs/>
          <w:color w:val="000000" w:themeColor="text1"/>
          <w:sz w:val="22"/>
          <w:szCs w:val="22"/>
        </w:rPr>
        <w:t>Presentation Etiquette.</w:t>
      </w:r>
      <w:r w:rsidRPr="00AB571A">
        <w:rPr>
          <w:bCs/>
          <w:color w:val="000000" w:themeColor="text1"/>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1"/>
    <w:p w14:paraId="6AF816B4" w14:textId="77777777" w:rsidR="007C309C" w:rsidRPr="00AB571A" w:rsidRDefault="007C309C" w:rsidP="007C309C">
      <w:pPr>
        <w:rPr>
          <w:bCs/>
          <w:color w:val="000000" w:themeColor="text1"/>
          <w:sz w:val="22"/>
          <w:szCs w:val="22"/>
        </w:rPr>
      </w:pPr>
    </w:p>
    <w:p w14:paraId="4A8BF831" w14:textId="77777777" w:rsidR="007C309C" w:rsidRPr="00AB571A" w:rsidRDefault="007C309C" w:rsidP="007C309C">
      <w:pPr>
        <w:rPr>
          <w:bCs/>
          <w:color w:val="000000" w:themeColor="text1"/>
          <w:sz w:val="22"/>
          <w:szCs w:val="22"/>
        </w:rPr>
      </w:pPr>
      <w:r w:rsidRPr="00AB571A">
        <w:rPr>
          <w:b/>
          <w:bCs/>
          <w:color w:val="000000" w:themeColor="text1"/>
          <w:sz w:val="22"/>
          <w:szCs w:val="22"/>
        </w:rPr>
        <w:t>Behavioral Expectation Policy.</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76BD52EE" w14:textId="77777777" w:rsidR="007C309C" w:rsidRPr="00AB571A" w:rsidRDefault="007C309C" w:rsidP="007C309C">
      <w:pPr>
        <w:rPr>
          <w:rFonts w:eastAsia="Calibri"/>
          <w:color w:val="000000" w:themeColor="text1"/>
          <w:sz w:val="22"/>
          <w:szCs w:val="22"/>
        </w:rPr>
      </w:pPr>
    </w:p>
    <w:p w14:paraId="58235A36"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SCHOOL OF COMMUNICATION RESEARCH POOL WEBPAGE</w:t>
      </w:r>
    </w:p>
    <w:p w14:paraId="5F48BD15" w14:textId="77777777" w:rsidR="007C309C" w:rsidRPr="00AB571A" w:rsidRDefault="007C309C" w:rsidP="007C309C">
      <w:pPr>
        <w:rPr>
          <w:rFonts w:eastAsia="Calibri"/>
          <w:color w:val="000000" w:themeColor="text1"/>
          <w:sz w:val="22"/>
          <w:szCs w:val="22"/>
        </w:rPr>
      </w:pPr>
    </w:p>
    <w:p w14:paraId="048AA4F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w:t>
      </w:r>
      <w:r w:rsidRPr="00AB571A">
        <w:rPr>
          <w:rFonts w:eastAsia="Calibri"/>
          <w:color w:val="000000" w:themeColor="text1"/>
          <w:sz w:val="22"/>
          <w:szCs w:val="22"/>
        </w:rPr>
        <w:lastRenderedPageBreak/>
        <w:t>updated as research studies are opened/closed, and it is your responsibility to access the Pool and be aware of available opportunities. The Research Pool can be accessed via:</w:t>
      </w:r>
    </w:p>
    <w:p w14:paraId="55E6BB58" w14:textId="77777777" w:rsidR="007C309C" w:rsidRPr="00AB571A" w:rsidRDefault="007C309C" w:rsidP="007C309C">
      <w:pPr>
        <w:rPr>
          <w:rFonts w:eastAsia="Calibri"/>
          <w:color w:val="000000" w:themeColor="text1"/>
          <w:sz w:val="22"/>
          <w:szCs w:val="22"/>
        </w:rPr>
      </w:pPr>
    </w:p>
    <w:p w14:paraId="0FADFA3C" w14:textId="77777777" w:rsidR="007C309C" w:rsidRPr="00AB571A" w:rsidRDefault="00C7708C" w:rsidP="007C309C">
      <w:pPr>
        <w:jc w:val="center"/>
        <w:rPr>
          <w:rFonts w:eastAsia="Calibri"/>
          <w:color w:val="000000" w:themeColor="text1"/>
          <w:sz w:val="22"/>
          <w:szCs w:val="22"/>
          <w:u w:val="single"/>
        </w:rPr>
      </w:pPr>
      <w:hyperlink r:id="rId22" w:history="1">
        <w:r w:rsidR="007C309C" w:rsidRPr="00AB571A">
          <w:rPr>
            <w:rFonts w:eastAsia="Calibri"/>
            <w:color w:val="000000" w:themeColor="text1"/>
            <w:sz w:val="22"/>
            <w:szCs w:val="22"/>
            <w:u w:val="single"/>
          </w:rPr>
          <w:t xml:space="preserve">https://sites.google.com/site/ilstusocstudies/ </w:t>
        </w:r>
      </w:hyperlink>
    </w:p>
    <w:p w14:paraId="20658C6B" w14:textId="77777777" w:rsidR="007C309C" w:rsidRPr="00AB571A" w:rsidRDefault="007C309C" w:rsidP="007C309C">
      <w:pPr>
        <w:jc w:val="center"/>
        <w:rPr>
          <w:rFonts w:eastAsia="Calibri"/>
          <w:color w:val="000000" w:themeColor="text1"/>
          <w:sz w:val="22"/>
          <w:szCs w:val="22"/>
          <w:u w:val="single"/>
        </w:rPr>
      </w:pPr>
    </w:p>
    <w:p w14:paraId="72C89652"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(i.e., the part of your email before @ilstu.edu)</w:t>
      </w:r>
      <w:r w:rsidRPr="00AB571A">
        <w:rPr>
          <w:rFonts w:eastAsia="Calibri"/>
          <w:b/>
          <w:color w:val="000000" w:themeColor="text1"/>
          <w:sz w:val="22"/>
          <w:szCs w:val="22"/>
        </w:rPr>
        <w:t>, instructor name, and course and section number ready</w:t>
      </w:r>
      <w:r w:rsidRPr="00AB571A">
        <w:rPr>
          <w:rFonts w:eastAsia="Calibri"/>
          <w:color w:val="000000" w:themeColor="text1"/>
          <w:sz w:val="22"/>
          <w:szCs w:val="22"/>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43BC380" w14:textId="77777777" w:rsidR="007C309C" w:rsidRPr="00AB571A" w:rsidRDefault="007C309C" w:rsidP="007C309C">
      <w:pPr>
        <w:rPr>
          <w:rFonts w:eastAsia="Calibri"/>
          <w:color w:val="000000" w:themeColor="text1"/>
          <w:sz w:val="22"/>
          <w:szCs w:val="22"/>
        </w:rPr>
      </w:pPr>
    </w:p>
    <w:p w14:paraId="53C7B4C7"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CDB80E3" w14:textId="75D645F0" w:rsidR="00E06CC2" w:rsidRDefault="00E06CC2">
      <w:pPr>
        <w:rPr>
          <w:rFonts w:eastAsia="Calibri"/>
          <w:color w:val="000000" w:themeColor="text1"/>
          <w:sz w:val="22"/>
          <w:szCs w:val="22"/>
        </w:rPr>
      </w:pPr>
      <w:r>
        <w:rPr>
          <w:rFonts w:eastAsia="Calibri"/>
          <w:color w:val="000000" w:themeColor="text1"/>
          <w:sz w:val="22"/>
          <w:szCs w:val="22"/>
        </w:rPr>
        <w:br w:type="page"/>
      </w:r>
    </w:p>
    <w:p w14:paraId="45A118D7" w14:textId="3845FD3A" w:rsidR="00E06CC2" w:rsidRPr="006A445B" w:rsidRDefault="006A445B" w:rsidP="006A445B">
      <w:pPr>
        <w:ind w:left="720"/>
        <w:rPr>
          <w:rFonts w:ascii="VAGRounded BT" w:hAnsi="VAGRounded BT"/>
          <w:b/>
          <w:sz w:val="22"/>
          <w:szCs w:val="22"/>
        </w:rPr>
      </w:pPr>
      <w:r w:rsidRPr="00407556">
        <w:rPr>
          <w:noProof/>
          <w:sz w:val="40"/>
          <w:szCs w:val="40"/>
        </w:rPr>
        <w:lastRenderedPageBreak/>
        <w:drawing>
          <wp:anchor distT="0" distB="0" distL="114300" distR="114300" simplePos="0" relativeHeight="251658239" behindDoc="0" locked="0" layoutInCell="1" allowOverlap="1" wp14:anchorId="48073852" wp14:editId="580278A8">
            <wp:simplePos x="0" y="0"/>
            <wp:positionH relativeFrom="column">
              <wp:posOffset>-457200</wp:posOffset>
            </wp:positionH>
            <wp:positionV relativeFrom="paragraph">
              <wp:posOffset>-29210</wp:posOffset>
            </wp:positionV>
            <wp:extent cx="1600200" cy="1143000"/>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2CE24" w14:textId="3A4981C9" w:rsidR="00E06CC2" w:rsidRDefault="00E06CC2" w:rsidP="00E06CC2">
      <w:pPr>
        <w:pStyle w:val="Title"/>
        <w:rPr>
          <w:rFonts w:ascii="VAGRounded BT" w:hAnsi="VAGRounded BT"/>
          <w:b/>
          <w:sz w:val="32"/>
          <w:szCs w:val="32"/>
        </w:rPr>
      </w:pPr>
    </w:p>
    <w:p w14:paraId="2DEB1358" w14:textId="3670805A" w:rsidR="00E06CC2" w:rsidRPr="00407556" w:rsidRDefault="00E06CC2" w:rsidP="006A445B">
      <w:pPr>
        <w:pStyle w:val="Title"/>
        <w:jc w:val="center"/>
        <w:rPr>
          <w:rFonts w:ascii="VAGRounded BT" w:hAnsi="VAGRounded BT"/>
          <w:b/>
          <w:sz w:val="40"/>
          <w:szCs w:val="40"/>
        </w:rPr>
      </w:pPr>
      <w:r w:rsidRPr="00407556">
        <w:rPr>
          <w:noProof/>
          <w:sz w:val="40"/>
          <w:szCs w:val="40"/>
        </w:rPr>
        <w:drawing>
          <wp:anchor distT="0" distB="0" distL="114300" distR="114300" simplePos="0" relativeHeight="251664384" behindDoc="1" locked="0" layoutInCell="1" allowOverlap="1" wp14:anchorId="786FF36A" wp14:editId="79DA169A">
            <wp:simplePos x="0" y="0"/>
            <wp:positionH relativeFrom="column">
              <wp:posOffset>2057400</wp:posOffset>
            </wp:positionH>
            <wp:positionV relativeFrom="paragraph">
              <wp:posOffset>-571500</wp:posOffset>
            </wp:positionV>
            <wp:extent cx="1600200" cy="1143000"/>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556">
        <w:rPr>
          <w:noProof/>
          <w:sz w:val="40"/>
          <w:szCs w:val="40"/>
        </w:rPr>
        <w:drawing>
          <wp:anchor distT="0" distB="0" distL="114300" distR="114300" simplePos="0" relativeHeight="251663360" behindDoc="0" locked="0" layoutInCell="1" allowOverlap="1" wp14:anchorId="3EA1FDC4" wp14:editId="635CD5DD">
            <wp:simplePos x="0" y="0"/>
            <wp:positionH relativeFrom="column">
              <wp:posOffset>4457700</wp:posOffset>
            </wp:positionH>
            <wp:positionV relativeFrom="paragraph">
              <wp:posOffset>-571500</wp:posOffset>
            </wp:positionV>
            <wp:extent cx="1600200" cy="1143000"/>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02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556">
        <w:rPr>
          <w:rFonts w:ascii="VAGRounded BT" w:hAnsi="VAGRounded BT"/>
          <w:b/>
          <w:sz w:val="40"/>
          <w:szCs w:val="40"/>
        </w:rPr>
        <w:t>TENTATIVE SCHEDULE</w:t>
      </w:r>
    </w:p>
    <w:p w14:paraId="2E51EFC3" w14:textId="77777777" w:rsidR="00E06CC2" w:rsidRDefault="00E06CC2" w:rsidP="00E06CC2">
      <w:pPr>
        <w:widowControl w:val="0"/>
        <w:ind w:right="-864"/>
        <w:rPr>
          <w:rFonts w:ascii="VAGRounded BT" w:hAnsi="VAGRounded BT"/>
          <w:b/>
        </w:rPr>
      </w:pPr>
    </w:p>
    <w:p w14:paraId="1867C8AF" w14:textId="77777777" w:rsidR="00E06CC2" w:rsidRDefault="00E06CC2" w:rsidP="00E06CC2">
      <w:pPr>
        <w:widowControl w:val="0"/>
        <w:ind w:right="-864"/>
        <w:rPr>
          <w:rFonts w:ascii="VAGRounded BT" w:hAnsi="VAGRounded BT"/>
          <w:b/>
          <w:u w:val="single"/>
        </w:rPr>
      </w:pPr>
    </w:p>
    <w:p w14:paraId="608AA7EE" w14:textId="77777777" w:rsidR="00E06CC2" w:rsidRDefault="00E06CC2" w:rsidP="00E06CC2">
      <w:pPr>
        <w:jc w:val="center"/>
        <w:rPr>
          <w:rFonts w:ascii="Arial Narrow" w:hAnsi="Arial Narrow"/>
          <w:b/>
        </w:rPr>
      </w:pPr>
    </w:p>
    <w:p w14:paraId="425944CE" w14:textId="77777777" w:rsidR="00E06CC2" w:rsidRPr="00D6254A" w:rsidRDefault="00E06CC2" w:rsidP="00E06CC2">
      <w:pPr>
        <w:jc w:val="center"/>
        <w:rPr>
          <w:rFonts w:ascii="Arial Narrow" w:hAnsi="Arial Narrow"/>
          <w:b/>
          <w:bCs/>
        </w:rPr>
      </w:pPr>
      <w:r w:rsidRPr="00D6254A">
        <w:rPr>
          <w:rFonts w:ascii="Arial Narrow" w:hAnsi="Arial Narrow"/>
          <w:b/>
        </w:rPr>
        <w:t>Tentative Schedule for Communication as Critical Inquiry</w:t>
      </w:r>
    </w:p>
    <w:p w14:paraId="75B16986" w14:textId="77777777" w:rsidR="00E06CC2" w:rsidRPr="008E7CF0" w:rsidRDefault="00E06CC2" w:rsidP="00E06CC2">
      <w:pPr>
        <w:jc w:val="center"/>
        <w:rPr>
          <w:rFonts w:ascii="Arial Narrow" w:hAnsi="Arial Narrow"/>
          <w:sz w:val="16"/>
        </w:rPr>
      </w:pP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1019"/>
        <w:gridCol w:w="1019"/>
        <w:gridCol w:w="4309"/>
        <w:gridCol w:w="1824"/>
      </w:tblGrid>
      <w:tr w:rsidR="00E06CC2" w:rsidRPr="00D6254A" w14:paraId="7CF51BD3" w14:textId="77777777" w:rsidTr="00BD7771">
        <w:trPr>
          <w:trHeight w:val="467"/>
        </w:trPr>
        <w:tc>
          <w:tcPr>
            <w:tcW w:w="945" w:type="dxa"/>
            <w:shd w:val="clear" w:color="auto" w:fill="auto"/>
          </w:tcPr>
          <w:p w14:paraId="322A3FF4" w14:textId="77777777" w:rsidR="00E06CC2" w:rsidRPr="00D6254A" w:rsidRDefault="00E06CC2" w:rsidP="00BD7771">
            <w:pPr>
              <w:contextualSpacing/>
              <w:jc w:val="center"/>
              <w:rPr>
                <w:rFonts w:ascii="Arial Narrow" w:eastAsia="Cambria" w:hAnsi="Arial Narrow"/>
                <w:b/>
              </w:rPr>
            </w:pPr>
            <w:r w:rsidRPr="00D6254A">
              <w:rPr>
                <w:rFonts w:ascii="Arial Narrow" w:hAnsi="Arial Narrow"/>
                <w:b/>
              </w:rPr>
              <w:t>Week</w:t>
            </w:r>
          </w:p>
        </w:tc>
        <w:tc>
          <w:tcPr>
            <w:tcW w:w="1019" w:type="dxa"/>
            <w:shd w:val="clear" w:color="auto" w:fill="auto"/>
          </w:tcPr>
          <w:p w14:paraId="19E43A4D" w14:textId="77777777" w:rsidR="00E06CC2" w:rsidRPr="00D6254A" w:rsidRDefault="00E06CC2" w:rsidP="00BD7771">
            <w:pPr>
              <w:contextualSpacing/>
              <w:jc w:val="center"/>
              <w:rPr>
                <w:rFonts w:ascii="Arial Narrow" w:eastAsia="Cambria" w:hAnsi="Arial Narrow"/>
                <w:b/>
              </w:rPr>
            </w:pPr>
            <w:r w:rsidRPr="00D6254A">
              <w:rPr>
                <w:rFonts w:ascii="Arial Narrow" w:hAnsi="Arial Narrow"/>
                <w:b/>
              </w:rPr>
              <w:t>Date</w:t>
            </w:r>
          </w:p>
        </w:tc>
        <w:tc>
          <w:tcPr>
            <w:tcW w:w="1019" w:type="dxa"/>
            <w:shd w:val="clear" w:color="auto" w:fill="auto"/>
          </w:tcPr>
          <w:p w14:paraId="639D5A76" w14:textId="77777777" w:rsidR="00E06CC2" w:rsidRPr="00D6254A" w:rsidRDefault="00E06CC2" w:rsidP="00BD7771">
            <w:pPr>
              <w:contextualSpacing/>
              <w:jc w:val="center"/>
              <w:rPr>
                <w:rFonts w:ascii="Arial Narrow" w:eastAsia="Cambria" w:hAnsi="Arial Narrow"/>
                <w:b/>
              </w:rPr>
            </w:pPr>
            <w:r w:rsidRPr="00D6254A">
              <w:rPr>
                <w:rFonts w:ascii="Arial Narrow" w:hAnsi="Arial Narrow"/>
                <w:b/>
              </w:rPr>
              <w:t>Day</w:t>
            </w:r>
          </w:p>
        </w:tc>
        <w:tc>
          <w:tcPr>
            <w:tcW w:w="4309" w:type="dxa"/>
            <w:shd w:val="clear" w:color="auto" w:fill="auto"/>
          </w:tcPr>
          <w:p w14:paraId="26A44D71" w14:textId="77777777" w:rsidR="00E06CC2" w:rsidRPr="00D6254A" w:rsidRDefault="00E06CC2" w:rsidP="00BD7771">
            <w:pPr>
              <w:contextualSpacing/>
              <w:jc w:val="center"/>
              <w:rPr>
                <w:rFonts w:ascii="Arial Narrow" w:eastAsia="Cambria" w:hAnsi="Arial Narrow"/>
                <w:b/>
              </w:rPr>
            </w:pPr>
            <w:r w:rsidRPr="00D6254A">
              <w:rPr>
                <w:rFonts w:ascii="Arial Narrow" w:hAnsi="Arial Narrow"/>
                <w:b/>
              </w:rPr>
              <w:t>Material Covered</w:t>
            </w:r>
          </w:p>
        </w:tc>
        <w:tc>
          <w:tcPr>
            <w:tcW w:w="1824" w:type="dxa"/>
            <w:shd w:val="clear" w:color="auto" w:fill="auto"/>
          </w:tcPr>
          <w:p w14:paraId="083BA319" w14:textId="77777777" w:rsidR="00E06CC2" w:rsidRPr="00D6254A" w:rsidRDefault="00E06CC2" w:rsidP="00BD7771">
            <w:pPr>
              <w:contextualSpacing/>
              <w:jc w:val="center"/>
              <w:rPr>
                <w:rFonts w:ascii="Arial Narrow" w:eastAsia="Cambria" w:hAnsi="Arial Narrow"/>
                <w:b/>
              </w:rPr>
            </w:pPr>
            <w:r w:rsidRPr="00D6254A">
              <w:rPr>
                <w:rFonts w:ascii="Arial Narrow" w:hAnsi="Arial Narrow"/>
                <w:b/>
              </w:rPr>
              <w:t xml:space="preserve">Assignments </w:t>
            </w:r>
          </w:p>
          <w:p w14:paraId="72ECAEA6" w14:textId="77777777" w:rsidR="00E06CC2" w:rsidRPr="00D6254A" w:rsidRDefault="00E06CC2" w:rsidP="00BD7771">
            <w:pPr>
              <w:contextualSpacing/>
              <w:jc w:val="center"/>
              <w:rPr>
                <w:rFonts w:ascii="Arial Narrow" w:eastAsia="Cambria" w:hAnsi="Arial Narrow"/>
              </w:rPr>
            </w:pPr>
            <w:r w:rsidRPr="00D6254A">
              <w:rPr>
                <w:rFonts w:ascii="Arial Narrow" w:hAnsi="Arial Narrow"/>
                <w:b/>
              </w:rPr>
              <w:t>Due</w:t>
            </w:r>
          </w:p>
        </w:tc>
      </w:tr>
      <w:tr w:rsidR="00E06CC2" w:rsidRPr="00D6254A" w14:paraId="5E431A50" w14:textId="77777777" w:rsidTr="00BD7771">
        <w:trPr>
          <w:trHeight w:val="538"/>
        </w:trPr>
        <w:tc>
          <w:tcPr>
            <w:tcW w:w="945" w:type="dxa"/>
            <w:shd w:val="clear" w:color="auto" w:fill="auto"/>
          </w:tcPr>
          <w:p w14:paraId="623961DD" w14:textId="77777777" w:rsidR="00E06CC2" w:rsidRPr="00D6254A" w:rsidRDefault="00E06CC2" w:rsidP="00BD7771">
            <w:pPr>
              <w:jc w:val="center"/>
              <w:rPr>
                <w:rFonts w:ascii="Arial Narrow" w:eastAsia="Cambria" w:hAnsi="Arial Narrow"/>
              </w:rPr>
            </w:pPr>
            <w:r w:rsidRPr="00D6254A">
              <w:rPr>
                <w:rFonts w:ascii="Arial Narrow" w:hAnsi="Arial Narrow"/>
              </w:rPr>
              <w:t>1</w:t>
            </w:r>
          </w:p>
        </w:tc>
        <w:tc>
          <w:tcPr>
            <w:tcW w:w="1019" w:type="dxa"/>
            <w:shd w:val="clear" w:color="auto" w:fill="auto"/>
          </w:tcPr>
          <w:p w14:paraId="4E6C50FF" w14:textId="00C9D724" w:rsidR="00E06CC2" w:rsidRPr="00D6254A"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1</w:t>
            </w:r>
            <w:r>
              <w:rPr>
                <w:rFonts w:ascii="Arial Narrow" w:eastAsia="Cambria" w:hAnsi="Arial Narrow"/>
              </w:rPr>
              <w:t>/</w:t>
            </w:r>
            <w:r w:rsidR="00517522">
              <w:rPr>
                <w:rFonts w:ascii="Arial Narrow" w:eastAsia="Cambria" w:hAnsi="Arial Narrow"/>
              </w:rPr>
              <w:t>12</w:t>
            </w:r>
          </w:p>
        </w:tc>
        <w:tc>
          <w:tcPr>
            <w:tcW w:w="1019" w:type="dxa"/>
            <w:shd w:val="clear" w:color="auto" w:fill="auto"/>
          </w:tcPr>
          <w:p w14:paraId="2C6C2E30" w14:textId="77777777" w:rsidR="00E06CC2" w:rsidRPr="00D6254A" w:rsidRDefault="00E06CC2" w:rsidP="00BD7771">
            <w:pPr>
              <w:jc w:val="center"/>
              <w:rPr>
                <w:rFonts w:ascii="Arial Narrow" w:eastAsia="Cambria" w:hAnsi="Arial Narrow"/>
              </w:rPr>
            </w:pPr>
            <w:r>
              <w:rPr>
                <w:rFonts w:ascii="Arial Narrow" w:eastAsia="Cambria" w:hAnsi="Arial Narrow"/>
              </w:rPr>
              <w:t>M</w:t>
            </w:r>
          </w:p>
        </w:tc>
        <w:tc>
          <w:tcPr>
            <w:tcW w:w="4309" w:type="dxa"/>
            <w:shd w:val="clear" w:color="auto" w:fill="auto"/>
          </w:tcPr>
          <w:p w14:paraId="4D34C253" w14:textId="77777777" w:rsidR="00E06CC2" w:rsidRDefault="00E06CC2" w:rsidP="00BD7771">
            <w:pPr>
              <w:jc w:val="center"/>
              <w:rPr>
                <w:rFonts w:ascii="Arial Narrow" w:hAnsi="Arial Narrow"/>
              </w:rPr>
            </w:pPr>
            <w:r>
              <w:rPr>
                <w:rFonts w:ascii="Arial Narrow" w:hAnsi="Arial Narrow"/>
              </w:rPr>
              <w:t>Introduction to Course</w:t>
            </w:r>
          </w:p>
          <w:p w14:paraId="7C0FD0A7" w14:textId="77777777" w:rsidR="00E06CC2" w:rsidRDefault="00E06CC2" w:rsidP="00BD7771">
            <w:pPr>
              <w:jc w:val="center"/>
              <w:rPr>
                <w:rFonts w:ascii="Arial Narrow" w:eastAsia="Cambria" w:hAnsi="Arial Narrow"/>
              </w:rPr>
            </w:pPr>
            <w:r>
              <w:rPr>
                <w:rFonts w:ascii="Arial Narrow" w:eastAsia="Cambria" w:hAnsi="Arial Narrow"/>
              </w:rPr>
              <w:t>Assign Group Speech</w:t>
            </w:r>
          </w:p>
          <w:p w14:paraId="05C48318" w14:textId="77777777" w:rsidR="00E06CC2" w:rsidRPr="006669EF" w:rsidRDefault="00E06CC2" w:rsidP="00BD7771">
            <w:pPr>
              <w:jc w:val="center"/>
              <w:rPr>
                <w:rFonts w:ascii="Arial Narrow" w:eastAsia="Cambria" w:hAnsi="Arial Narrow"/>
              </w:rPr>
            </w:pPr>
            <w:r>
              <w:rPr>
                <w:rFonts w:ascii="Arial Narrow" w:eastAsia="Cambria" w:hAnsi="Arial Narrow"/>
              </w:rPr>
              <w:t>Assign Informative Speech</w:t>
            </w:r>
          </w:p>
        </w:tc>
        <w:tc>
          <w:tcPr>
            <w:tcW w:w="1824" w:type="dxa"/>
            <w:shd w:val="clear" w:color="auto" w:fill="auto"/>
          </w:tcPr>
          <w:p w14:paraId="5EE5DCE6" w14:textId="77777777" w:rsidR="00E06CC2" w:rsidRDefault="00E06CC2" w:rsidP="00BD7771">
            <w:pPr>
              <w:jc w:val="center"/>
              <w:rPr>
                <w:rFonts w:ascii="Arial Narrow" w:eastAsia="Cambria" w:hAnsi="Arial Narrow"/>
              </w:rPr>
            </w:pPr>
            <w:r>
              <w:rPr>
                <w:rFonts w:ascii="Arial Narrow" w:eastAsia="Cambria" w:hAnsi="Arial Narrow"/>
              </w:rPr>
              <w:t>Syllabus Quiz</w:t>
            </w:r>
          </w:p>
          <w:p w14:paraId="335851B3" w14:textId="77777777" w:rsidR="00E06CC2" w:rsidRPr="00D6254A" w:rsidRDefault="00E06CC2" w:rsidP="00BD7771">
            <w:pPr>
              <w:jc w:val="center"/>
              <w:rPr>
                <w:rFonts w:ascii="Arial Narrow" w:eastAsia="Cambria" w:hAnsi="Arial Narrow"/>
              </w:rPr>
            </w:pPr>
          </w:p>
        </w:tc>
      </w:tr>
      <w:tr w:rsidR="00E06CC2" w:rsidRPr="00D6254A" w14:paraId="466CBBD4" w14:textId="77777777" w:rsidTr="00BD7771">
        <w:trPr>
          <w:trHeight w:val="538"/>
        </w:trPr>
        <w:tc>
          <w:tcPr>
            <w:tcW w:w="945" w:type="dxa"/>
            <w:shd w:val="clear" w:color="auto" w:fill="auto"/>
          </w:tcPr>
          <w:p w14:paraId="4F556A8B" w14:textId="77777777" w:rsidR="00E06CC2" w:rsidRPr="00D6254A" w:rsidRDefault="00E06CC2" w:rsidP="00BD7771">
            <w:pPr>
              <w:jc w:val="center"/>
              <w:rPr>
                <w:rFonts w:ascii="Arial Narrow" w:hAnsi="Arial Narrow"/>
              </w:rPr>
            </w:pPr>
            <w:r>
              <w:rPr>
                <w:rFonts w:ascii="Arial Narrow" w:hAnsi="Arial Narrow"/>
              </w:rPr>
              <w:t>1</w:t>
            </w:r>
          </w:p>
        </w:tc>
        <w:tc>
          <w:tcPr>
            <w:tcW w:w="1019" w:type="dxa"/>
            <w:shd w:val="clear" w:color="auto" w:fill="auto"/>
          </w:tcPr>
          <w:p w14:paraId="1AE53D86" w14:textId="34932704" w:rsidR="00E06CC2"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1</w:t>
            </w:r>
            <w:r>
              <w:rPr>
                <w:rFonts w:ascii="Arial Narrow" w:eastAsia="Cambria" w:hAnsi="Arial Narrow"/>
              </w:rPr>
              <w:t>/</w:t>
            </w:r>
            <w:r w:rsidR="00517522">
              <w:rPr>
                <w:rFonts w:ascii="Arial Narrow" w:eastAsia="Cambria" w:hAnsi="Arial Narrow"/>
              </w:rPr>
              <w:t>14</w:t>
            </w:r>
          </w:p>
        </w:tc>
        <w:tc>
          <w:tcPr>
            <w:tcW w:w="1019" w:type="dxa"/>
            <w:shd w:val="clear" w:color="auto" w:fill="auto"/>
          </w:tcPr>
          <w:p w14:paraId="67760E27" w14:textId="77777777" w:rsidR="00E06CC2" w:rsidRDefault="00E06CC2" w:rsidP="00BD7771">
            <w:pPr>
              <w:jc w:val="center"/>
              <w:rPr>
                <w:rFonts w:ascii="Arial Narrow" w:eastAsia="Cambria" w:hAnsi="Arial Narrow"/>
              </w:rPr>
            </w:pPr>
            <w:r>
              <w:rPr>
                <w:rFonts w:ascii="Arial Narrow" w:eastAsia="Cambria" w:hAnsi="Arial Narrow"/>
              </w:rPr>
              <w:t>W</w:t>
            </w:r>
          </w:p>
        </w:tc>
        <w:tc>
          <w:tcPr>
            <w:tcW w:w="4309" w:type="dxa"/>
            <w:shd w:val="clear" w:color="auto" w:fill="auto"/>
          </w:tcPr>
          <w:p w14:paraId="3709CB28" w14:textId="77777777" w:rsidR="00E06CC2" w:rsidRDefault="00E06CC2" w:rsidP="00BD7771">
            <w:pPr>
              <w:jc w:val="center"/>
              <w:rPr>
                <w:rFonts w:ascii="Arial Narrow" w:hAnsi="Arial Narrow"/>
              </w:rPr>
            </w:pPr>
            <w:r>
              <w:rPr>
                <w:rFonts w:ascii="Arial Narrow" w:hAnsi="Arial Narrow"/>
              </w:rPr>
              <w:t>Ch. 1: Introduction to Communication</w:t>
            </w:r>
          </w:p>
        </w:tc>
        <w:tc>
          <w:tcPr>
            <w:tcW w:w="1824" w:type="dxa"/>
            <w:shd w:val="clear" w:color="auto" w:fill="auto"/>
          </w:tcPr>
          <w:p w14:paraId="0DC380F8" w14:textId="77777777" w:rsidR="00E06CC2" w:rsidRDefault="00E06CC2" w:rsidP="00BD7771">
            <w:pPr>
              <w:jc w:val="center"/>
              <w:rPr>
                <w:rFonts w:ascii="Arial Narrow" w:eastAsia="Cambria" w:hAnsi="Arial Narrow"/>
              </w:rPr>
            </w:pPr>
            <w:r>
              <w:rPr>
                <w:rFonts w:ascii="Arial Narrow" w:eastAsia="Cambria" w:hAnsi="Arial Narrow"/>
              </w:rPr>
              <w:t>Ch. 1 P2P</w:t>
            </w:r>
          </w:p>
          <w:p w14:paraId="20376FDB" w14:textId="77777777" w:rsidR="00E06CC2" w:rsidRDefault="00E06CC2" w:rsidP="00BD7771">
            <w:pPr>
              <w:jc w:val="center"/>
              <w:rPr>
                <w:rFonts w:ascii="Arial Narrow" w:eastAsia="Cambria" w:hAnsi="Arial Narrow"/>
              </w:rPr>
            </w:pPr>
            <w:r>
              <w:rPr>
                <w:rFonts w:ascii="Arial Narrow" w:eastAsia="Cambria" w:hAnsi="Arial Narrow"/>
              </w:rPr>
              <w:t>Notecard</w:t>
            </w:r>
          </w:p>
          <w:p w14:paraId="09CADC29" w14:textId="77777777" w:rsidR="00E06CC2" w:rsidRDefault="00E06CC2" w:rsidP="00BD7771">
            <w:pPr>
              <w:jc w:val="center"/>
              <w:rPr>
                <w:rFonts w:ascii="Arial Narrow" w:eastAsia="Cambria" w:hAnsi="Arial Narrow"/>
              </w:rPr>
            </w:pPr>
            <w:r>
              <w:rPr>
                <w:rFonts w:ascii="Arial Narrow" w:hAnsi="Arial Narrow"/>
              </w:rPr>
              <w:t xml:space="preserve">Library </w:t>
            </w:r>
            <w:proofErr w:type="spellStart"/>
            <w:r>
              <w:rPr>
                <w:rFonts w:ascii="Arial Narrow" w:hAnsi="Arial Narrow"/>
              </w:rPr>
              <w:t>i</w:t>
            </w:r>
            <w:proofErr w:type="spellEnd"/>
            <w:r>
              <w:rPr>
                <w:rFonts w:ascii="Arial Narrow" w:hAnsi="Arial Narrow"/>
              </w:rPr>
              <w:t>-tour</w:t>
            </w:r>
          </w:p>
        </w:tc>
      </w:tr>
      <w:tr w:rsidR="00E06CC2" w:rsidRPr="00D6254A" w14:paraId="2AFA98F7" w14:textId="77777777" w:rsidTr="00BD7771">
        <w:trPr>
          <w:trHeight w:val="538"/>
        </w:trPr>
        <w:tc>
          <w:tcPr>
            <w:tcW w:w="945" w:type="dxa"/>
            <w:shd w:val="clear" w:color="auto" w:fill="auto"/>
          </w:tcPr>
          <w:p w14:paraId="546E90ED" w14:textId="77777777" w:rsidR="00E06CC2" w:rsidRPr="00D6254A" w:rsidRDefault="00E06CC2" w:rsidP="00BD7771">
            <w:pPr>
              <w:jc w:val="center"/>
              <w:rPr>
                <w:rFonts w:ascii="Arial Narrow" w:eastAsia="Cambria" w:hAnsi="Arial Narrow"/>
              </w:rPr>
            </w:pPr>
            <w:r>
              <w:rPr>
                <w:rFonts w:ascii="Arial Narrow" w:hAnsi="Arial Narrow"/>
              </w:rPr>
              <w:t>2</w:t>
            </w:r>
          </w:p>
        </w:tc>
        <w:tc>
          <w:tcPr>
            <w:tcW w:w="1019" w:type="dxa"/>
            <w:shd w:val="clear" w:color="auto" w:fill="auto"/>
          </w:tcPr>
          <w:p w14:paraId="30BAB6EE" w14:textId="36864CDA" w:rsidR="00E06CC2" w:rsidRPr="00D6254A"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1</w:t>
            </w:r>
            <w:r>
              <w:rPr>
                <w:rFonts w:ascii="Arial Narrow" w:eastAsia="Cambria" w:hAnsi="Arial Narrow"/>
              </w:rPr>
              <w:t>/</w:t>
            </w:r>
            <w:r w:rsidR="00517522">
              <w:rPr>
                <w:rFonts w:ascii="Arial Narrow" w:eastAsia="Cambria" w:hAnsi="Arial Narrow"/>
              </w:rPr>
              <w:t>19</w:t>
            </w:r>
          </w:p>
        </w:tc>
        <w:tc>
          <w:tcPr>
            <w:tcW w:w="1019" w:type="dxa"/>
            <w:shd w:val="clear" w:color="auto" w:fill="auto"/>
          </w:tcPr>
          <w:p w14:paraId="06089258" w14:textId="77777777" w:rsidR="00E06CC2" w:rsidRPr="00D6254A" w:rsidRDefault="00E06CC2" w:rsidP="00BD7771">
            <w:pPr>
              <w:jc w:val="center"/>
              <w:rPr>
                <w:rFonts w:ascii="Arial Narrow" w:eastAsia="Cambria" w:hAnsi="Arial Narrow"/>
              </w:rPr>
            </w:pPr>
            <w:r>
              <w:rPr>
                <w:rFonts w:ascii="Arial Narrow" w:eastAsia="Cambria" w:hAnsi="Arial Narrow"/>
              </w:rPr>
              <w:t>M</w:t>
            </w:r>
          </w:p>
        </w:tc>
        <w:tc>
          <w:tcPr>
            <w:tcW w:w="4309" w:type="dxa"/>
            <w:shd w:val="clear" w:color="auto" w:fill="auto"/>
          </w:tcPr>
          <w:p w14:paraId="39AF2EAD" w14:textId="19EE47BE" w:rsidR="00517522" w:rsidRDefault="00517522" w:rsidP="00BD7771">
            <w:pPr>
              <w:jc w:val="center"/>
              <w:rPr>
                <w:rFonts w:ascii="Arial Narrow" w:hAnsi="Arial Narrow"/>
              </w:rPr>
            </w:pPr>
            <w:r w:rsidRPr="006032C4">
              <w:rPr>
                <w:rFonts w:ascii="Arial Narrow" w:eastAsia="Cambria" w:hAnsi="Arial Narrow"/>
                <w:b/>
                <w:bCs/>
              </w:rPr>
              <w:t xml:space="preserve">No Class: </w:t>
            </w:r>
            <w:r>
              <w:rPr>
                <w:rFonts w:ascii="Arial Narrow" w:eastAsia="Cambria" w:hAnsi="Arial Narrow"/>
                <w:b/>
                <w:bCs/>
              </w:rPr>
              <w:t xml:space="preserve">MLK </w:t>
            </w:r>
            <w:r w:rsidRPr="006032C4">
              <w:rPr>
                <w:rFonts w:ascii="Arial Narrow" w:eastAsia="Cambria" w:hAnsi="Arial Narrow"/>
                <w:b/>
                <w:bCs/>
              </w:rPr>
              <w:t>Day</w:t>
            </w:r>
            <w:r w:rsidRPr="00D6254A">
              <w:rPr>
                <w:rFonts w:ascii="Arial Narrow" w:hAnsi="Arial Narrow"/>
              </w:rPr>
              <w:t xml:space="preserve"> </w:t>
            </w:r>
          </w:p>
          <w:p w14:paraId="11E2F132" w14:textId="110D5F9B" w:rsidR="00E06CC2" w:rsidRPr="00D141E2" w:rsidRDefault="00E06CC2" w:rsidP="00BD7771">
            <w:pPr>
              <w:jc w:val="center"/>
              <w:rPr>
                <w:rFonts w:ascii="Arial Narrow" w:eastAsia="Cambria" w:hAnsi="Arial Narrow"/>
              </w:rPr>
            </w:pPr>
          </w:p>
        </w:tc>
        <w:tc>
          <w:tcPr>
            <w:tcW w:w="1824" w:type="dxa"/>
            <w:shd w:val="clear" w:color="auto" w:fill="auto"/>
          </w:tcPr>
          <w:p w14:paraId="561CD3EA" w14:textId="77777777" w:rsidR="00E06CC2" w:rsidRPr="00E81815" w:rsidRDefault="00E06CC2" w:rsidP="00517522">
            <w:pPr>
              <w:jc w:val="center"/>
              <w:rPr>
                <w:rFonts w:ascii="Arial Narrow" w:eastAsia="Cambria" w:hAnsi="Arial Narrow"/>
              </w:rPr>
            </w:pPr>
          </w:p>
        </w:tc>
      </w:tr>
      <w:tr w:rsidR="00E06CC2" w:rsidRPr="00D6254A" w14:paraId="54E04695" w14:textId="77777777" w:rsidTr="00BD7771">
        <w:trPr>
          <w:trHeight w:val="538"/>
        </w:trPr>
        <w:tc>
          <w:tcPr>
            <w:tcW w:w="945" w:type="dxa"/>
            <w:shd w:val="clear" w:color="auto" w:fill="auto"/>
          </w:tcPr>
          <w:p w14:paraId="6ACB1737" w14:textId="77777777" w:rsidR="00E06CC2" w:rsidRDefault="00E06CC2" w:rsidP="00BD7771">
            <w:pPr>
              <w:jc w:val="center"/>
              <w:rPr>
                <w:rFonts w:ascii="Arial Narrow" w:hAnsi="Arial Narrow"/>
              </w:rPr>
            </w:pPr>
            <w:r>
              <w:rPr>
                <w:rFonts w:ascii="Arial Narrow" w:hAnsi="Arial Narrow"/>
              </w:rPr>
              <w:t>2</w:t>
            </w:r>
          </w:p>
        </w:tc>
        <w:tc>
          <w:tcPr>
            <w:tcW w:w="1019" w:type="dxa"/>
            <w:shd w:val="clear" w:color="auto" w:fill="auto"/>
          </w:tcPr>
          <w:p w14:paraId="0C4690DF" w14:textId="6484777B" w:rsidR="00E06CC2"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1</w:t>
            </w:r>
            <w:r>
              <w:rPr>
                <w:rFonts w:ascii="Arial Narrow" w:eastAsia="Cambria" w:hAnsi="Arial Narrow"/>
              </w:rPr>
              <w:t>/</w:t>
            </w:r>
            <w:r w:rsidR="00517522">
              <w:rPr>
                <w:rFonts w:ascii="Arial Narrow" w:eastAsia="Cambria" w:hAnsi="Arial Narrow"/>
              </w:rPr>
              <w:t>21</w:t>
            </w:r>
          </w:p>
        </w:tc>
        <w:tc>
          <w:tcPr>
            <w:tcW w:w="1019" w:type="dxa"/>
            <w:shd w:val="clear" w:color="auto" w:fill="auto"/>
          </w:tcPr>
          <w:p w14:paraId="0A30601B" w14:textId="77777777" w:rsidR="00E06CC2" w:rsidRDefault="00E06CC2" w:rsidP="00BD7771">
            <w:pPr>
              <w:jc w:val="center"/>
              <w:rPr>
                <w:rFonts w:ascii="Arial Narrow" w:eastAsia="Cambria" w:hAnsi="Arial Narrow"/>
              </w:rPr>
            </w:pPr>
            <w:r>
              <w:rPr>
                <w:rFonts w:ascii="Arial Narrow" w:eastAsia="Cambria" w:hAnsi="Arial Narrow"/>
              </w:rPr>
              <w:t>W</w:t>
            </w:r>
          </w:p>
        </w:tc>
        <w:tc>
          <w:tcPr>
            <w:tcW w:w="4309" w:type="dxa"/>
            <w:shd w:val="clear" w:color="auto" w:fill="auto"/>
          </w:tcPr>
          <w:p w14:paraId="42E12B03" w14:textId="49198012" w:rsidR="00E06CC2" w:rsidRPr="00D6254A" w:rsidRDefault="00517522" w:rsidP="00BD7771">
            <w:pPr>
              <w:jc w:val="center"/>
              <w:rPr>
                <w:rFonts w:ascii="Arial Narrow" w:hAnsi="Arial Narrow"/>
              </w:rPr>
            </w:pPr>
            <w:r w:rsidRPr="00D6254A">
              <w:rPr>
                <w:rFonts w:ascii="Arial Narrow" w:hAnsi="Arial Narrow"/>
              </w:rPr>
              <w:t>Introduction</w:t>
            </w:r>
            <w:r>
              <w:rPr>
                <w:rFonts w:ascii="Arial Narrow" w:hAnsi="Arial Narrow"/>
              </w:rPr>
              <w:t>/Bag</w:t>
            </w:r>
            <w:r w:rsidRPr="00D6254A">
              <w:rPr>
                <w:rFonts w:ascii="Arial Narrow" w:hAnsi="Arial Narrow"/>
              </w:rPr>
              <w:t xml:space="preserve"> Speeches</w:t>
            </w:r>
          </w:p>
        </w:tc>
        <w:tc>
          <w:tcPr>
            <w:tcW w:w="1824" w:type="dxa"/>
            <w:shd w:val="clear" w:color="auto" w:fill="auto"/>
          </w:tcPr>
          <w:p w14:paraId="2788B29C" w14:textId="77777777" w:rsidR="00517522" w:rsidRDefault="00517522" w:rsidP="00517522">
            <w:pPr>
              <w:jc w:val="center"/>
              <w:rPr>
                <w:rFonts w:ascii="Arial Narrow" w:hAnsi="Arial Narrow"/>
              </w:rPr>
            </w:pPr>
            <w:r>
              <w:rPr>
                <w:rFonts w:ascii="Arial Narrow" w:hAnsi="Arial Narrow"/>
              </w:rPr>
              <w:t>Bag/CIP Speech</w:t>
            </w:r>
          </w:p>
          <w:p w14:paraId="3BD426C6" w14:textId="2848C105" w:rsidR="00E06CC2" w:rsidRDefault="00E06CC2" w:rsidP="00BD7771">
            <w:pPr>
              <w:jc w:val="center"/>
              <w:rPr>
                <w:rFonts w:ascii="Arial Narrow" w:hAnsi="Arial Narrow"/>
              </w:rPr>
            </w:pPr>
          </w:p>
        </w:tc>
      </w:tr>
      <w:tr w:rsidR="00E06CC2" w:rsidRPr="00D6254A" w14:paraId="5EEFB4D7" w14:textId="77777777" w:rsidTr="00BD7771">
        <w:trPr>
          <w:trHeight w:val="538"/>
        </w:trPr>
        <w:tc>
          <w:tcPr>
            <w:tcW w:w="945" w:type="dxa"/>
            <w:shd w:val="clear" w:color="auto" w:fill="auto"/>
          </w:tcPr>
          <w:p w14:paraId="3B009500" w14:textId="77777777" w:rsidR="00E06CC2" w:rsidRPr="00D6254A" w:rsidRDefault="00E06CC2" w:rsidP="00BD7771">
            <w:pPr>
              <w:jc w:val="center"/>
              <w:rPr>
                <w:rFonts w:ascii="Arial Narrow" w:eastAsia="Cambria" w:hAnsi="Arial Narrow"/>
              </w:rPr>
            </w:pPr>
            <w:r>
              <w:rPr>
                <w:rFonts w:ascii="Arial Narrow" w:hAnsi="Arial Narrow"/>
              </w:rPr>
              <w:t>3</w:t>
            </w:r>
          </w:p>
        </w:tc>
        <w:tc>
          <w:tcPr>
            <w:tcW w:w="1019" w:type="dxa"/>
            <w:shd w:val="clear" w:color="auto" w:fill="auto"/>
          </w:tcPr>
          <w:p w14:paraId="2060F6CC" w14:textId="15C51A6F" w:rsidR="00E06CC2" w:rsidRPr="00D6254A"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1/26</w:t>
            </w:r>
          </w:p>
        </w:tc>
        <w:tc>
          <w:tcPr>
            <w:tcW w:w="1019" w:type="dxa"/>
            <w:shd w:val="clear" w:color="auto" w:fill="auto"/>
          </w:tcPr>
          <w:p w14:paraId="42E8A2C3" w14:textId="77777777" w:rsidR="00E06CC2" w:rsidRPr="00D6254A" w:rsidRDefault="00E06CC2" w:rsidP="00BD7771">
            <w:pPr>
              <w:jc w:val="center"/>
              <w:rPr>
                <w:rFonts w:ascii="Arial Narrow" w:eastAsia="Cambria" w:hAnsi="Arial Narrow"/>
              </w:rPr>
            </w:pPr>
            <w:r>
              <w:rPr>
                <w:rFonts w:ascii="Arial Narrow" w:eastAsia="Cambria" w:hAnsi="Arial Narrow"/>
              </w:rPr>
              <w:t>M</w:t>
            </w:r>
          </w:p>
        </w:tc>
        <w:tc>
          <w:tcPr>
            <w:tcW w:w="4309" w:type="dxa"/>
            <w:shd w:val="clear" w:color="auto" w:fill="auto"/>
          </w:tcPr>
          <w:p w14:paraId="1DCBA2CA" w14:textId="77777777" w:rsidR="00517522" w:rsidRDefault="00517522" w:rsidP="00517522">
            <w:pPr>
              <w:jc w:val="center"/>
              <w:rPr>
                <w:rFonts w:ascii="Arial Narrow" w:hAnsi="Arial Narrow"/>
              </w:rPr>
            </w:pPr>
            <w:r>
              <w:rPr>
                <w:rFonts w:ascii="Arial Narrow" w:hAnsi="Arial Narrow"/>
              </w:rPr>
              <w:t>Ch. 2: Communication Confidence</w:t>
            </w:r>
          </w:p>
          <w:p w14:paraId="5D262ED9" w14:textId="22BF68C8" w:rsidR="00E06CC2" w:rsidRPr="00517522" w:rsidRDefault="00517522" w:rsidP="00517522">
            <w:pPr>
              <w:jc w:val="center"/>
              <w:rPr>
                <w:rFonts w:ascii="Arial Narrow" w:eastAsia="Cambria" w:hAnsi="Arial Narrow"/>
                <w:b/>
                <w:bCs/>
              </w:rPr>
            </w:pPr>
            <w:r>
              <w:rPr>
                <w:rFonts w:ascii="Arial Narrow" w:hAnsi="Arial Narrow"/>
              </w:rPr>
              <w:t>Ch. 3: Ethical Communication</w:t>
            </w:r>
          </w:p>
        </w:tc>
        <w:tc>
          <w:tcPr>
            <w:tcW w:w="1824" w:type="dxa"/>
            <w:shd w:val="clear" w:color="auto" w:fill="auto"/>
          </w:tcPr>
          <w:p w14:paraId="0A2195C4" w14:textId="77777777" w:rsidR="00517522" w:rsidRDefault="00517522" w:rsidP="00517522">
            <w:pPr>
              <w:jc w:val="center"/>
              <w:rPr>
                <w:rFonts w:ascii="Arial Narrow" w:eastAsia="Cambria" w:hAnsi="Arial Narrow"/>
              </w:rPr>
            </w:pPr>
            <w:r>
              <w:rPr>
                <w:rFonts w:ascii="Arial Narrow" w:eastAsia="Cambria" w:hAnsi="Arial Narrow"/>
              </w:rPr>
              <w:t>Ch. 2 P2P</w:t>
            </w:r>
          </w:p>
          <w:p w14:paraId="1CE02B74" w14:textId="457B357A" w:rsidR="00E06CC2" w:rsidRPr="000E1ABC" w:rsidRDefault="00517522" w:rsidP="00517522">
            <w:pPr>
              <w:jc w:val="center"/>
              <w:rPr>
                <w:rFonts w:ascii="Arial Narrow" w:hAnsi="Arial Narrow"/>
              </w:rPr>
            </w:pPr>
            <w:r>
              <w:rPr>
                <w:rFonts w:ascii="Arial Narrow" w:eastAsia="Cambria" w:hAnsi="Arial Narrow"/>
              </w:rPr>
              <w:t>Ch. 3 P2P</w:t>
            </w:r>
          </w:p>
        </w:tc>
      </w:tr>
      <w:tr w:rsidR="00E06CC2" w:rsidRPr="00D6254A" w14:paraId="1FD6348E" w14:textId="77777777" w:rsidTr="00BD7771">
        <w:trPr>
          <w:trHeight w:val="538"/>
        </w:trPr>
        <w:tc>
          <w:tcPr>
            <w:tcW w:w="945" w:type="dxa"/>
            <w:shd w:val="clear" w:color="auto" w:fill="auto"/>
          </w:tcPr>
          <w:p w14:paraId="2CF982AF" w14:textId="77777777" w:rsidR="00E06CC2" w:rsidRDefault="00E06CC2" w:rsidP="00BD7771">
            <w:pPr>
              <w:jc w:val="center"/>
              <w:rPr>
                <w:rFonts w:ascii="Arial Narrow" w:hAnsi="Arial Narrow"/>
              </w:rPr>
            </w:pPr>
            <w:r>
              <w:rPr>
                <w:rFonts w:ascii="Arial Narrow" w:hAnsi="Arial Narrow"/>
              </w:rPr>
              <w:t>3</w:t>
            </w:r>
          </w:p>
        </w:tc>
        <w:tc>
          <w:tcPr>
            <w:tcW w:w="1019" w:type="dxa"/>
            <w:shd w:val="clear" w:color="auto" w:fill="auto"/>
          </w:tcPr>
          <w:p w14:paraId="7B174099" w14:textId="2CFC852F" w:rsidR="00E06CC2"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1</w:t>
            </w:r>
            <w:r>
              <w:rPr>
                <w:rFonts w:ascii="Arial Narrow" w:eastAsia="Cambria" w:hAnsi="Arial Narrow"/>
              </w:rPr>
              <w:t>/</w:t>
            </w:r>
            <w:r w:rsidR="00517522">
              <w:rPr>
                <w:rFonts w:ascii="Arial Narrow" w:eastAsia="Cambria" w:hAnsi="Arial Narrow"/>
              </w:rPr>
              <w:t>28</w:t>
            </w:r>
          </w:p>
        </w:tc>
        <w:tc>
          <w:tcPr>
            <w:tcW w:w="1019" w:type="dxa"/>
            <w:shd w:val="clear" w:color="auto" w:fill="auto"/>
          </w:tcPr>
          <w:p w14:paraId="4616234B" w14:textId="77777777" w:rsidR="00E06CC2" w:rsidRDefault="00E06CC2" w:rsidP="00BD7771">
            <w:pPr>
              <w:jc w:val="center"/>
              <w:rPr>
                <w:rFonts w:ascii="Arial Narrow" w:eastAsia="Cambria" w:hAnsi="Arial Narrow"/>
              </w:rPr>
            </w:pPr>
            <w:r>
              <w:rPr>
                <w:rFonts w:ascii="Arial Narrow" w:eastAsia="Cambria" w:hAnsi="Arial Narrow"/>
              </w:rPr>
              <w:t>W</w:t>
            </w:r>
          </w:p>
        </w:tc>
        <w:tc>
          <w:tcPr>
            <w:tcW w:w="4309" w:type="dxa"/>
            <w:shd w:val="clear" w:color="auto" w:fill="auto"/>
          </w:tcPr>
          <w:p w14:paraId="5A54DBDF" w14:textId="4FCC73EA" w:rsidR="00E06CC2" w:rsidRDefault="00E06CC2" w:rsidP="00BD7771">
            <w:pPr>
              <w:jc w:val="center"/>
              <w:rPr>
                <w:rFonts w:ascii="Arial Narrow" w:eastAsia="Cambria" w:hAnsi="Arial Narrow"/>
              </w:rPr>
            </w:pPr>
            <w:r>
              <w:rPr>
                <w:rFonts w:ascii="Arial Narrow" w:eastAsia="Cambria" w:hAnsi="Arial Narrow"/>
              </w:rPr>
              <w:t>Group Speech Workshop</w:t>
            </w:r>
            <w:r w:rsidR="006A445B">
              <w:rPr>
                <w:rFonts w:ascii="Arial Narrow" w:eastAsia="Cambria" w:hAnsi="Arial Narrow"/>
              </w:rPr>
              <w:t xml:space="preserve"> I</w:t>
            </w:r>
          </w:p>
          <w:p w14:paraId="0483DBDF" w14:textId="77777777" w:rsidR="00E06CC2" w:rsidRPr="006032C4" w:rsidRDefault="00E06CC2" w:rsidP="00BD7771">
            <w:pPr>
              <w:jc w:val="center"/>
              <w:rPr>
                <w:rFonts w:ascii="Arial Narrow" w:eastAsia="Cambria" w:hAnsi="Arial Narrow"/>
                <w:b/>
                <w:bCs/>
              </w:rPr>
            </w:pPr>
            <w:r>
              <w:rPr>
                <w:rFonts w:ascii="Arial Narrow" w:eastAsia="Cambria" w:hAnsi="Arial Narrow"/>
              </w:rPr>
              <w:t>(Topic, Syllabus, Schedule)</w:t>
            </w:r>
          </w:p>
        </w:tc>
        <w:tc>
          <w:tcPr>
            <w:tcW w:w="1824" w:type="dxa"/>
            <w:shd w:val="clear" w:color="auto" w:fill="auto"/>
          </w:tcPr>
          <w:p w14:paraId="5196B607" w14:textId="77777777" w:rsidR="00E06CC2" w:rsidRDefault="00E06CC2" w:rsidP="00BD7771">
            <w:pPr>
              <w:jc w:val="center"/>
              <w:rPr>
                <w:rFonts w:ascii="Arial Narrow" w:eastAsia="Cambria" w:hAnsi="Arial Narrow"/>
              </w:rPr>
            </w:pPr>
            <w:r>
              <w:rPr>
                <w:rFonts w:ascii="Arial Narrow" w:eastAsia="Cambria" w:hAnsi="Arial Narrow"/>
              </w:rPr>
              <w:t>Meeting Minutes</w:t>
            </w:r>
          </w:p>
          <w:p w14:paraId="1DD21757" w14:textId="77777777" w:rsidR="00E06CC2" w:rsidRDefault="00E06CC2" w:rsidP="00BD7771">
            <w:pPr>
              <w:jc w:val="center"/>
              <w:rPr>
                <w:rFonts w:ascii="Arial Narrow" w:eastAsia="Cambria" w:hAnsi="Arial Narrow"/>
              </w:rPr>
            </w:pPr>
          </w:p>
        </w:tc>
      </w:tr>
      <w:tr w:rsidR="00E06CC2" w:rsidRPr="00D6254A" w14:paraId="7E872748" w14:textId="77777777" w:rsidTr="00BD7771">
        <w:trPr>
          <w:trHeight w:val="512"/>
        </w:trPr>
        <w:tc>
          <w:tcPr>
            <w:tcW w:w="945" w:type="dxa"/>
            <w:shd w:val="clear" w:color="auto" w:fill="auto"/>
          </w:tcPr>
          <w:p w14:paraId="77AAFE27" w14:textId="77777777" w:rsidR="00E06CC2" w:rsidRPr="00D6254A" w:rsidRDefault="00E06CC2" w:rsidP="00BD7771">
            <w:pPr>
              <w:jc w:val="center"/>
              <w:rPr>
                <w:rFonts w:ascii="Arial Narrow" w:eastAsia="Cambria" w:hAnsi="Arial Narrow"/>
              </w:rPr>
            </w:pPr>
            <w:r>
              <w:rPr>
                <w:rFonts w:ascii="Arial Narrow" w:hAnsi="Arial Narrow"/>
              </w:rPr>
              <w:t>4</w:t>
            </w:r>
          </w:p>
        </w:tc>
        <w:tc>
          <w:tcPr>
            <w:tcW w:w="1019" w:type="dxa"/>
            <w:shd w:val="clear" w:color="auto" w:fill="auto"/>
          </w:tcPr>
          <w:p w14:paraId="75E524D0" w14:textId="5D751783" w:rsidR="00E06CC2" w:rsidRPr="00D6254A"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2</w:t>
            </w:r>
            <w:r>
              <w:rPr>
                <w:rFonts w:ascii="Arial Narrow" w:eastAsia="Cambria" w:hAnsi="Arial Narrow"/>
              </w:rPr>
              <w:t>/0</w:t>
            </w:r>
            <w:r w:rsidR="00517522">
              <w:rPr>
                <w:rFonts w:ascii="Arial Narrow" w:eastAsia="Cambria" w:hAnsi="Arial Narrow"/>
              </w:rPr>
              <w:t>2</w:t>
            </w:r>
          </w:p>
        </w:tc>
        <w:tc>
          <w:tcPr>
            <w:tcW w:w="1019" w:type="dxa"/>
            <w:shd w:val="clear" w:color="auto" w:fill="auto"/>
          </w:tcPr>
          <w:p w14:paraId="72C22922" w14:textId="77777777" w:rsidR="00E06CC2" w:rsidRPr="00D6254A" w:rsidRDefault="00E06CC2" w:rsidP="00BD7771">
            <w:pPr>
              <w:jc w:val="center"/>
              <w:rPr>
                <w:rFonts w:ascii="Arial Narrow" w:eastAsia="Cambria" w:hAnsi="Arial Narrow"/>
              </w:rPr>
            </w:pPr>
            <w:r>
              <w:rPr>
                <w:rFonts w:ascii="Arial Narrow" w:eastAsia="Cambria" w:hAnsi="Arial Narrow"/>
              </w:rPr>
              <w:t>M</w:t>
            </w:r>
          </w:p>
        </w:tc>
        <w:tc>
          <w:tcPr>
            <w:tcW w:w="4309" w:type="dxa"/>
            <w:shd w:val="clear" w:color="auto" w:fill="auto"/>
          </w:tcPr>
          <w:p w14:paraId="1DB0FB02" w14:textId="77777777" w:rsidR="00E06CC2" w:rsidRDefault="00E06CC2" w:rsidP="00BD7771">
            <w:pPr>
              <w:jc w:val="center"/>
              <w:rPr>
                <w:rFonts w:ascii="Arial Narrow" w:hAnsi="Arial Narrow"/>
              </w:rPr>
            </w:pPr>
            <w:r>
              <w:rPr>
                <w:rFonts w:ascii="Arial Narrow" w:hAnsi="Arial Narrow"/>
              </w:rPr>
              <w:t>Ch. 4: Perception and Self</w:t>
            </w:r>
          </w:p>
          <w:p w14:paraId="299A46BB" w14:textId="77777777" w:rsidR="00E06CC2" w:rsidRPr="00155EBD" w:rsidRDefault="00E06CC2" w:rsidP="00BD7771">
            <w:pPr>
              <w:jc w:val="center"/>
              <w:rPr>
                <w:rFonts w:ascii="Arial Narrow" w:hAnsi="Arial Narrow"/>
              </w:rPr>
            </w:pPr>
            <w:r>
              <w:rPr>
                <w:rFonts w:ascii="Arial Narrow" w:hAnsi="Arial Narrow"/>
              </w:rPr>
              <w:t>Ch. 5: Choosing Topics</w:t>
            </w:r>
          </w:p>
        </w:tc>
        <w:tc>
          <w:tcPr>
            <w:tcW w:w="1824" w:type="dxa"/>
            <w:shd w:val="clear" w:color="auto" w:fill="auto"/>
          </w:tcPr>
          <w:p w14:paraId="1E9846F5" w14:textId="77777777" w:rsidR="00E06CC2" w:rsidRDefault="00E06CC2" w:rsidP="00BD7771">
            <w:pPr>
              <w:jc w:val="center"/>
              <w:rPr>
                <w:rFonts w:ascii="Arial Narrow" w:hAnsi="Arial Narrow"/>
              </w:rPr>
            </w:pPr>
            <w:r>
              <w:rPr>
                <w:rFonts w:ascii="Arial Narrow" w:hAnsi="Arial Narrow"/>
              </w:rPr>
              <w:t>Ch. 4 P2P</w:t>
            </w:r>
          </w:p>
          <w:p w14:paraId="52E6E25F" w14:textId="77777777" w:rsidR="00E06CC2" w:rsidRPr="006032C4" w:rsidRDefault="00E06CC2" w:rsidP="00BD7771">
            <w:pPr>
              <w:jc w:val="center"/>
              <w:rPr>
                <w:rFonts w:ascii="Arial Narrow" w:eastAsia="Cambria" w:hAnsi="Arial Narrow"/>
              </w:rPr>
            </w:pPr>
            <w:r>
              <w:rPr>
                <w:rFonts w:ascii="Arial Narrow" w:hAnsi="Arial Narrow"/>
              </w:rPr>
              <w:t>Ch. 5 P2P</w:t>
            </w:r>
            <w:r>
              <w:rPr>
                <w:rFonts w:ascii="Arial Narrow" w:eastAsia="Cambria" w:hAnsi="Arial Narrow"/>
              </w:rPr>
              <w:t xml:space="preserve"> </w:t>
            </w:r>
          </w:p>
        </w:tc>
      </w:tr>
      <w:tr w:rsidR="00E06CC2" w:rsidRPr="00D6254A" w14:paraId="419E8FD9" w14:textId="77777777" w:rsidTr="00BD7771">
        <w:trPr>
          <w:trHeight w:val="512"/>
        </w:trPr>
        <w:tc>
          <w:tcPr>
            <w:tcW w:w="945" w:type="dxa"/>
            <w:shd w:val="clear" w:color="auto" w:fill="auto"/>
          </w:tcPr>
          <w:p w14:paraId="21FAEE05" w14:textId="77777777" w:rsidR="00E06CC2" w:rsidRDefault="00E06CC2" w:rsidP="00BD7771">
            <w:pPr>
              <w:jc w:val="center"/>
              <w:rPr>
                <w:rFonts w:ascii="Arial Narrow" w:hAnsi="Arial Narrow"/>
              </w:rPr>
            </w:pPr>
            <w:r>
              <w:rPr>
                <w:rFonts w:ascii="Arial Narrow" w:hAnsi="Arial Narrow"/>
              </w:rPr>
              <w:t>4</w:t>
            </w:r>
          </w:p>
        </w:tc>
        <w:tc>
          <w:tcPr>
            <w:tcW w:w="1019" w:type="dxa"/>
            <w:shd w:val="clear" w:color="auto" w:fill="auto"/>
          </w:tcPr>
          <w:p w14:paraId="3289E8D8" w14:textId="4AFE273C" w:rsidR="00E06CC2"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2</w:t>
            </w:r>
            <w:r>
              <w:rPr>
                <w:rFonts w:ascii="Arial Narrow" w:eastAsia="Cambria" w:hAnsi="Arial Narrow"/>
              </w:rPr>
              <w:t>/</w:t>
            </w:r>
            <w:r w:rsidR="00517522">
              <w:rPr>
                <w:rFonts w:ascii="Arial Narrow" w:eastAsia="Cambria" w:hAnsi="Arial Narrow"/>
              </w:rPr>
              <w:t>04</w:t>
            </w:r>
          </w:p>
        </w:tc>
        <w:tc>
          <w:tcPr>
            <w:tcW w:w="1019" w:type="dxa"/>
            <w:shd w:val="clear" w:color="auto" w:fill="auto"/>
          </w:tcPr>
          <w:p w14:paraId="6FB674B1" w14:textId="77777777" w:rsidR="00E06CC2" w:rsidRDefault="00E06CC2" w:rsidP="00BD7771">
            <w:pPr>
              <w:jc w:val="center"/>
              <w:rPr>
                <w:rFonts w:ascii="Arial Narrow" w:eastAsia="Cambria" w:hAnsi="Arial Narrow"/>
              </w:rPr>
            </w:pPr>
            <w:r>
              <w:rPr>
                <w:rFonts w:ascii="Arial Narrow" w:eastAsia="Cambria" w:hAnsi="Arial Narrow"/>
              </w:rPr>
              <w:t>W</w:t>
            </w:r>
          </w:p>
        </w:tc>
        <w:tc>
          <w:tcPr>
            <w:tcW w:w="4309" w:type="dxa"/>
            <w:shd w:val="clear" w:color="auto" w:fill="auto"/>
          </w:tcPr>
          <w:p w14:paraId="45A79C6B" w14:textId="77777777" w:rsidR="00E06CC2" w:rsidRPr="00D6254A" w:rsidRDefault="00E06CC2" w:rsidP="00BD7771">
            <w:pPr>
              <w:jc w:val="center"/>
              <w:rPr>
                <w:rFonts w:ascii="Arial Narrow" w:hAnsi="Arial Narrow"/>
              </w:rPr>
            </w:pPr>
            <w:r w:rsidRPr="00D6254A">
              <w:rPr>
                <w:rFonts w:ascii="Arial Narrow" w:hAnsi="Arial Narrow"/>
              </w:rPr>
              <w:t>Ch. 6: Analyzing Audience</w:t>
            </w:r>
          </w:p>
          <w:p w14:paraId="4A2880EC" w14:textId="77777777" w:rsidR="00E06CC2" w:rsidRDefault="00E06CC2" w:rsidP="00BD7771">
            <w:pPr>
              <w:jc w:val="center"/>
              <w:rPr>
                <w:rFonts w:ascii="Arial Narrow" w:hAnsi="Arial Narrow"/>
              </w:rPr>
            </w:pPr>
            <w:r w:rsidRPr="00D6254A">
              <w:rPr>
                <w:rFonts w:ascii="Arial Narrow" w:hAnsi="Arial Narrow"/>
              </w:rPr>
              <w:t xml:space="preserve">Ch. </w:t>
            </w:r>
            <w:r>
              <w:rPr>
                <w:rFonts w:ascii="Arial Narrow" w:hAnsi="Arial Narrow"/>
              </w:rPr>
              <w:t>13: Delivering the Presentation</w:t>
            </w:r>
          </w:p>
        </w:tc>
        <w:tc>
          <w:tcPr>
            <w:tcW w:w="1824" w:type="dxa"/>
            <w:shd w:val="clear" w:color="auto" w:fill="auto"/>
          </w:tcPr>
          <w:p w14:paraId="0EE6C597" w14:textId="77777777" w:rsidR="00E06CC2" w:rsidRDefault="00E06CC2" w:rsidP="00BD7771">
            <w:pPr>
              <w:jc w:val="center"/>
              <w:rPr>
                <w:rFonts w:ascii="Arial Narrow" w:eastAsia="Cambria" w:hAnsi="Arial Narrow"/>
              </w:rPr>
            </w:pPr>
            <w:r>
              <w:rPr>
                <w:rFonts w:ascii="Arial Narrow" w:eastAsia="Cambria" w:hAnsi="Arial Narrow"/>
              </w:rPr>
              <w:t>Ch.</w:t>
            </w:r>
            <w:r w:rsidRPr="00D6254A">
              <w:rPr>
                <w:rFonts w:ascii="Arial Narrow" w:eastAsia="Cambria" w:hAnsi="Arial Narrow"/>
              </w:rPr>
              <w:t xml:space="preserve"> </w:t>
            </w:r>
            <w:r>
              <w:rPr>
                <w:rFonts w:ascii="Arial Narrow" w:eastAsia="Cambria" w:hAnsi="Arial Narrow"/>
              </w:rPr>
              <w:t>6</w:t>
            </w:r>
            <w:r w:rsidRPr="00D6254A">
              <w:rPr>
                <w:rFonts w:ascii="Arial Narrow" w:eastAsia="Cambria" w:hAnsi="Arial Narrow"/>
              </w:rPr>
              <w:t xml:space="preserve"> P2P</w:t>
            </w:r>
          </w:p>
          <w:p w14:paraId="4636DBE4" w14:textId="77777777" w:rsidR="00E06CC2" w:rsidRDefault="00E06CC2" w:rsidP="00BD7771">
            <w:pPr>
              <w:jc w:val="center"/>
              <w:rPr>
                <w:rFonts w:ascii="Arial Narrow" w:hAnsi="Arial Narrow"/>
              </w:rPr>
            </w:pPr>
            <w:r>
              <w:rPr>
                <w:rFonts w:ascii="Arial Narrow" w:eastAsia="Cambria" w:hAnsi="Arial Narrow"/>
              </w:rPr>
              <w:t>Ch.</w:t>
            </w:r>
            <w:r w:rsidRPr="00D6254A">
              <w:rPr>
                <w:rFonts w:ascii="Arial Narrow" w:eastAsia="Cambria" w:hAnsi="Arial Narrow"/>
              </w:rPr>
              <w:t xml:space="preserve"> 13 P2P</w:t>
            </w:r>
          </w:p>
        </w:tc>
      </w:tr>
      <w:tr w:rsidR="00E06CC2" w:rsidRPr="00D6254A" w14:paraId="71F68625" w14:textId="77777777" w:rsidTr="00BD7771">
        <w:trPr>
          <w:trHeight w:val="538"/>
        </w:trPr>
        <w:tc>
          <w:tcPr>
            <w:tcW w:w="945" w:type="dxa"/>
            <w:shd w:val="clear" w:color="auto" w:fill="auto"/>
          </w:tcPr>
          <w:p w14:paraId="7B013F63" w14:textId="77777777" w:rsidR="00E06CC2" w:rsidRPr="00D6254A" w:rsidRDefault="00E06CC2" w:rsidP="00BD7771">
            <w:pPr>
              <w:jc w:val="center"/>
              <w:rPr>
                <w:rFonts w:ascii="Arial Narrow" w:eastAsia="Cambria" w:hAnsi="Arial Narrow"/>
              </w:rPr>
            </w:pPr>
            <w:r>
              <w:rPr>
                <w:rFonts w:ascii="Arial Narrow" w:hAnsi="Arial Narrow"/>
              </w:rPr>
              <w:t>5</w:t>
            </w:r>
          </w:p>
        </w:tc>
        <w:tc>
          <w:tcPr>
            <w:tcW w:w="1019" w:type="dxa"/>
            <w:shd w:val="clear" w:color="auto" w:fill="auto"/>
          </w:tcPr>
          <w:p w14:paraId="79E9A4B5" w14:textId="2299822A" w:rsidR="00E06CC2" w:rsidRPr="00D6254A"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2</w:t>
            </w:r>
            <w:r>
              <w:rPr>
                <w:rFonts w:ascii="Arial Narrow" w:eastAsia="Cambria" w:hAnsi="Arial Narrow"/>
              </w:rPr>
              <w:t>/</w:t>
            </w:r>
            <w:r w:rsidR="00517522">
              <w:rPr>
                <w:rFonts w:ascii="Arial Narrow" w:eastAsia="Cambria" w:hAnsi="Arial Narrow"/>
              </w:rPr>
              <w:t>09</w:t>
            </w:r>
          </w:p>
        </w:tc>
        <w:tc>
          <w:tcPr>
            <w:tcW w:w="1019" w:type="dxa"/>
            <w:shd w:val="clear" w:color="auto" w:fill="auto"/>
          </w:tcPr>
          <w:p w14:paraId="1360BBC0" w14:textId="77777777" w:rsidR="00E06CC2" w:rsidRPr="00D6254A" w:rsidRDefault="00E06CC2" w:rsidP="00BD7771">
            <w:pPr>
              <w:jc w:val="center"/>
              <w:rPr>
                <w:rFonts w:ascii="Arial Narrow" w:eastAsia="Cambria" w:hAnsi="Arial Narrow"/>
              </w:rPr>
            </w:pPr>
            <w:r>
              <w:rPr>
                <w:rFonts w:ascii="Arial Narrow" w:eastAsia="Cambria" w:hAnsi="Arial Narrow"/>
              </w:rPr>
              <w:t>M</w:t>
            </w:r>
          </w:p>
        </w:tc>
        <w:tc>
          <w:tcPr>
            <w:tcW w:w="4309" w:type="dxa"/>
            <w:shd w:val="clear" w:color="auto" w:fill="auto"/>
          </w:tcPr>
          <w:p w14:paraId="010F824E" w14:textId="77777777" w:rsidR="00E06CC2" w:rsidRDefault="00E06CC2" w:rsidP="00BD7771">
            <w:pPr>
              <w:jc w:val="center"/>
              <w:rPr>
                <w:rFonts w:ascii="Arial Narrow" w:hAnsi="Arial Narrow"/>
              </w:rPr>
            </w:pPr>
            <w:r>
              <w:rPr>
                <w:rFonts w:ascii="Arial Narrow" w:hAnsi="Arial Narrow"/>
              </w:rPr>
              <w:t>Ch. 8: Organizing Ideas</w:t>
            </w:r>
          </w:p>
          <w:p w14:paraId="4B069DBD" w14:textId="77777777" w:rsidR="00E06CC2" w:rsidRDefault="00E06CC2" w:rsidP="00BD7771">
            <w:pPr>
              <w:jc w:val="center"/>
              <w:rPr>
                <w:rFonts w:ascii="Arial Narrow" w:hAnsi="Arial Narrow"/>
              </w:rPr>
            </w:pPr>
            <w:r>
              <w:rPr>
                <w:rFonts w:ascii="Arial Narrow" w:hAnsi="Arial Narrow"/>
              </w:rPr>
              <w:t>Ch. 9: Outlining the Presentation</w:t>
            </w:r>
          </w:p>
          <w:p w14:paraId="57DE265D" w14:textId="77777777" w:rsidR="00E06CC2" w:rsidRPr="002131BC" w:rsidRDefault="00E06CC2" w:rsidP="00BD7771">
            <w:pPr>
              <w:jc w:val="center"/>
              <w:rPr>
                <w:rFonts w:ascii="Arial Narrow" w:hAnsi="Arial Narrow"/>
              </w:rPr>
            </w:pPr>
            <w:r>
              <w:rPr>
                <w:rFonts w:ascii="Arial Narrow" w:hAnsi="Arial Narrow"/>
              </w:rPr>
              <w:t>Ch. 10: Beginning and Ending Presentations</w:t>
            </w:r>
          </w:p>
        </w:tc>
        <w:tc>
          <w:tcPr>
            <w:tcW w:w="1824" w:type="dxa"/>
            <w:shd w:val="clear" w:color="auto" w:fill="auto"/>
          </w:tcPr>
          <w:p w14:paraId="0072A6C4" w14:textId="77777777" w:rsidR="00E06CC2" w:rsidRDefault="00E06CC2" w:rsidP="00BD7771">
            <w:pPr>
              <w:jc w:val="center"/>
              <w:rPr>
                <w:rFonts w:ascii="Arial Narrow" w:hAnsi="Arial Narrow"/>
              </w:rPr>
            </w:pPr>
            <w:r>
              <w:rPr>
                <w:rFonts w:ascii="Arial Narrow" w:hAnsi="Arial Narrow"/>
              </w:rPr>
              <w:t>Ch. 8 P2P</w:t>
            </w:r>
          </w:p>
          <w:p w14:paraId="49744CAC" w14:textId="77777777" w:rsidR="00E06CC2" w:rsidRDefault="00E06CC2" w:rsidP="00BD7771">
            <w:pPr>
              <w:jc w:val="center"/>
              <w:rPr>
                <w:rFonts w:ascii="Arial Narrow" w:hAnsi="Arial Narrow"/>
              </w:rPr>
            </w:pPr>
            <w:r>
              <w:rPr>
                <w:rFonts w:ascii="Arial Narrow" w:hAnsi="Arial Narrow"/>
              </w:rPr>
              <w:t>Ch. 9 P2P</w:t>
            </w:r>
          </w:p>
          <w:p w14:paraId="0DAE476B" w14:textId="77777777" w:rsidR="00E06CC2" w:rsidRPr="002131BC" w:rsidRDefault="00E06CC2" w:rsidP="00BD7771">
            <w:pPr>
              <w:jc w:val="center"/>
              <w:rPr>
                <w:rFonts w:ascii="Arial Narrow" w:hAnsi="Arial Narrow"/>
              </w:rPr>
            </w:pPr>
            <w:r>
              <w:rPr>
                <w:rFonts w:ascii="Arial Narrow" w:hAnsi="Arial Narrow"/>
              </w:rPr>
              <w:t>Ch. 10 P2P</w:t>
            </w:r>
          </w:p>
        </w:tc>
      </w:tr>
      <w:tr w:rsidR="00E06CC2" w:rsidRPr="00D6254A" w14:paraId="143F75C1" w14:textId="77777777" w:rsidTr="00BD7771">
        <w:trPr>
          <w:trHeight w:val="538"/>
        </w:trPr>
        <w:tc>
          <w:tcPr>
            <w:tcW w:w="945" w:type="dxa"/>
            <w:shd w:val="clear" w:color="auto" w:fill="auto"/>
          </w:tcPr>
          <w:p w14:paraId="19853513" w14:textId="77777777" w:rsidR="00E06CC2" w:rsidRDefault="00E06CC2" w:rsidP="00BD7771">
            <w:pPr>
              <w:jc w:val="center"/>
              <w:rPr>
                <w:rFonts w:ascii="Arial Narrow" w:hAnsi="Arial Narrow"/>
              </w:rPr>
            </w:pPr>
            <w:r>
              <w:rPr>
                <w:rFonts w:ascii="Arial Narrow" w:hAnsi="Arial Narrow"/>
              </w:rPr>
              <w:t>5</w:t>
            </w:r>
          </w:p>
        </w:tc>
        <w:tc>
          <w:tcPr>
            <w:tcW w:w="1019" w:type="dxa"/>
            <w:shd w:val="clear" w:color="auto" w:fill="auto"/>
          </w:tcPr>
          <w:p w14:paraId="2651E8A7" w14:textId="681C60EE" w:rsidR="00E06CC2"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2</w:t>
            </w:r>
            <w:r>
              <w:rPr>
                <w:rFonts w:ascii="Arial Narrow" w:eastAsia="Cambria" w:hAnsi="Arial Narrow"/>
              </w:rPr>
              <w:t>/1</w:t>
            </w:r>
            <w:r w:rsidR="00517522">
              <w:rPr>
                <w:rFonts w:ascii="Arial Narrow" w:eastAsia="Cambria" w:hAnsi="Arial Narrow"/>
              </w:rPr>
              <w:t>1</w:t>
            </w:r>
          </w:p>
        </w:tc>
        <w:tc>
          <w:tcPr>
            <w:tcW w:w="1019" w:type="dxa"/>
            <w:shd w:val="clear" w:color="auto" w:fill="auto"/>
          </w:tcPr>
          <w:p w14:paraId="2F5724D6" w14:textId="77777777" w:rsidR="00E06CC2" w:rsidRDefault="00E06CC2" w:rsidP="00BD7771">
            <w:pPr>
              <w:jc w:val="center"/>
              <w:rPr>
                <w:rFonts w:ascii="Arial Narrow" w:eastAsia="Cambria" w:hAnsi="Arial Narrow"/>
              </w:rPr>
            </w:pPr>
            <w:r>
              <w:rPr>
                <w:rFonts w:ascii="Arial Narrow" w:eastAsia="Cambria" w:hAnsi="Arial Narrow"/>
              </w:rPr>
              <w:t>W</w:t>
            </w:r>
          </w:p>
        </w:tc>
        <w:tc>
          <w:tcPr>
            <w:tcW w:w="4309" w:type="dxa"/>
            <w:shd w:val="clear" w:color="auto" w:fill="auto"/>
          </w:tcPr>
          <w:p w14:paraId="3D2CFB3C" w14:textId="77777777" w:rsidR="00E06CC2" w:rsidRPr="007923C6" w:rsidRDefault="00E06CC2" w:rsidP="00BD7771">
            <w:pPr>
              <w:jc w:val="center"/>
              <w:rPr>
                <w:rFonts w:ascii="Arial Narrow" w:eastAsia="Cambria" w:hAnsi="Arial Narrow"/>
              </w:rPr>
            </w:pPr>
            <w:r w:rsidRPr="00D6254A">
              <w:rPr>
                <w:rFonts w:ascii="Arial Narrow" w:hAnsi="Arial Narrow"/>
              </w:rPr>
              <w:t>Ch. 7: Locatin</w:t>
            </w:r>
            <w:r>
              <w:rPr>
                <w:rFonts w:ascii="Arial Narrow" w:hAnsi="Arial Narrow"/>
              </w:rPr>
              <w:t>g and Incorporating Information</w:t>
            </w:r>
            <w:r w:rsidRPr="00D6254A">
              <w:rPr>
                <w:rFonts w:ascii="Arial Narrow" w:eastAsia="Cambria" w:hAnsi="Arial Narrow"/>
              </w:rPr>
              <w:t xml:space="preserve"> </w:t>
            </w:r>
          </w:p>
        </w:tc>
        <w:tc>
          <w:tcPr>
            <w:tcW w:w="1824" w:type="dxa"/>
            <w:shd w:val="clear" w:color="auto" w:fill="auto"/>
          </w:tcPr>
          <w:p w14:paraId="01AF104E" w14:textId="77777777" w:rsidR="00E06CC2" w:rsidRDefault="00E06CC2" w:rsidP="00BD7771">
            <w:pPr>
              <w:jc w:val="center"/>
              <w:rPr>
                <w:rFonts w:ascii="Arial Narrow" w:eastAsia="Cambria" w:hAnsi="Arial Narrow"/>
              </w:rPr>
            </w:pPr>
            <w:r>
              <w:rPr>
                <w:rFonts w:ascii="Arial Narrow" w:eastAsia="Cambria" w:hAnsi="Arial Narrow"/>
              </w:rPr>
              <w:t>Ch. 7 P2P</w:t>
            </w:r>
          </w:p>
          <w:p w14:paraId="34113C34" w14:textId="77777777" w:rsidR="00E06CC2" w:rsidRDefault="00E06CC2" w:rsidP="00BD7771">
            <w:pPr>
              <w:jc w:val="center"/>
              <w:rPr>
                <w:rFonts w:ascii="Arial Narrow" w:eastAsia="Cambria" w:hAnsi="Arial Narrow"/>
              </w:rPr>
            </w:pPr>
          </w:p>
        </w:tc>
      </w:tr>
      <w:tr w:rsidR="00E06CC2" w:rsidRPr="00D6254A" w14:paraId="6B2DF5E0" w14:textId="77777777" w:rsidTr="00BD7771">
        <w:trPr>
          <w:trHeight w:val="538"/>
        </w:trPr>
        <w:tc>
          <w:tcPr>
            <w:tcW w:w="945" w:type="dxa"/>
            <w:shd w:val="clear" w:color="auto" w:fill="auto"/>
          </w:tcPr>
          <w:p w14:paraId="619535F1" w14:textId="77777777" w:rsidR="00E06CC2" w:rsidRPr="00D6254A" w:rsidRDefault="00E06CC2" w:rsidP="00BD7771">
            <w:pPr>
              <w:jc w:val="center"/>
              <w:rPr>
                <w:rFonts w:ascii="Arial Narrow" w:eastAsia="Cambria" w:hAnsi="Arial Narrow"/>
              </w:rPr>
            </w:pPr>
            <w:r>
              <w:rPr>
                <w:rFonts w:ascii="Arial Narrow" w:hAnsi="Arial Narrow"/>
              </w:rPr>
              <w:t>6</w:t>
            </w:r>
          </w:p>
        </w:tc>
        <w:tc>
          <w:tcPr>
            <w:tcW w:w="1019" w:type="dxa"/>
            <w:shd w:val="clear" w:color="auto" w:fill="auto"/>
          </w:tcPr>
          <w:p w14:paraId="34434DAC" w14:textId="5A49712F" w:rsidR="00E06CC2" w:rsidRPr="00D6254A"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2</w:t>
            </w:r>
            <w:r>
              <w:rPr>
                <w:rFonts w:ascii="Arial Narrow" w:eastAsia="Cambria" w:hAnsi="Arial Narrow"/>
              </w:rPr>
              <w:t>/</w:t>
            </w:r>
            <w:r w:rsidR="00517522">
              <w:rPr>
                <w:rFonts w:ascii="Arial Narrow" w:eastAsia="Cambria" w:hAnsi="Arial Narrow"/>
              </w:rPr>
              <w:t>16</w:t>
            </w:r>
          </w:p>
        </w:tc>
        <w:tc>
          <w:tcPr>
            <w:tcW w:w="1019" w:type="dxa"/>
            <w:shd w:val="clear" w:color="auto" w:fill="auto"/>
          </w:tcPr>
          <w:p w14:paraId="15078146" w14:textId="77777777" w:rsidR="00E06CC2" w:rsidRPr="00D6254A" w:rsidRDefault="00E06CC2" w:rsidP="00BD7771">
            <w:pPr>
              <w:jc w:val="center"/>
              <w:rPr>
                <w:rFonts w:ascii="Arial Narrow" w:eastAsia="Cambria" w:hAnsi="Arial Narrow"/>
              </w:rPr>
            </w:pPr>
            <w:r>
              <w:rPr>
                <w:rFonts w:ascii="Arial Narrow" w:eastAsia="Cambria" w:hAnsi="Arial Narrow"/>
              </w:rPr>
              <w:t>M</w:t>
            </w:r>
          </w:p>
        </w:tc>
        <w:tc>
          <w:tcPr>
            <w:tcW w:w="4309" w:type="dxa"/>
            <w:shd w:val="clear" w:color="auto" w:fill="auto"/>
          </w:tcPr>
          <w:p w14:paraId="5BF72056" w14:textId="77777777" w:rsidR="00E06CC2" w:rsidRDefault="00E06CC2" w:rsidP="00BD7771">
            <w:pPr>
              <w:jc w:val="center"/>
              <w:rPr>
                <w:rFonts w:ascii="Arial Narrow" w:hAnsi="Arial Narrow"/>
              </w:rPr>
            </w:pPr>
            <w:r w:rsidRPr="00D6254A">
              <w:rPr>
                <w:rFonts w:ascii="Arial Narrow" w:hAnsi="Arial Narrow"/>
              </w:rPr>
              <w:t>Ch. 11: Using Appropriate Language</w:t>
            </w:r>
          </w:p>
          <w:p w14:paraId="32A06F24" w14:textId="77777777" w:rsidR="00E06CC2" w:rsidRPr="007923C6" w:rsidRDefault="00E06CC2" w:rsidP="00BD7771">
            <w:pPr>
              <w:jc w:val="center"/>
              <w:rPr>
                <w:rFonts w:ascii="Arial Narrow" w:eastAsia="Cambria" w:hAnsi="Arial Narrow"/>
              </w:rPr>
            </w:pPr>
            <w:r w:rsidRPr="00D6254A">
              <w:rPr>
                <w:rFonts w:ascii="Arial Narrow" w:eastAsia="Cambria" w:hAnsi="Arial Narrow"/>
              </w:rPr>
              <w:t>Ch. 12</w:t>
            </w:r>
            <w:r>
              <w:rPr>
                <w:rFonts w:ascii="Arial Narrow" w:eastAsia="Cambria" w:hAnsi="Arial Narrow"/>
              </w:rPr>
              <w:t>:</w:t>
            </w:r>
            <w:r w:rsidRPr="00D6254A">
              <w:rPr>
                <w:rFonts w:ascii="Arial Narrow" w:eastAsia="Cambria" w:hAnsi="Arial Narrow"/>
              </w:rPr>
              <w:t xml:space="preserve"> Designing Presentation Aids</w:t>
            </w:r>
          </w:p>
        </w:tc>
        <w:tc>
          <w:tcPr>
            <w:tcW w:w="1824" w:type="dxa"/>
            <w:shd w:val="clear" w:color="auto" w:fill="auto"/>
          </w:tcPr>
          <w:p w14:paraId="4FD48122" w14:textId="77777777" w:rsidR="00E06CC2" w:rsidRDefault="00E06CC2" w:rsidP="00BD7771">
            <w:pPr>
              <w:jc w:val="center"/>
              <w:rPr>
                <w:rFonts w:ascii="Arial Narrow" w:eastAsia="Cambria" w:hAnsi="Arial Narrow"/>
              </w:rPr>
            </w:pPr>
            <w:r>
              <w:rPr>
                <w:rFonts w:ascii="Arial Narrow" w:eastAsia="Cambria" w:hAnsi="Arial Narrow"/>
              </w:rPr>
              <w:t>Ch. 11 P2P</w:t>
            </w:r>
          </w:p>
          <w:p w14:paraId="266AD304" w14:textId="77777777" w:rsidR="00E06CC2" w:rsidRPr="007923C6" w:rsidRDefault="00E06CC2" w:rsidP="00BD7771">
            <w:pPr>
              <w:jc w:val="center"/>
              <w:rPr>
                <w:rFonts w:ascii="Arial Narrow" w:eastAsia="Cambria" w:hAnsi="Arial Narrow"/>
              </w:rPr>
            </w:pPr>
            <w:r>
              <w:rPr>
                <w:rFonts w:ascii="Arial Narrow" w:eastAsia="Cambria" w:hAnsi="Arial Narrow"/>
              </w:rPr>
              <w:t>Ch.</w:t>
            </w:r>
            <w:r w:rsidRPr="00D6254A">
              <w:rPr>
                <w:rFonts w:ascii="Arial Narrow" w:eastAsia="Cambria" w:hAnsi="Arial Narrow"/>
              </w:rPr>
              <w:t xml:space="preserve"> 12 P2P</w:t>
            </w:r>
          </w:p>
        </w:tc>
      </w:tr>
      <w:tr w:rsidR="00E06CC2" w:rsidRPr="00D6254A" w14:paraId="5C42BE81" w14:textId="77777777" w:rsidTr="00BD7771">
        <w:trPr>
          <w:trHeight w:val="538"/>
        </w:trPr>
        <w:tc>
          <w:tcPr>
            <w:tcW w:w="945" w:type="dxa"/>
            <w:shd w:val="clear" w:color="auto" w:fill="auto"/>
          </w:tcPr>
          <w:p w14:paraId="5D3E7FC5" w14:textId="77777777" w:rsidR="00E06CC2" w:rsidRDefault="00E06CC2" w:rsidP="00BD7771">
            <w:pPr>
              <w:jc w:val="center"/>
              <w:rPr>
                <w:rFonts w:ascii="Arial Narrow" w:hAnsi="Arial Narrow"/>
              </w:rPr>
            </w:pPr>
            <w:r>
              <w:rPr>
                <w:rFonts w:ascii="Arial Narrow" w:hAnsi="Arial Narrow"/>
              </w:rPr>
              <w:t>6</w:t>
            </w:r>
          </w:p>
        </w:tc>
        <w:tc>
          <w:tcPr>
            <w:tcW w:w="1019" w:type="dxa"/>
            <w:shd w:val="clear" w:color="auto" w:fill="auto"/>
          </w:tcPr>
          <w:p w14:paraId="41B889E6" w14:textId="50A32DE2" w:rsidR="00E06CC2"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2</w:t>
            </w:r>
            <w:r>
              <w:rPr>
                <w:rFonts w:ascii="Arial Narrow" w:eastAsia="Cambria" w:hAnsi="Arial Narrow"/>
              </w:rPr>
              <w:t>/</w:t>
            </w:r>
            <w:r w:rsidR="00517522">
              <w:rPr>
                <w:rFonts w:ascii="Arial Narrow" w:eastAsia="Cambria" w:hAnsi="Arial Narrow"/>
              </w:rPr>
              <w:t>18</w:t>
            </w:r>
          </w:p>
        </w:tc>
        <w:tc>
          <w:tcPr>
            <w:tcW w:w="1019" w:type="dxa"/>
            <w:shd w:val="clear" w:color="auto" w:fill="auto"/>
          </w:tcPr>
          <w:p w14:paraId="5F8F1485" w14:textId="77777777" w:rsidR="00E06CC2" w:rsidRDefault="00E06CC2" w:rsidP="00BD7771">
            <w:pPr>
              <w:jc w:val="center"/>
              <w:rPr>
                <w:rFonts w:ascii="Arial Narrow" w:eastAsia="Cambria" w:hAnsi="Arial Narrow"/>
              </w:rPr>
            </w:pPr>
            <w:r>
              <w:rPr>
                <w:rFonts w:ascii="Arial Narrow" w:eastAsia="Cambria" w:hAnsi="Arial Narrow"/>
              </w:rPr>
              <w:t>W</w:t>
            </w:r>
          </w:p>
        </w:tc>
        <w:tc>
          <w:tcPr>
            <w:tcW w:w="4309" w:type="dxa"/>
            <w:shd w:val="clear" w:color="auto" w:fill="auto"/>
          </w:tcPr>
          <w:p w14:paraId="0F13159A" w14:textId="77777777" w:rsidR="00E06CC2" w:rsidRPr="00D6254A" w:rsidRDefault="00E06CC2" w:rsidP="00BD7771">
            <w:pPr>
              <w:jc w:val="center"/>
              <w:rPr>
                <w:rFonts w:ascii="Arial Narrow" w:hAnsi="Arial Narrow"/>
              </w:rPr>
            </w:pPr>
            <w:r>
              <w:rPr>
                <w:rFonts w:ascii="Arial Narrow" w:eastAsia="Cambria" w:hAnsi="Arial Narrow"/>
              </w:rPr>
              <w:t>Informative Speech Workshop</w:t>
            </w:r>
          </w:p>
        </w:tc>
        <w:tc>
          <w:tcPr>
            <w:tcW w:w="1824" w:type="dxa"/>
            <w:shd w:val="clear" w:color="auto" w:fill="auto"/>
          </w:tcPr>
          <w:p w14:paraId="6A305BE8" w14:textId="77777777" w:rsidR="00E06CC2" w:rsidRDefault="00E06CC2" w:rsidP="00BD7771">
            <w:pPr>
              <w:jc w:val="center"/>
              <w:rPr>
                <w:rFonts w:ascii="Arial Narrow" w:eastAsia="Cambria" w:hAnsi="Arial Narrow"/>
              </w:rPr>
            </w:pPr>
          </w:p>
        </w:tc>
      </w:tr>
      <w:tr w:rsidR="00E06CC2" w:rsidRPr="00D6254A" w14:paraId="0AE8441C" w14:textId="77777777" w:rsidTr="00BD7771">
        <w:trPr>
          <w:trHeight w:val="538"/>
        </w:trPr>
        <w:tc>
          <w:tcPr>
            <w:tcW w:w="945" w:type="dxa"/>
            <w:shd w:val="clear" w:color="auto" w:fill="auto"/>
          </w:tcPr>
          <w:p w14:paraId="079331EF" w14:textId="77777777" w:rsidR="00E06CC2" w:rsidRPr="00D6254A" w:rsidRDefault="00E06CC2" w:rsidP="00BD7771">
            <w:pPr>
              <w:jc w:val="center"/>
              <w:rPr>
                <w:rFonts w:ascii="Arial Narrow" w:eastAsia="Cambria" w:hAnsi="Arial Narrow"/>
              </w:rPr>
            </w:pPr>
            <w:r>
              <w:rPr>
                <w:rFonts w:ascii="Arial Narrow" w:hAnsi="Arial Narrow"/>
              </w:rPr>
              <w:t>7</w:t>
            </w:r>
          </w:p>
        </w:tc>
        <w:tc>
          <w:tcPr>
            <w:tcW w:w="1019" w:type="dxa"/>
            <w:shd w:val="clear" w:color="auto" w:fill="auto"/>
          </w:tcPr>
          <w:p w14:paraId="34EF53D9" w14:textId="34E7D9AE" w:rsidR="00E06CC2" w:rsidRPr="00D6254A" w:rsidRDefault="00E06CC2" w:rsidP="00BD7771">
            <w:pPr>
              <w:jc w:val="center"/>
              <w:rPr>
                <w:rFonts w:ascii="Arial Narrow" w:eastAsia="Cambria" w:hAnsi="Arial Narrow"/>
              </w:rPr>
            </w:pPr>
            <w:r>
              <w:rPr>
                <w:rFonts w:ascii="Arial Narrow" w:eastAsia="Cambria" w:hAnsi="Arial Narrow"/>
              </w:rPr>
              <w:t>0</w:t>
            </w:r>
            <w:r w:rsidR="00517522">
              <w:rPr>
                <w:rFonts w:ascii="Arial Narrow" w:eastAsia="Cambria" w:hAnsi="Arial Narrow"/>
              </w:rPr>
              <w:t>2</w:t>
            </w:r>
            <w:r>
              <w:rPr>
                <w:rFonts w:ascii="Arial Narrow" w:eastAsia="Cambria" w:hAnsi="Arial Narrow"/>
              </w:rPr>
              <w:t>/</w:t>
            </w:r>
            <w:r w:rsidR="00517522">
              <w:rPr>
                <w:rFonts w:ascii="Arial Narrow" w:eastAsia="Cambria" w:hAnsi="Arial Narrow"/>
              </w:rPr>
              <w:t>23</w:t>
            </w:r>
          </w:p>
        </w:tc>
        <w:tc>
          <w:tcPr>
            <w:tcW w:w="1019" w:type="dxa"/>
            <w:shd w:val="clear" w:color="auto" w:fill="auto"/>
          </w:tcPr>
          <w:p w14:paraId="5C70843F" w14:textId="77777777" w:rsidR="00E06CC2" w:rsidRPr="00D6254A" w:rsidRDefault="00E06CC2" w:rsidP="00BD7771">
            <w:pPr>
              <w:jc w:val="center"/>
              <w:rPr>
                <w:rFonts w:ascii="Arial Narrow" w:eastAsia="Cambria" w:hAnsi="Arial Narrow"/>
              </w:rPr>
            </w:pPr>
            <w:r>
              <w:rPr>
                <w:rFonts w:ascii="Arial Narrow" w:eastAsia="Cambria" w:hAnsi="Arial Narrow"/>
              </w:rPr>
              <w:t>M</w:t>
            </w:r>
          </w:p>
        </w:tc>
        <w:tc>
          <w:tcPr>
            <w:tcW w:w="4309" w:type="dxa"/>
            <w:shd w:val="clear" w:color="auto" w:fill="auto"/>
          </w:tcPr>
          <w:p w14:paraId="638E4B9D" w14:textId="77777777" w:rsidR="00E06CC2" w:rsidRPr="000E1ABC" w:rsidRDefault="00E06CC2" w:rsidP="00BD7771">
            <w:pPr>
              <w:jc w:val="center"/>
              <w:rPr>
                <w:rFonts w:ascii="Arial Narrow" w:eastAsia="Cambria" w:hAnsi="Arial Narrow"/>
              </w:rPr>
            </w:pPr>
            <w:r>
              <w:rPr>
                <w:rFonts w:ascii="Arial Narrow" w:eastAsia="Cambria" w:hAnsi="Arial Narrow"/>
              </w:rPr>
              <w:t>Ch. 15: Listening and Critical Thinking</w:t>
            </w:r>
          </w:p>
        </w:tc>
        <w:tc>
          <w:tcPr>
            <w:tcW w:w="1824" w:type="dxa"/>
            <w:shd w:val="clear" w:color="auto" w:fill="auto"/>
          </w:tcPr>
          <w:p w14:paraId="64F7A0FF" w14:textId="77777777" w:rsidR="00E06CC2" w:rsidRPr="00924C9B" w:rsidRDefault="00E06CC2" w:rsidP="00BD7771">
            <w:pPr>
              <w:jc w:val="center"/>
              <w:rPr>
                <w:rFonts w:ascii="Arial Narrow" w:eastAsia="Cambria" w:hAnsi="Arial Narrow"/>
                <w:b/>
              </w:rPr>
            </w:pPr>
            <w:r>
              <w:rPr>
                <w:rFonts w:ascii="Arial Narrow" w:eastAsia="Cambria" w:hAnsi="Arial Narrow"/>
              </w:rPr>
              <w:t>Ch. 15 P2P</w:t>
            </w:r>
          </w:p>
        </w:tc>
      </w:tr>
      <w:tr w:rsidR="00E06CC2" w:rsidRPr="00D6254A" w14:paraId="42846C93" w14:textId="77777777" w:rsidTr="00BD7771">
        <w:trPr>
          <w:trHeight w:val="538"/>
        </w:trPr>
        <w:tc>
          <w:tcPr>
            <w:tcW w:w="945" w:type="dxa"/>
            <w:shd w:val="clear" w:color="auto" w:fill="auto"/>
          </w:tcPr>
          <w:p w14:paraId="0B89A81D" w14:textId="77777777" w:rsidR="00E06CC2" w:rsidRDefault="00E06CC2" w:rsidP="00BD7771">
            <w:pPr>
              <w:jc w:val="center"/>
              <w:rPr>
                <w:rFonts w:ascii="Arial Narrow" w:hAnsi="Arial Narrow"/>
              </w:rPr>
            </w:pPr>
            <w:r>
              <w:rPr>
                <w:rFonts w:ascii="Arial Narrow" w:hAnsi="Arial Narrow"/>
              </w:rPr>
              <w:t>7</w:t>
            </w:r>
          </w:p>
        </w:tc>
        <w:tc>
          <w:tcPr>
            <w:tcW w:w="1019" w:type="dxa"/>
            <w:shd w:val="clear" w:color="auto" w:fill="auto"/>
          </w:tcPr>
          <w:p w14:paraId="3B030E04" w14:textId="741DEF2A" w:rsidR="00E06CC2" w:rsidRDefault="00517522" w:rsidP="00BD7771">
            <w:pPr>
              <w:jc w:val="center"/>
              <w:rPr>
                <w:rFonts w:ascii="Arial Narrow" w:eastAsia="Cambria" w:hAnsi="Arial Narrow"/>
              </w:rPr>
            </w:pPr>
            <w:r>
              <w:rPr>
                <w:rFonts w:ascii="Arial Narrow" w:eastAsia="Cambria" w:hAnsi="Arial Narrow"/>
              </w:rPr>
              <w:t>02</w:t>
            </w:r>
            <w:r w:rsidR="00E06CC2">
              <w:rPr>
                <w:rFonts w:ascii="Arial Narrow" w:eastAsia="Cambria" w:hAnsi="Arial Narrow"/>
              </w:rPr>
              <w:t>/</w:t>
            </w:r>
            <w:r>
              <w:rPr>
                <w:rFonts w:ascii="Arial Narrow" w:eastAsia="Cambria" w:hAnsi="Arial Narrow"/>
              </w:rPr>
              <w:t>25</w:t>
            </w:r>
          </w:p>
        </w:tc>
        <w:tc>
          <w:tcPr>
            <w:tcW w:w="1019" w:type="dxa"/>
            <w:shd w:val="clear" w:color="auto" w:fill="auto"/>
          </w:tcPr>
          <w:p w14:paraId="7F3D931B" w14:textId="77777777" w:rsidR="00E06CC2" w:rsidRDefault="00E06CC2" w:rsidP="00BD7771">
            <w:pPr>
              <w:jc w:val="center"/>
              <w:rPr>
                <w:rFonts w:ascii="Arial Narrow" w:eastAsia="Cambria" w:hAnsi="Arial Narrow"/>
              </w:rPr>
            </w:pPr>
            <w:r>
              <w:rPr>
                <w:rFonts w:ascii="Arial Narrow" w:eastAsia="Cambria" w:hAnsi="Arial Narrow"/>
              </w:rPr>
              <w:t>W</w:t>
            </w:r>
          </w:p>
        </w:tc>
        <w:tc>
          <w:tcPr>
            <w:tcW w:w="4309" w:type="dxa"/>
            <w:shd w:val="clear" w:color="auto" w:fill="auto"/>
          </w:tcPr>
          <w:p w14:paraId="784162F9" w14:textId="77777777" w:rsidR="00E06CC2" w:rsidRDefault="00E06CC2" w:rsidP="00BD7771">
            <w:pPr>
              <w:jc w:val="center"/>
              <w:rPr>
                <w:rFonts w:ascii="Arial Narrow" w:eastAsia="Cambria" w:hAnsi="Arial Narrow"/>
                <w:b/>
              </w:rPr>
            </w:pPr>
            <w:r>
              <w:rPr>
                <w:rFonts w:ascii="Arial Narrow" w:eastAsia="Cambria" w:hAnsi="Arial Narrow"/>
                <w:b/>
              </w:rPr>
              <w:t>Informative Speeches</w:t>
            </w:r>
          </w:p>
        </w:tc>
        <w:tc>
          <w:tcPr>
            <w:tcW w:w="1824" w:type="dxa"/>
            <w:shd w:val="clear" w:color="auto" w:fill="auto"/>
          </w:tcPr>
          <w:p w14:paraId="7F7EE782" w14:textId="77777777" w:rsidR="00E06CC2" w:rsidRDefault="00E06CC2" w:rsidP="00BD7771">
            <w:pPr>
              <w:jc w:val="center"/>
              <w:rPr>
                <w:rFonts w:ascii="Arial Narrow" w:eastAsia="Cambria" w:hAnsi="Arial Narrow"/>
                <w:b/>
              </w:rPr>
            </w:pPr>
            <w:r>
              <w:rPr>
                <w:rFonts w:ascii="Arial Narrow" w:eastAsia="Cambria" w:hAnsi="Arial Narrow"/>
                <w:b/>
              </w:rPr>
              <w:t>Info Poster</w:t>
            </w:r>
          </w:p>
        </w:tc>
      </w:tr>
      <w:tr w:rsidR="00E06CC2" w:rsidRPr="00D6254A" w14:paraId="00CB47F4" w14:textId="77777777" w:rsidTr="00BD7771">
        <w:trPr>
          <w:trHeight w:val="538"/>
        </w:trPr>
        <w:tc>
          <w:tcPr>
            <w:tcW w:w="945" w:type="dxa"/>
            <w:shd w:val="clear" w:color="auto" w:fill="auto"/>
          </w:tcPr>
          <w:p w14:paraId="6D46111A" w14:textId="77777777" w:rsidR="00E06CC2" w:rsidRPr="00D6254A" w:rsidRDefault="00E06CC2" w:rsidP="00BD7771">
            <w:pPr>
              <w:jc w:val="center"/>
              <w:rPr>
                <w:rFonts w:ascii="Arial Narrow" w:eastAsia="Cambria" w:hAnsi="Arial Narrow"/>
              </w:rPr>
            </w:pPr>
            <w:r>
              <w:rPr>
                <w:rFonts w:ascii="Arial Narrow" w:hAnsi="Arial Narrow"/>
              </w:rPr>
              <w:t>8</w:t>
            </w:r>
          </w:p>
        </w:tc>
        <w:tc>
          <w:tcPr>
            <w:tcW w:w="1019" w:type="dxa"/>
            <w:shd w:val="clear" w:color="auto" w:fill="auto"/>
          </w:tcPr>
          <w:p w14:paraId="340AFA26" w14:textId="72B1EAEC" w:rsidR="00E06CC2" w:rsidRPr="00D6254A" w:rsidRDefault="00517522" w:rsidP="00BD7771">
            <w:pPr>
              <w:jc w:val="center"/>
              <w:rPr>
                <w:rFonts w:ascii="Arial Narrow" w:eastAsia="Cambria" w:hAnsi="Arial Narrow"/>
              </w:rPr>
            </w:pPr>
            <w:r>
              <w:rPr>
                <w:rFonts w:ascii="Arial Narrow" w:eastAsia="Cambria" w:hAnsi="Arial Narrow"/>
              </w:rPr>
              <w:t>03</w:t>
            </w:r>
            <w:r w:rsidR="00E06CC2">
              <w:rPr>
                <w:rFonts w:ascii="Arial Narrow" w:eastAsia="Cambria" w:hAnsi="Arial Narrow"/>
              </w:rPr>
              <w:t>/</w:t>
            </w:r>
            <w:r>
              <w:rPr>
                <w:rFonts w:ascii="Arial Narrow" w:eastAsia="Cambria" w:hAnsi="Arial Narrow"/>
              </w:rPr>
              <w:t>02</w:t>
            </w:r>
          </w:p>
        </w:tc>
        <w:tc>
          <w:tcPr>
            <w:tcW w:w="1019" w:type="dxa"/>
            <w:shd w:val="clear" w:color="auto" w:fill="auto"/>
          </w:tcPr>
          <w:p w14:paraId="242B4645" w14:textId="77777777" w:rsidR="00E06CC2" w:rsidRPr="00D6254A" w:rsidRDefault="00E06CC2" w:rsidP="00BD7771">
            <w:pPr>
              <w:jc w:val="center"/>
              <w:rPr>
                <w:rFonts w:ascii="Arial Narrow" w:eastAsia="Cambria" w:hAnsi="Arial Narrow"/>
              </w:rPr>
            </w:pPr>
            <w:r>
              <w:rPr>
                <w:rFonts w:ascii="Arial Narrow" w:eastAsia="Cambria" w:hAnsi="Arial Narrow"/>
              </w:rPr>
              <w:t>M</w:t>
            </w:r>
          </w:p>
        </w:tc>
        <w:tc>
          <w:tcPr>
            <w:tcW w:w="4309" w:type="dxa"/>
            <w:shd w:val="clear" w:color="auto" w:fill="auto"/>
          </w:tcPr>
          <w:p w14:paraId="2B337CF7" w14:textId="77777777" w:rsidR="00E06CC2" w:rsidRDefault="00E06CC2" w:rsidP="00BD7771">
            <w:pPr>
              <w:jc w:val="center"/>
              <w:rPr>
                <w:rFonts w:ascii="Arial Narrow" w:hAnsi="Arial Narrow"/>
              </w:rPr>
            </w:pPr>
            <w:r>
              <w:rPr>
                <w:rFonts w:ascii="Arial Narrow" w:hAnsi="Arial Narrow"/>
                <w:b/>
              </w:rPr>
              <w:t>Informative Speeches</w:t>
            </w:r>
            <w:r>
              <w:rPr>
                <w:rFonts w:ascii="Arial Narrow" w:hAnsi="Arial Narrow"/>
              </w:rPr>
              <w:t xml:space="preserve"> </w:t>
            </w:r>
          </w:p>
          <w:p w14:paraId="714DD689" w14:textId="77777777" w:rsidR="00E06CC2" w:rsidRPr="00D6254A" w:rsidRDefault="00E06CC2" w:rsidP="00BD7771">
            <w:pPr>
              <w:jc w:val="center"/>
              <w:rPr>
                <w:rFonts w:ascii="Arial Narrow" w:hAnsi="Arial Narrow"/>
              </w:rPr>
            </w:pPr>
          </w:p>
        </w:tc>
        <w:tc>
          <w:tcPr>
            <w:tcW w:w="1824" w:type="dxa"/>
            <w:shd w:val="clear" w:color="auto" w:fill="auto"/>
          </w:tcPr>
          <w:p w14:paraId="522C388F" w14:textId="77777777" w:rsidR="00E06CC2" w:rsidRDefault="00E06CC2" w:rsidP="00BD7771">
            <w:pPr>
              <w:jc w:val="center"/>
              <w:rPr>
                <w:rFonts w:ascii="Arial Narrow" w:eastAsia="Cambria" w:hAnsi="Arial Narrow"/>
                <w:b/>
              </w:rPr>
            </w:pPr>
            <w:r>
              <w:rPr>
                <w:rFonts w:ascii="Arial Narrow" w:eastAsia="Cambria" w:hAnsi="Arial Narrow"/>
                <w:b/>
              </w:rPr>
              <w:t>Info Poster</w:t>
            </w:r>
          </w:p>
          <w:p w14:paraId="0582AA48" w14:textId="77777777" w:rsidR="00E06CC2" w:rsidRPr="00D6254A" w:rsidRDefault="00E06CC2" w:rsidP="00BD7771">
            <w:pPr>
              <w:jc w:val="center"/>
              <w:rPr>
                <w:rFonts w:ascii="Arial Narrow" w:eastAsia="Cambria" w:hAnsi="Arial Narrow"/>
              </w:rPr>
            </w:pPr>
            <w:r w:rsidRPr="00924C9B">
              <w:rPr>
                <w:rFonts w:ascii="Arial Narrow" w:eastAsia="Cambria" w:hAnsi="Arial Narrow"/>
                <w:b/>
              </w:rPr>
              <w:t>Midterm Exam</w:t>
            </w:r>
          </w:p>
        </w:tc>
      </w:tr>
      <w:tr w:rsidR="00E06CC2" w:rsidRPr="00D6254A" w14:paraId="2C6A7E0F" w14:textId="77777777" w:rsidTr="00BD7771">
        <w:trPr>
          <w:trHeight w:val="538"/>
        </w:trPr>
        <w:tc>
          <w:tcPr>
            <w:tcW w:w="945" w:type="dxa"/>
            <w:shd w:val="clear" w:color="auto" w:fill="auto"/>
          </w:tcPr>
          <w:p w14:paraId="11940D2C" w14:textId="77777777" w:rsidR="00E06CC2" w:rsidRDefault="00E06CC2" w:rsidP="00BD7771">
            <w:pPr>
              <w:jc w:val="center"/>
              <w:rPr>
                <w:rFonts w:ascii="Arial Narrow" w:hAnsi="Arial Narrow"/>
              </w:rPr>
            </w:pPr>
            <w:r>
              <w:rPr>
                <w:rFonts w:ascii="Arial Narrow" w:hAnsi="Arial Narrow"/>
              </w:rPr>
              <w:t>8</w:t>
            </w:r>
          </w:p>
        </w:tc>
        <w:tc>
          <w:tcPr>
            <w:tcW w:w="1019" w:type="dxa"/>
            <w:shd w:val="clear" w:color="auto" w:fill="auto"/>
          </w:tcPr>
          <w:p w14:paraId="77CA06EE" w14:textId="44C3E077" w:rsidR="00E06CC2" w:rsidRDefault="00517522" w:rsidP="00BD7771">
            <w:pPr>
              <w:jc w:val="center"/>
              <w:rPr>
                <w:rFonts w:ascii="Arial Narrow" w:eastAsia="Cambria" w:hAnsi="Arial Narrow"/>
              </w:rPr>
            </w:pPr>
            <w:r>
              <w:rPr>
                <w:rFonts w:ascii="Arial Narrow" w:eastAsia="Cambria" w:hAnsi="Arial Narrow"/>
              </w:rPr>
              <w:t>03</w:t>
            </w:r>
            <w:r w:rsidR="00E06CC2">
              <w:rPr>
                <w:rFonts w:ascii="Arial Narrow" w:eastAsia="Cambria" w:hAnsi="Arial Narrow"/>
              </w:rPr>
              <w:t>/0</w:t>
            </w:r>
            <w:r>
              <w:rPr>
                <w:rFonts w:ascii="Arial Narrow" w:eastAsia="Cambria" w:hAnsi="Arial Narrow"/>
              </w:rPr>
              <w:t>4</w:t>
            </w:r>
          </w:p>
        </w:tc>
        <w:tc>
          <w:tcPr>
            <w:tcW w:w="1019" w:type="dxa"/>
            <w:shd w:val="clear" w:color="auto" w:fill="auto"/>
          </w:tcPr>
          <w:p w14:paraId="1C78DBC6" w14:textId="77777777" w:rsidR="00E06CC2" w:rsidRDefault="00E06CC2" w:rsidP="00BD7771">
            <w:pPr>
              <w:jc w:val="center"/>
              <w:rPr>
                <w:rFonts w:ascii="Arial Narrow" w:eastAsia="Cambria" w:hAnsi="Arial Narrow"/>
              </w:rPr>
            </w:pPr>
            <w:r>
              <w:rPr>
                <w:rFonts w:ascii="Arial Narrow" w:eastAsia="Cambria" w:hAnsi="Arial Narrow"/>
              </w:rPr>
              <w:t>W</w:t>
            </w:r>
          </w:p>
        </w:tc>
        <w:tc>
          <w:tcPr>
            <w:tcW w:w="4309" w:type="dxa"/>
            <w:shd w:val="clear" w:color="auto" w:fill="auto"/>
          </w:tcPr>
          <w:p w14:paraId="63940E2C" w14:textId="77777777" w:rsidR="00E06CC2" w:rsidRDefault="00E06CC2" w:rsidP="00BD7771">
            <w:pPr>
              <w:jc w:val="center"/>
              <w:rPr>
                <w:rFonts w:ascii="Arial Narrow" w:hAnsi="Arial Narrow"/>
              </w:rPr>
            </w:pPr>
            <w:r>
              <w:rPr>
                <w:rFonts w:ascii="Arial Narrow" w:hAnsi="Arial Narrow"/>
                <w:b/>
              </w:rPr>
              <w:t>Informative Speeches</w:t>
            </w:r>
            <w:r>
              <w:rPr>
                <w:rFonts w:ascii="Arial Narrow" w:hAnsi="Arial Narrow"/>
              </w:rPr>
              <w:t xml:space="preserve"> </w:t>
            </w:r>
          </w:p>
          <w:p w14:paraId="41F0A69E" w14:textId="77777777" w:rsidR="00E06CC2" w:rsidRDefault="00E06CC2" w:rsidP="00BD7771">
            <w:pPr>
              <w:jc w:val="center"/>
              <w:rPr>
                <w:rFonts w:ascii="Arial Narrow" w:hAnsi="Arial Narrow"/>
                <w:b/>
              </w:rPr>
            </w:pPr>
          </w:p>
        </w:tc>
        <w:tc>
          <w:tcPr>
            <w:tcW w:w="1824" w:type="dxa"/>
            <w:shd w:val="clear" w:color="auto" w:fill="auto"/>
          </w:tcPr>
          <w:p w14:paraId="4834E62C" w14:textId="77777777" w:rsidR="00E06CC2" w:rsidRDefault="00E06CC2" w:rsidP="00BD7771">
            <w:pPr>
              <w:jc w:val="center"/>
              <w:rPr>
                <w:rFonts w:ascii="Arial Narrow" w:eastAsia="Cambria" w:hAnsi="Arial Narrow"/>
                <w:b/>
              </w:rPr>
            </w:pPr>
            <w:r>
              <w:rPr>
                <w:rFonts w:ascii="Arial Narrow" w:eastAsia="Cambria" w:hAnsi="Arial Narrow"/>
                <w:b/>
              </w:rPr>
              <w:t>Info Poster</w:t>
            </w:r>
          </w:p>
          <w:p w14:paraId="306EF99B" w14:textId="77777777" w:rsidR="00E06CC2" w:rsidRDefault="00E06CC2" w:rsidP="00BD7771">
            <w:pPr>
              <w:rPr>
                <w:rFonts w:ascii="Arial Narrow" w:eastAsia="Cambria" w:hAnsi="Arial Narrow"/>
                <w:b/>
              </w:rPr>
            </w:pPr>
          </w:p>
        </w:tc>
      </w:tr>
      <w:tr w:rsidR="000F1D9F" w:rsidRPr="00D6254A" w14:paraId="1BA1A5DF" w14:textId="77777777" w:rsidTr="00BD7771">
        <w:trPr>
          <w:trHeight w:val="538"/>
        </w:trPr>
        <w:tc>
          <w:tcPr>
            <w:tcW w:w="945" w:type="dxa"/>
            <w:shd w:val="clear" w:color="auto" w:fill="auto"/>
          </w:tcPr>
          <w:p w14:paraId="3A0B19E8" w14:textId="404F5D66" w:rsidR="000F1D9F" w:rsidRDefault="000F1D9F" w:rsidP="000F1D9F">
            <w:pPr>
              <w:jc w:val="center"/>
              <w:rPr>
                <w:rFonts w:ascii="Arial Narrow" w:hAnsi="Arial Narrow"/>
              </w:rPr>
            </w:pPr>
            <w:r>
              <w:rPr>
                <w:rFonts w:ascii="Arial Narrow" w:hAnsi="Arial Narrow"/>
              </w:rPr>
              <w:lastRenderedPageBreak/>
              <w:t>9</w:t>
            </w:r>
          </w:p>
          <w:p w14:paraId="0C72DB9F" w14:textId="1A7949A6" w:rsidR="000F1D9F" w:rsidRPr="00D6254A" w:rsidRDefault="000F1D9F" w:rsidP="000F1D9F">
            <w:pPr>
              <w:jc w:val="center"/>
              <w:rPr>
                <w:rFonts w:ascii="Arial Narrow" w:eastAsia="Cambria" w:hAnsi="Arial Narrow"/>
              </w:rPr>
            </w:pPr>
          </w:p>
        </w:tc>
        <w:tc>
          <w:tcPr>
            <w:tcW w:w="1019" w:type="dxa"/>
            <w:shd w:val="clear" w:color="auto" w:fill="auto"/>
          </w:tcPr>
          <w:p w14:paraId="2D6011E5" w14:textId="56F8756B" w:rsidR="000F1D9F" w:rsidRPr="00D6254A" w:rsidRDefault="000F1D9F" w:rsidP="000F1D9F">
            <w:pPr>
              <w:jc w:val="center"/>
              <w:rPr>
                <w:rFonts w:ascii="Arial Narrow" w:eastAsia="Cambria" w:hAnsi="Arial Narrow"/>
              </w:rPr>
            </w:pPr>
            <w:r>
              <w:rPr>
                <w:rFonts w:ascii="Arial Narrow" w:eastAsia="Cambria" w:hAnsi="Arial Narrow"/>
              </w:rPr>
              <w:t>03</w:t>
            </w:r>
            <w:r>
              <w:rPr>
                <w:rFonts w:ascii="Arial Narrow" w:eastAsia="Cambria" w:hAnsi="Arial Narrow"/>
              </w:rPr>
              <w:t>/</w:t>
            </w:r>
            <w:r>
              <w:rPr>
                <w:rFonts w:ascii="Arial Narrow" w:eastAsia="Cambria" w:hAnsi="Arial Narrow"/>
              </w:rPr>
              <w:t>09</w:t>
            </w:r>
          </w:p>
        </w:tc>
        <w:tc>
          <w:tcPr>
            <w:tcW w:w="1019" w:type="dxa"/>
            <w:shd w:val="clear" w:color="auto" w:fill="auto"/>
          </w:tcPr>
          <w:p w14:paraId="599B3B55" w14:textId="1AC8A097" w:rsidR="000F1D9F" w:rsidRPr="00D6254A" w:rsidRDefault="000F1D9F" w:rsidP="000F1D9F">
            <w:pPr>
              <w:jc w:val="center"/>
              <w:rPr>
                <w:rFonts w:ascii="Arial Narrow" w:eastAsia="Cambria" w:hAnsi="Arial Narrow"/>
              </w:rPr>
            </w:pPr>
            <w:r>
              <w:rPr>
                <w:rFonts w:ascii="Arial Narrow" w:eastAsia="Cambria" w:hAnsi="Arial Narrow"/>
              </w:rPr>
              <w:t>M</w:t>
            </w:r>
          </w:p>
        </w:tc>
        <w:tc>
          <w:tcPr>
            <w:tcW w:w="4309" w:type="dxa"/>
            <w:shd w:val="clear" w:color="auto" w:fill="auto"/>
          </w:tcPr>
          <w:p w14:paraId="72683618" w14:textId="147F0B50" w:rsidR="000F1D9F" w:rsidRPr="00D45FC4" w:rsidRDefault="000F1D9F" w:rsidP="000F1D9F">
            <w:pPr>
              <w:jc w:val="center"/>
              <w:rPr>
                <w:rFonts w:ascii="Arial Narrow" w:hAnsi="Arial Narrow"/>
              </w:rPr>
            </w:pPr>
            <w:r>
              <w:rPr>
                <w:rFonts w:ascii="Arial Narrow" w:hAnsi="Arial Narrow"/>
                <w:b/>
              </w:rPr>
              <w:t xml:space="preserve">No Class: </w:t>
            </w:r>
            <w:r>
              <w:rPr>
                <w:rFonts w:ascii="Arial Narrow" w:hAnsi="Arial Narrow"/>
                <w:b/>
              </w:rPr>
              <w:t>Spring</w:t>
            </w:r>
            <w:r>
              <w:rPr>
                <w:rFonts w:ascii="Arial Narrow" w:hAnsi="Arial Narrow"/>
                <w:b/>
              </w:rPr>
              <w:t xml:space="preserve"> Break</w:t>
            </w:r>
          </w:p>
        </w:tc>
        <w:tc>
          <w:tcPr>
            <w:tcW w:w="1824" w:type="dxa"/>
            <w:shd w:val="clear" w:color="auto" w:fill="auto"/>
          </w:tcPr>
          <w:p w14:paraId="73443B3E" w14:textId="3F709FFC" w:rsidR="000F1D9F" w:rsidRPr="00D6254A" w:rsidRDefault="000F1D9F" w:rsidP="000F1D9F">
            <w:pPr>
              <w:jc w:val="center"/>
              <w:rPr>
                <w:rFonts w:ascii="Arial Narrow" w:eastAsia="Cambria" w:hAnsi="Arial Narrow"/>
              </w:rPr>
            </w:pPr>
          </w:p>
        </w:tc>
      </w:tr>
      <w:tr w:rsidR="000F1D9F" w:rsidRPr="00D6254A" w14:paraId="31488D49" w14:textId="77777777" w:rsidTr="00BD7771">
        <w:trPr>
          <w:trHeight w:val="538"/>
        </w:trPr>
        <w:tc>
          <w:tcPr>
            <w:tcW w:w="945" w:type="dxa"/>
            <w:shd w:val="clear" w:color="auto" w:fill="auto"/>
          </w:tcPr>
          <w:p w14:paraId="1588688B" w14:textId="30197096" w:rsidR="000F1D9F" w:rsidRDefault="000F1D9F" w:rsidP="000F1D9F">
            <w:pPr>
              <w:jc w:val="center"/>
              <w:rPr>
                <w:rFonts w:ascii="Arial Narrow" w:hAnsi="Arial Narrow"/>
              </w:rPr>
            </w:pPr>
            <w:r>
              <w:rPr>
                <w:rFonts w:ascii="Arial Narrow" w:hAnsi="Arial Narrow"/>
              </w:rPr>
              <w:t>9</w:t>
            </w:r>
          </w:p>
          <w:p w14:paraId="236528AA" w14:textId="5EB65FDC" w:rsidR="000F1D9F" w:rsidRDefault="000F1D9F" w:rsidP="000F1D9F">
            <w:pPr>
              <w:jc w:val="center"/>
              <w:rPr>
                <w:rFonts w:ascii="Arial Narrow" w:hAnsi="Arial Narrow"/>
              </w:rPr>
            </w:pPr>
          </w:p>
        </w:tc>
        <w:tc>
          <w:tcPr>
            <w:tcW w:w="1019" w:type="dxa"/>
            <w:shd w:val="clear" w:color="auto" w:fill="auto"/>
          </w:tcPr>
          <w:p w14:paraId="7AD5D4A0" w14:textId="7EF87DC5" w:rsidR="000F1D9F" w:rsidRDefault="000F1D9F" w:rsidP="000F1D9F">
            <w:pPr>
              <w:jc w:val="center"/>
              <w:rPr>
                <w:rFonts w:ascii="Arial Narrow" w:eastAsia="Cambria" w:hAnsi="Arial Narrow"/>
              </w:rPr>
            </w:pPr>
            <w:r>
              <w:rPr>
                <w:rFonts w:ascii="Arial Narrow" w:eastAsia="Cambria" w:hAnsi="Arial Narrow"/>
              </w:rPr>
              <w:t>03</w:t>
            </w:r>
            <w:r>
              <w:rPr>
                <w:rFonts w:ascii="Arial Narrow" w:eastAsia="Cambria" w:hAnsi="Arial Narrow"/>
              </w:rPr>
              <w:t>/</w:t>
            </w:r>
            <w:r>
              <w:rPr>
                <w:rFonts w:ascii="Arial Narrow" w:eastAsia="Cambria" w:hAnsi="Arial Narrow"/>
              </w:rPr>
              <w:t>11</w:t>
            </w:r>
          </w:p>
        </w:tc>
        <w:tc>
          <w:tcPr>
            <w:tcW w:w="1019" w:type="dxa"/>
            <w:shd w:val="clear" w:color="auto" w:fill="auto"/>
          </w:tcPr>
          <w:p w14:paraId="784AFA47" w14:textId="267A1050" w:rsidR="000F1D9F" w:rsidRDefault="000F1D9F" w:rsidP="000F1D9F">
            <w:pPr>
              <w:jc w:val="center"/>
              <w:rPr>
                <w:rFonts w:ascii="Arial Narrow" w:eastAsia="Cambria" w:hAnsi="Arial Narrow"/>
              </w:rPr>
            </w:pPr>
            <w:r>
              <w:rPr>
                <w:rFonts w:ascii="Arial Narrow" w:eastAsia="Cambria" w:hAnsi="Arial Narrow"/>
              </w:rPr>
              <w:t>W</w:t>
            </w:r>
          </w:p>
        </w:tc>
        <w:tc>
          <w:tcPr>
            <w:tcW w:w="4309" w:type="dxa"/>
            <w:shd w:val="clear" w:color="auto" w:fill="auto"/>
          </w:tcPr>
          <w:p w14:paraId="11C23221" w14:textId="1211AA45" w:rsidR="000F1D9F" w:rsidRDefault="000F1D9F" w:rsidP="000F1D9F">
            <w:pPr>
              <w:jc w:val="center"/>
              <w:rPr>
                <w:rFonts w:ascii="Arial Narrow" w:hAnsi="Arial Narrow"/>
              </w:rPr>
            </w:pPr>
            <w:r>
              <w:rPr>
                <w:rFonts w:ascii="Arial Narrow" w:hAnsi="Arial Narrow"/>
                <w:b/>
              </w:rPr>
              <w:t xml:space="preserve">No Class: </w:t>
            </w:r>
            <w:r>
              <w:rPr>
                <w:rFonts w:ascii="Arial Narrow" w:hAnsi="Arial Narrow"/>
                <w:b/>
              </w:rPr>
              <w:t>Spring</w:t>
            </w:r>
            <w:r>
              <w:rPr>
                <w:rFonts w:ascii="Arial Narrow" w:hAnsi="Arial Narrow"/>
                <w:b/>
              </w:rPr>
              <w:t xml:space="preserve"> Break</w:t>
            </w:r>
          </w:p>
        </w:tc>
        <w:tc>
          <w:tcPr>
            <w:tcW w:w="1824" w:type="dxa"/>
            <w:shd w:val="clear" w:color="auto" w:fill="auto"/>
          </w:tcPr>
          <w:p w14:paraId="6209E950" w14:textId="65B6E810" w:rsidR="000F1D9F" w:rsidRDefault="000F1D9F" w:rsidP="000F1D9F">
            <w:pPr>
              <w:jc w:val="center"/>
              <w:rPr>
                <w:rFonts w:ascii="Arial Narrow" w:eastAsia="Cambria" w:hAnsi="Arial Narrow"/>
              </w:rPr>
            </w:pPr>
          </w:p>
        </w:tc>
      </w:tr>
      <w:tr w:rsidR="006A445B" w:rsidRPr="00D6254A" w14:paraId="35AAD9CD" w14:textId="77777777" w:rsidTr="00BD7771">
        <w:trPr>
          <w:trHeight w:val="98"/>
        </w:trPr>
        <w:tc>
          <w:tcPr>
            <w:tcW w:w="945" w:type="dxa"/>
            <w:shd w:val="clear" w:color="auto" w:fill="auto"/>
          </w:tcPr>
          <w:p w14:paraId="47610096" w14:textId="77777777" w:rsidR="006A445B" w:rsidRPr="00D6254A" w:rsidRDefault="006A445B" w:rsidP="006A445B">
            <w:pPr>
              <w:jc w:val="center"/>
              <w:rPr>
                <w:rFonts w:ascii="Arial Narrow" w:eastAsia="Cambria" w:hAnsi="Arial Narrow"/>
              </w:rPr>
            </w:pPr>
            <w:r>
              <w:rPr>
                <w:rFonts w:ascii="Arial Narrow" w:hAnsi="Arial Narrow"/>
              </w:rPr>
              <w:t>10</w:t>
            </w:r>
          </w:p>
        </w:tc>
        <w:tc>
          <w:tcPr>
            <w:tcW w:w="1019" w:type="dxa"/>
            <w:shd w:val="clear" w:color="auto" w:fill="auto"/>
          </w:tcPr>
          <w:p w14:paraId="6F6056E0" w14:textId="7D8CC167" w:rsidR="006A445B" w:rsidRPr="00D6254A" w:rsidRDefault="006A445B" w:rsidP="006A445B">
            <w:pPr>
              <w:jc w:val="center"/>
              <w:rPr>
                <w:rFonts w:ascii="Arial Narrow" w:eastAsia="Cambria" w:hAnsi="Arial Narrow"/>
              </w:rPr>
            </w:pPr>
            <w:r>
              <w:rPr>
                <w:rFonts w:ascii="Arial Narrow" w:eastAsia="Cambria" w:hAnsi="Arial Narrow"/>
              </w:rPr>
              <w:t>03/16</w:t>
            </w:r>
          </w:p>
          <w:p w14:paraId="5DF1CE27" w14:textId="77777777" w:rsidR="006A445B" w:rsidRPr="00D6254A" w:rsidRDefault="006A445B" w:rsidP="006A445B">
            <w:pPr>
              <w:jc w:val="center"/>
              <w:rPr>
                <w:rFonts w:ascii="Arial Narrow" w:eastAsia="Cambria" w:hAnsi="Arial Narrow"/>
                <w:u w:val="single"/>
              </w:rPr>
            </w:pPr>
          </w:p>
        </w:tc>
        <w:tc>
          <w:tcPr>
            <w:tcW w:w="1019" w:type="dxa"/>
            <w:shd w:val="clear" w:color="auto" w:fill="auto"/>
          </w:tcPr>
          <w:p w14:paraId="207E94E6" w14:textId="77777777" w:rsidR="006A445B" w:rsidRPr="00D6254A" w:rsidRDefault="006A445B" w:rsidP="006A445B">
            <w:pPr>
              <w:jc w:val="center"/>
              <w:rPr>
                <w:rFonts w:ascii="Arial Narrow" w:eastAsia="Cambria" w:hAnsi="Arial Narrow"/>
              </w:rPr>
            </w:pPr>
            <w:r>
              <w:rPr>
                <w:rFonts w:ascii="Arial Narrow" w:eastAsia="Cambria" w:hAnsi="Arial Narrow"/>
              </w:rPr>
              <w:t>M</w:t>
            </w:r>
          </w:p>
        </w:tc>
        <w:tc>
          <w:tcPr>
            <w:tcW w:w="4309" w:type="dxa"/>
            <w:shd w:val="clear" w:color="auto" w:fill="auto"/>
          </w:tcPr>
          <w:p w14:paraId="5DCF4FE1" w14:textId="77777777" w:rsidR="006A445B" w:rsidRDefault="006A445B" w:rsidP="006A445B">
            <w:pPr>
              <w:jc w:val="center"/>
              <w:rPr>
                <w:rFonts w:ascii="Arial Narrow" w:hAnsi="Arial Narrow"/>
              </w:rPr>
            </w:pPr>
            <w:r>
              <w:rPr>
                <w:rFonts w:ascii="Arial Narrow" w:hAnsi="Arial Narrow"/>
              </w:rPr>
              <w:t xml:space="preserve"> Ch. 16: Understanding Persuasive Principles</w:t>
            </w:r>
          </w:p>
          <w:p w14:paraId="75385057" w14:textId="77777777" w:rsidR="006A445B" w:rsidRPr="00D45FC4" w:rsidRDefault="006A445B" w:rsidP="006A445B">
            <w:pPr>
              <w:jc w:val="center"/>
              <w:rPr>
                <w:rFonts w:ascii="Arial Narrow" w:hAnsi="Arial Narrow"/>
              </w:rPr>
            </w:pPr>
            <w:r>
              <w:rPr>
                <w:rFonts w:ascii="Arial Narrow" w:hAnsi="Arial Narrow"/>
              </w:rPr>
              <w:t xml:space="preserve">Ch. 17: Persuasive Principles </w:t>
            </w:r>
          </w:p>
          <w:p w14:paraId="5E63F5A3" w14:textId="4A5FF1E2" w:rsidR="006A445B" w:rsidRPr="005616EB" w:rsidRDefault="006A445B" w:rsidP="006A445B">
            <w:pPr>
              <w:jc w:val="center"/>
              <w:rPr>
                <w:rFonts w:ascii="Arial Narrow" w:eastAsia="Cambria" w:hAnsi="Arial Narrow"/>
              </w:rPr>
            </w:pPr>
          </w:p>
        </w:tc>
        <w:tc>
          <w:tcPr>
            <w:tcW w:w="1824" w:type="dxa"/>
            <w:shd w:val="clear" w:color="auto" w:fill="auto"/>
          </w:tcPr>
          <w:p w14:paraId="193E99FD" w14:textId="77777777" w:rsidR="006A445B" w:rsidRDefault="006A445B" w:rsidP="006A445B">
            <w:pPr>
              <w:jc w:val="center"/>
              <w:rPr>
                <w:rFonts w:ascii="Arial Narrow" w:eastAsia="Cambria" w:hAnsi="Arial Narrow"/>
              </w:rPr>
            </w:pPr>
            <w:r>
              <w:rPr>
                <w:rFonts w:ascii="Arial Narrow" w:eastAsia="Cambria" w:hAnsi="Arial Narrow"/>
              </w:rPr>
              <w:t>Ch. 16 P2P</w:t>
            </w:r>
          </w:p>
          <w:p w14:paraId="3BD35684" w14:textId="11A64233" w:rsidR="006A445B" w:rsidRPr="00293978" w:rsidRDefault="006A445B" w:rsidP="006A445B">
            <w:pPr>
              <w:jc w:val="center"/>
              <w:rPr>
                <w:rFonts w:ascii="Arial Narrow" w:eastAsia="Cambria" w:hAnsi="Arial Narrow"/>
              </w:rPr>
            </w:pPr>
            <w:r>
              <w:rPr>
                <w:rFonts w:ascii="Arial Narrow" w:eastAsia="Cambria" w:hAnsi="Arial Narrow"/>
              </w:rPr>
              <w:t xml:space="preserve">Ch. 17 P2P </w:t>
            </w:r>
          </w:p>
        </w:tc>
      </w:tr>
      <w:tr w:rsidR="006A445B" w:rsidRPr="00D6254A" w14:paraId="694BFDE9" w14:textId="77777777" w:rsidTr="00BD7771">
        <w:trPr>
          <w:trHeight w:val="98"/>
        </w:trPr>
        <w:tc>
          <w:tcPr>
            <w:tcW w:w="945" w:type="dxa"/>
            <w:shd w:val="clear" w:color="auto" w:fill="auto"/>
          </w:tcPr>
          <w:p w14:paraId="76724AC3" w14:textId="77777777" w:rsidR="006A445B" w:rsidRDefault="006A445B" w:rsidP="006A445B">
            <w:pPr>
              <w:jc w:val="center"/>
              <w:rPr>
                <w:rFonts w:ascii="Arial Narrow" w:hAnsi="Arial Narrow"/>
              </w:rPr>
            </w:pPr>
            <w:r>
              <w:rPr>
                <w:rFonts w:ascii="Arial Narrow" w:hAnsi="Arial Narrow"/>
              </w:rPr>
              <w:t>10</w:t>
            </w:r>
          </w:p>
        </w:tc>
        <w:tc>
          <w:tcPr>
            <w:tcW w:w="1019" w:type="dxa"/>
            <w:shd w:val="clear" w:color="auto" w:fill="auto"/>
          </w:tcPr>
          <w:p w14:paraId="19AB0B03" w14:textId="7FDA94F0" w:rsidR="006A445B" w:rsidRPr="00D6254A" w:rsidRDefault="006A445B" w:rsidP="006A445B">
            <w:pPr>
              <w:jc w:val="center"/>
              <w:rPr>
                <w:rFonts w:ascii="Arial Narrow" w:eastAsia="Cambria" w:hAnsi="Arial Narrow"/>
              </w:rPr>
            </w:pPr>
            <w:r>
              <w:rPr>
                <w:rFonts w:ascii="Arial Narrow" w:eastAsia="Cambria" w:hAnsi="Arial Narrow"/>
              </w:rPr>
              <w:t>03/18</w:t>
            </w:r>
          </w:p>
          <w:p w14:paraId="51D2226B" w14:textId="77777777" w:rsidR="006A445B" w:rsidRDefault="006A445B" w:rsidP="006A445B">
            <w:pPr>
              <w:jc w:val="center"/>
              <w:rPr>
                <w:rFonts w:ascii="Arial Narrow" w:eastAsia="Cambria" w:hAnsi="Arial Narrow"/>
              </w:rPr>
            </w:pPr>
          </w:p>
        </w:tc>
        <w:tc>
          <w:tcPr>
            <w:tcW w:w="1019" w:type="dxa"/>
            <w:shd w:val="clear" w:color="auto" w:fill="auto"/>
          </w:tcPr>
          <w:p w14:paraId="057F42C9" w14:textId="77777777" w:rsidR="006A445B" w:rsidRDefault="006A445B" w:rsidP="006A445B">
            <w:pPr>
              <w:jc w:val="center"/>
              <w:rPr>
                <w:rFonts w:ascii="Arial Narrow" w:eastAsia="Cambria" w:hAnsi="Arial Narrow"/>
              </w:rPr>
            </w:pPr>
            <w:r>
              <w:rPr>
                <w:rFonts w:ascii="Arial Narrow" w:eastAsia="Cambria" w:hAnsi="Arial Narrow"/>
              </w:rPr>
              <w:t>W</w:t>
            </w:r>
          </w:p>
        </w:tc>
        <w:tc>
          <w:tcPr>
            <w:tcW w:w="4309" w:type="dxa"/>
            <w:shd w:val="clear" w:color="auto" w:fill="auto"/>
          </w:tcPr>
          <w:p w14:paraId="3246565A" w14:textId="77777777" w:rsidR="006A445B" w:rsidRDefault="006A445B" w:rsidP="006A445B">
            <w:pPr>
              <w:jc w:val="center"/>
              <w:rPr>
                <w:rFonts w:ascii="Arial Narrow" w:hAnsi="Arial Narrow"/>
              </w:rPr>
            </w:pPr>
            <w:r>
              <w:rPr>
                <w:rFonts w:ascii="Arial Narrow" w:hAnsi="Arial Narrow"/>
              </w:rPr>
              <w:t xml:space="preserve"> Ch. 16: Understanding Persuasive Principles</w:t>
            </w:r>
          </w:p>
          <w:p w14:paraId="4F6B7A89" w14:textId="77777777" w:rsidR="006A445B" w:rsidRPr="00D45FC4" w:rsidRDefault="006A445B" w:rsidP="006A445B">
            <w:pPr>
              <w:jc w:val="center"/>
              <w:rPr>
                <w:rFonts w:ascii="Arial Narrow" w:hAnsi="Arial Narrow"/>
              </w:rPr>
            </w:pPr>
            <w:r>
              <w:rPr>
                <w:rFonts w:ascii="Arial Narrow" w:hAnsi="Arial Narrow"/>
              </w:rPr>
              <w:t xml:space="preserve">Ch. 17: Persuasive Principles </w:t>
            </w:r>
          </w:p>
          <w:p w14:paraId="549F16EA" w14:textId="6A2CA758" w:rsidR="006A445B" w:rsidRDefault="006A445B" w:rsidP="006A445B">
            <w:pPr>
              <w:jc w:val="center"/>
              <w:rPr>
                <w:rFonts w:ascii="Arial Narrow" w:hAnsi="Arial Narrow"/>
              </w:rPr>
            </w:pPr>
          </w:p>
        </w:tc>
        <w:tc>
          <w:tcPr>
            <w:tcW w:w="1824" w:type="dxa"/>
            <w:shd w:val="clear" w:color="auto" w:fill="auto"/>
          </w:tcPr>
          <w:p w14:paraId="763EFBBA" w14:textId="6948AA51" w:rsidR="006A445B" w:rsidRDefault="006A445B" w:rsidP="006A445B">
            <w:pPr>
              <w:jc w:val="center"/>
              <w:rPr>
                <w:rFonts w:ascii="Arial Narrow" w:eastAsia="Cambria" w:hAnsi="Arial Narrow"/>
              </w:rPr>
            </w:pPr>
            <w:r>
              <w:rPr>
                <w:rFonts w:ascii="Arial Narrow" w:eastAsia="Cambria" w:hAnsi="Arial Narrow"/>
              </w:rPr>
              <w:t xml:space="preserve"> </w:t>
            </w:r>
          </w:p>
        </w:tc>
      </w:tr>
      <w:tr w:rsidR="000F1D9F" w:rsidRPr="00D6254A" w14:paraId="0C1F0269" w14:textId="77777777" w:rsidTr="00BD7771">
        <w:trPr>
          <w:trHeight w:val="98"/>
        </w:trPr>
        <w:tc>
          <w:tcPr>
            <w:tcW w:w="945" w:type="dxa"/>
            <w:shd w:val="clear" w:color="auto" w:fill="auto"/>
          </w:tcPr>
          <w:p w14:paraId="2358D0DA" w14:textId="77777777" w:rsidR="000F1D9F" w:rsidRPr="00D6254A" w:rsidRDefault="000F1D9F" w:rsidP="000F1D9F">
            <w:pPr>
              <w:jc w:val="center"/>
              <w:rPr>
                <w:rFonts w:ascii="Arial Narrow" w:eastAsia="Cambria" w:hAnsi="Arial Narrow"/>
              </w:rPr>
            </w:pPr>
            <w:r>
              <w:rPr>
                <w:rFonts w:ascii="Arial Narrow" w:hAnsi="Arial Narrow"/>
              </w:rPr>
              <w:t>11</w:t>
            </w:r>
          </w:p>
        </w:tc>
        <w:tc>
          <w:tcPr>
            <w:tcW w:w="1019" w:type="dxa"/>
            <w:shd w:val="clear" w:color="auto" w:fill="auto"/>
          </w:tcPr>
          <w:p w14:paraId="215102AE" w14:textId="0A35F539" w:rsidR="000F1D9F" w:rsidRPr="00D6254A" w:rsidRDefault="000F1D9F" w:rsidP="000F1D9F">
            <w:pPr>
              <w:jc w:val="center"/>
              <w:rPr>
                <w:rFonts w:ascii="Arial Narrow" w:eastAsia="Cambria" w:hAnsi="Arial Narrow"/>
              </w:rPr>
            </w:pPr>
            <w:r>
              <w:rPr>
                <w:rFonts w:ascii="Arial Narrow" w:eastAsia="Cambria" w:hAnsi="Arial Narrow"/>
              </w:rPr>
              <w:t>03/23</w:t>
            </w:r>
          </w:p>
        </w:tc>
        <w:tc>
          <w:tcPr>
            <w:tcW w:w="1019" w:type="dxa"/>
            <w:shd w:val="clear" w:color="auto" w:fill="auto"/>
          </w:tcPr>
          <w:p w14:paraId="3BE08BA0" w14:textId="77777777" w:rsidR="000F1D9F" w:rsidRPr="00D6254A" w:rsidRDefault="000F1D9F" w:rsidP="000F1D9F">
            <w:pPr>
              <w:jc w:val="center"/>
              <w:rPr>
                <w:rFonts w:ascii="Arial Narrow" w:eastAsia="Cambria" w:hAnsi="Arial Narrow"/>
              </w:rPr>
            </w:pPr>
            <w:r>
              <w:rPr>
                <w:rFonts w:ascii="Arial Narrow" w:eastAsia="Cambria" w:hAnsi="Arial Narrow"/>
              </w:rPr>
              <w:t>M</w:t>
            </w:r>
          </w:p>
        </w:tc>
        <w:tc>
          <w:tcPr>
            <w:tcW w:w="4309" w:type="dxa"/>
            <w:shd w:val="clear" w:color="auto" w:fill="auto"/>
          </w:tcPr>
          <w:p w14:paraId="0D4466BC" w14:textId="77777777" w:rsidR="000F1D9F" w:rsidRDefault="000F1D9F" w:rsidP="000F1D9F">
            <w:pPr>
              <w:jc w:val="center"/>
              <w:rPr>
                <w:rFonts w:ascii="Arial Narrow" w:eastAsia="Cambria" w:hAnsi="Arial Narrow"/>
                <w:b/>
              </w:rPr>
            </w:pPr>
            <w:r>
              <w:rPr>
                <w:rFonts w:ascii="Arial Narrow" w:eastAsia="Cambria" w:hAnsi="Arial Narrow"/>
                <w:b/>
              </w:rPr>
              <w:t>Persuasive Speeches</w:t>
            </w:r>
          </w:p>
          <w:p w14:paraId="6F93EB18" w14:textId="77777777" w:rsidR="000F1D9F" w:rsidRPr="00D6254A" w:rsidRDefault="000F1D9F" w:rsidP="000F1D9F">
            <w:pPr>
              <w:jc w:val="center"/>
              <w:rPr>
                <w:rFonts w:ascii="Arial Narrow" w:eastAsia="Cambria" w:hAnsi="Arial Narrow"/>
              </w:rPr>
            </w:pPr>
          </w:p>
        </w:tc>
        <w:tc>
          <w:tcPr>
            <w:tcW w:w="1824" w:type="dxa"/>
            <w:shd w:val="clear" w:color="auto" w:fill="auto"/>
          </w:tcPr>
          <w:p w14:paraId="18AEFCA5" w14:textId="1425ED9E" w:rsidR="000F1D9F" w:rsidRPr="008850DB" w:rsidRDefault="000F1D9F" w:rsidP="000F1D9F">
            <w:pPr>
              <w:jc w:val="center"/>
              <w:rPr>
                <w:rFonts w:ascii="Arial Narrow" w:eastAsia="Cambria" w:hAnsi="Arial Narrow"/>
                <w:b/>
              </w:rPr>
            </w:pPr>
            <w:r>
              <w:rPr>
                <w:rFonts w:ascii="Arial Narrow" w:eastAsia="Cambria" w:hAnsi="Arial Narrow"/>
                <w:b/>
              </w:rPr>
              <w:t>Persuasive Outline</w:t>
            </w:r>
            <w:r>
              <w:rPr>
                <w:rFonts w:ascii="Arial Narrow" w:eastAsia="Cambria" w:hAnsi="Arial Narrow"/>
              </w:rPr>
              <w:t xml:space="preserve"> </w:t>
            </w:r>
          </w:p>
        </w:tc>
      </w:tr>
      <w:tr w:rsidR="000F1D9F" w:rsidRPr="00D6254A" w14:paraId="6F4BCDF5" w14:textId="77777777" w:rsidTr="00BD7771">
        <w:trPr>
          <w:trHeight w:val="98"/>
        </w:trPr>
        <w:tc>
          <w:tcPr>
            <w:tcW w:w="945" w:type="dxa"/>
            <w:shd w:val="clear" w:color="auto" w:fill="auto"/>
          </w:tcPr>
          <w:p w14:paraId="1CAC4007" w14:textId="77777777" w:rsidR="000F1D9F" w:rsidRDefault="000F1D9F" w:rsidP="000F1D9F">
            <w:pPr>
              <w:jc w:val="center"/>
              <w:rPr>
                <w:rFonts w:ascii="Arial Narrow" w:hAnsi="Arial Narrow"/>
              </w:rPr>
            </w:pPr>
            <w:r>
              <w:rPr>
                <w:rFonts w:ascii="Arial Narrow" w:hAnsi="Arial Narrow"/>
              </w:rPr>
              <w:t>11</w:t>
            </w:r>
          </w:p>
        </w:tc>
        <w:tc>
          <w:tcPr>
            <w:tcW w:w="1019" w:type="dxa"/>
            <w:shd w:val="clear" w:color="auto" w:fill="auto"/>
          </w:tcPr>
          <w:p w14:paraId="172103C5" w14:textId="66D46F16" w:rsidR="000F1D9F" w:rsidRDefault="000F1D9F" w:rsidP="000F1D9F">
            <w:pPr>
              <w:jc w:val="center"/>
              <w:rPr>
                <w:rFonts w:ascii="Arial Narrow" w:eastAsia="Cambria" w:hAnsi="Arial Narrow"/>
              </w:rPr>
            </w:pPr>
            <w:r>
              <w:rPr>
                <w:rFonts w:ascii="Arial Narrow" w:eastAsia="Cambria" w:hAnsi="Arial Narrow"/>
              </w:rPr>
              <w:t>03/25</w:t>
            </w:r>
          </w:p>
        </w:tc>
        <w:tc>
          <w:tcPr>
            <w:tcW w:w="1019" w:type="dxa"/>
            <w:shd w:val="clear" w:color="auto" w:fill="auto"/>
          </w:tcPr>
          <w:p w14:paraId="689A4B05" w14:textId="77777777" w:rsidR="000F1D9F" w:rsidRDefault="000F1D9F" w:rsidP="000F1D9F">
            <w:pPr>
              <w:jc w:val="center"/>
              <w:rPr>
                <w:rFonts w:ascii="Arial Narrow" w:eastAsia="Cambria" w:hAnsi="Arial Narrow"/>
              </w:rPr>
            </w:pPr>
            <w:r>
              <w:rPr>
                <w:rFonts w:ascii="Arial Narrow" w:eastAsia="Cambria" w:hAnsi="Arial Narrow"/>
              </w:rPr>
              <w:t>W</w:t>
            </w:r>
          </w:p>
        </w:tc>
        <w:tc>
          <w:tcPr>
            <w:tcW w:w="4309" w:type="dxa"/>
            <w:shd w:val="clear" w:color="auto" w:fill="auto"/>
          </w:tcPr>
          <w:p w14:paraId="023CF056" w14:textId="77777777" w:rsidR="000F1D9F" w:rsidRDefault="000F1D9F" w:rsidP="000F1D9F">
            <w:pPr>
              <w:jc w:val="center"/>
              <w:rPr>
                <w:rFonts w:ascii="Arial Narrow" w:eastAsia="Cambria" w:hAnsi="Arial Narrow"/>
                <w:b/>
              </w:rPr>
            </w:pPr>
            <w:r>
              <w:rPr>
                <w:rFonts w:ascii="Arial Narrow" w:eastAsia="Cambria" w:hAnsi="Arial Narrow"/>
                <w:b/>
              </w:rPr>
              <w:t>Persuasive Speeches</w:t>
            </w:r>
          </w:p>
          <w:p w14:paraId="76DCCDD5" w14:textId="77777777" w:rsidR="000F1D9F" w:rsidRDefault="000F1D9F" w:rsidP="000F1D9F">
            <w:pPr>
              <w:jc w:val="center"/>
              <w:rPr>
                <w:rFonts w:ascii="Arial Narrow" w:eastAsia="Cambria" w:hAnsi="Arial Narrow"/>
                <w:b/>
              </w:rPr>
            </w:pPr>
          </w:p>
        </w:tc>
        <w:tc>
          <w:tcPr>
            <w:tcW w:w="1824" w:type="dxa"/>
            <w:shd w:val="clear" w:color="auto" w:fill="auto"/>
          </w:tcPr>
          <w:p w14:paraId="0FD1663C" w14:textId="77777777" w:rsidR="000F1D9F" w:rsidRDefault="000F1D9F" w:rsidP="000F1D9F">
            <w:pPr>
              <w:jc w:val="center"/>
              <w:rPr>
                <w:rFonts w:ascii="Arial Narrow" w:eastAsia="Cambria" w:hAnsi="Arial Narrow"/>
                <w:b/>
              </w:rPr>
            </w:pPr>
            <w:r>
              <w:rPr>
                <w:rFonts w:ascii="Arial Narrow" w:eastAsia="Cambria" w:hAnsi="Arial Narrow"/>
                <w:b/>
              </w:rPr>
              <w:t>Persuasive Outline</w:t>
            </w:r>
            <w:r>
              <w:rPr>
                <w:rFonts w:ascii="Arial Narrow" w:eastAsia="Cambria" w:hAnsi="Arial Narrow"/>
              </w:rPr>
              <w:t xml:space="preserve"> </w:t>
            </w:r>
          </w:p>
        </w:tc>
      </w:tr>
      <w:tr w:rsidR="000F1D9F" w:rsidRPr="00D6254A" w14:paraId="3CFA79E5" w14:textId="77777777" w:rsidTr="00BD7771">
        <w:tblPrEx>
          <w:tblLook w:val="01E0" w:firstRow="1" w:lastRow="1" w:firstColumn="1" w:lastColumn="1" w:noHBand="0" w:noVBand="0"/>
        </w:tblPrEx>
        <w:trPr>
          <w:trHeight w:val="98"/>
        </w:trPr>
        <w:tc>
          <w:tcPr>
            <w:tcW w:w="945" w:type="dxa"/>
            <w:shd w:val="clear" w:color="auto" w:fill="auto"/>
          </w:tcPr>
          <w:p w14:paraId="4A2918C1" w14:textId="77777777" w:rsidR="000F1D9F" w:rsidRPr="00D6254A" w:rsidRDefault="000F1D9F" w:rsidP="000F1D9F">
            <w:pPr>
              <w:jc w:val="center"/>
              <w:rPr>
                <w:rFonts w:ascii="Arial Narrow" w:eastAsia="Cambria" w:hAnsi="Arial Narrow"/>
              </w:rPr>
            </w:pPr>
            <w:r>
              <w:rPr>
                <w:rFonts w:ascii="Arial Narrow" w:hAnsi="Arial Narrow"/>
              </w:rPr>
              <w:t>12</w:t>
            </w:r>
          </w:p>
        </w:tc>
        <w:tc>
          <w:tcPr>
            <w:tcW w:w="1019" w:type="dxa"/>
            <w:shd w:val="clear" w:color="auto" w:fill="auto"/>
          </w:tcPr>
          <w:p w14:paraId="25A77B8E" w14:textId="59F96B90" w:rsidR="000F1D9F" w:rsidRPr="00D6254A" w:rsidRDefault="000F1D9F" w:rsidP="000F1D9F">
            <w:pPr>
              <w:jc w:val="center"/>
              <w:rPr>
                <w:rFonts w:ascii="Arial Narrow" w:eastAsia="Cambria" w:hAnsi="Arial Narrow"/>
              </w:rPr>
            </w:pPr>
            <w:r>
              <w:rPr>
                <w:rFonts w:ascii="Arial Narrow" w:eastAsia="Cambria" w:hAnsi="Arial Narrow"/>
              </w:rPr>
              <w:t>03/30</w:t>
            </w:r>
          </w:p>
        </w:tc>
        <w:tc>
          <w:tcPr>
            <w:tcW w:w="1019" w:type="dxa"/>
            <w:shd w:val="clear" w:color="auto" w:fill="auto"/>
          </w:tcPr>
          <w:p w14:paraId="253BCF74" w14:textId="77777777" w:rsidR="000F1D9F" w:rsidRPr="00D6254A" w:rsidRDefault="000F1D9F" w:rsidP="000F1D9F">
            <w:pPr>
              <w:jc w:val="center"/>
              <w:rPr>
                <w:rFonts w:ascii="Arial Narrow" w:eastAsia="Cambria" w:hAnsi="Arial Narrow"/>
              </w:rPr>
            </w:pPr>
            <w:r>
              <w:rPr>
                <w:rFonts w:ascii="Arial Narrow" w:eastAsia="Cambria" w:hAnsi="Arial Narrow"/>
              </w:rPr>
              <w:t>M</w:t>
            </w:r>
          </w:p>
        </w:tc>
        <w:tc>
          <w:tcPr>
            <w:tcW w:w="4309" w:type="dxa"/>
            <w:shd w:val="clear" w:color="auto" w:fill="auto"/>
          </w:tcPr>
          <w:p w14:paraId="029258F4" w14:textId="77777777" w:rsidR="000F1D9F" w:rsidRDefault="000F1D9F" w:rsidP="000F1D9F">
            <w:pPr>
              <w:jc w:val="center"/>
              <w:rPr>
                <w:rFonts w:ascii="Arial Narrow" w:eastAsia="Cambria" w:hAnsi="Arial Narrow"/>
                <w:b/>
              </w:rPr>
            </w:pPr>
            <w:r>
              <w:rPr>
                <w:rFonts w:ascii="Arial Narrow" w:eastAsia="Cambria" w:hAnsi="Arial Narrow"/>
                <w:b/>
              </w:rPr>
              <w:t>Persuasive Speeches</w:t>
            </w:r>
          </w:p>
          <w:p w14:paraId="436B4AE1" w14:textId="77777777" w:rsidR="000F1D9F" w:rsidRPr="00D6254A" w:rsidRDefault="000F1D9F" w:rsidP="000F1D9F">
            <w:pPr>
              <w:jc w:val="center"/>
              <w:rPr>
                <w:rFonts w:ascii="Arial Narrow" w:eastAsia="Cambria" w:hAnsi="Arial Narrow"/>
              </w:rPr>
            </w:pPr>
          </w:p>
        </w:tc>
        <w:tc>
          <w:tcPr>
            <w:tcW w:w="1824" w:type="dxa"/>
            <w:shd w:val="clear" w:color="auto" w:fill="auto"/>
          </w:tcPr>
          <w:p w14:paraId="06246319" w14:textId="77777777" w:rsidR="000F1D9F" w:rsidRPr="00D6254A" w:rsidRDefault="000F1D9F" w:rsidP="000F1D9F">
            <w:pPr>
              <w:jc w:val="center"/>
              <w:rPr>
                <w:rFonts w:ascii="Arial Narrow" w:eastAsia="Cambria" w:hAnsi="Arial Narrow"/>
              </w:rPr>
            </w:pPr>
            <w:r>
              <w:rPr>
                <w:rFonts w:ascii="Arial Narrow" w:eastAsia="Cambria" w:hAnsi="Arial Narrow"/>
                <w:b/>
              </w:rPr>
              <w:t>Persuasive Outline</w:t>
            </w:r>
            <w:r>
              <w:rPr>
                <w:rFonts w:ascii="Arial Narrow" w:eastAsia="Cambria" w:hAnsi="Arial Narrow"/>
              </w:rPr>
              <w:t xml:space="preserve"> </w:t>
            </w:r>
          </w:p>
        </w:tc>
      </w:tr>
      <w:tr w:rsidR="000F1D9F" w:rsidRPr="00D6254A" w14:paraId="1BD0C232" w14:textId="77777777" w:rsidTr="00BD7771">
        <w:tblPrEx>
          <w:tblLook w:val="01E0" w:firstRow="1" w:lastRow="1" w:firstColumn="1" w:lastColumn="1" w:noHBand="0" w:noVBand="0"/>
        </w:tblPrEx>
        <w:trPr>
          <w:trHeight w:val="98"/>
        </w:trPr>
        <w:tc>
          <w:tcPr>
            <w:tcW w:w="945" w:type="dxa"/>
            <w:shd w:val="clear" w:color="auto" w:fill="auto"/>
          </w:tcPr>
          <w:p w14:paraId="7023086D" w14:textId="77777777" w:rsidR="000F1D9F" w:rsidRDefault="000F1D9F" w:rsidP="000F1D9F">
            <w:pPr>
              <w:jc w:val="center"/>
              <w:rPr>
                <w:rFonts w:ascii="Arial Narrow" w:hAnsi="Arial Narrow"/>
              </w:rPr>
            </w:pPr>
            <w:r>
              <w:rPr>
                <w:rFonts w:ascii="Arial Narrow" w:hAnsi="Arial Narrow"/>
              </w:rPr>
              <w:t>12</w:t>
            </w:r>
          </w:p>
        </w:tc>
        <w:tc>
          <w:tcPr>
            <w:tcW w:w="1019" w:type="dxa"/>
            <w:shd w:val="clear" w:color="auto" w:fill="auto"/>
          </w:tcPr>
          <w:p w14:paraId="0B072D52" w14:textId="78A9A1FD" w:rsidR="000F1D9F" w:rsidRDefault="000F1D9F" w:rsidP="000F1D9F">
            <w:pPr>
              <w:jc w:val="center"/>
              <w:rPr>
                <w:rFonts w:ascii="Arial Narrow" w:eastAsia="Cambria" w:hAnsi="Arial Narrow"/>
              </w:rPr>
            </w:pPr>
            <w:r>
              <w:rPr>
                <w:rFonts w:ascii="Arial Narrow" w:eastAsia="Cambria" w:hAnsi="Arial Narrow"/>
              </w:rPr>
              <w:t>04/01</w:t>
            </w:r>
          </w:p>
        </w:tc>
        <w:tc>
          <w:tcPr>
            <w:tcW w:w="1019" w:type="dxa"/>
            <w:shd w:val="clear" w:color="auto" w:fill="auto"/>
          </w:tcPr>
          <w:p w14:paraId="2D624FAC" w14:textId="77777777" w:rsidR="000F1D9F" w:rsidRDefault="000F1D9F" w:rsidP="000F1D9F">
            <w:pPr>
              <w:jc w:val="center"/>
              <w:rPr>
                <w:rFonts w:ascii="Arial Narrow" w:eastAsia="Cambria" w:hAnsi="Arial Narrow"/>
              </w:rPr>
            </w:pPr>
            <w:r>
              <w:rPr>
                <w:rFonts w:ascii="Arial Narrow" w:eastAsia="Cambria" w:hAnsi="Arial Narrow"/>
              </w:rPr>
              <w:t>W</w:t>
            </w:r>
          </w:p>
        </w:tc>
        <w:tc>
          <w:tcPr>
            <w:tcW w:w="4309" w:type="dxa"/>
            <w:shd w:val="clear" w:color="auto" w:fill="auto"/>
          </w:tcPr>
          <w:p w14:paraId="5A6C34B4" w14:textId="77777777" w:rsidR="000F1D9F" w:rsidRDefault="000F1D9F" w:rsidP="000F1D9F">
            <w:pPr>
              <w:jc w:val="center"/>
              <w:rPr>
                <w:rFonts w:ascii="Arial Narrow" w:eastAsia="Cambria" w:hAnsi="Arial Narrow"/>
                <w:b/>
              </w:rPr>
            </w:pPr>
            <w:r>
              <w:rPr>
                <w:rFonts w:ascii="Arial Narrow" w:eastAsia="Cambria" w:hAnsi="Arial Narrow"/>
                <w:b/>
              </w:rPr>
              <w:t>Persuasive Speeches</w:t>
            </w:r>
          </w:p>
          <w:p w14:paraId="5A4215E3" w14:textId="2F630895" w:rsidR="000F1D9F" w:rsidRDefault="000F1D9F" w:rsidP="000F1D9F">
            <w:pPr>
              <w:jc w:val="center"/>
              <w:rPr>
                <w:rFonts w:ascii="Arial Narrow" w:eastAsia="Cambria" w:hAnsi="Arial Narrow"/>
              </w:rPr>
            </w:pPr>
          </w:p>
        </w:tc>
        <w:tc>
          <w:tcPr>
            <w:tcW w:w="1824" w:type="dxa"/>
            <w:shd w:val="clear" w:color="auto" w:fill="auto"/>
          </w:tcPr>
          <w:p w14:paraId="41880FBE" w14:textId="042ED32F" w:rsidR="000F1D9F" w:rsidRDefault="000F1D9F" w:rsidP="000F1D9F">
            <w:pPr>
              <w:jc w:val="center"/>
              <w:rPr>
                <w:rFonts w:ascii="Arial Narrow" w:eastAsia="Cambria" w:hAnsi="Arial Narrow"/>
              </w:rPr>
            </w:pPr>
            <w:r>
              <w:rPr>
                <w:rFonts w:ascii="Arial Narrow" w:eastAsia="Cambria" w:hAnsi="Arial Narrow"/>
                <w:b/>
              </w:rPr>
              <w:t>Persuasive Outline</w:t>
            </w:r>
            <w:r>
              <w:rPr>
                <w:rFonts w:ascii="Arial Narrow" w:eastAsia="Cambria" w:hAnsi="Arial Narrow"/>
              </w:rPr>
              <w:t xml:space="preserve"> </w:t>
            </w:r>
          </w:p>
        </w:tc>
      </w:tr>
      <w:tr w:rsidR="000F1D9F" w:rsidRPr="00D6254A" w14:paraId="04A2622D" w14:textId="77777777" w:rsidTr="00BD7771">
        <w:tblPrEx>
          <w:tblLook w:val="01E0" w:firstRow="1" w:lastRow="1" w:firstColumn="1" w:lastColumn="1" w:noHBand="0" w:noVBand="0"/>
        </w:tblPrEx>
        <w:trPr>
          <w:trHeight w:val="98"/>
        </w:trPr>
        <w:tc>
          <w:tcPr>
            <w:tcW w:w="945" w:type="dxa"/>
            <w:shd w:val="clear" w:color="auto" w:fill="auto"/>
          </w:tcPr>
          <w:p w14:paraId="32B6A74C" w14:textId="77777777" w:rsidR="000F1D9F" w:rsidRPr="00D6254A" w:rsidRDefault="000F1D9F" w:rsidP="000F1D9F">
            <w:pPr>
              <w:jc w:val="center"/>
              <w:rPr>
                <w:rFonts w:ascii="Arial Narrow" w:eastAsia="Cambria" w:hAnsi="Arial Narrow"/>
              </w:rPr>
            </w:pPr>
            <w:r>
              <w:rPr>
                <w:rFonts w:ascii="Arial Narrow" w:hAnsi="Arial Narrow"/>
              </w:rPr>
              <w:t>13</w:t>
            </w:r>
          </w:p>
        </w:tc>
        <w:tc>
          <w:tcPr>
            <w:tcW w:w="1019" w:type="dxa"/>
            <w:shd w:val="clear" w:color="auto" w:fill="auto"/>
          </w:tcPr>
          <w:p w14:paraId="243CCBC1" w14:textId="00AEAEC3" w:rsidR="000F1D9F" w:rsidRPr="00D6254A" w:rsidRDefault="000F1D9F" w:rsidP="000F1D9F">
            <w:pPr>
              <w:jc w:val="center"/>
              <w:rPr>
                <w:rFonts w:ascii="Arial Narrow" w:eastAsia="Cambria" w:hAnsi="Arial Narrow"/>
              </w:rPr>
            </w:pPr>
            <w:r>
              <w:rPr>
                <w:rFonts w:ascii="Arial Narrow" w:eastAsia="Cambria" w:hAnsi="Arial Narrow"/>
              </w:rPr>
              <w:t>04/06</w:t>
            </w:r>
          </w:p>
        </w:tc>
        <w:tc>
          <w:tcPr>
            <w:tcW w:w="1019" w:type="dxa"/>
            <w:shd w:val="clear" w:color="auto" w:fill="auto"/>
          </w:tcPr>
          <w:p w14:paraId="4B6166FB" w14:textId="77777777" w:rsidR="000F1D9F" w:rsidRPr="00D6254A" w:rsidRDefault="000F1D9F" w:rsidP="000F1D9F">
            <w:pPr>
              <w:jc w:val="center"/>
              <w:rPr>
                <w:rFonts w:ascii="Arial Narrow" w:eastAsia="Cambria" w:hAnsi="Arial Narrow"/>
              </w:rPr>
            </w:pPr>
            <w:r>
              <w:rPr>
                <w:rFonts w:ascii="Arial Narrow" w:eastAsia="Cambria" w:hAnsi="Arial Narrow"/>
              </w:rPr>
              <w:t>M</w:t>
            </w:r>
          </w:p>
        </w:tc>
        <w:tc>
          <w:tcPr>
            <w:tcW w:w="4309" w:type="dxa"/>
            <w:shd w:val="clear" w:color="auto" w:fill="auto"/>
          </w:tcPr>
          <w:p w14:paraId="72B88A0A" w14:textId="77777777" w:rsidR="000F1D9F" w:rsidRDefault="000F1D9F" w:rsidP="000F1D9F">
            <w:pPr>
              <w:jc w:val="center"/>
              <w:rPr>
                <w:rFonts w:ascii="Arial Narrow" w:eastAsia="Cambria" w:hAnsi="Arial Narrow"/>
              </w:rPr>
            </w:pPr>
            <w:r>
              <w:rPr>
                <w:rFonts w:ascii="Arial Narrow" w:eastAsia="Cambria" w:hAnsi="Arial Narrow"/>
              </w:rPr>
              <w:t>Chapter 14: Group Communication</w:t>
            </w:r>
          </w:p>
          <w:p w14:paraId="2C94A030" w14:textId="77777777" w:rsidR="000F1D9F" w:rsidRPr="00D6254A" w:rsidRDefault="000F1D9F" w:rsidP="000F1D9F">
            <w:pPr>
              <w:jc w:val="center"/>
              <w:rPr>
                <w:rFonts w:ascii="Arial Narrow" w:eastAsia="Cambria" w:hAnsi="Arial Narrow"/>
              </w:rPr>
            </w:pPr>
          </w:p>
        </w:tc>
        <w:tc>
          <w:tcPr>
            <w:tcW w:w="1824" w:type="dxa"/>
            <w:shd w:val="clear" w:color="auto" w:fill="auto"/>
          </w:tcPr>
          <w:p w14:paraId="5CD22355" w14:textId="77777777" w:rsidR="000F1D9F" w:rsidRPr="00D6254A" w:rsidRDefault="000F1D9F" w:rsidP="000F1D9F">
            <w:pPr>
              <w:jc w:val="center"/>
              <w:rPr>
                <w:rFonts w:ascii="Arial Narrow" w:eastAsia="Cambria" w:hAnsi="Arial Narrow"/>
              </w:rPr>
            </w:pPr>
            <w:r>
              <w:rPr>
                <w:rFonts w:ascii="Arial Narrow" w:eastAsia="Cambria" w:hAnsi="Arial Narrow"/>
              </w:rPr>
              <w:t>Ch. 14 P2P</w:t>
            </w:r>
          </w:p>
        </w:tc>
      </w:tr>
      <w:tr w:rsidR="000F1D9F" w:rsidRPr="00D6254A" w14:paraId="2286779A" w14:textId="77777777" w:rsidTr="00BD7771">
        <w:tblPrEx>
          <w:tblLook w:val="01E0" w:firstRow="1" w:lastRow="1" w:firstColumn="1" w:lastColumn="1" w:noHBand="0" w:noVBand="0"/>
        </w:tblPrEx>
        <w:trPr>
          <w:trHeight w:val="98"/>
        </w:trPr>
        <w:tc>
          <w:tcPr>
            <w:tcW w:w="945" w:type="dxa"/>
            <w:shd w:val="clear" w:color="auto" w:fill="auto"/>
          </w:tcPr>
          <w:p w14:paraId="649D1A35" w14:textId="77777777" w:rsidR="000F1D9F" w:rsidRDefault="000F1D9F" w:rsidP="000F1D9F">
            <w:pPr>
              <w:jc w:val="center"/>
              <w:rPr>
                <w:rFonts w:ascii="Arial Narrow" w:hAnsi="Arial Narrow"/>
              </w:rPr>
            </w:pPr>
            <w:r>
              <w:rPr>
                <w:rFonts w:ascii="Arial Narrow" w:hAnsi="Arial Narrow"/>
              </w:rPr>
              <w:t>13</w:t>
            </w:r>
          </w:p>
        </w:tc>
        <w:tc>
          <w:tcPr>
            <w:tcW w:w="1019" w:type="dxa"/>
            <w:shd w:val="clear" w:color="auto" w:fill="auto"/>
          </w:tcPr>
          <w:p w14:paraId="7A03567E" w14:textId="555BFBDE" w:rsidR="000F1D9F" w:rsidRDefault="000F1D9F" w:rsidP="000F1D9F">
            <w:pPr>
              <w:jc w:val="center"/>
              <w:rPr>
                <w:rFonts w:ascii="Arial Narrow" w:eastAsia="Cambria" w:hAnsi="Arial Narrow"/>
              </w:rPr>
            </w:pPr>
            <w:r>
              <w:rPr>
                <w:rFonts w:ascii="Arial Narrow" w:eastAsia="Cambria" w:hAnsi="Arial Narrow"/>
              </w:rPr>
              <w:t>04/08</w:t>
            </w:r>
          </w:p>
        </w:tc>
        <w:tc>
          <w:tcPr>
            <w:tcW w:w="1019" w:type="dxa"/>
            <w:shd w:val="clear" w:color="auto" w:fill="auto"/>
          </w:tcPr>
          <w:p w14:paraId="6D1A078C" w14:textId="77777777" w:rsidR="000F1D9F" w:rsidRDefault="000F1D9F" w:rsidP="000F1D9F">
            <w:pPr>
              <w:jc w:val="center"/>
              <w:rPr>
                <w:rFonts w:ascii="Arial Narrow" w:eastAsia="Cambria" w:hAnsi="Arial Narrow"/>
              </w:rPr>
            </w:pPr>
            <w:r>
              <w:rPr>
                <w:rFonts w:ascii="Arial Narrow" w:eastAsia="Cambria" w:hAnsi="Arial Narrow"/>
              </w:rPr>
              <w:t>W</w:t>
            </w:r>
          </w:p>
        </w:tc>
        <w:tc>
          <w:tcPr>
            <w:tcW w:w="4309" w:type="dxa"/>
            <w:shd w:val="clear" w:color="auto" w:fill="auto"/>
          </w:tcPr>
          <w:p w14:paraId="1AA075BB" w14:textId="77777777" w:rsidR="000F1D9F" w:rsidRDefault="000F1D9F" w:rsidP="000F1D9F">
            <w:pPr>
              <w:jc w:val="center"/>
              <w:rPr>
                <w:rFonts w:ascii="Arial Narrow" w:eastAsia="Cambria" w:hAnsi="Arial Narrow"/>
              </w:rPr>
            </w:pPr>
            <w:r>
              <w:rPr>
                <w:rFonts w:ascii="Arial Narrow" w:eastAsia="Cambria" w:hAnsi="Arial Narrow"/>
              </w:rPr>
              <w:t>Chapter 14: Group Communication</w:t>
            </w:r>
          </w:p>
          <w:p w14:paraId="18D141C1" w14:textId="77777777" w:rsidR="000F1D9F" w:rsidRDefault="000F1D9F" w:rsidP="000F1D9F">
            <w:pPr>
              <w:jc w:val="center"/>
              <w:rPr>
                <w:rFonts w:ascii="Arial Narrow" w:eastAsia="Cambria" w:hAnsi="Arial Narrow"/>
              </w:rPr>
            </w:pPr>
          </w:p>
        </w:tc>
        <w:tc>
          <w:tcPr>
            <w:tcW w:w="1824" w:type="dxa"/>
            <w:shd w:val="clear" w:color="auto" w:fill="auto"/>
          </w:tcPr>
          <w:p w14:paraId="2ED45325" w14:textId="77777777" w:rsidR="000F1D9F" w:rsidRDefault="000F1D9F" w:rsidP="000F1D9F">
            <w:pPr>
              <w:jc w:val="center"/>
              <w:rPr>
                <w:rFonts w:ascii="Arial Narrow" w:eastAsia="Cambria" w:hAnsi="Arial Narrow"/>
              </w:rPr>
            </w:pPr>
          </w:p>
        </w:tc>
      </w:tr>
      <w:tr w:rsidR="000F1D9F" w:rsidRPr="00D6254A" w14:paraId="63E5FD81" w14:textId="77777777" w:rsidTr="00BD7771">
        <w:tblPrEx>
          <w:tblLook w:val="01E0" w:firstRow="1" w:lastRow="1" w:firstColumn="1" w:lastColumn="1" w:noHBand="0" w:noVBand="0"/>
        </w:tblPrEx>
        <w:trPr>
          <w:trHeight w:val="98"/>
        </w:trPr>
        <w:tc>
          <w:tcPr>
            <w:tcW w:w="945" w:type="dxa"/>
            <w:shd w:val="clear" w:color="auto" w:fill="auto"/>
          </w:tcPr>
          <w:p w14:paraId="1BA71B86" w14:textId="77777777" w:rsidR="000F1D9F" w:rsidRPr="00D6254A" w:rsidRDefault="000F1D9F" w:rsidP="000F1D9F">
            <w:pPr>
              <w:jc w:val="center"/>
              <w:rPr>
                <w:rFonts w:ascii="Arial Narrow" w:eastAsia="Cambria" w:hAnsi="Arial Narrow"/>
              </w:rPr>
            </w:pPr>
            <w:r>
              <w:rPr>
                <w:rFonts w:ascii="Arial Narrow" w:eastAsia="Cambria" w:hAnsi="Arial Narrow"/>
              </w:rPr>
              <w:t>14</w:t>
            </w:r>
          </w:p>
        </w:tc>
        <w:tc>
          <w:tcPr>
            <w:tcW w:w="1019" w:type="dxa"/>
            <w:shd w:val="clear" w:color="auto" w:fill="auto"/>
          </w:tcPr>
          <w:p w14:paraId="74D7AF94" w14:textId="4CBA3895" w:rsidR="000F1D9F" w:rsidRPr="00D6254A" w:rsidRDefault="000F1D9F" w:rsidP="000F1D9F">
            <w:pPr>
              <w:jc w:val="center"/>
              <w:rPr>
                <w:rFonts w:ascii="Arial Narrow" w:eastAsia="Cambria" w:hAnsi="Arial Narrow"/>
              </w:rPr>
            </w:pPr>
            <w:r>
              <w:rPr>
                <w:rFonts w:ascii="Arial Narrow" w:eastAsia="Cambria" w:hAnsi="Arial Narrow"/>
              </w:rPr>
              <w:t>04/13</w:t>
            </w:r>
          </w:p>
        </w:tc>
        <w:tc>
          <w:tcPr>
            <w:tcW w:w="1019" w:type="dxa"/>
            <w:shd w:val="clear" w:color="auto" w:fill="auto"/>
          </w:tcPr>
          <w:p w14:paraId="1177C10C" w14:textId="77777777" w:rsidR="000F1D9F" w:rsidRPr="00D6254A" w:rsidRDefault="000F1D9F" w:rsidP="000F1D9F">
            <w:pPr>
              <w:jc w:val="center"/>
              <w:rPr>
                <w:rFonts w:ascii="Arial Narrow" w:eastAsia="Cambria" w:hAnsi="Arial Narrow"/>
              </w:rPr>
            </w:pPr>
            <w:r>
              <w:rPr>
                <w:rFonts w:ascii="Arial Narrow" w:eastAsia="Cambria" w:hAnsi="Arial Narrow"/>
              </w:rPr>
              <w:t>M</w:t>
            </w:r>
          </w:p>
        </w:tc>
        <w:tc>
          <w:tcPr>
            <w:tcW w:w="4309" w:type="dxa"/>
            <w:shd w:val="clear" w:color="auto" w:fill="auto"/>
          </w:tcPr>
          <w:p w14:paraId="57E721BC" w14:textId="47631B7C" w:rsidR="000F1D9F" w:rsidRDefault="000F1D9F" w:rsidP="000F1D9F">
            <w:pPr>
              <w:jc w:val="center"/>
              <w:rPr>
                <w:rFonts w:ascii="Arial Narrow" w:hAnsi="Arial Narrow"/>
              </w:rPr>
            </w:pPr>
            <w:r>
              <w:rPr>
                <w:rFonts w:ascii="Arial Narrow" w:hAnsi="Arial Narrow"/>
              </w:rPr>
              <w:t>Group Speech Workshop I</w:t>
            </w:r>
            <w:r>
              <w:rPr>
                <w:rFonts w:ascii="Arial Narrow" w:hAnsi="Arial Narrow"/>
              </w:rPr>
              <w:t>I</w:t>
            </w:r>
          </w:p>
          <w:p w14:paraId="35A0917C" w14:textId="127FAE20" w:rsidR="000F1D9F" w:rsidRPr="009238F9" w:rsidRDefault="000F1D9F" w:rsidP="000F1D9F">
            <w:pPr>
              <w:jc w:val="center"/>
              <w:rPr>
                <w:rFonts w:ascii="Arial Narrow" w:hAnsi="Arial Narrow"/>
                <w:b/>
              </w:rPr>
            </w:pPr>
            <w:r>
              <w:rPr>
                <w:rFonts w:ascii="Arial Narrow" w:hAnsi="Arial Narrow"/>
              </w:rPr>
              <w:t>(</w:t>
            </w:r>
            <w:r>
              <w:rPr>
                <w:rFonts w:ascii="Arial Narrow" w:hAnsi="Arial Narrow"/>
              </w:rPr>
              <w:t>Outline</w:t>
            </w:r>
            <w:r>
              <w:rPr>
                <w:rFonts w:ascii="Arial Narrow" w:hAnsi="Arial Narrow"/>
              </w:rPr>
              <w:t>)</w:t>
            </w:r>
          </w:p>
        </w:tc>
        <w:tc>
          <w:tcPr>
            <w:tcW w:w="1824" w:type="dxa"/>
            <w:shd w:val="clear" w:color="auto" w:fill="auto"/>
          </w:tcPr>
          <w:p w14:paraId="735D7888" w14:textId="583A15CC" w:rsidR="000F1D9F" w:rsidRPr="00D6254A" w:rsidRDefault="000F1D9F" w:rsidP="000F1D9F">
            <w:pPr>
              <w:jc w:val="center"/>
              <w:rPr>
                <w:rFonts w:ascii="Arial Narrow" w:eastAsia="Cambria" w:hAnsi="Arial Narrow"/>
              </w:rPr>
            </w:pPr>
            <w:r>
              <w:rPr>
                <w:rFonts w:ascii="Arial Narrow" w:eastAsia="Cambria" w:hAnsi="Arial Narrow"/>
              </w:rPr>
              <w:t>Meeting Minutes</w:t>
            </w:r>
          </w:p>
        </w:tc>
      </w:tr>
      <w:tr w:rsidR="000F1D9F" w:rsidRPr="00D6254A" w14:paraId="3572B9F2" w14:textId="77777777" w:rsidTr="00BD7771">
        <w:tblPrEx>
          <w:tblLook w:val="01E0" w:firstRow="1" w:lastRow="1" w:firstColumn="1" w:lastColumn="1" w:noHBand="0" w:noVBand="0"/>
        </w:tblPrEx>
        <w:trPr>
          <w:trHeight w:val="98"/>
        </w:trPr>
        <w:tc>
          <w:tcPr>
            <w:tcW w:w="945" w:type="dxa"/>
            <w:shd w:val="clear" w:color="auto" w:fill="auto"/>
          </w:tcPr>
          <w:p w14:paraId="093B20B3" w14:textId="77777777" w:rsidR="000F1D9F" w:rsidRDefault="000F1D9F" w:rsidP="000F1D9F">
            <w:pPr>
              <w:jc w:val="center"/>
              <w:rPr>
                <w:rFonts w:ascii="Arial Narrow" w:eastAsia="Cambria" w:hAnsi="Arial Narrow"/>
              </w:rPr>
            </w:pPr>
            <w:r>
              <w:rPr>
                <w:rFonts w:ascii="Arial Narrow" w:eastAsia="Cambria" w:hAnsi="Arial Narrow"/>
              </w:rPr>
              <w:t>14</w:t>
            </w:r>
          </w:p>
        </w:tc>
        <w:tc>
          <w:tcPr>
            <w:tcW w:w="1019" w:type="dxa"/>
            <w:shd w:val="clear" w:color="auto" w:fill="auto"/>
          </w:tcPr>
          <w:p w14:paraId="3C62168B" w14:textId="2AED0732" w:rsidR="000F1D9F" w:rsidRDefault="000F1D9F" w:rsidP="000F1D9F">
            <w:pPr>
              <w:jc w:val="center"/>
              <w:rPr>
                <w:rFonts w:ascii="Arial Narrow" w:eastAsia="Cambria" w:hAnsi="Arial Narrow"/>
              </w:rPr>
            </w:pPr>
            <w:r>
              <w:rPr>
                <w:rFonts w:ascii="Arial Narrow" w:eastAsia="Cambria" w:hAnsi="Arial Narrow"/>
              </w:rPr>
              <w:t>04/15</w:t>
            </w:r>
          </w:p>
        </w:tc>
        <w:tc>
          <w:tcPr>
            <w:tcW w:w="1019" w:type="dxa"/>
            <w:shd w:val="clear" w:color="auto" w:fill="auto"/>
          </w:tcPr>
          <w:p w14:paraId="1A07B016" w14:textId="77777777" w:rsidR="000F1D9F" w:rsidRDefault="000F1D9F" w:rsidP="000F1D9F">
            <w:pPr>
              <w:jc w:val="center"/>
              <w:rPr>
                <w:rFonts w:ascii="Arial Narrow" w:eastAsia="Cambria" w:hAnsi="Arial Narrow"/>
              </w:rPr>
            </w:pPr>
            <w:r>
              <w:rPr>
                <w:rFonts w:ascii="Arial Narrow" w:eastAsia="Cambria" w:hAnsi="Arial Narrow"/>
              </w:rPr>
              <w:t>W</w:t>
            </w:r>
          </w:p>
        </w:tc>
        <w:tc>
          <w:tcPr>
            <w:tcW w:w="4309" w:type="dxa"/>
            <w:shd w:val="clear" w:color="auto" w:fill="auto"/>
          </w:tcPr>
          <w:p w14:paraId="56658FA0" w14:textId="4747BC5E" w:rsidR="000F1D9F" w:rsidRDefault="000F1D9F" w:rsidP="000F1D9F">
            <w:pPr>
              <w:jc w:val="center"/>
              <w:rPr>
                <w:rFonts w:ascii="Arial Narrow" w:eastAsia="Cambria" w:hAnsi="Arial Narrow"/>
              </w:rPr>
            </w:pPr>
            <w:r>
              <w:rPr>
                <w:rFonts w:ascii="Arial Narrow" w:eastAsia="Cambria" w:hAnsi="Arial Narrow"/>
              </w:rPr>
              <w:t>Group Speech Workshop II</w:t>
            </w:r>
            <w:r>
              <w:rPr>
                <w:rFonts w:ascii="Arial Narrow" w:eastAsia="Cambria" w:hAnsi="Arial Narrow"/>
              </w:rPr>
              <w:t>I</w:t>
            </w:r>
          </w:p>
          <w:p w14:paraId="3C0108EE" w14:textId="320D2B2A" w:rsidR="000F1D9F" w:rsidRDefault="000F1D9F" w:rsidP="000F1D9F">
            <w:pPr>
              <w:jc w:val="center"/>
              <w:rPr>
                <w:rFonts w:ascii="Arial Narrow" w:hAnsi="Arial Narrow"/>
                <w:b/>
              </w:rPr>
            </w:pPr>
            <w:r>
              <w:rPr>
                <w:rFonts w:ascii="Arial Narrow" w:eastAsia="Cambria" w:hAnsi="Arial Narrow"/>
              </w:rPr>
              <w:t>(</w:t>
            </w:r>
            <w:r>
              <w:rPr>
                <w:rFonts w:ascii="Arial Narrow" w:eastAsia="Cambria" w:hAnsi="Arial Narrow"/>
              </w:rPr>
              <w:t>Delivery</w:t>
            </w:r>
            <w:r>
              <w:rPr>
                <w:rFonts w:ascii="Arial Narrow" w:eastAsia="Cambria" w:hAnsi="Arial Narrow"/>
              </w:rPr>
              <w:t>)</w:t>
            </w:r>
          </w:p>
        </w:tc>
        <w:tc>
          <w:tcPr>
            <w:tcW w:w="1824" w:type="dxa"/>
            <w:shd w:val="clear" w:color="auto" w:fill="auto"/>
          </w:tcPr>
          <w:p w14:paraId="73C9BA25" w14:textId="77777777" w:rsidR="000F1D9F" w:rsidRDefault="000F1D9F" w:rsidP="000F1D9F">
            <w:pPr>
              <w:jc w:val="center"/>
              <w:rPr>
                <w:rFonts w:ascii="Arial Narrow" w:eastAsia="Cambria" w:hAnsi="Arial Narrow"/>
                <w:b/>
              </w:rPr>
            </w:pPr>
            <w:r>
              <w:rPr>
                <w:rFonts w:ascii="Arial Narrow" w:eastAsia="Cambria" w:hAnsi="Arial Narrow"/>
              </w:rPr>
              <w:t>Meeting Minutes</w:t>
            </w:r>
          </w:p>
          <w:p w14:paraId="0818AB5D" w14:textId="662F9796" w:rsidR="000F1D9F" w:rsidRPr="00D6254A" w:rsidRDefault="000F1D9F" w:rsidP="000F1D9F">
            <w:pPr>
              <w:jc w:val="center"/>
              <w:rPr>
                <w:rFonts w:ascii="Arial Narrow" w:eastAsia="Cambria" w:hAnsi="Arial Narrow"/>
              </w:rPr>
            </w:pPr>
          </w:p>
        </w:tc>
      </w:tr>
      <w:tr w:rsidR="000F1D9F" w:rsidRPr="00D6254A" w14:paraId="7A4D1FA3" w14:textId="77777777" w:rsidTr="00BD7771">
        <w:tblPrEx>
          <w:tblLook w:val="01E0" w:firstRow="1" w:lastRow="1" w:firstColumn="1" w:lastColumn="1" w:noHBand="0" w:noVBand="0"/>
        </w:tblPrEx>
        <w:trPr>
          <w:trHeight w:val="98"/>
        </w:trPr>
        <w:tc>
          <w:tcPr>
            <w:tcW w:w="945" w:type="dxa"/>
            <w:shd w:val="clear" w:color="auto" w:fill="auto"/>
          </w:tcPr>
          <w:p w14:paraId="12A8F9E7" w14:textId="77777777" w:rsidR="000F1D9F" w:rsidRDefault="000F1D9F" w:rsidP="000F1D9F">
            <w:pPr>
              <w:jc w:val="center"/>
              <w:rPr>
                <w:rFonts w:ascii="Arial Narrow" w:hAnsi="Arial Narrow"/>
              </w:rPr>
            </w:pPr>
            <w:r>
              <w:rPr>
                <w:rFonts w:ascii="Arial Narrow" w:hAnsi="Arial Narrow"/>
              </w:rPr>
              <w:t>15</w:t>
            </w:r>
          </w:p>
          <w:p w14:paraId="74CFA09D" w14:textId="0ECABC5D" w:rsidR="000F1D9F" w:rsidRDefault="000F1D9F" w:rsidP="000F1D9F">
            <w:pPr>
              <w:jc w:val="center"/>
              <w:rPr>
                <w:rFonts w:ascii="Arial Narrow" w:hAnsi="Arial Narrow"/>
              </w:rPr>
            </w:pPr>
          </w:p>
        </w:tc>
        <w:tc>
          <w:tcPr>
            <w:tcW w:w="1019" w:type="dxa"/>
            <w:shd w:val="clear" w:color="auto" w:fill="auto"/>
          </w:tcPr>
          <w:p w14:paraId="568CB1E2" w14:textId="77777777" w:rsidR="000F1D9F" w:rsidRDefault="000F1D9F" w:rsidP="000F1D9F">
            <w:pPr>
              <w:jc w:val="center"/>
              <w:rPr>
                <w:rFonts w:ascii="Arial Narrow" w:eastAsia="Cambria" w:hAnsi="Arial Narrow"/>
              </w:rPr>
            </w:pPr>
            <w:r>
              <w:rPr>
                <w:rFonts w:ascii="Arial Narrow" w:eastAsia="Cambria" w:hAnsi="Arial Narrow"/>
              </w:rPr>
              <w:t>04/20</w:t>
            </w:r>
          </w:p>
          <w:p w14:paraId="5C519866" w14:textId="5D5D121C" w:rsidR="000F1D9F" w:rsidRDefault="000F1D9F" w:rsidP="000F1D9F">
            <w:pPr>
              <w:jc w:val="center"/>
              <w:rPr>
                <w:rFonts w:ascii="Arial Narrow" w:eastAsia="Cambria" w:hAnsi="Arial Narrow"/>
              </w:rPr>
            </w:pPr>
          </w:p>
        </w:tc>
        <w:tc>
          <w:tcPr>
            <w:tcW w:w="1019" w:type="dxa"/>
            <w:shd w:val="clear" w:color="auto" w:fill="auto"/>
          </w:tcPr>
          <w:p w14:paraId="41507A84" w14:textId="0A72A834" w:rsidR="000F1D9F" w:rsidRPr="00D6254A" w:rsidRDefault="000F1D9F" w:rsidP="000F1D9F">
            <w:pPr>
              <w:jc w:val="center"/>
              <w:rPr>
                <w:rFonts w:ascii="Arial Narrow" w:eastAsia="Cambria" w:hAnsi="Arial Narrow"/>
              </w:rPr>
            </w:pPr>
            <w:r>
              <w:rPr>
                <w:rFonts w:ascii="Arial Narrow" w:eastAsia="Cambria" w:hAnsi="Arial Narrow"/>
              </w:rPr>
              <w:t>M</w:t>
            </w:r>
          </w:p>
        </w:tc>
        <w:tc>
          <w:tcPr>
            <w:tcW w:w="4309" w:type="dxa"/>
            <w:shd w:val="clear" w:color="auto" w:fill="auto"/>
          </w:tcPr>
          <w:p w14:paraId="58D04BB8" w14:textId="77777777" w:rsidR="000F1D9F" w:rsidRDefault="000F1D9F" w:rsidP="000F1D9F">
            <w:pPr>
              <w:jc w:val="center"/>
              <w:rPr>
                <w:rFonts w:ascii="Arial Narrow" w:hAnsi="Arial Narrow"/>
                <w:b/>
              </w:rPr>
            </w:pPr>
            <w:r>
              <w:rPr>
                <w:rFonts w:ascii="Arial Narrow" w:hAnsi="Arial Narrow"/>
                <w:b/>
              </w:rPr>
              <w:t>Group Speeches</w:t>
            </w:r>
          </w:p>
          <w:p w14:paraId="4778DE4A" w14:textId="5AFF77CC" w:rsidR="000F1D9F" w:rsidRPr="001921E2" w:rsidRDefault="000F1D9F" w:rsidP="000F1D9F">
            <w:pPr>
              <w:jc w:val="center"/>
              <w:rPr>
                <w:rFonts w:ascii="Arial Narrow" w:eastAsia="Cambria" w:hAnsi="Arial Narrow"/>
              </w:rPr>
            </w:pPr>
          </w:p>
        </w:tc>
        <w:tc>
          <w:tcPr>
            <w:tcW w:w="1824" w:type="dxa"/>
            <w:shd w:val="clear" w:color="auto" w:fill="auto"/>
          </w:tcPr>
          <w:p w14:paraId="49F5C36F" w14:textId="77777777" w:rsidR="000F1D9F" w:rsidRDefault="000F1D9F" w:rsidP="000F1D9F">
            <w:pPr>
              <w:jc w:val="center"/>
              <w:rPr>
                <w:rFonts w:ascii="Arial Narrow" w:eastAsia="Cambria" w:hAnsi="Arial Narrow"/>
                <w:b/>
              </w:rPr>
            </w:pPr>
            <w:r>
              <w:rPr>
                <w:rFonts w:ascii="Arial Narrow" w:eastAsia="Cambria" w:hAnsi="Arial Narrow"/>
                <w:b/>
              </w:rPr>
              <w:t>Outline</w:t>
            </w:r>
          </w:p>
          <w:p w14:paraId="02F4898A" w14:textId="7457613F" w:rsidR="000F1D9F" w:rsidRPr="001921E2" w:rsidRDefault="000F1D9F" w:rsidP="000F1D9F">
            <w:pPr>
              <w:jc w:val="center"/>
              <w:rPr>
                <w:rFonts w:ascii="Arial Narrow" w:eastAsia="Cambria" w:hAnsi="Arial Narrow"/>
              </w:rPr>
            </w:pPr>
            <w:r>
              <w:rPr>
                <w:rFonts w:ascii="Arial Narrow" w:eastAsia="Cambria" w:hAnsi="Arial Narrow"/>
                <w:b/>
              </w:rPr>
              <w:t>Peer Evaluation</w:t>
            </w:r>
          </w:p>
        </w:tc>
      </w:tr>
      <w:tr w:rsidR="000F1D9F" w:rsidRPr="00D6254A" w14:paraId="6C4C91C8" w14:textId="77777777" w:rsidTr="00BD7771">
        <w:tblPrEx>
          <w:tblLook w:val="01E0" w:firstRow="1" w:lastRow="1" w:firstColumn="1" w:lastColumn="1" w:noHBand="0" w:noVBand="0"/>
        </w:tblPrEx>
        <w:trPr>
          <w:trHeight w:val="98"/>
        </w:trPr>
        <w:tc>
          <w:tcPr>
            <w:tcW w:w="945" w:type="dxa"/>
            <w:shd w:val="clear" w:color="auto" w:fill="auto"/>
          </w:tcPr>
          <w:p w14:paraId="539DEFAA" w14:textId="77777777" w:rsidR="000F1D9F" w:rsidRDefault="000F1D9F" w:rsidP="000F1D9F">
            <w:pPr>
              <w:jc w:val="center"/>
              <w:rPr>
                <w:rFonts w:ascii="Arial Narrow" w:hAnsi="Arial Narrow"/>
              </w:rPr>
            </w:pPr>
            <w:r>
              <w:rPr>
                <w:rFonts w:ascii="Arial Narrow" w:hAnsi="Arial Narrow"/>
              </w:rPr>
              <w:t>15</w:t>
            </w:r>
          </w:p>
          <w:p w14:paraId="1CB8A888" w14:textId="5AF3BCC6" w:rsidR="000F1D9F" w:rsidRDefault="000F1D9F" w:rsidP="000F1D9F">
            <w:pPr>
              <w:jc w:val="center"/>
              <w:rPr>
                <w:rFonts w:ascii="Arial Narrow" w:hAnsi="Arial Narrow"/>
              </w:rPr>
            </w:pPr>
          </w:p>
        </w:tc>
        <w:tc>
          <w:tcPr>
            <w:tcW w:w="1019" w:type="dxa"/>
            <w:shd w:val="clear" w:color="auto" w:fill="auto"/>
          </w:tcPr>
          <w:p w14:paraId="73263229" w14:textId="1796ACDF" w:rsidR="000F1D9F" w:rsidRDefault="000F1D9F" w:rsidP="000F1D9F">
            <w:pPr>
              <w:jc w:val="center"/>
              <w:rPr>
                <w:rFonts w:ascii="Arial Narrow" w:eastAsia="Cambria" w:hAnsi="Arial Narrow"/>
              </w:rPr>
            </w:pPr>
            <w:r>
              <w:rPr>
                <w:rFonts w:ascii="Arial Narrow" w:eastAsia="Cambria" w:hAnsi="Arial Narrow"/>
              </w:rPr>
              <w:t>04/22</w:t>
            </w:r>
          </w:p>
        </w:tc>
        <w:tc>
          <w:tcPr>
            <w:tcW w:w="1019" w:type="dxa"/>
            <w:shd w:val="clear" w:color="auto" w:fill="auto"/>
          </w:tcPr>
          <w:p w14:paraId="1B5F370C" w14:textId="1FB03D26" w:rsidR="000F1D9F" w:rsidRDefault="000F1D9F" w:rsidP="000F1D9F">
            <w:pPr>
              <w:jc w:val="center"/>
              <w:rPr>
                <w:rFonts w:ascii="Arial Narrow" w:eastAsia="Cambria" w:hAnsi="Arial Narrow"/>
              </w:rPr>
            </w:pPr>
            <w:r>
              <w:rPr>
                <w:rFonts w:ascii="Arial Narrow" w:eastAsia="Cambria" w:hAnsi="Arial Narrow"/>
              </w:rPr>
              <w:t>W</w:t>
            </w:r>
          </w:p>
        </w:tc>
        <w:tc>
          <w:tcPr>
            <w:tcW w:w="4309" w:type="dxa"/>
            <w:shd w:val="clear" w:color="auto" w:fill="auto"/>
          </w:tcPr>
          <w:p w14:paraId="573AAB9E" w14:textId="77777777" w:rsidR="000F1D9F" w:rsidRDefault="000F1D9F" w:rsidP="000F1D9F">
            <w:pPr>
              <w:jc w:val="center"/>
              <w:rPr>
                <w:rFonts w:ascii="Arial Narrow" w:hAnsi="Arial Narrow"/>
                <w:b/>
              </w:rPr>
            </w:pPr>
            <w:r>
              <w:rPr>
                <w:rFonts w:ascii="Arial Narrow" w:hAnsi="Arial Narrow"/>
                <w:b/>
              </w:rPr>
              <w:t>Group Speeches</w:t>
            </w:r>
          </w:p>
          <w:p w14:paraId="2ECF8D6B" w14:textId="75E709D6" w:rsidR="000F1D9F" w:rsidRDefault="000F1D9F" w:rsidP="000F1D9F">
            <w:pPr>
              <w:jc w:val="center"/>
              <w:rPr>
                <w:rFonts w:ascii="Arial Narrow" w:hAnsi="Arial Narrow"/>
                <w:b/>
              </w:rPr>
            </w:pPr>
          </w:p>
        </w:tc>
        <w:tc>
          <w:tcPr>
            <w:tcW w:w="1824" w:type="dxa"/>
            <w:shd w:val="clear" w:color="auto" w:fill="auto"/>
          </w:tcPr>
          <w:p w14:paraId="00D69E73" w14:textId="77777777" w:rsidR="000F1D9F" w:rsidRDefault="000F1D9F" w:rsidP="000F1D9F">
            <w:pPr>
              <w:jc w:val="center"/>
              <w:rPr>
                <w:rFonts w:ascii="Arial Narrow" w:eastAsia="Cambria" w:hAnsi="Arial Narrow"/>
                <w:b/>
              </w:rPr>
            </w:pPr>
            <w:r>
              <w:rPr>
                <w:rFonts w:ascii="Arial Narrow" w:eastAsia="Cambria" w:hAnsi="Arial Narrow"/>
                <w:b/>
              </w:rPr>
              <w:t>Outline</w:t>
            </w:r>
          </w:p>
          <w:p w14:paraId="6B711557" w14:textId="44895148" w:rsidR="000F1D9F" w:rsidRDefault="000F1D9F" w:rsidP="000F1D9F">
            <w:pPr>
              <w:jc w:val="center"/>
              <w:rPr>
                <w:rFonts w:ascii="Arial Narrow" w:eastAsia="Cambria" w:hAnsi="Arial Narrow"/>
                <w:b/>
              </w:rPr>
            </w:pPr>
            <w:r>
              <w:rPr>
                <w:rFonts w:ascii="Arial Narrow" w:eastAsia="Cambria" w:hAnsi="Arial Narrow"/>
                <w:b/>
              </w:rPr>
              <w:t>Peer Evaluation</w:t>
            </w:r>
          </w:p>
        </w:tc>
      </w:tr>
      <w:tr w:rsidR="000F1D9F" w:rsidRPr="00D6254A" w14:paraId="2D94C57D" w14:textId="77777777" w:rsidTr="00BD7771">
        <w:tblPrEx>
          <w:tblLook w:val="01E0" w:firstRow="1" w:lastRow="1" w:firstColumn="1" w:lastColumn="1" w:noHBand="0" w:noVBand="0"/>
        </w:tblPrEx>
        <w:trPr>
          <w:trHeight w:val="98"/>
        </w:trPr>
        <w:tc>
          <w:tcPr>
            <w:tcW w:w="945" w:type="dxa"/>
            <w:shd w:val="clear" w:color="auto" w:fill="auto"/>
          </w:tcPr>
          <w:p w14:paraId="50818424" w14:textId="77777777" w:rsidR="000F1D9F" w:rsidRDefault="000F1D9F" w:rsidP="000F1D9F">
            <w:pPr>
              <w:jc w:val="center"/>
              <w:rPr>
                <w:rFonts w:ascii="Arial Narrow" w:hAnsi="Arial Narrow"/>
              </w:rPr>
            </w:pPr>
            <w:r>
              <w:rPr>
                <w:rFonts w:ascii="Arial Narrow" w:hAnsi="Arial Narrow"/>
              </w:rPr>
              <w:t>16</w:t>
            </w:r>
          </w:p>
          <w:p w14:paraId="13B734DE" w14:textId="77777777" w:rsidR="000F1D9F" w:rsidRDefault="000F1D9F" w:rsidP="000F1D9F">
            <w:pPr>
              <w:jc w:val="center"/>
              <w:rPr>
                <w:rFonts w:ascii="Arial Narrow" w:hAnsi="Arial Narrow"/>
              </w:rPr>
            </w:pPr>
          </w:p>
        </w:tc>
        <w:tc>
          <w:tcPr>
            <w:tcW w:w="1019" w:type="dxa"/>
            <w:shd w:val="clear" w:color="auto" w:fill="auto"/>
          </w:tcPr>
          <w:p w14:paraId="7673EFAD" w14:textId="0BB09BC7" w:rsidR="000F1D9F" w:rsidRDefault="000F1D9F" w:rsidP="000F1D9F">
            <w:pPr>
              <w:jc w:val="center"/>
              <w:rPr>
                <w:rFonts w:ascii="Arial Narrow" w:eastAsia="Cambria" w:hAnsi="Arial Narrow"/>
              </w:rPr>
            </w:pPr>
            <w:r>
              <w:rPr>
                <w:rFonts w:ascii="Arial Narrow" w:eastAsia="Cambria" w:hAnsi="Arial Narrow"/>
              </w:rPr>
              <w:t>04/27</w:t>
            </w:r>
          </w:p>
        </w:tc>
        <w:tc>
          <w:tcPr>
            <w:tcW w:w="1019" w:type="dxa"/>
            <w:shd w:val="clear" w:color="auto" w:fill="auto"/>
          </w:tcPr>
          <w:p w14:paraId="58BEC78B" w14:textId="77777777" w:rsidR="000F1D9F" w:rsidRPr="00D6254A" w:rsidRDefault="000F1D9F" w:rsidP="000F1D9F">
            <w:pPr>
              <w:jc w:val="center"/>
              <w:rPr>
                <w:rFonts w:ascii="Arial Narrow" w:eastAsia="Cambria" w:hAnsi="Arial Narrow"/>
              </w:rPr>
            </w:pPr>
            <w:r>
              <w:rPr>
                <w:rFonts w:ascii="Arial Narrow" w:eastAsia="Cambria" w:hAnsi="Arial Narrow"/>
              </w:rPr>
              <w:t>M</w:t>
            </w:r>
          </w:p>
        </w:tc>
        <w:tc>
          <w:tcPr>
            <w:tcW w:w="4309" w:type="dxa"/>
            <w:shd w:val="clear" w:color="auto" w:fill="auto"/>
          </w:tcPr>
          <w:p w14:paraId="29F9F78A" w14:textId="77777777" w:rsidR="000F1D9F" w:rsidRPr="001921E2" w:rsidRDefault="000F1D9F" w:rsidP="000F1D9F">
            <w:pPr>
              <w:jc w:val="center"/>
              <w:rPr>
                <w:rFonts w:ascii="Arial Narrow" w:hAnsi="Arial Narrow"/>
                <w:b/>
              </w:rPr>
            </w:pPr>
            <w:r>
              <w:rPr>
                <w:rFonts w:ascii="Arial Narrow" w:hAnsi="Arial Narrow"/>
                <w:b/>
              </w:rPr>
              <w:t>Group Speeches</w:t>
            </w:r>
          </w:p>
        </w:tc>
        <w:tc>
          <w:tcPr>
            <w:tcW w:w="1824" w:type="dxa"/>
            <w:shd w:val="clear" w:color="auto" w:fill="auto"/>
          </w:tcPr>
          <w:p w14:paraId="759A2D04" w14:textId="77777777" w:rsidR="000F1D9F" w:rsidRDefault="000F1D9F" w:rsidP="000F1D9F">
            <w:pPr>
              <w:jc w:val="center"/>
              <w:rPr>
                <w:rFonts w:ascii="Arial Narrow" w:eastAsia="Cambria" w:hAnsi="Arial Narrow"/>
                <w:b/>
              </w:rPr>
            </w:pPr>
            <w:r>
              <w:rPr>
                <w:rFonts w:ascii="Arial Narrow" w:eastAsia="Cambria" w:hAnsi="Arial Narrow"/>
                <w:b/>
              </w:rPr>
              <w:t>Outline</w:t>
            </w:r>
          </w:p>
          <w:p w14:paraId="36BDE206" w14:textId="77777777" w:rsidR="000F1D9F" w:rsidRDefault="000F1D9F" w:rsidP="000F1D9F">
            <w:pPr>
              <w:jc w:val="center"/>
              <w:rPr>
                <w:rFonts w:ascii="Arial Narrow" w:eastAsia="Cambria" w:hAnsi="Arial Narrow"/>
              </w:rPr>
            </w:pPr>
            <w:r>
              <w:rPr>
                <w:rFonts w:ascii="Arial Narrow" w:eastAsia="Cambria" w:hAnsi="Arial Narrow"/>
                <w:b/>
              </w:rPr>
              <w:t>Peer Evaluation</w:t>
            </w:r>
          </w:p>
        </w:tc>
      </w:tr>
      <w:tr w:rsidR="000F1D9F" w:rsidRPr="00D6254A" w14:paraId="0737752C" w14:textId="77777777" w:rsidTr="00BD7771">
        <w:tblPrEx>
          <w:tblLook w:val="01E0" w:firstRow="1" w:lastRow="1" w:firstColumn="1" w:lastColumn="1" w:noHBand="0" w:noVBand="0"/>
        </w:tblPrEx>
        <w:trPr>
          <w:trHeight w:val="98"/>
        </w:trPr>
        <w:tc>
          <w:tcPr>
            <w:tcW w:w="945" w:type="dxa"/>
            <w:shd w:val="clear" w:color="auto" w:fill="auto"/>
          </w:tcPr>
          <w:p w14:paraId="3F6926ED" w14:textId="77777777" w:rsidR="000F1D9F" w:rsidRDefault="000F1D9F" w:rsidP="000F1D9F">
            <w:pPr>
              <w:jc w:val="center"/>
              <w:rPr>
                <w:rFonts w:ascii="Arial Narrow" w:hAnsi="Arial Narrow"/>
              </w:rPr>
            </w:pPr>
            <w:r>
              <w:rPr>
                <w:rFonts w:ascii="Arial Narrow" w:hAnsi="Arial Narrow"/>
              </w:rPr>
              <w:t>16</w:t>
            </w:r>
          </w:p>
          <w:p w14:paraId="400715C2" w14:textId="77777777" w:rsidR="000F1D9F" w:rsidRDefault="000F1D9F" w:rsidP="000F1D9F">
            <w:pPr>
              <w:jc w:val="center"/>
              <w:rPr>
                <w:rFonts w:ascii="Arial Narrow" w:hAnsi="Arial Narrow"/>
              </w:rPr>
            </w:pPr>
          </w:p>
        </w:tc>
        <w:tc>
          <w:tcPr>
            <w:tcW w:w="1019" w:type="dxa"/>
            <w:shd w:val="clear" w:color="auto" w:fill="auto"/>
          </w:tcPr>
          <w:p w14:paraId="6ADA8E23" w14:textId="485191B8" w:rsidR="000F1D9F" w:rsidRDefault="000F1D9F" w:rsidP="000F1D9F">
            <w:pPr>
              <w:jc w:val="center"/>
              <w:rPr>
                <w:rFonts w:ascii="Arial Narrow" w:eastAsia="Cambria" w:hAnsi="Arial Narrow"/>
              </w:rPr>
            </w:pPr>
            <w:r>
              <w:rPr>
                <w:rFonts w:ascii="Arial Narrow" w:eastAsia="Cambria" w:hAnsi="Arial Narrow"/>
              </w:rPr>
              <w:t>04/29</w:t>
            </w:r>
          </w:p>
        </w:tc>
        <w:tc>
          <w:tcPr>
            <w:tcW w:w="1019" w:type="dxa"/>
            <w:shd w:val="clear" w:color="auto" w:fill="auto"/>
          </w:tcPr>
          <w:p w14:paraId="5D8BCCAC" w14:textId="77777777" w:rsidR="000F1D9F" w:rsidRDefault="000F1D9F" w:rsidP="000F1D9F">
            <w:pPr>
              <w:jc w:val="center"/>
              <w:rPr>
                <w:rFonts w:ascii="Arial Narrow" w:eastAsia="Cambria" w:hAnsi="Arial Narrow"/>
              </w:rPr>
            </w:pPr>
            <w:r>
              <w:rPr>
                <w:rFonts w:ascii="Arial Narrow" w:eastAsia="Cambria" w:hAnsi="Arial Narrow"/>
              </w:rPr>
              <w:t>W</w:t>
            </w:r>
          </w:p>
        </w:tc>
        <w:tc>
          <w:tcPr>
            <w:tcW w:w="4309" w:type="dxa"/>
            <w:shd w:val="clear" w:color="auto" w:fill="auto"/>
          </w:tcPr>
          <w:p w14:paraId="5737DB58" w14:textId="77777777" w:rsidR="000F1D9F" w:rsidRDefault="000F1D9F" w:rsidP="000F1D9F">
            <w:pPr>
              <w:jc w:val="center"/>
              <w:rPr>
                <w:rFonts w:ascii="Arial Narrow" w:hAnsi="Arial Narrow"/>
                <w:b/>
              </w:rPr>
            </w:pPr>
            <w:r>
              <w:rPr>
                <w:rFonts w:ascii="Arial Narrow" w:hAnsi="Arial Narrow"/>
                <w:b/>
              </w:rPr>
              <w:t>Group Speeches</w:t>
            </w:r>
          </w:p>
        </w:tc>
        <w:tc>
          <w:tcPr>
            <w:tcW w:w="1824" w:type="dxa"/>
            <w:shd w:val="clear" w:color="auto" w:fill="auto"/>
          </w:tcPr>
          <w:p w14:paraId="14E69849" w14:textId="77777777" w:rsidR="000F1D9F" w:rsidRDefault="000F1D9F" w:rsidP="000F1D9F">
            <w:pPr>
              <w:jc w:val="center"/>
              <w:rPr>
                <w:rFonts w:ascii="Arial Narrow" w:eastAsia="Cambria" w:hAnsi="Arial Narrow"/>
                <w:b/>
              </w:rPr>
            </w:pPr>
            <w:r>
              <w:rPr>
                <w:rFonts w:ascii="Arial Narrow" w:eastAsia="Cambria" w:hAnsi="Arial Narrow"/>
                <w:b/>
              </w:rPr>
              <w:t>Outline</w:t>
            </w:r>
          </w:p>
          <w:p w14:paraId="6D6CEFC6" w14:textId="77777777" w:rsidR="000F1D9F" w:rsidRDefault="000F1D9F" w:rsidP="000F1D9F">
            <w:pPr>
              <w:jc w:val="center"/>
              <w:rPr>
                <w:rFonts w:ascii="Arial Narrow" w:eastAsia="Cambria" w:hAnsi="Arial Narrow"/>
                <w:b/>
              </w:rPr>
            </w:pPr>
            <w:r>
              <w:rPr>
                <w:rFonts w:ascii="Arial Narrow" w:eastAsia="Cambria" w:hAnsi="Arial Narrow"/>
                <w:b/>
              </w:rPr>
              <w:t>Peer Evaluation</w:t>
            </w:r>
          </w:p>
        </w:tc>
      </w:tr>
    </w:tbl>
    <w:p w14:paraId="0E365984" w14:textId="77777777" w:rsidR="00E06CC2" w:rsidRDefault="00E06CC2" w:rsidP="00E06CC2"/>
    <w:p w14:paraId="5614D659" w14:textId="028BCA55" w:rsidR="00E06CC2" w:rsidRPr="006C770B" w:rsidRDefault="00E06CC2" w:rsidP="00E06CC2">
      <w:pPr>
        <w:jc w:val="center"/>
        <w:rPr>
          <w:rFonts w:eastAsia="Calibri"/>
          <w:b/>
          <w:bCs/>
          <w:sz w:val="22"/>
          <w:szCs w:val="22"/>
        </w:rPr>
      </w:pPr>
      <w:r>
        <w:rPr>
          <w:b/>
          <w:bCs/>
        </w:rPr>
        <w:t>Final Exam Schedules Released by the University</w:t>
      </w:r>
    </w:p>
    <w:p w14:paraId="7CF7B329" w14:textId="77777777" w:rsidR="003B794E" w:rsidRPr="00AB571A" w:rsidRDefault="003B794E">
      <w:pPr>
        <w:rPr>
          <w:rFonts w:eastAsia="Calibri"/>
          <w:color w:val="000000" w:themeColor="text1"/>
          <w:sz w:val="22"/>
          <w:szCs w:val="22"/>
        </w:rPr>
      </w:pPr>
    </w:p>
    <w:sectPr w:rsidR="003B794E" w:rsidRPr="00AB571A">
      <w:headerReference w:type="even" r:id="rId24"/>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2011" w14:textId="77777777" w:rsidR="00C7708C" w:rsidRDefault="00C7708C" w:rsidP="007C309C">
      <w:r>
        <w:separator/>
      </w:r>
    </w:p>
  </w:endnote>
  <w:endnote w:type="continuationSeparator" w:id="0">
    <w:p w14:paraId="216BA685" w14:textId="77777777" w:rsidR="00C7708C" w:rsidRDefault="00C7708C" w:rsidP="007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VAGRounded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CD1E" w14:textId="48B35674" w:rsidR="00E06CC2" w:rsidRDefault="00E06CC2" w:rsidP="00E06CC2">
    <w:pPr>
      <w:pStyle w:val="Footer"/>
      <w:jc w:val="center"/>
    </w:pPr>
    <w:r>
      <w:t>Contents of syllabus subject to change at the discretion of the instructor.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CCBB" w14:textId="77777777" w:rsidR="00C7708C" w:rsidRDefault="00C7708C" w:rsidP="007C309C">
      <w:r>
        <w:separator/>
      </w:r>
    </w:p>
  </w:footnote>
  <w:footnote w:type="continuationSeparator" w:id="0">
    <w:p w14:paraId="4FC56FA2" w14:textId="77777777" w:rsidR="00C7708C" w:rsidRDefault="00C7708C" w:rsidP="007C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5821706"/>
      <w:docPartObj>
        <w:docPartGallery w:val="Page Numbers (Top of Page)"/>
        <w:docPartUnique/>
      </w:docPartObj>
    </w:sdtPr>
    <w:sdtEndPr>
      <w:rPr>
        <w:rStyle w:val="PageNumber"/>
      </w:rPr>
    </w:sdtEndPr>
    <w:sdtContent>
      <w:p w14:paraId="39400492" w14:textId="50EFBBCA"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sidR="00C7708C">
          <w:rPr>
            <w:rStyle w:val="PageNumber"/>
          </w:rPr>
          <w:fldChar w:fldCharType="separate"/>
        </w:r>
        <w:r>
          <w:rPr>
            <w:rStyle w:val="PageNumber"/>
          </w:rPr>
          <w:fldChar w:fldCharType="end"/>
        </w:r>
      </w:p>
    </w:sdtContent>
  </w:sdt>
  <w:p w14:paraId="13A843DC" w14:textId="77777777" w:rsidR="007C309C" w:rsidRDefault="007C309C"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9456165"/>
      <w:docPartObj>
        <w:docPartGallery w:val="Page Numbers (Top of Page)"/>
        <w:docPartUnique/>
      </w:docPartObj>
    </w:sdtPr>
    <w:sdtEndPr>
      <w:rPr>
        <w:rStyle w:val="PageNumber"/>
      </w:rPr>
    </w:sdtEndPr>
    <w:sdtContent>
      <w:p w14:paraId="56B7506A" w14:textId="5D3CE1E8"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5DE8C3" w14:textId="77777777" w:rsidR="007C309C" w:rsidRDefault="007C309C"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in;height:1in" o:bullet="t">
        <v:imagedata r:id="rId1" o:title="MC900053046[1]"/>
      </v:shape>
    </w:pict>
  </w:numPicBullet>
  <w:abstractNum w:abstractNumId="0"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1" w15:restartNumberingAfterBreak="0">
    <w:nsid w:val="215900A7"/>
    <w:multiLevelType w:val="hybridMultilevel"/>
    <w:tmpl w:val="13805EE8"/>
    <w:lvl w:ilvl="0" w:tplc="E700988E">
      <w:numFmt w:val="bullet"/>
      <w:lvlText w:val=""/>
      <w:lvlPicBulletId w:val="0"/>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4270A"/>
    <w:rsid w:val="00070E09"/>
    <w:rsid w:val="000F1D9F"/>
    <w:rsid w:val="002F39C0"/>
    <w:rsid w:val="003138A9"/>
    <w:rsid w:val="00352699"/>
    <w:rsid w:val="003B794E"/>
    <w:rsid w:val="00411E4D"/>
    <w:rsid w:val="00517522"/>
    <w:rsid w:val="00536CC7"/>
    <w:rsid w:val="005F4734"/>
    <w:rsid w:val="00627437"/>
    <w:rsid w:val="00664E2C"/>
    <w:rsid w:val="006A445B"/>
    <w:rsid w:val="007C309C"/>
    <w:rsid w:val="008438BC"/>
    <w:rsid w:val="00884AD5"/>
    <w:rsid w:val="00891BDA"/>
    <w:rsid w:val="008B2B95"/>
    <w:rsid w:val="009469AB"/>
    <w:rsid w:val="009A059C"/>
    <w:rsid w:val="00A261E4"/>
    <w:rsid w:val="00AB571A"/>
    <w:rsid w:val="00C6514D"/>
    <w:rsid w:val="00C7708C"/>
    <w:rsid w:val="00E06CC2"/>
    <w:rsid w:val="00FD5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9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customStyle="1" w:styleId="Heading1Char">
    <w:name w:val="Heading 1 Char"/>
    <w:basedOn w:val="DefaultParagraphFont"/>
    <w:link w:val="Heading1"/>
    <w:uiPriority w:val="9"/>
    <w:rsid w:val="007C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309C"/>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customStyle="1" w:styleId="FooterChar">
    <w:name w:val="Footer Char"/>
    <w:basedOn w:val="DefaultParagraphFont"/>
    <w:link w:val="Footer"/>
    <w:uiPriority w:val="99"/>
    <w:rsid w:val="007C309C"/>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customStyle="1" w:styleId="HeaderChar">
    <w:name w:val="Header Char"/>
    <w:basedOn w:val="DefaultParagraphFont"/>
    <w:link w:val="Header"/>
    <w:uiPriority w:val="99"/>
    <w:rsid w:val="007C309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sitycollege.illinoisstate.edu/advising/" TargetMode="External"/><Relationship Id="rId18" Type="http://schemas.openxmlformats.org/officeDocument/2006/relationships/hyperlink" Target="tel:309319768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licy.illinoisstate.edu/students/2-1-27/" TargetMode="External"/><Relationship Id="rId7" Type="http://schemas.openxmlformats.org/officeDocument/2006/relationships/webSettings" Target="webSettings.xml"/><Relationship Id="rId12" Type="http://schemas.openxmlformats.org/officeDocument/2006/relationships/hyperlink" Target="https://library.illinoisstate.edu/contact/" TargetMode="External"/><Relationship Id="rId17" Type="http://schemas.openxmlformats.org/officeDocument/2006/relationships/hyperlink" Target="tel:309438585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tudentaccess.illinoisstate.edu/" TargetMode="External"/><Relationship Id="rId20" Type="http://schemas.openxmlformats.org/officeDocument/2006/relationships/hyperlink" Target="https://counseling.illinois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stipes.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olicy.illinoisstate.edu/students/2-1-25/"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buy.stipes.com/products/isu-com-110-fa25" TargetMode="External"/><Relationship Id="rId19" Type="http://schemas.openxmlformats.org/officeDocument/2006/relationships/hyperlink" Target="https://studentaccess.illinois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nancialaid.illinoisstate.edu/contact/" TargetMode="External"/><Relationship Id="rId22" Type="http://schemas.openxmlformats.org/officeDocument/2006/relationships/hyperlink" Target="https://sites.google.com/site/ilstusocstudie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Props1.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3.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2639</Words>
  <Characters>15044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Bryan Asbury</cp:lastModifiedBy>
  <cp:revision>3</cp:revision>
  <dcterms:created xsi:type="dcterms:W3CDTF">2026-01-02T09:34:00Z</dcterms:created>
  <dcterms:modified xsi:type="dcterms:W3CDTF">2026-01-02T09:58:00Z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ies>
</file>