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4F1F8" w14:textId="787EF049" w:rsidR="006A44C4" w:rsidRPr="006E4D88" w:rsidRDefault="007C05DF" w:rsidP="00481DEF">
      <w:pPr>
        <w:pStyle w:val="Heading1"/>
        <w:jc w:val="center"/>
      </w:pPr>
      <w:r w:rsidRPr="006E4D88">
        <w:t>Fall 202</w:t>
      </w:r>
      <w:r w:rsidR="00F430DA">
        <w:t>5</w:t>
      </w:r>
    </w:p>
    <w:p w14:paraId="4C639414" w14:textId="4250BC7F" w:rsidR="006A44C4" w:rsidRPr="007C05DF" w:rsidRDefault="006A44C4" w:rsidP="00B55B4E">
      <w:pPr>
        <w:tabs>
          <w:tab w:val="center" w:pos="4680"/>
        </w:tabs>
        <w:jc w:val="both"/>
        <w:rPr>
          <w:rFonts w:ascii="Cambria" w:hAnsi="Cambria"/>
          <w:b/>
          <w:bCs/>
          <w:sz w:val="32"/>
          <w:szCs w:val="32"/>
        </w:rPr>
      </w:pPr>
      <w:r w:rsidRPr="007C05DF">
        <w:rPr>
          <w:rFonts w:ascii="Cambria" w:hAnsi="Cambria"/>
          <w:b/>
          <w:bCs/>
          <w:sz w:val="32"/>
          <w:szCs w:val="32"/>
        </w:rPr>
        <w:tab/>
      </w:r>
      <w:r w:rsidR="007B7FA1">
        <w:rPr>
          <w:rFonts w:ascii="Cambria" w:hAnsi="Cambria"/>
          <w:b/>
          <w:bCs/>
          <w:sz w:val="32"/>
          <w:szCs w:val="32"/>
        </w:rPr>
        <w:t xml:space="preserve">COM 422: </w:t>
      </w:r>
      <w:r w:rsidRPr="007C05DF">
        <w:rPr>
          <w:rFonts w:ascii="Cambria" w:hAnsi="Cambria"/>
          <w:b/>
          <w:bCs/>
          <w:sz w:val="32"/>
          <w:szCs w:val="32"/>
        </w:rPr>
        <w:t>P</w:t>
      </w:r>
      <w:r w:rsidR="007C05DF">
        <w:rPr>
          <w:rFonts w:ascii="Cambria" w:hAnsi="Cambria"/>
          <w:b/>
          <w:bCs/>
          <w:sz w:val="32"/>
          <w:szCs w:val="32"/>
        </w:rPr>
        <w:t>roseminar in Communication Theory and Philosophy</w:t>
      </w:r>
    </w:p>
    <w:p w14:paraId="2334AD11" w14:textId="105A3998" w:rsidR="006A44C4" w:rsidRPr="00B86C34" w:rsidRDefault="00496E80" w:rsidP="00B55B4E">
      <w:pPr>
        <w:tabs>
          <w:tab w:val="center" w:pos="4680"/>
        </w:tabs>
        <w:jc w:val="both"/>
        <w:rPr>
          <w:rFonts w:ascii="Georgia" w:hAnsi="Georgia"/>
        </w:rPr>
      </w:pPr>
      <w:r w:rsidRPr="00B86C34">
        <w:rPr>
          <w:rFonts w:ascii="Georgia" w:hAnsi="Georgia"/>
        </w:rPr>
        <w:tab/>
      </w:r>
      <w:r w:rsidR="00B86C34" w:rsidRPr="00B86C34">
        <w:rPr>
          <w:rFonts w:ascii="Georgia" w:hAnsi="Georgia"/>
        </w:rPr>
        <w:t>School of Communication, Illinois State University</w:t>
      </w:r>
    </w:p>
    <w:p w14:paraId="36E02AEF" w14:textId="17E88DE9" w:rsidR="006A44C4" w:rsidRPr="00B86C34" w:rsidRDefault="00DE532E" w:rsidP="00B55B4E">
      <w:pPr>
        <w:tabs>
          <w:tab w:val="center" w:pos="4680"/>
        </w:tabs>
        <w:jc w:val="both"/>
        <w:rPr>
          <w:rFonts w:ascii="Georgia" w:hAnsi="Georgia"/>
        </w:rPr>
      </w:pPr>
      <w:r w:rsidRPr="007C05DF">
        <w:rPr>
          <w:rFonts w:ascii="Georgia" w:hAnsi="Georgia"/>
          <w:b/>
          <w:bCs/>
        </w:rPr>
        <w:tab/>
      </w:r>
      <w:r w:rsidR="007C05DF" w:rsidRPr="00B86C34">
        <w:rPr>
          <w:rFonts w:ascii="Georgia" w:hAnsi="Georgia"/>
        </w:rPr>
        <w:t xml:space="preserve">T-Th: </w:t>
      </w:r>
      <w:r w:rsidR="00B87581">
        <w:rPr>
          <w:rFonts w:ascii="Georgia" w:hAnsi="Georgia"/>
        </w:rPr>
        <w:t>9:35</w:t>
      </w:r>
      <w:r w:rsidR="007C05DF" w:rsidRPr="00B86C34">
        <w:rPr>
          <w:rFonts w:ascii="Georgia" w:hAnsi="Georgia"/>
        </w:rPr>
        <w:t>am-</w:t>
      </w:r>
      <w:r w:rsidR="00B87581">
        <w:rPr>
          <w:rFonts w:ascii="Georgia" w:hAnsi="Georgia"/>
        </w:rPr>
        <w:t>10:50a</w:t>
      </w:r>
      <w:r w:rsidR="007C05DF" w:rsidRPr="00B86C34">
        <w:rPr>
          <w:rFonts w:ascii="Georgia" w:hAnsi="Georgia"/>
        </w:rPr>
        <w:t>m (Fell 1</w:t>
      </w:r>
      <w:r w:rsidR="00102D24">
        <w:rPr>
          <w:rFonts w:ascii="Georgia" w:hAnsi="Georgia"/>
        </w:rPr>
        <w:t>16</w:t>
      </w:r>
      <w:r w:rsidR="007C05DF" w:rsidRPr="00B86C34">
        <w:rPr>
          <w:rFonts w:ascii="Georgia" w:hAnsi="Georgia"/>
        </w:rPr>
        <w:t>)</w:t>
      </w:r>
    </w:p>
    <w:p w14:paraId="50DBF0C9" w14:textId="77777777" w:rsidR="006A44C4" w:rsidRDefault="006A44C4" w:rsidP="00B55B4E">
      <w:pPr>
        <w:jc w:val="both"/>
        <w:rPr>
          <w:b/>
          <w:bCs/>
        </w:rPr>
      </w:pPr>
    </w:p>
    <w:p w14:paraId="58946975" w14:textId="28FD0021" w:rsidR="007C05DF" w:rsidRPr="007C05DF" w:rsidRDefault="006A44C4" w:rsidP="00B55B4E">
      <w:pPr>
        <w:tabs>
          <w:tab w:val="left" w:pos="-1440"/>
        </w:tabs>
        <w:ind w:left="7200" w:hanging="7200"/>
        <w:jc w:val="both"/>
        <w:rPr>
          <w:rFonts w:ascii="Georgia" w:hAnsi="Georgia"/>
          <w:sz w:val="22"/>
          <w:szCs w:val="22"/>
        </w:rPr>
      </w:pPr>
      <w:r w:rsidRPr="007C05DF">
        <w:rPr>
          <w:rFonts w:ascii="Georgia" w:hAnsi="Georgia"/>
          <w:sz w:val="22"/>
          <w:szCs w:val="22"/>
        </w:rPr>
        <w:t xml:space="preserve">Instructor: </w:t>
      </w:r>
      <w:r w:rsidR="007C05DF" w:rsidRPr="007C05DF">
        <w:rPr>
          <w:rFonts w:ascii="Georgia" w:hAnsi="Georgia"/>
          <w:sz w:val="22"/>
          <w:szCs w:val="22"/>
        </w:rPr>
        <w:t>Dr. Andrew Ventimiglia</w:t>
      </w:r>
    </w:p>
    <w:p w14:paraId="75C79E8E" w14:textId="77777777" w:rsidR="007C05DF" w:rsidRPr="007C05DF" w:rsidRDefault="007C05DF" w:rsidP="00B55B4E">
      <w:pPr>
        <w:tabs>
          <w:tab w:val="left" w:pos="-1440"/>
        </w:tabs>
        <w:ind w:left="7200" w:hanging="7200"/>
        <w:jc w:val="both"/>
        <w:rPr>
          <w:rFonts w:ascii="Georgia" w:hAnsi="Georgia"/>
          <w:sz w:val="22"/>
          <w:szCs w:val="22"/>
        </w:rPr>
      </w:pPr>
      <w:r w:rsidRPr="007C05DF">
        <w:rPr>
          <w:rFonts w:ascii="Georgia" w:hAnsi="Georgia"/>
          <w:sz w:val="22"/>
          <w:szCs w:val="22"/>
        </w:rPr>
        <w:t xml:space="preserve">Email: </w:t>
      </w:r>
      <w:hyperlink r:id="rId8" w:history="1">
        <w:r w:rsidRPr="007C05DF">
          <w:rPr>
            <w:rStyle w:val="Hyperlink"/>
            <w:rFonts w:ascii="Georgia" w:hAnsi="Georgia"/>
            <w:sz w:val="22"/>
            <w:szCs w:val="22"/>
          </w:rPr>
          <w:t>amventi@ilstu.edu</w:t>
        </w:r>
      </w:hyperlink>
      <w:r w:rsidRPr="007C05DF">
        <w:rPr>
          <w:rFonts w:ascii="Georgia" w:hAnsi="Georgia"/>
          <w:sz w:val="22"/>
          <w:szCs w:val="22"/>
        </w:rPr>
        <w:t xml:space="preserve"> </w:t>
      </w:r>
    </w:p>
    <w:p w14:paraId="01F467C5" w14:textId="77777777" w:rsidR="007C05DF" w:rsidRPr="007C05DF" w:rsidRDefault="007C05DF" w:rsidP="00B55B4E">
      <w:pPr>
        <w:tabs>
          <w:tab w:val="left" w:pos="-1440"/>
        </w:tabs>
        <w:ind w:left="7200" w:hanging="7200"/>
        <w:jc w:val="both"/>
        <w:rPr>
          <w:rFonts w:ascii="Georgia" w:hAnsi="Georgia"/>
          <w:sz w:val="22"/>
          <w:szCs w:val="22"/>
        </w:rPr>
      </w:pPr>
      <w:r w:rsidRPr="007C05DF">
        <w:rPr>
          <w:rFonts w:ascii="Georgia" w:hAnsi="Georgia"/>
          <w:sz w:val="22"/>
          <w:szCs w:val="22"/>
        </w:rPr>
        <w:t>Phone Number: (309) 438-7310</w:t>
      </w:r>
    </w:p>
    <w:p w14:paraId="77B20A9F" w14:textId="59853CBC" w:rsidR="00E373F5" w:rsidRPr="005E08D6" w:rsidRDefault="007C05DF" w:rsidP="005E08D6">
      <w:pPr>
        <w:tabs>
          <w:tab w:val="left" w:pos="-1440"/>
        </w:tabs>
        <w:ind w:left="7200" w:hanging="7200"/>
        <w:jc w:val="both"/>
        <w:rPr>
          <w:color w:val="0000FF"/>
          <w:u w:val="single"/>
        </w:rPr>
      </w:pPr>
      <w:r w:rsidRPr="007C05DF">
        <w:rPr>
          <w:rFonts w:ascii="Georgia" w:hAnsi="Georgia"/>
          <w:sz w:val="22"/>
          <w:szCs w:val="22"/>
        </w:rPr>
        <w:t>Office Hours: Fell 428 / Tuesdays and Thursdays 1</w:t>
      </w:r>
      <w:r w:rsidR="00B87581">
        <w:rPr>
          <w:rFonts w:ascii="Georgia" w:hAnsi="Georgia"/>
          <w:sz w:val="22"/>
          <w:szCs w:val="22"/>
        </w:rPr>
        <w:t>1am-noon</w:t>
      </w:r>
      <w:r w:rsidRPr="007C05DF">
        <w:rPr>
          <w:rFonts w:ascii="Georgia" w:hAnsi="Georgia"/>
          <w:sz w:val="22"/>
          <w:szCs w:val="22"/>
        </w:rPr>
        <w:t>, or by appointment</w:t>
      </w:r>
      <w:r w:rsidR="006A44C4" w:rsidRPr="007C05DF">
        <w:rPr>
          <w:rFonts w:ascii="Georgia" w:hAnsi="Georgia"/>
          <w:sz w:val="22"/>
          <w:szCs w:val="22"/>
        </w:rPr>
        <w:tab/>
      </w:r>
      <w:r w:rsidR="006A44C4">
        <w:tab/>
      </w:r>
      <w:r w:rsidR="006A44C4">
        <w:tab/>
      </w:r>
    </w:p>
    <w:p w14:paraId="044E7093" w14:textId="6683C6C1" w:rsidR="006A44C4" w:rsidRDefault="006A44C4" w:rsidP="005E08D6">
      <w:pPr>
        <w:pStyle w:val="Heading1"/>
      </w:pPr>
      <w:r w:rsidRPr="00B55B4E">
        <w:t>C</w:t>
      </w:r>
      <w:r w:rsidR="005E08D6">
        <w:t>ourse Description</w:t>
      </w:r>
      <w:r w:rsidRPr="00B55B4E">
        <w:t>:</w:t>
      </w:r>
    </w:p>
    <w:p w14:paraId="686CD31F" w14:textId="77777777" w:rsidR="005E08D6" w:rsidRPr="005E08D6" w:rsidRDefault="005E08D6" w:rsidP="005E08D6"/>
    <w:p w14:paraId="50415FCA" w14:textId="77777777" w:rsidR="006A44C4" w:rsidRPr="00B55B4E" w:rsidRDefault="006A44C4" w:rsidP="00B55B4E">
      <w:pPr>
        <w:jc w:val="both"/>
        <w:rPr>
          <w:rFonts w:ascii="Georgia" w:hAnsi="Georgia"/>
          <w:sz w:val="22"/>
          <w:szCs w:val="22"/>
        </w:rPr>
      </w:pPr>
      <w:r w:rsidRPr="00B55B4E">
        <w:rPr>
          <w:rFonts w:ascii="Georgia" w:hAnsi="Georgia"/>
          <w:sz w:val="22"/>
          <w:szCs w:val="22"/>
        </w:rPr>
        <w:t>Proseminar in Communication is an introduction to the philosophy of human inquiry and to the formulation and application of theory in the discipline of communication and related social sciences. The course is designed to provide students with diverse and in-depth knowledge about the process of communication and the nature of formally studying that process from the various perspectives that compose and characterize the communication discipline today. Topics include: the philosophy of human interaction in general and of the social sciences in particular; metatheoretical perspectives; the process of theory building and evaluation; basic and applied research; disputes and debates within the field; and an overview of content areas representative of the communication discipline.</w:t>
      </w:r>
    </w:p>
    <w:p w14:paraId="77049E8C" w14:textId="77777777" w:rsidR="006A44C4" w:rsidRPr="00B55B4E" w:rsidRDefault="006A44C4" w:rsidP="00B55B4E">
      <w:pPr>
        <w:jc w:val="both"/>
        <w:rPr>
          <w:rFonts w:ascii="Georgia" w:hAnsi="Georgia"/>
          <w:sz w:val="22"/>
          <w:szCs w:val="22"/>
        </w:rPr>
      </w:pPr>
    </w:p>
    <w:p w14:paraId="3E48BC10" w14:textId="04FB0EBF" w:rsidR="006A44C4" w:rsidRPr="00B55B4E" w:rsidRDefault="006A44C4" w:rsidP="00B55B4E">
      <w:pPr>
        <w:jc w:val="both"/>
        <w:rPr>
          <w:rFonts w:ascii="Georgia" w:hAnsi="Georgia"/>
          <w:sz w:val="22"/>
          <w:szCs w:val="22"/>
        </w:rPr>
      </w:pPr>
      <w:r w:rsidRPr="00B55B4E">
        <w:rPr>
          <w:rFonts w:ascii="Georgia" w:hAnsi="Georgia"/>
          <w:sz w:val="22"/>
          <w:szCs w:val="22"/>
        </w:rPr>
        <w:t>We assume that students bring with them into the course fundamental knowledge about communication concepts and methods. By the end of the course, we expect students to be thoroughly familiar with the course content, as well as to begin to develop a deeper and more effectively applicable knowledge and understanding of one or more content areas within the discipline.</w:t>
      </w:r>
    </w:p>
    <w:p w14:paraId="4DEAEDD0" w14:textId="404573EF" w:rsidR="008667B1" w:rsidRDefault="008667B1" w:rsidP="008667B1">
      <w:pPr>
        <w:pStyle w:val="Heading1"/>
      </w:pPr>
      <w:r>
        <w:t>The learning objectives for this course are</w:t>
      </w:r>
      <w:r w:rsidR="001B4616">
        <w:t xml:space="preserve"> to: </w:t>
      </w:r>
    </w:p>
    <w:p w14:paraId="303DBB78" w14:textId="77777777" w:rsidR="008667B1" w:rsidRPr="008667B1" w:rsidRDefault="008667B1" w:rsidP="008667B1"/>
    <w:p w14:paraId="573F818F" w14:textId="4A9C23AF" w:rsidR="006A44C4" w:rsidRPr="001B4616" w:rsidRDefault="006A44C4" w:rsidP="001B4616">
      <w:pPr>
        <w:pStyle w:val="ListParagraph"/>
        <w:numPr>
          <w:ilvl w:val="0"/>
          <w:numId w:val="1"/>
        </w:numPr>
        <w:tabs>
          <w:tab w:val="left" w:pos="-1440"/>
        </w:tabs>
        <w:jc w:val="both"/>
        <w:rPr>
          <w:rFonts w:ascii="Georgia" w:hAnsi="Georgia"/>
          <w:sz w:val="22"/>
          <w:szCs w:val="22"/>
        </w:rPr>
      </w:pPr>
      <w:r w:rsidRPr="001B4616">
        <w:rPr>
          <w:rFonts w:ascii="Georgia" w:hAnsi="Georgia"/>
          <w:sz w:val="22"/>
          <w:szCs w:val="22"/>
        </w:rPr>
        <w:t>Describe the historical development of communication as a discipline</w:t>
      </w:r>
      <w:r w:rsidR="001B4616">
        <w:rPr>
          <w:rFonts w:ascii="Georgia" w:hAnsi="Georgia"/>
          <w:sz w:val="22"/>
          <w:szCs w:val="22"/>
        </w:rPr>
        <w:t>.</w:t>
      </w:r>
    </w:p>
    <w:p w14:paraId="3A5A3F9D" w14:textId="28DAA5F7" w:rsidR="006A44C4" w:rsidRPr="001B4616" w:rsidRDefault="006A44C4" w:rsidP="001B4616">
      <w:pPr>
        <w:pStyle w:val="ListParagraph"/>
        <w:numPr>
          <w:ilvl w:val="0"/>
          <w:numId w:val="1"/>
        </w:numPr>
        <w:tabs>
          <w:tab w:val="left" w:pos="-1440"/>
        </w:tabs>
        <w:jc w:val="both"/>
        <w:rPr>
          <w:rFonts w:ascii="Georgia" w:hAnsi="Georgia"/>
          <w:sz w:val="22"/>
          <w:szCs w:val="22"/>
        </w:rPr>
      </w:pPr>
      <w:r w:rsidRPr="001B4616">
        <w:rPr>
          <w:rFonts w:ascii="Georgia" w:hAnsi="Georgia"/>
          <w:sz w:val="22"/>
          <w:szCs w:val="22"/>
        </w:rPr>
        <w:t>Define communication</w:t>
      </w:r>
      <w:r w:rsidR="001B4616">
        <w:rPr>
          <w:rFonts w:ascii="Georgia" w:hAnsi="Georgia"/>
          <w:sz w:val="22"/>
          <w:szCs w:val="22"/>
        </w:rPr>
        <w:t xml:space="preserve">. </w:t>
      </w:r>
    </w:p>
    <w:p w14:paraId="33473CC2" w14:textId="7C489731" w:rsidR="006A44C4" w:rsidRPr="001B4616" w:rsidRDefault="006A44C4" w:rsidP="001B4616">
      <w:pPr>
        <w:pStyle w:val="ListParagraph"/>
        <w:numPr>
          <w:ilvl w:val="0"/>
          <w:numId w:val="1"/>
        </w:numPr>
        <w:tabs>
          <w:tab w:val="left" w:pos="-1440"/>
        </w:tabs>
        <w:jc w:val="both"/>
        <w:rPr>
          <w:rFonts w:ascii="Georgia" w:hAnsi="Georgia"/>
          <w:sz w:val="22"/>
          <w:szCs w:val="22"/>
        </w:rPr>
      </w:pPr>
      <w:r w:rsidRPr="001B4616">
        <w:rPr>
          <w:rFonts w:ascii="Georgia" w:hAnsi="Georgia"/>
          <w:sz w:val="22"/>
          <w:szCs w:val="22"/>
        </w:rPr>
        <w:t>Explain the nature and functions of theory and research</w:t>
      </w:r>
      <w:r w:rsidR="001B4616">
        <w:rPr>
          <w:rFonts w:ascii="Georgia" w:hAnsi="Georgia"/>
          <w:sz w:val="22"/>
          <w:szCs w:val="22"/>
        </w:rPr>
        <w:t>.</w:t>
      </w:r>
    </w:p>
    <w:p w14:paraId="4EF2A655" w14:textId="32AB5870" w:rsidR="006A44C4" w:rsidRPr="001B4616" w:rsidRDefault="006A44C4" w:rsidP="001B4616">
      <w:pPr>
        <w:pStyle w:val="ListParagraph"/>
        <w:numPr>
          <w:ilvl w:val="0"/>
          <w:numId w:val="1"/>
        </w:numPr>
        <w:tabs>
          <w:tab w:val="left" w:pos="-1440"/>
        </w:tabs>
        <w:jc w:val="both"/>
        <w:rPr>
          <w:rFonts w:ascii="Georgia" w:hAnsi="Georgia"/>
          <w:sz w:val="22"/>
          <w:szCs w:val="22"/>
        </w:rPr>
      </w:pPr>
      <w:r w:rsidRPr="001B4616">
        <w:rPr>
          <w:rFonts w:ascii="Georgia" w:hAnsi="Georgia"/>
          <w:sz w:val="22"/>
          <w:szCs w:val="22"/>
        </w:rPr>
        <w:t>Identify and evaluate prevalent theories within the discipline</w:t>
      </w:r>
      <w:r w:rsidR="001B4616">
        <w:rPr>
          <w:rFonts w:ascii="Georgia" w:hAnsi="Georgia"/>
          <w:sz w:val="22"/>
          <w:szCs w:val="22"/>
        </w:rPr>
        <w:t xml:space="preserve">. </w:t>
      </w:r>
    </w:p>
    <w:p w14:paraId="4DE3EC23" w14:textId="5CE65D83" w:rsidR="006A44C4" w:rsidRPr="001B4616" w:rsidRDefault="006A44C4" w:rsidP="001B4616">
      <w:pPr>
        <w:pStyle w:val="ListParagraph"/>
        <w:numPr>
          <w:ilvl w:val="0"/>
          <w:numId w:val="1"/>
        </w:numPr>
        <w:tabs>
          <w:tab w:val="left" w:pos="-1440"/>
        </w:tabs>
        <w:jc w:val="both"/>
        <w:rPr>
          <w:rFonts w:ascii="Georgia" w:hAnsi="Georgia"/>
          <w:sz w:val="22"/>
          <w:szCs w:val="22"/>
        </w:rPr>
      </w:pPr>
      <w:r w:rsidRPr="001B4616">
        <w:rPr>
          <w:rFonts w:ascii="Georgia" w:hAnsi="Georgia"/>
          <w:sz w:val="22"/>
          <w:szCs w:val="22"/>
        </w:rPr>
        <w:t>Recognize key theorists and researchers in major areas of the discipline</w:t>
      </w:r>
      <w:r w:rsidR="001B4616">
        <w:rPr>
          <w:rFonts w:ascii="Georgia" w:hAnsi="Georgia"/>
          <w:sz w:val="22"/>
          <w:szCs w:val="22"/>
        </w:rPr>
        <w:t xml:space="preserve">. </w:t>
      </w:r>
    </w:p>
    <w:p w14:paraId="3BE6CBB7" w14:textId="22D2F75D" w:rsidR="006A44C4" w:rsidRPr="001B4616" w:rsidRDefault="006A44C4" w:rsidP="001B4616">
      <w:pPr>
        <w:pStyle w:val="ListParagraph"/>
        <w:numPr>
          <w:ilvl w:val="0"/>
          <w:numId w:val="1"/>
        </w:numPr>
        <w:tabs>
          <w:tab w:val="left" w:pos="-1440"/>
        </w:tabs>
        <w:jc w:val="both"/>
        <w:rPr>
          <w:rFonts w:ascii="Georgia" w:hAnsi="Georgia"/>
          <w:sz w:val="22"/>
          <w:szCs w:val="22"/>
        </w:rPr>
      </w:pPr>
      <w:r w:rsidRPr="001B4616">
        <w:rPr>
          <w:rFonts w:ascii="Georgia" w:hAnsi="Georgia"/>
          <w:sz w:val="22"/>
          <w:szCs w:val="22"/>
        </w:rPr>
        <w:t>Critically analyze lines of research and key issues in the discipline</w:t>
      </w:r>
      <w:r w:rsidR="001B4616">
        <w:rPr>
          <w:rFonts w:ascii="Georgia" w:hAnsi="Georgia"/>
          <w:sz w:val="22"/>
          <w:szCs w:val="22"/>
        </w:rPr>
        <w:t xml:space="preserve">. </w:t>
      </w:r>
    </w:p>
    <w:p w14:paraId="2021EC85" w14:textId="4A08F599" w:rsidR="006A44C4" w:rsidRPr="001B4616" w:rsidRDefault="006A44C4" w:rsidP="001B4616">
      <w:pPr>
        <w:pStyle w:val="ListParagraph"/>
        <w:numPr>
          <w:ilvl w:val="0"/>
          <w:numId w:val="1"/>
        </w:numPr>
        <w:tabs>
          <w:tab w:val="left" w:pos="-1440"/>
        </w:tabs>
        <w:jc w:val="both"/>
        <w:rPr>
          <w:rFonts w:ascii="Georgia" w:hAnsi="Georgia"/>
          <w:sz w:val="22"/>
          <w:szCs w:val="22"/>
        </w:rPr>
      </w:pPr>
      <w:r w:rsidRPr="001B4616">
        <w:rPr>
          <w:rFonts w:ascii="Georgia" w:hAnsi="Georgia"/>
          <w:sz w:val="22"/>
          <w:szCs w:val="22"/>
        </w:rPr>
        <w:t>Describe diverse metatheoretical perspectives</w:t>
      </w:r>
      <w:r w:rsidR="001B4616">
        <w:rPr>
          <w:rFonts w:ascii="Georgia" w:hAnsi="Georgia"/>
          <w:sz w:val="22"/>
          <w:szCs w:val="22"/>
        </w:rPr>
        <w:t>.</w:t>
      </w:r>
    </w:p>
    <w:p w14:paraId="507B7744" w14:textId="4DB27E60" w:rsidR="006A44C4" w:rsidRPr="001B4616" w:rsidRDefault="006A44C4" w:rsidP="001B4616">
      <w:pPr>
        <w:pStyle w:val="ListParagraph"/>
        <w:numPr>
          <w:ilvl w:val="0"/>
          <w:numId w:val="1"/>
        </w:numPr>
        <w:tabs>
          <w:tab w:val="left" w:pos="-1440"/>
        </w:tabs>
        <w:jc w:val="both"/>
        <w:rPr>
          <w:rFonts w:ascii="Georgia" w:hAnsi="Georgia"/>
          <w:sz w:val="22"/>
          <w:szCs w:val="22"/>
        </w:rPr>
      </w:pPr>
      <w:r w:rsidRPr="001B4616">
        <w:rPr>
          <w:rFonts w:ascii="Georgia" w:hAnsi="Georgia"/>
          <w:sz w:val="22"/>
          <w:szCs w:val="22"/>
        </w:rPr>
        <w:t>Suggest future directions for theory and research within the discipline</w:t>
      </w:r>
      <w:r w:rsidR="001B4616">
        <w:rPr>
          <w:rFonts w:ascii="Georgia" w:hAnsi="Georgia"/>
          <w:sz w:val="22"/>
          <w:szCs w:val="22"/>
        </w:rPr>
        <w:t>.</w:t>
      </w:r>
    </w:p>
    <w:p w14:paraId="2B9B5A73" w14:textId="4817840D" w:rsidR="006A44C4" w:rsidRPr="001B4616" w:rsidRDefault="006A44C4" w:rsidP="001B4616">
      <w:pPr>
        <w:pStyle w:val="ListParagraph"/>
        <w:numPr>
          <w:ilvl w:val="0"/>
          <w:numId w:val="1"/>
        </w:numPr>
        <w:tabs>
          <w:tab w:val="left" w:pos="-1440"/>
        </w:tabs>
        <w:jc w:val="both"/>
        <w:rPr>
          <w:rFonts w:ascii="Georgia" w:hAnsi="Georgia"/>
          <w:sz w:val="22"/>
          <w:szCs w:val="22"/>
        </w:rPr>
      </w:pPr>
      <w:r w:rsidRPr="001B4616">
        <w:rPr>
          <w:rFonts w:ascii="Georgia" w:hAnsi="Georgia"/>
          <w:sz w:val="22"/>
          <w:szCs w:val="22"/>
        </w:rPr>
        <w:t>Articulate a perspective for your own study of communication</w:t>
      </w:r>
      <w:r w:rsidR="001B4616">
        <w:rPr>
          <w:rFonts w:ascii="Georgia" w:hAnsi="Georgia"/>
          <w:sz w:val="22"/>
          <w:szCs w:val="22"/>
        </w:rPr>
        <w:t>.</w:t>
      </w:r>
    </w:p>
    <w:p w14:paraId="08909728" w14:textId="77777777" w:rsidR="00503322" w:rsidRDefault="006A44C4" w:rsidP="00503322">
      <w:pPr>
        <w:pStyle w:val="ListParagraph"/>
        <w:numPr>
          <w:ilvl w:val="0"/>
          <w:numId w:val="1"/>
        </w:numPr>
        <w:tabs>
          <w:tab w:val="left" w:pos="-1440"/>
        </w:tabs>
        <w:jc w:val="both"/>
        <w:rPr>
          <w:rFonts w:ascii="Georgia" w:hAnsi="Georgia"/>
          <w:sz w:val="22"/>
          <w:szCs w:val="22"/>
        </w:rPr>
      </w:pPr>
      <w:r w:rsidRPr="001B4616">
        <w:rPr>
          <w:rFonts w:ascii="Georgia" w:hAnsi="Georgia"/>
          <w:sz w:val="22"/>
          <w:szCs w:val="22"/>
        </w:rPr>
        <w:t>Demonstrate depth and applicability in one or more content ar</w:t>
      </w:r>
      <w:r w:rsidR="00B64E55">
        <w:rPr>
          <w:rFonts w:ascii="Georgia" w:hAnsi="Georgia"/>
          <w:sz w:val="22"/>
          <w:szCs w:val="22"/>
        </w:rPr>
        <w:t>eas.</w:t>
      </w:r>
    </w:p>
    <w:p w14:paraId="0820542E" w14:textId="77777777" w:rsidR="00B64E55" w:rsidRDefault="00B64E55" w:rsidP="00B64E55">
      <w:pPr>
        <w:tabs>
          <w:tab w:val="left" w:pos="-1440"/>
        </w:tabs>
        <w:jc w:val="both"/>
        <w:rPr>
          <w:rFonts w:ascii="Georgia" w:hAnsi="Georgia"/>
          <w:sz w:val="22"/>
          <w:szCs w:val="22"/>
        </w:rPr>
      </w:pPr>
    </w:p>
    <w:p w14:paraId="46A39E0A" w14:textId="77777777" w:rsidR="00B64E55" w:rsidRDefault="00B64E55" w:rsidP="00B64E55">
      <w:pPr>
        <w:tabs>
          <w:tab w:val="left" w:pos="-1440"/>
        </w:tabs>
        <w:jc w:val="both"/>
        <w:rPr>
          <w:rFonts w:ascii="Georgia" w:hAnsi="Georgia"/>
          <w:sz w:val="22"/>
          <w:szCs w:val="22"/>
        </w:rPr>
      </w:pPr>
    </w:p>
    <w:p w14:paraId="338EA34E" w14:textId="77777777" w:rsidR="00B64E55" w:rsidRDefault="00B64E55" w:rsidP="00B64E55">
      <w:pPr>
        <w:tabs>
          <w:tab w:val="left" w:pos="-1440"/>
        </w:tabs>
        <w:jc w:val="both"/>
        <w:rPr>
          <w:rFonts w:ascii="Georgia" w:hAnsi="Georgia"/>
          <w:sz w:val="22"/>
          <w:szCs w:val="22"/>
        </w:rPr>
      </w:pPr>
    </w:p>
    <w:p w14:paraId="7D882D81" w14:textId="0DF2B822" w:rsidR="00B64E55" w:rsidRPr="00B64E55" w:rsidRDefault="00B64E55" w:rsidP="00B64E55">
      <w:pPr>
        <w:tabs>
          <w:tab w:val="left" w:pos="-1440"/>
        </w:tabs>
        <w:jc w:val="both"/>
        <w:rPr>
          <w:rFonts w:ascii="Georgia" w:hAnsi="Georgia"/>
          <w:sz w:val="22"/>
          <w:szCs w:val="22"/>
        </w:rPr>
        <w:sectPr w:rsidR="00B64E55" w:rsidRPr="00B64E55">
          <w:headerReference w:type="default" r:id="rId9"/>
          <w:pgSz w:w="12240" w:h="15840"/>
          <w:pgMar w:top="1440" w:right="1440" w:bottom="1440" w:left="1440" w:header="1440" w:footer="1440" w:gutter="0"/>
          <w:cols w:space="720"/>
          <w:noEndnote/>
        </w:sectPr>
      </w:pPr>
    </w:p>
    <w:p w14:paraId="64A9FACA" w14:textId="61FAC76A" w:rsidR="005E08D6" w:rsidRDefault="005E08D6" w:rsidP="005E08D6">
      <w:pPr>
        <w:pStyle w:val="Heading1"/>
      </w:pPr>
      <w:r w:rsidRPr="00503322">
        <w:lastRenderedPageBreak/>
        <w:t>Course Texts:</w:t>
      </w:r>
    </w:p>
    <w:p w14:paraId="4702CC29" w14:textId="77777777" w:rsidR="00503322" w:rsidRPr="00503322" w:rsidRDefault="00503322" w:rsidP="00503322"/>
    <w:p w14:paraId="62E0F755" w14:textId="66CD4E20" w:rsidR="00503322" w:rsidRDefault="00492665" w:rsidP="005E08D6">
      <w:pPr>
        <w:jc w:val="both"/>
        <w:rPr>
          <w:rFonts w:ascii="Georgia" w:hAnsi="Georgia"/>
          <w:sz w:val="22"/>
          <w:szCs w:val="22"/>
        </w:rPr>
      </w:pPr>
      <w:r>
        <w:rPr>
          <w:rFonts w:ascii="Georgia" w:hAnsi="Georgia"/>
          <w:sz w:val="22"/>
          <w:szCs w:val="22"/>
        </w:rPr>
        <w:t>The readings for this class</w:t>
      </w:r>
      <w:r w:rsidR="005E08D6" w:rsidRPr="00B55B4E">
        <w:rPr>
          <w:rFonts w:ascii="Georgia" w:hAnsi="Georgia"/>
          <w:sz w:val="22"/>
          <w:szCs w:val="22"/>
        </w:rPr>
        <w:t xml:space="preserve"> trade breadth for depth. In other words, instead of using a single textbook that covers literally hundreds of communication theories in a brief summary kind of way, we</w:t>
      </w:r>
      <w:r w:rsidR="00591054">
        <w:rPr>
          <w:rFonts w:ascii="Georgia" w:hAnsi="Georgia"/>
          <w:sz w:val="22"/>
          <w:szCs w:val="22"/>
        </w:rPr>
        <w:t xml:space="preserve"> will</w:t>
      </w:r>
      <w:r w:rsidR="005E08D6" w:rsidRPr="00B55B4E">
        <w:rPr>
          <w:rFonts w:ascii="Georgia" w:hAnsi="Georgia"/>
          <w:sz w:val="22"/>
          <w:szCs w:val="22"/>
        </w:rPr>
        <w:t xml:space="preserve"> read and discuss a smaller number of primary articles that explore a</w:t>
      </w:r>
      <w:r w:rsidR="00591054">
        <w:rPr>
          <w:rFonts w:ascii="Georgia" w:hAnsi="Georgia"/>
          <w:sz w:val="22"/>
          <w:szCs w:val="22"/>
        </w:rPr>
        <w:t xml:space="preserve"> </w:t>
      </w:r>
      <w:r w:rsidR="005E08D6" w:rsidRPr="00B55B4E">
        <w:rPr>
          <w:rFonts w:ascii="Georgia" w:hAnsi="Georgia"/>
          <w:sz w:val="22"/>
          <w:szCs w:val="22"/>
        </w:rPr>
        <w:t>handful of key communication theories in much greater detail. The source citations and, in some cases,</w:t>
      </w:r>
      <w:r w:rsidR="00013FB6">
        <w:rPr>
          <w:rFonts w:ascii="Georgia" w:hAnsi="Georgia"/>
          <w:sz w:val="22"/>
          <w:szCs w:val="22"/>
        </w:rPr>
        <w:t xml:space="preserve"> </w:t>
      </w:r>
      <w:r w:rsidR="005E08D6" w:rsidRPr="00B55B4E">
        <w:rPr>
          <w:rFonts w:ascii="Georgia" w:hAnsi="Georgia"/>
          <w:sz w:val="22"/>
          <w:szCs w:val="22"/>
        </w:rPr>
        <w:t>links for the articles we will be discussing each week are included in the calendar section of the syllabus below</w:t>
      </w:r>
      <w:r w:rsidR="00E83046">
        <w:rPr>
          <w:rFonts w:ascii="Georgia" w:hAnsi="Georgia"/>
          <w:sz w:val="22"/>
          <w:szCs w:val="22"/>
        </w:rPr>
        <w:t>,</w:t>
      </w:r>
      <w:r w:rsidR="00C60FBF">
        <w:rPr>
          <w:rFonts w:ascii="Georgia" w:hAnsi="Georgia"/>
          <w:sz w:val="22"/>
          <w:szCs w:val="22"/>
        </w:rPr>
        <w:t xml:space="preserve"> and </w:t>
      </w:r>
      <w:r w:rsidR="00E83046">
        <w:rPr>
          <w:rFonts w:ascii="Georgia" w:hAnsi="Georgia"/>
          <w:sz w:val="22"/>
          <w:szCs w:val="22"/>
        </w:rPr>
        <w:t xml:space="preserve">pdfs of the articles </w:t>
      </w:r>
      <w:r w:rsidR="00C60FBF">
        <w:rPr>
          <w:rFonts w:ascii="Georgia" w:hAnsi="Georgia"/>
          <w:sz w:val="22"/>
          <w:szCs w:val="22"/>
        </w:rPr>
        <w:t>will be available on Canvas.</w:t>
      </w:r>
    </w:p>
    <w:p w14:paraId="3A756482" w14:textId="021BAE99" w:rsidR="00503322" w:rsidRDefault="00503322" w:rsidP="00503322">
      <w:pPr>
        <w:pStyle w:val="Heading1"/>
      </w:pPr>
      <w:r w:rsidRPr="00B55B4E">
        <w:t>E</w:t>
      </w:r>
      <w:r>
        <w:t>valuation</w:t>
      </w:r>
      <w:r w:rsidRPr="00B55B4E">
        <w:t>:</w:t>
      </w:r>
    </w:p>
    <w:p w14:paraId="7B05CD17" w14:textId="77777777" w:rsidR="00B64E55" w:rsidRPr="00B64E55" w:rsidRDefault="00B64E55" w:rsidP="00B64E55"/>
    <w:p w14:paraId="59A68786" w14:textId="378E8BED" w:rsidR="005E08D6" w:rsidRPr="00B55B4E" w:rsidRDefault="00503322" w:rsidP="00B55B4E">
      <w:pPr>
        <w:jc w:val="both"/>
        <w:rPr>
          <w:rFonts w:ascii="Georgia" w:hAnsi="Georgia"/>
          <w:sz w:val="22"/>
          <w:szCs w:val="22"/>
        </w:rPr>
      </w:pPr>
      <w:r w:rsidRPr="00B55B4E">
        <w:rPr>
          <w:rFonts w:ascii="Georgia" w:hAnsi="Georgia"/>
          <w:sz w:val="22"/>
          <w:szCs w:val="22"/>
        </w:rPr>
        <w:t>The course has three general components upon which your final grade will be based: papers, exams, and class participation.</w:t>
      </w:r>
    </w:p>
    <w:p w14:paraId="5DC60A4A" w14:textId="77777777" w:rsidR="006A44C4" w:rsidRPr="00B55B4E" w:rsidRDefault="006A44C4" w:rsidP="00B55B4E">
      <w:pPr>
        <w:jc w:val="both"/>
        <w:rPr>
          <w:rFonts w:ascii="Georgia" w:hAnsi="Georgia"/>
          <w:sz w:val="22"/>
          <w:szCs w:val="22"/>
        </w:rPr>
      </w:pPr>
    </w:p>
    <w:p w14:paraId="1185B45E" w14:textId="27B845AD" w:rsidR="006A44C4" w:rsidRDefault="006A44C4" w:rsidP="00B55B4E">
      <w:pPr>
        <w:jc w:val="both"/>
        <w:rPr>
          <w:rFonts w:ascii="Georgia" w:hAnsi="Georgia"/>
          <w:b/>
          <w:bCs/>
          <w:sz w:val="22"/>
          <w:szCs w:val="22"/>
          <w:u w:val="single"/>
        </w:rPr>
      </w:pPr>
      <w:r w:rsidRPr="00B55B4E">
        <w:rPr>
          <w:rFonts w:ascii="Georgia" w:hAnsi="Georgia"/>
          <w:b/>
          <w:bCs/>
          <w:sz w:val="22"/>
          <w:szCs w:val="22"/>
          <w:u w:val="single"/>
        </w:rPr>
        <w:t>Papers</w:t>
      </w:r>
    </w:p>
    <w:p w14:paraId="6355CD1F" w14:textId="77777777" w:rsidR="00425FFD" w:rsidRPr="00B55B4E" w:rsidRDefault="00425FFD" w:rsidP="00B55B4E">
      <w:pPr>
        <w:jc w:val="both"/>
        <w:rPr>
          <w:rFonts w:ascii="Georgia" w:hAnsi="Georgia"/>
          <w:sz w:val="22"/>
          <w:szCs w:val="22"/>
        </w:rPr>
      </w:pPr>
    </w:p>
    <w:p w14:paraId="51653AD0" w14:textId="4D2F0733" w:rsidR="006A44C4" w:rsidRPr="00B55B4E" w:rsidRDefault="006A44C4" w:rsidP="00B55B4E">
      <w:pPr>
        <w:jc w:val="both"/>
        <w:rPr>
          <w:rFonts w:ascii="Georgia" w:hAnsi="Georgia"/>
          <w:sz w:val="22"/>
          <w:szCs w:val="22"/>
        </w:rPr>
      </w:pPr>
      <w:r w:rsidRPr="00B55B4E">
        <w:rPr>
          <w:rFonts w:ascii="Georgia" w:hAnsi="Georgia"/>
          <w:sz w:val="22"/>
          <w:szCs w:val="22"/>
        </w:rPr>
        <w:t xml:space="preserve">You will be expected to complete </w:t>
      </w:r>
      <w:r w:rsidR="00645745">
        <w:rPr>
          <w:rFonts w:ascii="Georgia" w:hAnsi="Georgia"/>
          <w:sz w:val="22"/>
          <w:szCs w:val="22"/>
        </w:rPr>
        <w:t>five</w:t>
      </w:r>
      <w:r w:rsidRPr="00B55B4E">
        <w:rPr>
          <w:rFonts w:ascii="Georgia" w:hAnsi="Georgia"/>
          <w:sz w:val="22"/>
          <w:szCs w:val="22"/>
        </w:rPr>
        <w:t xml:space="preserve"> papers through the semester: </w:t>
      </w:r>
      <w:r w:rsidR="00276C38">
        <w:rPr>
          <w:rFonts w:ascii="Georgia" w:hAnsi="Georgia"/>
          <w:sz w:val="22"/>
          <w:szCs w:val="22"/>
        </w:rPr>
        <w:t>four</w:t>
      </w:r>
      <w:r w:rsidRPr="00B55B4E">
        <w:rPr>
          <w:rFonts w:ascii="Georgia" w:hAnsi="Georgia"/>
          <w:sz w:val="22"/>
          <w:szCs w:val="22"/>
        </w:rPr>
        <w:t xml:space="preserve"> short position papers</w:t>
      </w:r>
      <w:r w:rsidR="00C03593">
        <w:rPr>
          <w:rFonts w:ascii="Georgia" w:hAnsi="Georgia"/>
          <w:sz w:val="22"/>
          <w:szCs w:val="22"/>
        </w:rPr>
        <w:t xml:space="preserve"> </w:t>
      </w:r>
      <w:r w:rsidR="002E043E">
        <w:rPr>
          <w:rFonts w:ascii="Georgia" w:hAnsi="Georgia"/>
          <w:sz w:val="22"/>
          <w:szCs w:val="22"/>
        </w:rPr>
        <w:t>and</w:t>
      </w:r>
      <w:r w:rsidR="009F3A9F">
        <w:rPr>
          <w:rFonts w:ascii="Georgia" w:hAnsi="Georgia"/>
          <w:sz w:val="22"/>
          <w:szCs w:val="22"/>
        </w:rPr>
        <w:t xml:space="preserve"> a </w:t>
      </w:r>
      <w:r w:rsidR="00C60FBF">
        <w:rPr>
          <w:rFonts w:ascii="Georgia" w:hAnsi="Georgia"/>
          <w:sz w:val="22"/>
          <w:szCs w:val="22"/>
        </w:rPr>
        <w:t xml:space="preserve">final </w:t>
      </w:r>
      <w:r w:rsidR="009F3A9F">
        <w:rPr>
          <w:rFonts w:ascii="Georgia" w:hAnsi="Georgia"/>
          <w:sz w:val="22"/>
          <w:szCs w:val="22"/>
        </w:rPr>
        <w:t xml:space="preserve">survey of contemporary </w:t>
      </w:r>
      <w:r w:rsidR="006676C8">
        <w:rPr>
          <w:rFonts w:ascii="Georgia" w:hAnsi="Georgia"/>
          <w:sz w:val="22"/>
          <w:szCs w:val="22"/>
        </w:rPr>
        <w:t>scholarship</w:t>
      </w:r>
      <w:r w:rsidR="009F3A9F">
        <w:rPr>
          <w:rFonts w:ascii="Georgia" w:hAnsi="Georgia"/>
          <w:sz w:val="22"/>
          <w:szCs w:val="22"/>
        </w:rPr>
        <w:t xml:space="preserve"> in a subfield of your </w:t>
      </w:r>
      <w:r w:rsidR="00884312">
        <w:rPr>
          <w:rFonts w:ascii="Georgia" w:hAnsi="Georgia"/>
          <w:sz w:val="22"/>
          <w:szCs w:val="22"/>
        </w:rPr>
        <w:t>choice</w:t>
      </w:r>
      <w:r w:rsidRPr="00B55B4E">
        <w:rPr>
          <w:rFonts w:ascii="Georgia" w:hAnsi="Georgia"/>
          <w:sz w:val="22"/>
          <w:szCs w:val="22"/>
        </w:rPr>
        <w:t xml:space="preserve">. Information on </w:t>
      </w:r>
      <w:r w:rsidR="00C60FBF">
        <w:rPr>
          <w:rFonts w:ascii="Georgia" w:hAnsi="Georgia"/>
          <w:sz w:val="22"/>
          <w:szCs w:val="22"/>
        </w:rPr>
        <w:t xml:space="preserve">due dates for these </w:t>
      </w:r>
      <w:r w:rsidRPr="00B55B4E">
        <w:rPr>
          <w:rFonts w:ascii="Georgia" w:hAnsi="Georgia"/>
          <w:sz w:val="22"/>
          <w:szCs w:val="22"/>
        </w:rPr>
        <w:t>assignments throughout the semester is included on the calendar page</w:t>
      </w:r>
      <w:r w:rsidR="00823184">
        <w:rPr>
          <w:rFonts w:ascii="Georgia" w:hAnsi="Georgia"/>
          <w:sz w:val="22"/>
          <w:szCs w:val="22"/>
        </w:rPr>
        <w:t>s</w:t>
      </w:r>
      <w:r w:rsidRPr="00B55B4E">
        <w:rPr>
          <w:rFonts w:ascii="Georgia" w:hAnsi="Georgia"/>
          <w:sz w:val="22"/>
          <w:szCs w:val="22"/>
        </w:rPr>
        <w:t xml:space="preserve"> of the syllabus.</w:t>
      </w:r>
    </w:p>
    <w:p w14:paraId="4AAA9F09" w14:textId="77777777" w:rsidR="00F57CE5" w:rsidRDefault="00F57CE5" w:rsidP="00B55B4E">
      <w:pPr>
        <w:jc w:val="both"/>
        <w:rPr>
          <w:rFonts w:ascii="Georgia" w:hAnsi="Georgia"/>
          <w:sz w:val="22"/>
          <w:szCs w:val="22"/>
        </w:rPr>
      </w:pPr>
    </w:p>
    <w:p w14:paraId="6BBD4C41" w14:textId="0AE763D4" w:rsidR="009C6282" w:rsidRPr="00B55B4E" w:rsidRDefault="00F57CE5" w:rsidP="00B55B4E">
      <w:pPr>
        <w:jc w:val="both"/>
        <w:rPr>
          <w:rFonts w:ascii="Georgia" w:hAnsi="Georgia"/>
          <w:sz w:val="22"/>
          <w:szCs w:val="22"/>
        </w:rPr>
      </w:pPr>
      <w:r>
        <w:rPr>
          <w:rFonts w:ascii="Georgia" w:hAnsi="Georgia"/>
          <w:sz w:val="22"/>
          <w:szCs w:val="22"/>
        </w:rPr>
        <w:t xml:space="preserve">All </w:t>
      </w:r>
      <w:r w:rsidR="009C6282" w:rsidRPr="00B55B4E">
        <w:rPr>
          <w:rFonts w:ascii="Georgia" w:hAnsi="Georgia"/>
          <w:sz w:val="22"/>
          <w:szCs w:val="22"/>
        </w:rPr>
        <w:t xml:space="preserve">of your written work in COM 422 this semester </w:t>
      </w:r>
      <w:r>
        <w:rPr>
          <w:rFonts w:ascii="Georgia" w:hAnsi="Georgia"/>
          <w:sz w:val="22"/>
          <w:szCs w:val="22"/>
        </w:rPr>
        <w:t xml:space="preserve">will be submitted </w:t>
      </w:r>
      <w:r w:rsidR="009C6282" w:rsidRPr="00B55B4E">
        <w:rPr>
          <w:rFonts w:ascii="Georgia" w:hAnsi="Georgia"/>
          <w:sz w:val="22"/>
          <w:szCs w:val="22"/>
        </w:rPr>
        <w:t xml:space="preserve">through </w:t>
      </w:r>
      <w:r w:rsidR="00B852CA">
        <w:rPr>
          <w:rFonts w:ascii="Georgia" w:hAnsi="Georgia"/>
          <w:sz w:val="22"/>
          <w:szCs w:val="22"/>
        </w:rPr>
        <w:t>Canvas</w:t>
      </w:r>
      <w:r w:rsidR="009C6282" w:rsidRPr="00B55B4E">
        <w:rPr>
          <w:rFonts w:ascii="Georgia" w:hAnsi="Georgia"/>
          <w:sz w:val="22"/>
          <w:szCs w:val="22"/>
        </w:rPr>
        <w:t>. I will provide a place for you to do so under the “Assignments” tab, located along the left</w:t>
      </w:r>
      <w:r w:rsidR="006676C8">
        <w:rPr>
          <w:rFonts w:ascii="Georgia" w:hAnsi="Georgia"/>
          <w:sz w:val="22"/>
          <w:szCs w:val="22"/>
        </w:rPr>
        <w:t>-</w:t>
      </w:r>
      <w:r w:rsidR="009C6282" w:rsidRPr="00B55B4E">
        <w:rPr>
          <w:rFonts w:ascii="Georgia" w:hAnsi="Georgia"/>
          <w:sz w:val="22"/>
          <w:szCs w:val="22"/>
        </w:rPr>
        <w:t xml:space="preserve">hand column of our main course </w:t>
      </w:r>
      <w:r w:rsidR="00B852CA">
        <w:rPr>
          <w:rFonts w:ascii="Georgia" w:hAnsi="Georgia"/>
          <w:sz w:val="22"/>
          <w:szCs w:val="22"/>
        </w:rPr>
        <w:t>Canvas</w:t>
      </w:r>
      <w:r w:rsidR="009C6282" w:rsidRPr="00B55B4E">
        <w:rPr>
          <w:rFonts w:ascii="Georgia" w:hAnsi="Georgia"/>
          <w:sz w:val="22"/>
          <w:szCs w:val="22"/>
        </w:rPr>
        <w:t xml:space="preserve"> page. Assignments will always be due by 11:5</w:t>
      </w:r>
      <w:r w:rsidR="00823184">
        <w:rPr>
          <w:rFonts w:ascii="Georgia" w:hAnsi="Georgia"/>
          <w:sz w:val="22"/>
          <w:szCs w:val="22"/>
        </w:rPr>
        <w:t>5</w:t>
      </w:r>
      <w:r w:rsidR="009C6282" w:rsidRPr="00B55B4E">
        <w:rPr>
          <w:rFonts w:ascii="Georgia" w:hAnsi="Georgia"/>
          <w:sz w:val="22"/>
          <w:szCs w:val="22"/>
        </w:rPr>
        <w:t xml:space="preserve"> pm on the days assigned. </w:t>
      </w:r>
    </w:p>
    <w:p w14:paraId="58234369" w14:textId="77777777" w:rsidR="006A44C4" w:rsidRPr="00B55B4E" w:rsidRDefault="006A44C4" w:rsidP="00B55B4E">
      <w:pPr>
        <w:jc w:val="both"/>
        <w:rPr>
          <w:rFonts w:ascii="Georgia" w:hAnsi="Georgia"/>
          <w:sz w:val="22"/>
          <w:szCs w:val="22"/>
        </w:rPr>
      </w:pPr>
    </w:p>
    <w:p w14:paraId="5BDDFF44" w14:textId="454324A7" w:rsidR="006A44C4" w:rsidRPr="00B55B4E" w:rsidRDefault="00615587" w:rsidP="00B55B4E">
      <w:pPr>
        <w:ind w:left="720"/>
        <w:jc w:val="both"/>
        <w:rPr>
          <w:rFonts w:ascii="Georgia" w:hAnsi="Georgia"/>
          <w:sz w:val="22"/>
          <w:szCs w:val="22"/>
        </w:rPr>
      </w:pPr>
      <w:r>
        <w:rPr>
          <w:rFonts w:ascii="Georgia" w:hAnsi="Georgia"/>
          <w:b/>
          <w:bCs/>
          <w:sz w:val="22"/>
          <w:szCs w:val="22"/>
        </w:rPr>
        <w:t xml:space="preserve">Four </w:t>
      </w:r>
      <w:r w:rsidR="006A44C4" w:rsidRPr="00B55B4E">
        <w:rPr>
          <w:rFonts w:ascii="Georgia" w:hAnsi="Georgia"/>
          <w:b/>
          <w:bCs/>
          <w:sz w:val="22"/>
          <w:szCs w:val="22"/>
        </w:rPr>
        <w:t xml:space="preserve">Position Papers: </w:t>
      </w:r>
      <w:r w:rsidR="00DE532E" w:rsidRPr="00B55B4E">
        <w:rPr>
          <w:rFonts w:ascii="Georgia" w:hAnsi="Georgia"/>
          <w:sz w:val="22"/>
          <w:szCs w:val="22"/>
        </w:rPr>
        <w:t>These are short (3-4</w:t>
      </w:r>
      <w:r w:rsidR="006A44C4" w:rsidRPr="00B55B4E">
        <w:rPr>
          <w:rFonts w:ascii="Georgia" w:hAnsi="Georgia"/>
          <w:sz w:val="22"/>
          <w:szCs w:val="22"/>
        </w:rPr>
        <w:t xml:space="preserve"> pages) works that require you to argue a position based on the readings for a particular class meeting, or to indicate your understanding of a theory or perspective by applying it to a novel context. The purpose of these papers is to help you structure your reading and to clarify your thinking. Specific requirements and expectations for these assignments are included later in the syllabus. Each of these papers is worth </w:t>
      </w:r>
      <w:r w:rsidR="00836E61">
        <w:rPr>
          <w:rFonts w:ascii="Georgia" w:hAnsi="Georgia"/>
          <w:sz w:val="22"/>
          <w:szCs w:val="22"/>
        </w:rPr>
        <w:t>50</w:t>
      </w:r>
      <w:r w:rsidR="006A44C4" w:rsidRPr="00B55B4E">
        <w:rPr>
          <w:rFonts w:ascii="Georgia" w:hAnsi="Georgia"/>
          <w:sz w:val="22"/>
          <w:szCs w:val="22"/>
        </w:rPr>
        <w:t xml:space="preserve"> points.</w:t>
      </w:r>
    </w:p>
    <w:p w14:paraId="25855589" w14:textId="77777777" w:rsidR="00B6219F" w:rsidRDefault="00B6219F" w:rsidP="00B6219F">
      <w:pPr>
        <w:jc w:val="both"/>
        <w:rPr>
          <w:rFonts w:ascii="Georgia" w:hAnsi="Georgia"/>
          <w:sz w:val="22"/>
          <w:szCs w:val="22"/>
        </w:rPr>
      </w:pPr>
    </w:p>
    <w:p w14:paraId="79AC5256" w14:textId="3034914D" w:rsidR="006A44C4" w:rsidRPr="00B55B4E" w:rsidRDefault="006F2729" w:rsidP="005861D7">
      <w:pPr>
        <w:ind w:left="720"/>
        <w:jc w:val="both"/>
        <w:rPr>
          <w:rFonts w:ascii="Georgia" w:hAnsi="Georgia"/>
          <w:sz w:val="22"/>
          <w:szCs w:val="22"/>
        </w:rPr>
      </w:pPr>
      <w:r>
        <w:rPr>
          <w:rFonts w:ascii="Georgia" w:hAnsi="Georgia"/>
          <w:b/>
          <w:bCs/>
          <w:sz w:val="22"/>
          <w:szCs w:val="22"/>
        </w:rPr>
        <w:t xml:space="preserve">Scholarship Survey: </w:t>
      </w:r>
      <w:r>
        <w:rPr>
          <w:rFonts w:ascii="Georgia" w:hAnsi="Georgia"/>
          <w:sz w:val="22"/>
          <w:szCs w:val="22"/>
        </w:rPr>
        <w:t xml:space="preserve">This is a </w:t>
      </w:r>
      <w:r w:rsidR="005861D7">
        <w:rPr>
          <w:rFonts w:ascii="Georgia" w:hAnsi="Georgia"/>
          <w:sz w:val="22"/>
          <w:szCs w:val="22"/>
        </w:rPr>
        <w:t>longer</w:t>
      </w:r>
      <w:r>
        <w:rPr>
          <w:rFonts w:ascii="Georgia" w:hAnsi="Georgia"/>
          <w:sz w:val="22"/>
          <w:szCs w:val="22"/>
        </w:rPr>
        <w:t xml:space="preserve"> (</w:t>
      </w:r>
      <w:r w:rsidR="005861D7">
        <w:rPr>
          <w:rFonts w:ascii="Georgia" w:hAnsi="Georgia"/>
          <w:sz w:val="22"/>
          <w:szCs w:val="22"/>
        </w:rPr>
        <w:t>12-14</w:t>
      </w:r>
      <w:r>
        <w:rPr>
          <w:rFonts w:ascii="Georgia" w:hAnsi="Georgia"/>
          <w:sz w:val="22"/>
          <w:szCs w:val="22"/>
        </w:rPr>
        <w:t xml:space="preserve"> pages)</w:t>
      </w:r>
      <w:r w:rsidR="005861D7">
        <w:rPr>
          <w:rFonts w:ascii="Georgia" w:hAnsi="Georgia"/>
          <w:sz w:val="22"/>
          <w:szCs w:val="22"/>
        </w:rPr>
        <w:t xml:space="preserve"> and more in-depth</w:t>
      </w:r>
      <w:r>
        <w:rPr>
          <w:rFonts w:ascii="Georgia" w:hAnsi="Georgia"/>
          <w:sz w:val="22"/>
          <w:szCs w:val="22"/>
        </w:rPr>
        <w:t xml:space="preserve"> survey of </w:t>
      </w:r>
      <w:r w:rsidR="00884312">
        <w:rPr>
          <w:rFonts w:ascii="Georgia" w:hAnsi="Georgia"/>
          <w:sz w:val="22"/>
          <w:szCs w:val="22"/>
        </w:rPr>
        <w:t>contemporary scholarship of a subfield of choice</w:t>
      </w:r>
      <w:r w:rsidR="003F1C3A">
        <w:rPr>
          <w:rFonts w:ascii="Georgia" w:hAnsi="Georgia"/>
          <w:sz w:val="22"/>
          <w:szCs w:val="22"/>
        </w:rPr>
        <w:t xml:space="preserve"> including information on relevant journals, conferences, and the primary research questions and foci</w:t>
      </w:r>
      <w:r w:rsidR="00884312">
        <w:rPr>
          <w:rFonts w:ascii="Georgia" w:hAnsi="Georgia"/>
          <w:sz w:val="22"/>
          <w:szCs w:val="22"/>
        </w:rPr>
        <w:t xml:space="preserve">. </w:t>
      </w:r>
      <w:r w:rsidR="00E77E93">
        <w:rPr>
          <w:rFonts w:ascii="Georgia" w:hAnsi="Georgia"/>
          <w:sz w:val="22"/>
          <w:szCs w:val="22"/>
        </w:rPr>
        <w:t>In addition to submitting this survey, you will also present your findings to the class during the final</w:t>
      </w:r>
      <w:r w:rsidR="00002F67">
        <w:rPr>
          <w:rFonts w:ascii="Georgia" w:hAnsi="Georgia"/>
          <w:sz w:val="22"/>
          <w:szCs w:val="22"/>
        </w:rPr>
        <w:t xml:space="preserve"> class </w:t>
      </w:r>
      <w:r w:rsidR="00E77E93">
        <w:rPr>
          <w:rFonts w:ascii="Georgia" w:hAnsi="Georgia"/>
          <w:sz w:val="22"/>
          <w:szCs w:val="22"/>
        </w:rPr>
        <w:t>period</w:t>
      </w:r>
      <w:r w:rsidR="00002F67">
        <w:rPr>
          <w:rFonts w:ascii="Georgia" w:hAnsi="Georgia"/>
          <w:sz w:val="22"/>
          <w:szCs w:val="22"/>
        </w:rPr>
        <w:t>s</w:t>
      </w:r>
      <w:r w:rsidR="00E77E93">
        <w:rPr>
          <w:rFonts w:ascii="Georgia" w:hAnsi="Georgia"/>
          <w:sz w:val="22"/>
          <w:szCs w:val="22"/>
        </w:rPr>
        <w:t xml:space="preserve">. Specific requirements and expectations for this assignment are included later in the syllabus. </w:t>
      </w:r>
      <w:r w:rsidR="003F1C3A">
        <w:rPr>
          <w:rFonts w:ascii="Georgia" w:hAnsi="Georgia"/>
          <w:sz w:val="22"/>
          <w:szCs w:val="22"/>
        </w:rPr>
        <w:t>Th</w:t>
      </w:r>
      <w:r w:rsidR="006F00B8">
        <w:rPr>
          <w:rFonts w:ascii="Georgia" w:hAnsi="Georgia"/>
          <w:sz w:val="22"/>
          <w:szCs w:val="22"/>
        </w:rPr>
        <w:t>e paper and presentation are</w:t>
      </w:r>
      <w:r w:rsidR="003F1C3A">
        <w:rPr>
          <w:rFonts w:ascii="Georgia" w:hAnsi="Georgia"/>
          <w:sz w:val="22"/>
          <w:szCs w:val="22"/>
        </w:rPr>
        <w:t xml:space="preserve"> worth 100 points. </w:t>
      </w:r>
    </w:p>
    <w:p w14:paraId="62DF995D" w14:textId="77777777" w:rsidR="006A44C4" w:rsidRDefault="006A44C4" w:rsidP="00B55B4E">
      <w:pPr>
        <w:jc w:val="both"/>
        <w:rPr>
          <w:rFonts w:ascii="Georgia" w:hAnsi="Georgia"/>
          <w:sz w:val="22"/>
          <w:szCs w:val="22"/>
        </w:rPr>
      </w:pPr>
    </w:p>
    <w:p w14:paraId="370B62D2" w14:textId="48FEE0CF" w:rsidR="006A44C4" w:rsidRDefault="00C263F7" w:rsidP="00B55B4E">
      <w:pPr>
        <w:jc w:val="both"/>
        <w:rPr>
          <w:rFonts w:ascii="Georgia" w:hAnsi="Georgia"/>
          <w:sz w:val="22"/>
          <w:szCs w:val="22"/>
        </w:rPr>
      </w:pPr>
      <w:r>
        <w:rPr>
          <w:rFonts w:ascii="Georgia" w:hAnsi="Georgia"/>
          <w:b/>
          <w:bCs/>
          <w:sz w:val="22"/>
          <w:szCs w:val="22"/>
          <w:u w:val="single"/>
        </w:rPr>
        <w:t xml:space="preserve">Midterm </w:t>
      </w:r>
      <w:r w:rsidR="006A44C4" w:rsidRPr="00B55B4E">
        <w:rPr>
          <w:rFonts w:ascii="Georgia" w:hAnsi="Georgia"/>
          <w:b/>
          <w:bCs/>
          <w:sz w:val="22"/>
          <w:szCs w:val="22"/>
          <w:u w:val="single"/>
        </w:rPr>
        <w:t>Exam</w:t>
      </w:r>
    </w:p>
    <w:p w14:paraId="5A42FCEE" w14:textId="77777777" w:rsidR="00DE3B54" w:rsidRPr="00B55B4E" w:rsidRDefault="00DE3B54" w:rsidP="00B55B4E">
      <w:pPr>
        <w:jc w:val="both"/>
        <w:rPr>
          <w:rFonts w:ascii="Georgia" w:hAnsi="Georgia"/>
          <w:sz w:val="22"/>
          <w:szCs w:val="22"/>
        </w:rPr>
      </w:pPr>
    </w:p>
    <w:p w14:paraId="4ADAEA8E" w14:textId="7C507615" w:rsidR="006A44C4" w:rsidRDefault="008B486E" w:rsidP="00B55B4E">
      <w:pPr>
        <w:jc w:val="both"/>
        <w:rPr>
          <w:rFonts w:ascii="Georgia" w:hAnsi="Georgia"/>
          <w:sz w:val="22"/>
          <w:szCs w:val="22"/>
        </w:rPr>
      </w:pPr>
      <w:r w:rsidRPr="008B486E">
        <w:rPr>
          <w:rFonts w:ascii="Georgia" w:hAnsi="Georgia"/>
          <w:sz w:val="22"/>
          <w:szCs w:val="22"/>
        </w:rPr>
        <w:t xml:space="preserve">You will be given one </w:t>
      </w:r>
      <w:r w:rsidR="0093538E">
        <w:rPr>
          <w:rFonts w:ascii="Georgia" w:hAnsi="Georgia"/>
          <w:sz w:val="22"/>
          <w:szCs w:val="22"/>
        </w:rPr>
        <w:t xml:space="preserve">midterm </w:t>
      </w:r>
      <w:r w:rsidRPr="008B486E">
        <w:rPr>
          <w:rFonts w:ascii="Georgia" w:hAnsi="Georgia"/>
          <w:sz w:val="22"/>
          <w:szCs w:val="22"/>
        </w:rPr>
        <w:t xml:space="preserve">exam, administered in class. </w:t>
      </w:r>
      <w:r w:rsidR="0093538E">
        <w:rPr>
          <w:rFonts w:ascii="Georgia" w:hAnsi="Georgia"/>
          <w:sz w:val="22"/>
          <w:szCs w:val="22"/>
        </w:rPr>
        <w:t xml:space="preserve">The format for the exam is </w:t>
      </w:r>
      <w:r w:rsidR="00030C7C">
        <w:rPr>
          <w:rFonts w:ascii="Georgia" w:hAnsi="Georgia"/>
          <w:sz w:val="22"/>
          <w:szCs w:val="22"/>
        </w:rPr>
        <w:t xml:space="preserve">mixed short-answer and essay questions. </w:t>
      </w:r>
      <w:r w:rsidRPr="008B486E">
        <w:rPr>
          <w:rFonts w:ascii="Georgia" w:hAnsi="Georgia"/>
          <w:sz w:val="22"/>
          <w:szCs w:val="22"/>
        </w:rPr>
        <w:t>In recent years students have enjoyed having the option of using their laptop computers; this option is open to you this semester if you would like to type the in-class exam. A study guide will be provided for the exam. The exam is worth 100 points.</w:t>
      </w:r>
    </w:p>
    <w:p w14:paraId="72E8F11F" w14:textId="77777777" w:rsidR="0093538E" w:rsidRDefault="0093538E" w:rsidP="00B55B4E">
      <w:pPr>
        <w:jc w:val="both"/>
        <w:rPr>
          <w:rFonts w:ascii="Georgia" w:hAnsi="Georgia"/>
          <w:sz w:val="22"/>
          <w:szCs w:val="22"/>
        </w:rPr>
      </w:pPr>
    </w:p>
    <w:p w14:paraId="0D14DC3B" w14:textId="77777777" w:rsidR="0093538E" w:rsidRDefault="0093538E" w:rsidP="00B55B4E">
      <w:pPr>
        <w:jc w:val="both"/>
        <w:rPr>
          <w:rFonts w:ascii="Georgia" w:hAnsi="Georgia"/>
          <w:sz w:val="22"/>
          <w:szCs w:val="22"/>
        </w:rPr>
      </w:pPr>
    </w:p>
    <w:p w14:paraId="74291BDE" w14:textId="77777777" w:rsidR="0093538E" w:rsidRPr="00B55B4E" w:rsidRDefault="0093538E" w:rsidP="00B55B4E">
      <w:pPr>
        <w:jc w:val="both"/>
        <w:rPr>
          <w:rFonts w:ascii="Georgia" w:hAnsi="Georgia"/>
          <w:sz w:val="22"/>
          <w:szCs w:val="22"/>
        </w:rPr>
      </w:pPr>
    </w:p>
    <w:p w14:paraId="01E4A016" w14:textId="56EE1EC3" w:rsidR="006A44C4" w:rsidRDefault="006A44C4" w:rsidP="00B55B4E">
      <w:pPr>
        <w:jc w:val="both"/>
        <w:rPr>
          <w:rFonts w:ascii="Georgia" w:hAnsi="Georgia"/>
          <w:b/>
          <w:bCs/>
          <w:sz w:val="22"/>
          <w:szCs w:val="22"/>
          <w:u w:val="single"/>
        </w:rPr>
      </w:pPr>
      <w:r w:rsidRPr="00B55B4E">
        <w:rPr>
          <w:rFonts w:ascii="Georgia" w:hAnsi="Georgia"/>
          <w:b/>
          <w:bCs/>
          <w:sz w:val="22"/>
          <w:szCs w:val="22"/>
          <w:u w:val="single"/>
        </w:rPr>
        <w:lastRenderedPageBreak/>
        <w:t>Class Participation</w:t>
      </w:r>
    </w:p>
    <w:p w14:paraId="081F09B1" w14:textId="77777777" w:rsidR="00DE3B54" w:rsidRPr="00B55B4E" w:rsidRDefault="00DE3B54" w:rsidP="00B55B4E">
      <w:pPr>
        <w:jc w:val="both"/>
        <w:rPr>
          <w:rFonts w:ascii="Georgia" w:hAnsi="Georgia"/>
          <w:sz w:val="22"/>
          <w:szCs w:val="22"/>
        </w:rPr>
      </w:pPr>
    </w:p>
    <w:p w14:paraId="3ADE0BFD" w14:textId="517BE499" w:rsidR="006A44C4" w:rsidRPr="00B55B4E" w:rsidRDefault="006A44C4" w:rsidP="00B55B4E">
      <w:pPr>
        <w:jc w:val="both"/>
        <w:rPr>
          <w:rFonts w:ascii="Georgia" w:hAnsi="Georgia"/>
          <w:sz w:val="22"/>
          <w:szCs w:val="22"/>
        </w:rPr>
      </w:pPr>
      <w:r w:rsidRPr="00B55B4E">
        <w:rPr>
          <w:rFonts w:ascii="Georgia" w:hAnsi="Georgia"/>
          <w:sz w:val="22"/>
          <w:szCs w:val="22"/>
        </w:rPr>
        <w:t xml:space="preserve">Active participation is essential to the success of this course. As a seminar, the course is driven by student discussion; therefore, you are expected to come to class having carefully and thoughtfully completed the assigned readings for that day’s discussion and prepared to contribute to the classroom dialogue on the day’s subject. Your participation will be evaluated in two ways: through your contributions to class discussions and through your </w:t>
      </w:r>
      <w:r w:rsidR="005C4AC9">
        <w:rPr>
          <w:rFonts w:ascii="Georgia" w:hAnsi="Georgia"/>
          <w:sz w:val="22"/>
          <w:szCs w:val="22"/>
        </w:rPr>
        <w:t>ability to lead class discussion</w:t>
      </w:r>
      <w:r w:rsidR="00F324B9">
        <w:rPr>
          <w:rFonts w:ascii="Georgia" w:hAnsi="Georgia"/>
          <w:sz w:val="22"/>
          <w:szCs w:val="22"/>
        </w:rPr>
        <w:t xml:space="preserve"> on </w:t>
      </w:r>
      <w:r w:rsidR="00C14B07">
        <w:rPr>
          <w:rFonts w:ascii="Georgia" w:hAnsi="Georgia"/>
          <w:sz w:val="22"/>
          <w:szCs w:val="22"/>
        </w:rPr>
        <w:t>an</w:t>
      </w:r>
      <w:r w:rsidR="00F324B9">
        <w:rPr>
          <w:rFonts w:ascii="Georgia" w:hAnsi="Georgia"/>
          <w:sz w:val="22"/>
          <w:szCs w:val="22"/>
        </w:rPr>
        <w:t xml:space="preserve"> assigned week</w:t>
      </w:r>
      <w:r w:rsidRPr="00B55B4E">
        <w:rPr>
          <w:rFonts w:ascii="Georgia" w:hAnsi="Georgia"/>
          <w:sz w:val="22"/>
          <w:szCs w:val="22"/>
        </w:rPr>
        <w:t>.</w:t>
      </w:r>
    </w:p>
    <w:p w14:paraId="737EB1E4" w14:textId="77777777" w:rsidR="00B926B1" w:rsidRPr="00B55B4E" w:rsidRDefault="00B926B1" w:rsidP="00B55B4E">
      <w:pPr>
        <w:jc w:val="both"/>
        <w:rPr>
          <w:rFonts w:ascii="Georgia" w:hAnsi="Georgia"/>
          <w:sz w:val="22"/>
          <w:szCs w:val="22"/>
        </w:rPr>
      </w:pPr>
    </w:p>
    <w:p w14:paraId="5E7B6586" w14:textId="77777777" w:rsidR="006A44C4" w:rsidRPr="00B55B4E" w:rsidRDefault="006A44C4" w:rsidP="00B55B4E">
      <w:pPr>
        <w:jc w:val="both"/>
        <w:rPr>
          <w:rFonts w:ascii="Georgia" w:hAnsi="Georgia"/>
          <w:sz w:val="22"/>
          <w:szCs w:val="22"/>
        </w:rPr>
        <w:sectPr w:rsidR="006A44C4" w:rsidRPr="00B55B4E">
          <w:type w:val="continuous"/>
          <w:pgSz w:w="12240" w:h="15840"/>
          <w:pgMar w:top="1440" w:right="1440" w:bottom="1440" w:left="1440" w:header="1440" w:footer="1440" w:gutter="0"/>
          <w:cols w:space="720"/>
          <w:noEndnote/>
        </w:sectPr>
      </w:pPr>
    </w:p>
    <w:p w14:paraId="05DA6928" w14:textId="33914CC5" w:rsidR="00605F70" w:rsidRDefault="006A44C4" w:rsidP="00B55B4E">
      <w:pPr>
        <w:jc w:val="both"/>
        <w:rPr>
          <w:rFonts w:ascii="Georgia" w:hAnsi="Georgia"/>
          <w:sz w:val="22"/>
          <w:szCs w:val="22"/>
        </w:rPr>
      </w:pPr>
      <w:r w:rsidRPr="00B55B4E">
        <w:rPr>
          <w:rFonts w:ascii="Georgia" w:hAnsi="Georgia"/>
          <w:b/>
          <w:bCs/>
          <w:sz w:val="22"/>
          <w:szCs w:val="22"/>
        </w:rPr>
        <w:t>In-Class Participation</w:t>
      </w:r>
      <w:r w:rsidR="00C12A2E">
        <w:rPr>
          <w:rFonts w:ascii="Georgia" w:hAnsi="Georgia"/>
          <w:b/>
          <w:bCs/>
          <w:sz w:val="22"/>
          <w:szCs w:val="22"/>
        </w:rPr>
        <w:t xml:space="preserve"> and Discussion Leader</w:t>
      </w:r>
      <w:r w:rsidRPr="00B55B4E">
        <w:rPr>
          <w:rFonts w:ascii="Georgia" w:hAnsi="Georgia"/>
          <w:b/>
          <w:bCs/>
          <w:sz w:val="22"/>
          <w:szCs w:val="22"/>
        </w:rPr>
        <w:t xml:space="preserve">: </w:t>
      </w:r>
      <w:r w:rsidRPr="00B55B4E">
        <w:rPr>
          <w:rFonts w:ascii="Georgia" w:hAnsi="Georgia"/>
          <w:sz w:val="22"/>
          <w:szCs w:val="22"/>
        </w:rPr>
        <w:t xml:space="preserve">Part of my overall assessment of your performance in this course will be an evaluation of your contributions to an environment of curiosity and learning in the classroom. I will do my best to foster such an environment, and I expect you to do the same. Being an active element of the course will require you to be prepared to engage in content-focused dialogue with the other students at each class meeting. You will likely find that the best way to prepare for such in-depth participation is to make a list of questions and observations as you read. </w:t>
      </w:r>
      <w:r w:rsidR="00850D81">
        <w:rPr>
          <w:rFonts w:ascii="Georgia" w:hAnsi="Georgia"/>
          <w:sz w:val="22"/>
          <w:szCs w:val="22"/>
        </w:rPr>
        <w:t xml:space="preserve">In fact, after the midterm, </w:t>
      </w:r>
      <w:r w:rsidR="00E33034">
        <w:rPr>
          <w:rFonts w:ascii="Georgia" w:hAnsi="Georgia"/>
          <w:sz w:val="22"/>
          <w:szCs w:val="22"/>
        </w:rPr>
        <w:t xml:space="preserve">as part of their active participation, </w:t>
      </w:r>
      <w:r w:rsidR="00850D81">
        <w:rPr>
          <w:rFonts w:ascii="Georgia" w:hAnsi="Georgia"/>
          <w:sz w:val="22"/>
          <w:szCs w:val="22"/>
        </w:rPr>
        <w:t xml:space="preserve">students not leading discussion will be expected to bring in at least two questions </w:t>
      </w:r>
      <w:r w:rsidR="00605F70">
        <w:rPr>
          <w:rFonts w:ascii="Georgia" w:hAnsi="Georgia"/>
          <w:sz w:val="22"/>
          <w:szCs w:val="22"/>
        </w:rPr>
        <w:t xml:space="preserve">or comments about the articles that can be shared with the discussion leader to help them organize and guide discussion. </w:t>
      </w:r>
    </w:p>
    <w:p w14:paraId="684D81FD" w14:textId="77777777" w:rsidR="00605F70" w:rsidRDefault="00605F70" w:rsidP="00B55B4E">
      <w:pPr>
        <w:jc w:val="both"/>
        <w:rPr>
          <w:rFonts w:ascii="Georgia" w:hAnsi="Georgia"/>
          <w:sz w:val="22"/>
          <w:szCs w:val="22"/>
        </w:rPr>
      </w:pPr>
    </w:p>
    <w:p w14:paraId="7C6B8828" w14:textId="2700E492" w:rsidR="006A44C4" w:rsidRPr="00B55B4E" w:rsidRDefault="006A44C4" w:rsidP="00B55B4E">
      <w:pPr>
        <w:jc w:val="both"/>
        <w:rPr>
          <w:rFonts w:ascii="Georgia" w:hAnsi="Georgia"/>
          <w:sz w:val="22"/>
          <w:szCs w:val="22"/>
        </w:rPr>
      </w:pPr>
      <w:r w:rsidRPr="00B55B4E">
        <w:rPr>
          <w:rFonts w:ascii="Georgia" w:hAnsi="Georgia"/>
          <w:sz w:val="22"/>
          <w:szCs w:val="22"/>
        </w:rPr>
        <w:t>One-</w:t>
      </w:r>
      <w:r w:rsidR="00836E61">
        <w:rPr>
          <w:rFonts w:ascii="Georgia" w:hAnsi="Georgia"/>
          <w:sz w:val="22"/>
          <w:szCs w:val="22"/>
        </w:rPr>
        <w:t>fif</w:t>
      </w:r>
      <w:r w:rsidRPr="00B55B4E">
        <w:rPr>
          <w:rFonts w:ascii="Georgia" w:hAnsi="Georgia"/>
          <w:sz w:val="22"/>
          <w:szCs w:val="22"/>
        </w:rPr>
        <w:t xml:space="preserve">th of your final grade, or 100 points, will come from classroom participation, including </w:t>
      </w:r>
      <w:r w:rsidR="006F00B8">
        <w:rPr>
          <w:rFonts w:ascii="Georgia" w:hAnsi="Georgia"/>
          <w:sz w:val="22"/>
          <w:szCs w:val="22"/>
        </w:rPr>
        <w:t>50</w:t>
      </w:r>
      <w:r w:rsidR="003064DF">
        <w:rPr>
          <w:rFonts w:ascii="Georgia" w:hAnsi="Georgia"/>
          <w:sz w:val="22"/>
          <w:szCs w:val="22"/>
        </w:rPr>
        <w:t xml:space="preserve"> points awarded for leading discussion during one of the later weeks in the semester</w:t>
      </w:r>
      <w:r w:rsidRPr="00B55B4E">
        <w:rPr>
          <w:rFonts w:ascii="Georgia" w:hAnsi="Georgia"/>
          <w:sz w:val="22"/>
          <w:szCs w:val="22"/>
        </w:rPr>
        <w:t xml:space="preserve">. </w:t>
      </w:r>
    </w:p>
    <w:p w14:paraId="445371AC" w14:textId="63426587" w:rsidR="006A44C4" w:rsidRPr="00B55B4E" w:rsidRDefault="006A44C4" w:rsidP="00DE3B54">
      <w:pPr>
        <w:pStyle w:val="Heading1"/>
      </w:pPr>
      <w:r w:rsidRPr="00B55B4E">
        <w:t>P</w:t>
      </w:r>
      <w:r w:rsidR="00DE3B54">
        <w:t>oint Total and Grade Distribution</w:t>
      </w:r>
      <w:r w:rsidRPr="00B55B4E">
        <w:t>:</w:t>
      </w:r>
    </w:p>
    <w:p w14:paraId="503CB929" w14:textId="77777777" w:rsidR="006A44C4" w:rsidRPr="00B55B4E" w:rsidRDefault="006A44C4" w:rsidP="00B55B4E">
      <w:pPr>
        <w:jc w:val="both"/>
        <w:rPr>
          <w:rFonts w:ascii="Georgia" w:hAnsi="Georgia"/>
          <w:sz w:val="22"/>
          <w:szCs w:val="22"/>
        </w:rPr>
      </w:pPr>
    </w:p>
    <w:p w14:paraId="20D144C5" w14:textId="2CD845F9" w:rsidR="006A44C4" w:rsidRPr="00B55B4E" w:rsidRDefault="006A44C4" w:rsidP="00CB6FEC">
      <w:pPr>
        <w:tabs>
          <w:tab w:val="left" w:pos="-1440"/>
        </w:tabs>
        <w:ind w:left="2880" w:hanging="2160"/>
        <w:rPr>
          <w:rFonts w:ascii="Georgia" w:hAnsi="Georgia"/>
          <w:sz w:val="22"/>
          <w:szCs w:val="22"/>
        </w:rPr>
      </w:pPr>
      <w:r w:rsidRPr="00B55B4E">
        <w:rPr>
          <w:rFonts w:ascii="Georgia" w:hAnsi="Georgia"/>
          <w:sz w:val="22"/>
          <w:szCs w:val="22"/>
        </w:rPr>
        <w:t>Po</w:t>
      </w:r>
      <w:r w:rsidR="00876137" w:rsidRPr="00B55B4E">
        <w:rPr>
          <w:rFonts w:ascii="Georgia" w:hAnsi="Georgia"/>
          <w:sz w:val="22"/>
          <w:szCs w:val="22"/>
        </w:rPr>
        <w:t>sition Paper #1</w:t>
      </w:r>
      <w:r w:rsidR="007A3E2A">
        <w:rPr>
          <w:rFonts w:ascii="Georgia" w:hAnsi="Georgia"/>
          <w:sz w:val="22"/>
          <w:szCs w:val="22"/>
        </w:rPr>
        <w:t xml:space="preserve"> </w:t>
      </w:r>
      <w:r w:rsidR="00CB6FEC">
        <w:rPr>
          <w:rFonts w:ascii="Georgia" w:hAnsi="Georgia"/>
          <w:sz w:val="22"/>
          <w:szCs w:val="22"/>
        </w:rPr>
        <w:tab/>
      </w:r>
      <w:r w:rsidR="00876137" w:rsidRPr="00B55B4E">
        <w:rPr>
          <w:rFonts w:ascii="Georgia" w:hAnsi="Georgia"/>
          <w:sz w:val="22"/>
          <w:szCs w:val="22"/>
        </w:rPr>
        <w:t>__/</w:t>
      </w:r>
      <w:r w:rsidR="00802923">
        <w:rPr>
          <w:rFonts w:ascii="Georgia" w:hAnsi="Georgia"/>
          <w:sz w:val="22"/>
          <w:szCs w:val="22"/>
        </w:rPr>
        <w:t>50</w:t>
      </w:r>
      <w:r w:rsidR="00CB6FEC">
        <w:rPr>
          <w:rFonts w:ascii="Georgia" w:hAnsi="Georgia"/>
          <w:sz w:val="22"/>
          <w:szCs w:val="22"/>
        </w:rPr>
        <w:tab/>
      </w:r>
      <w:r w:rsidR="00CB6FEC">
        <w:rPr>
          <w:rFonts w:ascii="Georgia" w:hAnsi="Georgia"/>
          <w:sz w:val="22"/>
          <w:szCs w:val="22"/>
        </w:rPr>
        <w:tab/>
      </w:r>
      <w:r w:rsidR="00CB6FEC">
        <w:rPr>
          <w:rFonts w:ascii="Georgia" w:hAnsi="Georgia"/>
          <w:sz w:val="22"/>
          <w:szCs w:val="22"/>
        </w:rPr>
        <w:tab/>
      </w:r>
      <w:r w:rsidR="00876137" w:rsidRPr="00B55B4E">
        <w:rPr>
          <w:rFonts w:ascii="Georgia" w:hAnsi="Georgia"/>
          <w:sz w:val="22"/>
          <w:szCs w:val="22"/>
        </w:rPr>
        <w:tab/>
      </w:r>
      <w:r w:rsidR="00876137" w:rsidRPr="00B55B4E">
        <w:rPr>
          <w:rFonts w:ascii="Georgia" w:hAnsi="Georgia"/>
          <w:sz w:val="22"/>
          <w:szCs w:val="22"/>
        </w:rPr>
        <w:tab/>
      </w:r>
      <w:r w:rsidR="00876137" w:rsidRPr="00B55B4E">
        <w:rPr>
          <w:rFonts w:ascii="Georgia" w:hAnsi="Georgia"/>
          <w:sz w:val="22"/>
          <w:szCs w:val="22"/>
        </w:rPr>
        <w:tab/>
        <w:t>450</w:t>
      </w:r>
      <w:r w:rsidR="0031729E">
        <w:rPr>
          <w:rFonts w:ascii="Georgia" w:hAnsi="Georgia"/>
          <w:sz w:val="22"/>
          <w:szCs w:val="22"/>
        </w:rPr>
        <w:t>-</w:t>
      </w:r>
      <w:r w:rsidR="00876137" w:rsidRPr="00B55B4E">
        <w:rPr>
          <w:rFonts w:ascii="Georgia" w:hAnsi="Georgia"/>
          <w:sz w:val="22"/>
          <w:szCs w:val="22"/>
        </w:rPr>
        <w:t>5</w:t>
      </w:r>
      <w:r w:rsidRPr="00B55B4E">
        <w:rPr>
          <w:rFonts w:ascii="Georgia" w:hAnsi="Georgia"/>
          <w:sz w:val="22"/>
          <w:szCs w:val="22"/>
        </w:rPr>
        <w:t>00 pts = A</w:t>
      </w:r>
    </w:p>
    <w:p w14:paraId="3EBF20C3" w14:textId="19EF401B" w:rsidR="006A44C4" w:rsidRPr="00B55B4E" w:rsidRDefault="006A44C4" w:rsidP="00CB6FEC">
      <w:pPr>
        <w:tabs>
          <w:tab w:val="left" w:pos="-1440"/>
        </w:tabs>
        <w:ind w:left="2880" w:hanging="2160"/>
        <w:rPr>
          <w:rFonts w:ascii="Georgia" w:hAnsi="Georgia"/>
          <w:sz w:val="22"/>
          <w:szCs w:val="22"/>
        </w:rPr>
      </w:pPr>
      <w:r w:rsidRPr="00B55B4E">
        <w:rPr>
          <w:rFonts w:ascii="Georgia" w:hAnsi="Georgia"/>
          <w:sz w:val="22"/>
          <w:szCs w:val="22"/>
        </w:rPr>
        <w:t>Pos</w:t>
      </w:r>
      <w:r w:rsidR="00876137" w:rsidRPr="00B55B4E">
        <w:rPr>
          <w:rFonts w:ascii="Georgia" w:hAnsi="Georgia"/>
          <w:sz w:val="22"/>
          <w:szCs w:val="22"/>
        </w:rPr>
        <w:t>ition Paper #2</w:t>
      </w:r>
      <w:r w:rsidR="007A3E2A">
        <w:rPr>
          <w:rFonts w:ascii="Georgia" w:hAnsi="Georgia"/>
          <w:sz w:val="22"/>
          <w:szCs w:val="22"/>
        </w:rPr>
        <w:t xml:space="preserve"> </w:t>
      </w:r>
      <w:r w:rsidR="00CB6FEC">
        <w:rPr>
          <w:rFonts w:ascii="Georgia" w:hAnsi="Georgia"/>
          <w:sz w:val="22"/>
          <w:szCs w:val="22"/>
        </w:rPr>
        <w:tab/>
      </w:r>
      <w:r w:rsidR="00876137" w:rsidRPr="00B55B4E">
        <w:rPr>
          <w:rFonts w:ascii="Georgia" w:hAnsi="Georgia"/>
          <w:sz w:val="22"/>
          <w:szCs w:val="22"/>
        </w:rPr>
        <w:t>__/</w:t>
      </w:r>
      <w:r w:rsidR="00802923">
        <w:rPr>
          <w:rFonts w:ascii="Georgia" w:hAnsi="Georgia"/>
          <w:sz w:val="22"/>
          <w:szCs w:val="22"/>
        </w:rPr>
        <w:t>50</w:t>
      </w:r>
      <w:r w:rsidR="00CB6FEC">
        <w:rPr>
          <w:rFonts w:ascii="Georgia" w:hAnsi="Georgia"/>
          <w:sz w:val="22"/>
          <w:szCs w:val="22"/>
        </w:rPr>
        <w:tab/>
      </w:r>
      <w:r w:rsidR="00CB6FEC">
        <w:rPr>
          <w:rFonts w:ascii="Georgia" w:hAnsi="Georgia"/>
          <w:sz w:val="22"/>
          <w:szCs w:val="22"/>
        </w:rPr>
        <w:tab/>
      </w:r>
      <w:r w:rsidR="00CB6FEC">
        <w:rPr>
          <w:rFonts w:ascii="Georgia" w:hAnsi="Georgia"/>
          <w:sz w:val="22"/>
          <w:szCs w:val="22"/>
        </w:rPr>
        <w:tab/>
      </w:r>
      <w:r w:rsidR="00876137" w:rsidRPr="00B55B4E">
        <w:rPr>
          <w:rFonts w:ascii="Georgia" w:hAnsi="Georgia"/>
          <w:sz w:val="22"/>
          <w:szCs w:val="22"/>
        </w:rPr>
        <w:tab/>
      </w:r>
      <w:r w:rsidR="00876137" w:rsidRPr="00B55B4E">
        <w:rPr>
          <w:rFonts w:ascii="Georgia" w:hAnsi="Georgia"/>
          <w:sz w:val="22"/>
          <w:szCs w:val="22"/>
        </w:rPr>
        <w:tab/>
      </w:r>
      <w:r w:rsidR="00876137" w:rsidRPr="00B55B4E">
        <w:rPr>
          <w:rFonts w:ascii="Georgia" w:hAnsi="Georgia"/>
          <w:sz w:val="22"/>
          <w:szCs w:val="22"/>
        </w:rPr>
        <w:tab/>
        <w:t>400-449</w:t>
      </w:r>
      <w:r w:rsidRPr="00B55B4E">
        <w:rPr>
          <w:rFonts w:ascii="Georgia" w:hAnsi="Georgia"/>
          <w:sz w:val="22"/>
          <w:szCs w:val="22"/>
        </w:rPr>
        <w:t xml:space="preserve"> pts = B</w:t>
      </w:r>
    </w:p>
    <w:p w14:paraId="7580FDC1" w14:textId="0A2EB0AD" w:rsidR="006A44C4" w:rsidRPr="00B55B4E" w:rsidRDefault="006A44C4" w:rsidP="00CB6FEC">
      <w:pPr>
        <w:tabs>
          <w:tab w:val="left" w:pos="-1440"/>
        </w:tabs>
        <w:ind w:left="2880" w:hanging="2160"/>
        <w:rPr>
          <w:rFonts w:ascii="Georgia" w:hAnsi="Georgia"/>
          <w:sz w:val="22"/>
          <w:szCs w:val="22"/>
        </w:rPr>
      </w:pPr>
      <w:r w:rsidRPr="00B55B4E">
        <w:rPr>
          <w:rFonts w:ascii="Georgia" w:hAnsi="Georgia"/>
          <w:sz w:val="22"/>
          <w:szCs w:val="22"/>
        </w:rPr>
        <w:t>Pos</w:t>
      </w:r>
      <w:r w:rsidR="00876137" w:rsidRPr="00B55B4E">
        <w:rPr>
          <w:rFonts w:ascii="Georgia" w:hAnsi="Georgia"/>
          <w:sz w:val="22"/>
          <w:szCs w:val="22"/>
        </w:rPr>
        <w:t>ition Paper #</w:t>
      </w:r>
      <w:r w:rsidR="007A3E2A">
        <w:rPr>
          <w:rFonts w:ascii="Georgia" w:hAnsi="Georgia"/>
          <w:sz w:val="22"/>
          <w:szCs w:val="22"/>
        </w:rPr>
        <w:t xml:space="preserve">3 </w:t>
      </w:r>
      <w:r w:rsidR="00CB6FEC">
        <w:rPr>
          <w:rFonts w:ascii="Georgia" w:hAnsi="Georgia"/>
          <w:sz w:val="22"/>
          <w:szCs w:val="22"/>
        </w:rPr>
        <w:tab/>
      </w:r>
      <w:r w:rsidR="00876137" w:rsidRPr="00B55B4E">
        <w:rPr>
          <w:rFonts w:ascii="Georgia" w:hAnsi="Georgia"/>
          <w:sz w:val="22"/>
          <w:szCs w:val="22"/>
        </w:rPr>
        <w:t>__/</w:t>
      </w:r>
      <w:r w:rsidR="00802923">
        <w:rPr>
          <w:rFonts w:ascii="Georgia" w:hAnsi="Georgia"/>
          <w:sz w:val="22"/>
          <w:szCs w:val="22"/>
        </w:rPr>
        <w:t>50</w:t>
      </w:r>
      <w:r w:rsidR="00876137" w:rsidRPr="00B55B4E">
        <w:rPr>
          <w:rFonts w:ascii="Georgia" w:hAnsi="Georgia"/>
          <w:sz w:val="22"/>
          <w:szCs w:val="22"/>
        </w:rPr>
        <w:tab/>
      </w:r>
      <w:r w:rsidR="00876137" w:rsidRPr="00B55B4E">
        <w:rPr>
          <w:rFonts w:ascii="Georgia" w:hAnsi="Georgia"/>
          <w:sz w:val="22"/>
          <w:szCs w:val="22"/>
        </w:rPr>
        <w:tab/>
      </w:r>
      <w:r w:rsidR="00876137" w:rsidRPr="00B55B4E">
        <w:rPr>
          <w:rFonts w:ascii="Georgia" w:hAnsi="Georgia"/>
          <w:sz w:val="22"/>
          <w:szCs w:val="22"/>
        </w:rPr>
        <w:tab/>
      </w:r>
      <w:r w:rsidR="00CB6FEC">
        <w:rPr>
          <w:rFonts w:ascii="Georgia" w:hAnsi="Georgia"/>
          <w:sz w:val="22"/>
          <w:szCs w:val="22"/>
        </w:rPr>
        <w:tab/>
      </w:r>
      <w:r w:rsidR="00CB6FEC">
        <w:rPr>
          <w:rFonts w:ascii="Georgia" w:hAnsi="Georgia"/>
          <w:sz w:val="22"/>
          <w:szCs w:val="22"/>
        </w:rPr>
        <w:tab/>
      </w:r>
      <w:r w:rsidR="00CB6FEC">
        <w:rPr>
          <w:rFonts w:ascii="Georgia" w:hAnsi="Georgia"/>
          <w:sz w:val="22"/>
          <w:szCs w:val="22"/>
        </w:rPr>
        <w:tab/>
      </w:r>
      <w:r w:rsidR="00876137" w:rsidRPr="00B55B4E">
        <w:rPr>
          <w:rFonts w:ascii="Georgia" w:hAnsi="Georgia"/>
          <w:sz w:val="22"/>
          <w:szCs w:val="22"/>
        </w:rPr>
        <w:t>350-399</w:t>
      </w:r>
      <w:r w:rsidRPr="00B55B4E">
        <w:rPr>
          <w:rFonts w:ascii="Georgia" w:hAnsi="Georgia"/>
          <w:sz w:val="22"/>
          <w:szCs w:val="22"/>
        </w:rPr>
        <w:t xml:space="preserve"> pts = C</w:t>
      </w:r>
    </w:p>
    <w:p w14:paraId="7093BC10" w14:textId="352A662A" w:rsidR="006A44C4" w:rsidRPr="00B55B4E" w:rsidRDefault="006A44C4" w:rsidP="00CB6FEC">
      <w:pPr>
        <w:tabs>
          <w:tab w:val="left" w:pos="-1440"/>
        </w:tabs>
        <w:ind w:left="2880" w:hanging="2160"/>
        <w:rPr>
          <w:rFonts w:ascii="Georgia" w:hAnsi="Georgia"/>
          <w:sz w:val="22"/>
          <w:szCs w:val="22"/>
        </w:rPr>
      </w:pPr>
      <w:r w:rsidRPr="00B55B4E">
        <w:rPr>
          <w:rFonts w:ascii="Georgia" w:hAnsi="Georgia"/>
          <w:sz w:val="22"/>
          <w:szCs w:val="22"/>
        </w:rPr>
        <w:t>Pos</w:t>
      </w:r>
      <w:r w:rsidR="00876137" w:rsidRPr="00B55B4E">
        <w:rPr>
          <w:rFonts w:ascii="Georgia" w:hAnsi="Georgia"/>
          <w:sz w:val="22"/>
          <w:szCs w:val="22"/>
        </w:rPr>
        <w:t>ition Paper #4</w:t>
      </w:r>
      <w:r w:rsidR="007A3E2A">
        <w:rPr>
          <w:rFonts w:ascii="Georgia" w:hAnsi="Georgia"/>
          <w:sz w:val="22"/>
          <w:szCs w:val="22"/>
        </w:rPr>
        <w:t xml:space="preserve"> </w:t>
      </w:r>
      <w:r w:rsidR="00CB6FEC">
        <w:rPr>
          <w:rFonts w:ascii="Georgia" w:hAnsi="Georgia"/>
          <w:sz w:val="22"/>
          <w:szCs w:val="22"/>
        </w:rPr>
        <w:tab/>
      </w:r>
      <w:r w:rsidR="00876137" w:rsidRPr="00B55B4E">
        <w:rPr>
          <w:rFonts w:ascii="Georgia" w:hAnsi="Georgia"/>
          <w:sz w:val="22"/>
          <w:szCs w:val="22"/>
        </w:rPr>
        <w:t>__/</w:t>
      </w:r>
      <w:r w:rsidR="00802923">
        <w:rPr>
          <w:rFonts w:ascii="Georgia" w:hAnsi="Georgia"/>
          <w:sz w:val="22"/>
          <w:szCs w:val="22"/>
        </w:rPr>
        <w:t>50</w:t>
      </w:r>
      <w:r w:rsidR="00876137" w:rsidRPr="00B55B4E">
        <w:rPr>
          <w:rFonts w:ascii="Georgia" w:hAnsi="Georgia"/>
          <w:sz w:val="22"/>
          <w:szCs w:val="22"/>
        </w:rPr>
        <w:tab/>
      </w:r>
      <w:r w:rsidR="00876137" w:rsidRPr="00B55B4E">
        <w:rPr>
          <w:rFonts w:ascii="Georgia" w:hAnsi="Georgia"/>
          <w:sz w:val="22"/>
          <w:szCs w:val="22"/>
        </w:rPr>
        <w:tab/>
      </w:r>
      <w:r w:rsidR="00CB6FEC">
        <w:rPr>
          <w:rFonts w:ascii="Georgia" w:hAnsi="Georgia"/>
          <w:sz w:val="22"/>
          <w:szCs w:val="22"/>
        </w:rPr>
        <w:tab/>
      </w:r>
      <w:r w:rsidR="00CB6FEC">
        <w:rPr>
          <w:rFonts w:ascii="Georgia" w:hAnsi="Georgia"/>
          <w:sz w:val="22"/>
          <w:szCs w:val="22"/>
        </w:rPr>
        <w:tab/>
      </w:r>
      <w:r w:rsidR="00CB6FEC">
        <w:rPr>
          <w:rFonts w:ascii="Georgia" w:hAnsi="Georgia"/>
          <w:sz w:val="22"/>
          <w:szCs w:val="22"/>
        </w:rPr>
        <w:tab/>
      </w:r>
      <w:r w:rsidR="00876137" w:rsidRPr="00B55B4E">
        <w:rPr>
          <w:rFonts w:ascii="Georgia" w:hAnsi="Georgia"/>
          <w:sz w:val="22"/>
          <w:szCs w:val="22"/>
        </w:rPr>
        <w:tab/>
        <w:t>300-349</w:t>
      </w:r>
      <w:r w:rsidRPr="00B55B4E">
        <w:rPr>
          <w:rFonts w:ascii="Georgia" w:hAnsi="Georgia"/>
          <w:sz w:val="22"/>
          <w:szCs w:val="22"/>
        </w:rPr>
        <w:t xml:space="preserve"> pts = D</w:t>
      </w:r>
    </w:p>
    <w:p w14:paraId="001DC69F" w14:textId="2E024837" w:rsidR="00CB6FEC" w:rsidRDefault="001B0665" w:rsidP="00CB6FEC">
      <w:pPr>
        <w:tabs>
          <w:tab w:val="left" w:pos="-1440"/>
        </w:tabs>
        <w:ind w:left="5760" w:hanging="5040"/>
        <w:rPr>
          <w:rFonts w:ascii="Georgia" w:hAnsi="Georgia"/>
          <w:sz w:val="22"/>
          <w:szCs w:val="22"/>
        </w:rPr>
      </w:pPr>
      <w:r>
        <w:rPr>
          <w:rFonts w:ascii="Georgia" w:hAnsi="Georgia"/>
          <w:sz w:val="22"/>
          <w:szCs w:val="22"/>
        </w:rPr>
        <w:tab/>
      </w:r>
      <w:r>
        <w:rPr>
          <w:rFonts w:ascii="Georgia" w:hAnsi="Georgia"/>
          <w:sz w:val="22"/>
          <w:szCs w:val="22"/>
        </w:rPr>
        <w:tab/>
      </w:r>
      <w:r>
        <w:rPr>
          <w:rFonts w:ascii="Georgia" w:hAnsi="Georgia"/>
          <w:sz w:val="22"/>
          <w:szCs w:val="22"/>
        </w:rPr>
        <w:tab/>
      </w:r>
      <w:r w:rsidRPr="00B55B4E">
        <w:rPr>
          <w:rFonts w:ascii="Georgia" w:hAnsi="Georgia"/>
          <w:sz w:val="22"/>
          <w:szCs w:val="22"/>
        </w:rPr>
        <w:t>&lt;300 pts   =    F</w:t>
      </w:r>
    </w:p>
    <w:p w14:paraId="3083305E" w14:textId="5B81C3A9" w:rsidR="00CB6FEC" w:rsidRDefault="004312B7" w:rsidP="00CB6FEC">
      <w:pPr>
        <w:tabs>
          <w:tab w:val="left" w:pos="-1440"/>
        </w:tabs>
        <w:ind w:left="2880" w:hanging="2160"/>
        <w:rPr>
          <w:rFonts w:ascii="Georgia" w:hAnsi="Georgia"/>
          <w:sz w:val="22"/>
          <w:szCs w:val="22"/>
        </w:rPr>
      </w:pPr>
      <w:r>
        <w:rPr>
          <w:rFonts w:ascii="Georgia" w:hAnsi="Georgia"/>
          <w:sz w:val="22"/>
          <w:szCs w:val="22"/>
        </w:rPr>
        <w:t>Exam #1</w:t>
      </w:r>
      <w:r w:rsidR="00CB6FEC">
        <w:rPr>
          <w:rFonts w:ascii="Georgia" w:hAnsi="Georgia"/>
          <w:sz w:val="22"/>
          <w:szCs w:val="22"/>
        </w:rPr>
        <w:t>:</w:t>
      </w:r>
      <w:r w:rsidR="00CB6FEC">
        <w:rPr>
          <w:rFonts w:ascii="Georgia" w:hAnsi="Georgia"/>
          <w:sz w:val="22"/>
          <w:szCs w:val="22"/>
        </w:rPr>
        <w:tab/>
        <w:t>__/100</w:t>
      </w:r>
    </w:p>
    <w:p w14:paraId="2A94CD94" w14:textId="1C3C1458" w:rsidR="006A44C4" w:rsidRPr="00B55B4E" w:rsidRDefault="00E54EAD" w:rsidP="00CB6FEC">
      <w:pPr>
        <w:tabs>
          <w:tab w:val="left" w:pos="-1440"/>
        </w:tabs>
        <w:ind w:left="2880" w:hanging="2160"/>
        <w:rPr>
          <w:rFonts w:ascii="Georgia" w:hAnsi="Georgia"/>
          <w:sz w:val="22"/>
          <w:szCs w:val="22"/>
        </w:rPr>
      </w:pPr>
      <w:r>
        <w:rPr>
          <w:rFonts w:ascii="Georgia" w:hAnsi="Georgia"/>
          <w:sz w:val="22"/>
          <w:szCs w:val="22"/>
        </w:rPr>
        <w:t>Scholarship Survey</w:t>
      </w:r>
      <w:r w:rsidR="00CB6FEC">
        <w:rPr>
          <w:rFonts w:ascii="Georgia" w:hAnsi="Georgia"/>
          <w:sz w:val="22"/>
          <w:szCs w:val="22"/>
        </w:rPr>
        <w:t>:</w:t>
      </w:r>
      <w:r w:rsidR="00CB6FEC">
        <w:rPr>
          <w:rFonts w:ascii="Georgia" w:hAnsi="Georgia"/>
          <w:sz w:val="22"/>
          <w:szCs w:val="22"/>
        </w:rPr>
        <w:tab/>
      </w:r>
      <w:r w:rsidR="00876137" w:rsidRPr="00B55B4E">
        <w:rPr>
          <w:rFonts w:ascii="Georgia" w:hAnsi="Georgia"/>
          <w:sz w:val="22"/>
          <w:szCs w:val="22"/>
        </w:rPr>
        <w:t>__/100</w:t>
      </w:r>
      <w:r w:rsidR="00876137" w:rsidRPr="00B55B4E">
        <w:rPr>
          <w:rFonts w:ascii="Georgia" w:hAnsi="Georgia"/>
          <w:sz w:val="22"/>
          <w:szCs w:val="22"/>
        </w:rPr>
        <w:tab/>
      </w:r>
      <w:r w:rsidR="00876137" w:rsidRPr="00B55B4E">
        <w:rPr>
          <w:rFonts w:ascii="Georgia" w:hAnsi="Georgia"/>
          <w:sz w:val="22"/>
          <w:szCs w:val="22"/>
        </w:rPr>
        <w:tab/>
      </w:r>
      <w:r w:rsidR="00876137" w:rsidRPr="00B55B4E">
        <w:rPr>
          <w:rFonts w:ascii="Georgia" w:hAnsi="Georgia"/>
          <w:sz w:val="22"/>
          <w:szCs w:val="22"/>
        </w:rPr>
        <w:tab/>
      </w:r>
    </w:p>
    <w:p w14:paraId="777A6CD0" w14:textId="45BE732D" w:rsidR="006A44C4" w:rsidRDefault="006A44C4" w:rsidP="00B55B4E">
      <w:pPr>
        <w:tabs>
          <w:tab w:val="left" w:pos="-1440"/>
        </w:tabs>
        <w:ind w:left="2880" w:hanging="2160"/>
        <w:jc w:val="both"/>
        <w:rPr>
          <w:rFonts w:ascii="Georgia" w:hAnsi="Georgia"/>
          <w:sz w:val="22"/>
          <w:szCs w:val="22"/>
        </w:rPr>
      </w:pPr>
      <w:r w:rsidRPr="00B55B4E">
        <w:rPr>
          <w:rFonts w:ascii="Georgia" w:hAnsi="Georgia"/>
          <w:sz w:val="22"/>
          <w:szCs w:val="22"/>
        </w:rPr>
        <w:t>Participation</w:t>
      </w:r>
      <w:r w:rsidRPr="00B55B4E">
        <w:rPr>
          <w:rFonts w:ascii="Georgia" w:hAnsi="Georgia"/>
          <w:sz w:val="22"/>
          <w:szCs w:val="22"/>
        </w:rPr>
        <w:tab/>
        <w:t>__/100</w:t>
      </w:r>
    </w:p>
    <w:p w14:paraId="365561F6" w14:textId="77777777" w:rsidR="005861D7" w:rsidRPr="005861D7" w:rsidRDefault="005861D7" w:rsidP="00B55B4E">
      <w:pPr>
        <w:tabs>
          <w:tab w:val="left" w:pos="-1440"/>
        </w:tabs>
        <w:ind w:left="2880" w:hanging="2160"/>
        <w:jc w:val="both"/>
        <w:rPr>
          <w:rFonts w:ascii="Georgia" w:hAnsi="Georgia"/>
          <w:sz w:val="22"/>
          <w:szCs w:val="22"/>
        </w:rPr>
      </w:pPr>
    </w:p>
    <w:p w14:paraId="610AF4F4" w14:textId="38695E49" w:rsidR="008B486E" w:rsidRDefault="006A44C4" w:rsidP="00B55B4E">
      <w:pPr>
        <w:jc w:val="both"/>
        <w:rPr>
          <w:rFonts w:ascii="Georgia" w:hAnsi="Georgia"/>
          <w:b/>
          <w:bCs/>
          <w:sz w:val="22"/>
          <w:szCs w:val="22"/>
        </w:rPr>
      </w:pPr>
      <w:r w:rsidRPr="00B55B4E">
        <w:rPr>
          <w:rFonts w:ascii="Georgia" w:hAnsi="Georgia"/>
          <w:sz w:val="22"/>
          <w:szCs w:val="22"/>
        </w:rPr>
        <w:t xml:space="preserve">  </w:t>
      </w:r>
      <w:r w:rsidR="00A65400">
        <w:rPr>
          <w:rFonts w:ascii="Georgia" w:hAnsi="Georgia"/>
          <w:b/>
          <w:bCs/>
          <w:sz w:val="22"/>
          <w:szCs w:val="22"/>
        </w:rPr>
        <w:tab/>
      </w:r>
      <w:r w:rsidR="00876137" w:rsidRPr="00B55B4E">
        <w:rPr>
          <w:rFonts w:ascii="Georgia" w:hAnsi="Georgia"/>
          <w:b/>
          <w:bCs/>
          <w:sz w:val="22"/>
          <w:szCs w:val="22"/>
        </w:rPr>
        <w:t>TOTAL</w:t>
      </w:r>
      <w:r w:rsidR="00A65400">
        <w:rPr>
          <w:rFonts w:ascii="Georgia" w:hAnsi="Georgia"/>
          <w:b/>
          <w:bCs/>
          <w:sz w:val="22"/>
          <w:szCs w:val="22"/>
        </w:rPr>
        <w:t xml:space="preserve">: </w:t>
      </w:r>
      <w:r w:rsidR="00A65400">
        <w:rPr>
          <w:rFonts w:ascii="Georgia" w:hAnsi="Georgia"/>
          <w:b/>
          <w:bCs/>
          <w:sz w:val="22"/>
          <w:szCs w:val="22"/>
        </w:rPr>
        <w:tab/>
      </w:r>
      <w:r w:rsidR="00876137" w:rsidRPr="00B55B4E">
        <w:rPr>
          <w:rFonts w:ascii="Georgia" w:hAnsi="Georgia"/>
          <w:b/>
          <w:bCs/>
          <w:sz w:val="22"/>
          <w:szCs w:val="22"/>
        </w:rPr>
        <w:t>__/</w:t>
      </w:r>
      <w:r w:rsidR="008B486E">
        <w:rPr>
          <w:rFonts w:ascii="Georgia" w:hAnsi="Georgia"/>
          <w:b/>
          <w:bCs/>
          <w:sz w:val="22"/>
          <w:szCs w:val="22"/>
        </w:rPr>
        <w:t>5</w:t>
      </w:r>
      <w:r w:rsidRPr="00B55B4E">
        <w:rPr>
          <w:rFonts w:ascii="Georgia" w:hAnsi="Georgia"/>
          <w:b/>
          <w:bCs/>
          <w:sz w:val="22"/>
          <w:szCs w:val="22"/>
        </w:rPr>
        <w:t>00</w:t>
      </w:r>
    </w:p>
    <w:p w14:paraId="1B5DCC38" w14:textId="1E7C010F" w:rsidR="006A44C4" w:rsidRPr="00B55B4E" w:rsidRDefault="006A44C4" w:rsidP="00C41281">
      <w:pPr>
        <w:pStyle w:val="Heading1"/>
      </w:pPr>
      <w:r w:rsidRPr="00B55B4E">
        <w:t>A</w:t>
      </w:r>
      <w:r w:rsidR="00C41281">
        <w:t>n Academic Culture:</w:t>
      </w:r>
    </w:p>
    <w:p w14:paraId="75045387" w14:textId="77777777" w:rsidR="00C41281" w:rsidRDefault="00C41281" w:rsidP="00B55B4E">
      <w:pPr>
        <w:jc w:val="both"/>
        <w:rPr>
          <w:rFonts w:ascii="Georgia" w:hAnsi="Georgia"/>
          <w:sz w:val="22"/>
          <w:szCs w:val="22"/>
        </w:rPr>
      </w:pPr>
    </w:p>
    <w:p w14:paraId="787033BE" w14:textId="687999D5" w:rsidR="006A44C4" w:rsidRPr="00B55B4E" w:rsidRDefault="006A44C4" w:rsidP="00B55B4E">
      <w:pPr>
        <w:jc w:val="both"/>
        <w:rPr>
          <w:rFonts w:ascii="Georgia" w:hAnsi="Georgia"/>
          <w:sz w:val="22"/>
          <w:szCs w:val="22"/>
        </w:rPr>
      </w:pPr>
      <w:r w:rsidRPr="00B55B4E">
        <w:rPr>
          <w:rFonts w:ascii="Georgia" w:hAnsi="Georgia"/>
          <w:sz w:val="22"/>
          <w:szCs w:val="22"/>
        </w:rPr>
        <w:t xml:space="preserve">A significant component of the experience that is Proseminar in Communication is the opportunity it provides us to introduce you as the graduate student to the norms and expectations that come along with post-undergraduate academic work. An important element of this culture is the classroom setting itself. While most undergraduate courses are designed to provide you with skills and information, graduate courses are intended to serve as catalysts to your own processes of investigation and inquiry. In other words, you are responsible yourself for much of what you will learn in a course like Proseminar. Thinking critically about your course readings is an important first step in this learning process; interacting with your fellow graduate students in the classroom is another. For all to benefit from the classroom experience to its fullest, it is vital that we work together to foster an environment in which ideas may be freely considered and discussed. While it is expected (and </w:t>
      </w:r>
      <w:r w:rsidR="00867412">
        <w:rPr>
          <w:rFonts w:ascii="Georgia" w:hAnsi="Georgia"/>
          <w:sz w:val="22"/>
          <w:szCs w:val="22"/>
        </w:rPr>
        <w:t>v</w:t>
      </w:r>
      <w:r w:rsidRPr="00B55B4E">
        <w:rPr>
          <w:rFonts w:ascii="Georgia" w:hAnsi="Georgia"/>
          <w:sz w:val="22"/>
          <w:szCs w:val="22"/>
        </w:rPr>
        <w:t xml:space="preserve">aluable to the learning experience) that we will disagree from time to time with others’ opinions and perspectives, it is never appropriate to intimidate or belittle others </w:t>
      </w:r>
      <w:r w:rsidRPr="00B55B4E">
        <w:rPr>
          <w:rFonts w:ascii="Georgia" w:hAnsi="Georgia"/>
          <w:sz w:val="22"/>
          <w:szCs w:val="22"/>
        </w:rPr>
        <w:lastRenderedPageBreak/>
        <w:t>for their points of view. An important stage in your development as a communication scholar is learning how to argue without being contentious – and I will appreciate your efforts to maintain a classroom environment that is conducive to learning and open discussion.</w:t>
      </w:r>
    </w:p>
    <w:p w14:paraId="037DF118" w14:textId="77777777" w:rsidR="006A44C4" w:rsidRPr="00B55B4E" w:rsidRDefault="006A44C4" w:rsidP="00B55B4E">
      <w:pPr>
        <w:jc w:val="both"/>
        <w:rPr>
          <w:rFonts w:ascii="Georgia" w:hAnsi="Georgia"/>
          <w:sz w:val="22"/>
          <w:szCs w:val="22"/>
        </w:rPr>
      </w:pPr>
    </w:p>
    <w:p w14:paraId="63A6DE5E" w14:textId="4737CC8B" w:rsidR="006A44C4" w:rsidRDefault="006A44C4" w:rsidP="00186312">
      <w:pPr>
        <w:jc w:val="both"/>
        <w:rPr>
          <w:rFonts w:ascii="Georgia" w:hAnsi="Georgia"/>
          <w:sz w:val="22"/>
          <w:szCs w:val="22"/>
        </w:rPr>
      </w:pPr>
      <w:r w:rsidRPr="00B55B4E">
        <w:rPr>
          <w:rFonts w:ascii="Georgia" w:hAnsi="Georgia"/>
          <w:sz w:val="22"/>
          <w:szCs w:val="22"/>
        </w:rPr>
        <w:t xml:space="preserve">A second expectation of academic scholars that you will learn in Proseminar is the importance of a professional attitude toward all your assignments and projects, no matter how small or seemingly trivial. Part of that professional attitude involves the way in which your work is submitted. All assignments are due </w:t>
      </w:r>
      <w:r w:rsidR="0073586E">
        <w:rPr>
          <w:rFonts w:ascii="Georgia" w:hAnsi="Georgia"/>
          <w:sz w:val="22"/>
          <w:szCs w:val="22"/>
        </w:rPr>
        <w:t xml:space="preserve">by 11:55pm on </w:t>
      </w:r>
      <w:r w:rsidRPr="00B55B4E">
        <w:rPr>
          <w:rFonts w:ascii="Georgia" w:hAnsi="Georgia"/>
          <w:sz w:val="22"/>
          <w:szCs w:val="22"/>
        </w:rPr>
        <w:t xml:space="preserve">the assigned day; late work will simply not be accepted under any circumstances. The due dates for all assignments are included in the syllabus calendar; I would suggest that you develop a habit of working on your assignments early whenever possible to avoid the kinds of last-minute “emergencies” that all too often seem to plague students in both the undergraduate and graduate settings. Even more important than taking a professional academic attitude toward deadlines is, of course, the quality of your work itself. All papers and assignments should </w:t>
      </w:r>
      <w:r w:rsidR="00DE532E" w:rsidRPr="00B55B4E">
        <w:rPr>
          <w:rFonts w:ascii="Georgia" w:hAnsi="Georgia"/>
          <w:sz w:val="22"/>
          <w:szCs w:val="22"/>
        </w:rPr>
        <w:t xml:space="preserve">conform in all respects to APA </w:t>
      </w:r>
      <w:r w:rsidR="00640F89" w:rsidRPr="00B55B4E">
        <w:rPr>
          <w:rFonts w:ascii="Georgia" w:hAnsi="Georgia"/>
          <w:sz w:val="22"/>
          <w:szCs w:val="22"/>
        </w:rPr>
        <w:t>7</w:t>
      </w:r>
      <w:r w:rsidRPr="00B55B4E">
        <w:rPr>
          <w:rFonts w:ascii="Georgia" w:hAnsi="Georgia"/>
          <w:sz w:val="22"/>
          <w:szCs w:val="22"/>
          <w:vertAlign w:val="superscript"/>
        </w:rPr>
        <w:t>th</w:t>
      </w:r>
      <w:r w:rsidRPr="00B55B4E">
        <w:rPr>
          <w:rFonts w:ascii="Georgia" w:hAnsi="Georgia"/>
          <w:sz w:val="22"/>
          <w:szCs w:val="22"/>
        </w:rPr>
        <w:t xml:space="preserve"> edition; you may want to purchase an APA style manual for your library, but it is not required for the course. A few basics: papers should be double-spaced with one-inch margins; page numbers should be in the upper right-hand corner of the page. Papers should also be free of grammar and style errors; misspelled words and poor grammar all but guarantee that the reader will pay little attention to the ideas that you are presenting. </w:t>
      </w:r>
    </w:p>
    <w:p w14:paraId="1EE58158" w14:textId="77777777" w:rsidR="00E8203B" w:rsidRDefault="00E8203B" w:rsidP="00E8203B">
      <w:pPr>
        <w:pStyle w:val="Heading1"/>
      </w:pPr>
      <w:r w:rsidRPr="00E8203B">
        <w:t xml:space="preserve">AI Policy: </w:t>
      </w:r>
    </w:p>
    <w:p w14:paraId="473432FA" w14:textId="77777777" w:rsidR="00E8203B" w:rsidRPr="00E8203B" w:rsidRDefault="00E8203B" w:rsidP="00E8203B"/>
    <w:p w14:paraId="4332D300" w14:textId="201C6FB3" w:rsidR="00E8203B" w:rsidRPr="00B55B4E" w:rsidRDefault="00E8203B" w:rsidP="00E8203B">
      <w:pPr>
        <w:jc w:val="both"/>
        <w:rPr>
          <w:rFonts w:ascii="Georgia" w:hAnsi="Georgia"/>
          <w:sz w:val="22"/>
          <w:szCs w:val="22"/>
        </w:rPr>
      </w:pPr>
      <w:r w:rsidRPr="00E8203B">
        <w:rPr>
          <w:rFonts w:ascii="Georgia" w:hAnsi="Georgia"/>
          <w:sz w:val="22"/>
          <w:szCs w:val="22"/>
        </w:rPr>
        <w:t>Generative AI can be used in this course at specified times with proper attribution.</w:t>
      </w:r>
      <w:r>
        <w:rPr>
          <w:rFonts w:ascii="Georgia" w:hAnsi="Georgia"/>
          <w:sz w:val="22"/>
          <w:szCs w:val="22"/>
        </w:rPr>
        <w:t xml:space="preserve"> </w:t>
      </w:r>
      <w:r w:rsidRPr="00E8203B">
        <w:rPr>
          <w:rFonts w:ascii="Georgia" w:hAnsi="Georgia"/>
          <w:sz w:val="22"/>
          <w:szCs w:val="22"/>
        </w:rPr>
        <w:t>In this course, students can use generative AI tools (such as Microsoft Co-Pilot or Adobe Firefly) to complete specific assignments, given instructor guidance and permission, so long as the use of generative AI tools is properly disclosed through in-text citations, quotations, and references. Note that any use of generative AI must be both responsible and ethical. This means that students using generative AI are required to comply with all privacy laws and research requirements to protect data and must have appropriate permissions to enter data into a generative AI tool. Students should clarify any questions on whether data or information may be entered into a generative AI tool with the instructor.</w:t>
      </w:r>
    </w:p>
    <w:p w14:paraId="13ADADAB" w14:textId="3D8F9D33" w:rsidR="006A44C4" w:rsidRPr="00B55B4E" w:rsidRDefault="006A44C4" w:rsidP="00C41281">
      <w:pPr>
        <w:pStyle w:val="Heading1"/>
      </w:pPr>
      <w:r w:rsidRPr="00B55B4E">
        <w:t>O</w:t>
      </w:r>
      <w:r w:rsidR="00C41281">
        <w:t>ffice Hours:</w:t>
      </w:r>
    </w:p>
    <w:p w14:paraId="544E95ED" w14:textId="77777777" w:rsidR="006A44C4" w:rsidRDefault="006A44C4" w:rsidP="00B55B4E">
      <w:pPr>
        <w:jc w:val="both"/>
        <w:rPr>
          <w:rFonts w:ascii="Georgia" w:hAnsi="Georgia"/>
          <w:sz w:val="22"/>
          <w:szCs w:val="22"/>
        </w:rPr>
      </w:pPr>
    </w:p>
    <w:p w14:paraId="08EC33B8" w14:textId="1DF82921" w:rsidR="00C41281" w:rsidRPr="00B55B4E" w:rsidRDefault="00C41281" w:rsidP="00B55B4E">
      <w:pPr>
        <w:jc w:val="both"/>
        <w:rPr>
          <w:rFonts w:ascii="Georgia" w:hAnsi="Georgia"/>
          <w:sz w:val="22"/>
          <w:szCs w:val="22"/>
        </w:rPr>
        <w:sectPr w:rsidR="00C41281" w:rsidRPr="00B55B4E">
          <w:type w:val="continuous"/>
          <w:pgSz w:w="12240" w:h="15840"/>
          <w:pgMar w:top="1440" w:right="1440" w:bottom="1440" w:left="1440" w:header="1440" w:footer="1440" w:gutter="0"/>
          <w:cols w:space="720"/>
          <w:noEndnote/>
        </w:sectPr>
      </w:pPr>
    </w:p>
    <w:p w14:paraId="74D760DA" w14:textId="342DF551" w:rsidR="00186312" w:rsidRDefault="006A44C4" w:rsidP="00B55B4E">
      <w:pPr>
        <w:jc w:val="both"/>
        <w:rPr>
          <w:rFonts w:ascii="Georgia" w:hAnsi="Georgia"/>
          <w:sz w:val="22"/>
          <w:szCs w:val="22"/>
        </w:rPr>
      </w:pPr>
      <w:r w:rsidRPr="00B55B4E">
        <w:rPr>
          <w:rFonts w:ascii="Georgia" w:hAnsi="Georgia"/>
          <w:sz w:val="22"/>
          <w:szCs w:val="22"/>
        </w:rPr>
        <w:t>One resource that far too many students at both the undergraduate and the graduate levels fail to take advantage of is their own instructors. I am willing and anxious to talk with you about any aspect of the communication process in general or about any Proseminar assignment in particular. Please consult with me if you would like clarification on any of the theories we cover in class, about the topics you would like to examine in your papers, or about any other aspect of the course. No subject is off limits, so long as it deals with the study of communication or with the classroom experience. I also welcome any ideas you might have about better explaining specific theories or about enhancing the Proseminar experience. I have certainly enjoyed my own adventures in the study of communication so far, and I’m ready to do everything I can to start you off on your own adventures in the best possible way.</w:t>
      </w:r>
    </w:p>
    <w:p w14:paraId="4436A934" w14:textId="77777777" w:rsidR="0031021D" w:rsidRDefault="0031021D" w:rsidP="00B55B4E">
      <w:pPr>
        <w:jc w:val="both"/>
        <w:rPr>
          <w:rFonts w:ascii="Georgia" w:hAnsi="Georgia"/>
          <w:sz w:val="22"/>
          <w:szCs w:val="22"/>
        </w:rPr>
      </w:pPr>
    </w:p>
    <w:p w14:paraId="24DBF7FC" w14:textId="77777777" w:rsidR="00D76631" w:rsidRDefault="00D76631" w:rsidP="00B55B4E">
      <w:pPr>
        <w:jc w:val="both"/>
        <w:rPr>
          <w:rFonts w:ascii="Georgia" w:hAnsi="Georgia"/>
          <w:sz w:val="22"/>
          <w:szCs w:val="22"/>
        </w:rPr>
      </w:pPr>
    </w:p>
    <w:p w14:paraId="1D589119" w14:textId="77777777" w:rsidR="00D76631" w:rsidRDefault="00D76631" w:rsidP="00B55B4E">
      <w:pPr>
        <w:jc w:val="both"/>
        <w:rPr>
          <w:rFonts w:ascii="Georgia" w:hAnsi="Georgia"/>
          <w:sz w:val="22"/>
          <w:szCs w:val="22"/>
        </w:rPr>
      </w:pPr>
    </w:p>
    <w:p w14:paraId="6378D19D" w14:textId="6A7A8AB3" w:rsidR="00186312" w:rsidRPr="00D76631" w:rsidRDefault="00186312" w:rsidP="00D76631">
      <w:pPr>
        <w:pStyle w:val="Heading1"/>
        <w:sectPr w:rsidR="00186312" w:rsidRPr="00D76631">
          <w:type w:val="continuous"/>
          <w:pgSz w:w="12240" w:h="15840"/>
          <w:pgMar w:top="1440" w:right="1440" w:bottom="1440" w:left="1440" w:header="1440" w:footer="1440" w:gutter="0"/>
          <w:cols w:space="720"/>
          <w:noEndnote/>
        </w:sectPr>
      </w:pPr>
      <w:r w:rsidRPr="00D76631">
        <w:lastRenderedPageBreak/>
        <w:t xml:space="preserve">Additional Information and Accommodations: </w:t>
      </w:r>
    </w:p>
    <w:p w14:paraId="2D0E65DA" w14:textId="77777777" w:rsidR="001611AE" w:rsidRPr="00B55B4E" w:rsidRDefault="001611AE" w:rsidP="00B55B4E">
      <w:pPr>
        <w:tabs>
          <w:tab w:val="center" w:pos="4680"/>
        </w:tabs>
        <w:jc w:val="both"/>
        <w:rPr>
          <w:rFonts w:ascii="Georgia" w:hAnsi="Georgia"/>
          <w:b/>
          <w:bCs/>
          <w:sz w:val="22"/>
          <w:szCs w:val="22"/>
        </w:rPr>
      </w:pPr>
    </w:p>
    <w:p w14:paraId="1C6632AA" w14:textId="77777777" w:rsidR="001611AE" w:rsidRPr="00B55B4E" w:rsidRDefault="001611AE" w:rsidP="00B55B4E">
      <w:pPr>
        <w:jc w:val="both"/>
        <w:rPr>
          <w:rFonts w:ascii="Georgia" w:hAnsi="Georgia"/>
          <w:sz w:val="22"/>
          <w:szCs w:val="22"/>
        </w:rPr>
      </w:pPr>
      <w:r w:rsidRPr="00B55B4E">
        <w:rPr>
          <w:rFonts w:ascii="Georgia" w:hAnsi="Georgia"/>
          <w:b/>
          <w:sz w:val="22"/>
          <w:szCs w:val="22"/>
        </w:rPr>
        <w:t xml:space="preserve">Special Needs: </w:t>
      </w:r>
      <w:r w:rsidRPr="00B55B4E">
        <w:rPr>
          <w:rFonts w:ascii="Georgia" w:hAnsi="Georgia"/>
          <w:sz w:val="22"/>
          <w:szCs w:val="22"/>
        </w:rPr>
        <w:t xml:space="preserve">Any student needing to arrange a reasonable accommodation for a documented disability should contact Student Access and Accommodation Services at 350 Fell Hall, 438-5853 (voice), or 438-8620 (TTY). </w:t>
      </w:r>
    </w:p>
    <w:p w14:paraId="17B26EC4" w14:textId="77777777" w:rsidR="001611AE" w:rsidRPr="00B55B4E" w:rsidRDefault="001611AE" w:rsidP="00B55B4E">
      <w:pPr>
        <w:jc w:val="both"/>
        <w:rPr>
          <w:rFonts w:ascii="Georgia" w:hAnsi="Georgia"/>
          <w:sz w:val="22"/>
          <w:szCs w:val="22"/>
        </w:rPr>
      </w:pPr>
    </w:p>
    <w:p w14:paraId="335001DD" w14:textId="3A1C4291" w:rsidR="001611AE" w:rsidRDefault="001611AE" w:rsidP="00B55B4E">
      <w:pPr>
        <w:jc w:val="both"/>
      </w:pPr>
      <w:r w:rsidRPr="00B55B4E">
        <w:rPr>
          <w:rFonts w:ascii="Georgia" w:hAnsi="Georgia"/>
          <w:b/>
          <w:sz w:val="22"/>
          <w:szCs w:val="22"/>
        </w:rPr>
        <w:t xml:space="preserve">Absences Due </w:t>
      </w:r>
      <w:r w:rsidR="00A0426A">
        <w:rPr>
          <w:rFonts w:ascii="Georgia" w:hAnsi="Georgia"/>
          <w:b/>
          <w:sz w:val="22"/>
          <w:szCs w:val="22"/>
        </w:rPr>
        <w:t>t</w:t>
      </w:r>
      <w:r w:rsidRPr="00B55B4E">
        <w:rPr>
          <w:rFonts w:ascii="Georgia" w:hAnsi="Georgia"/>
          <w:b/>
          <w:sz w:val="22"/>
          <w:szCs w:val="22"/>
        </w:rPr>
        <w:t xml:space="preserve">o Student Bereavement: </w:t>
      </w:r>
      <w:r w:rsidRPr="00B55B4E">
        <w:rPr>
          <w:rFonts w:ascii="Georgia" w:hAnsi="Georgia"/>
          <w:sz w:val="22"/>
          <w:szCs w:val="22"/>
        </w:rPr>
        <w:t xml:space="preserve">Students who experience the death of an immediate family member or relative as defined in the University Student Bereavement Policy will be excused from class for funeral leave, subsequent bereavement, and/or travel considerations.  Students are responsible for providing appropriate documentation to the Dean of Students office and for contacting the instructor as soon as possible to make arrangements for completing missed work.  More information is available in the Student Bereavement Policy at </w:t>
      </w:r>
      <w:hyperlink r:id="rId10" w:history="1">
        <w:r w:rsidRPr="00B55B4E">
          <w:rPr>
            <w:rStyle w:val="Hyperlink"/>
            <w:rFonts w:ascii="Georgia" w:hAnsi="Georgia"/>
            <w:sz w:val="22"/>
            <w:szCs w:val="22"/>
          </w:rPr>
          <w:t>http://www.policy.illinoisstate.edu/2-1-27.shtml</w:t>
        </w:r>
      </w:hyperlink>
    </w:p>
    <w:p w14:paraId="5F464E8C" w14:textId="77777777" w:rsidR="00E8203B" w:rsidRDefault="00E8203B" w:rsidP="00B55B4E">
      <w:pPr>
        <w:jc w:val="both"/>
        <w:rPr>
          <w:rStyle w:val="Hyperlink"/>
          <w:rFonts w:ascii="Georgia" w:hAnsi="Georgia"/>
          <w:sz w:val="22"/>
          <w:szCs w:val="22"/>
        </w:rPr>
      </w:pPr>
    </w:p>
    <w:p w14:paraId="62DE2F70" w14:textId="75A41C0D" w:rsidR="001611AE" w:rsidRPr="00CC75A5" w:rsidRDefault="00186312" w:rsidP="00CC75A5">
      <w:pPr>
        <w:jc w:val="both"/>
        <w:rPr>
          <w:rFonts w:ascii="Georgia" w:hAnsi="Georgia"/>
          <w:bCs/>
          <w:sz w:val="22"/>
          <w:szCs w:val="22"/>
        </w:rPr>
      </w:pPr>
      <w:r w:rsidRPr="00186312">
        <w:rPr>
          <w:rFonts w:ascii="Georgia" w:hAnsi="Georgia"/>
          <w:b/>
          <w:sz w:val="22"/>
          <w:szCs w:val="22"/>
        </w:rPr>
        <w:t xml:space="preserve">Contributing to Research: </w:t>
      </w:r>
      <w:r w:rsidRPr="00186312">
        <w:rPr>
          <w:rFonts w:ascii="Georgia" w:hAnsi="Georgia"/>
          <w:bCs/>
          <w:sz w:val="22"/>
          <w:szCs w:val="22"/>
        </w:rPr>
        <w:t xml:space="preserve">Graduate students and faculty in the School of Communication regularly conduct research and often solicit participation from students. You can find out about ongoing studies at the </w:t>
      </w:r>
      <w:hyperlink r:id="rId11" w:history="1">
        <w:r w:rsidRPr="00186312">
          <w:rPr>
            <w:rStyle w:val="Hyperlink"/>
            <w:rFonts w:ascii="Georgia" w:hAnsi="Georgia"/>
            <w:bCs/>
            <w:sz w:val="22"/>
            <w:szCs w:val="22"/>
          </w:rPr>
          <w:t>School of Communication Research Study Announcement Board</w:t>
        </w:r>
      </w:hyperlink>
      <w:r w:rsidRPr="00186312">
        <w:rPr>
          <w:rFonts w:ascii="Georgia" w:hAnsi="Georgia"/>
          <w:bCs/>
          <w:sz w:val="22"/>
          <w:szCs w:val="22"/>
        </w:rPr>
        <w:t xml:space="preserve">. If you participate in one of these studies, please let me know as there may be extra-credit opportunities for participating. </w:t>
      </w:r>
    </w:p>
    <w:p w14:paraId="0D6796E4" w14:textId="68B80EBB" w:rsidR="006A44C4" w:rsidRPr="00B55B4E" w:rsidRDefault="00CC75A5" w:rsidP="006E01DA">
      <w:pPr>
        <w:pStyle w:val="Heading1"/>
      </w:pPr>
      <w:r>
        <w:t>C</w:t>
      </w:r>
      <w:r w:rsidR="006E01DA">
        <w:t xml:space="preserve">ourse Schedule: </w:t>
      </w:r>
    </w:p>
    <w:p w14:paraId="5A145B1B" w14:textId="77777777" w:rsidR="006A44C4" w:rsidRPr="00B55B4E" w:rsidRDefault="006A44C4" w:rsidP="00667D70">
      <w:pPr>
        <w:rPr>
          <w:rFonts w:ascii="Georgia" w:hAnsi="Georgia"/>
          <w:sz w:val="22"/>
          <w:szCs w:val="22"/>
        </w:rPr>
      </w:pPr>
    </w:p>
    <w:p w14:paraId="1C5E9E33" w14:textId="26ADC3DC" w:rsidR="00DB7ACE" w:rsidRPr="00210DEC" w:rsidRDefault="00DB7ACE" w:rsidP="001721AA">
      <w:pPr>
        <w:tabs>
          <w:tab w:val="left" w:pos="-1440"/>
        </w:tabs>
        <w:ind w:right="2060"/>
        <w:rPr>
          <w:rFonts w:ascii="Georgia" w:hAnsi="Georgia"/>
          <w:b/>
          <w:bCs/>
          <w:sz w:val="22"/>
          <w:szCs w:val="22"/>
        </w:rPr>
      </w:pPr>
      <w:r w:rsidRPr="00210DEC">
        <w:rPr>
          <w:rFonts w:ascii="Georgia" w:hAnsi="Georgia"/>
          <w:b/>
          <w:bCs/>
          <w:sz w:val="22"/>
          <w:szCs w:val="22"/>
        </w:rPr>
        <w:t>Week 1</w:t>
      </w:r>
      <w:r w:rsidR="00CF7236" w:rsidRPr="00210DEC">
        <w:rPr>
          <w:rFonts w:ascii="Georgia" w:hAnsi="Georgia"/>
          <w:b/>
          <w:bCs/>
          <w:sz w:val="22"/>
          <w:szCs w:val="22"/>
        </w:rPr>
        <w:t xml:space="preserve">: </w:t>
      </w:r>
      <w:r w:rsidR="001721AA">
        <w:rPr>
          <w:rFonts w:ascii="Georgia" w:hAnsi="Georgia"/>
          <w:b/>
          <w:bCs/>
          <w:sz w:val="22"/>
          <w:szCs w:val="22"/>
        </w:rPr>
        <w:tab/>
      </w:r>
      <w:r w:rsidR="00837C4D" w:rsidRPr="00210DEC">
        <w:rPr>
          <w:rFonts w:ascii="Georgia" w:hAnsi="Georgia"/>
          <w:b/>
          <w:bCs/>
          <w:sz w:val="22"/>
          <w:szCs w:val="22"/>
        </w:rPr>
        <w:t>Course Introductions</w:t>
      </w:r>
    </w:p>
    <w:p w14:paraId="3A39FA5E" w14:textId="5D46AF67" w:rsidR="0048111E" w:rsidRDefault="0048111E" w:rsidP="00667D70">
      <w:pPr>
        <w:tabs>
          <w:tab w:val="left" w:pos="-1440"/>
        </w:tabs>
        <w:ind w:left="6480" w:hanging="6480"/>
        <w:rPr>
          <w:rFonts w:ascii="Georgia" w:hAnsi="Georgia"/>
          <w:sz w:val="22"/>
          <w:szCs w:val="22"/>
        </w:rPr>
      </w:pPr>
    </w:p>
    <w:p w14:paraId="7BC3F8A7" w14:textId="71517D85" w:rsidR="0048111E" w:rsidRDefault="00837C4D" w:rsidP="00AE04B4">
      <w:pPr>
        <w:tabs>
          <w:tab w:val="left" w:pos="-1440"/>
        </w:tabs>
        <w:rPr>
          <w:rFonts w:ascii="Georgia" w:hAnsi="Georgia"/>
          <w:sz w:val="22"/>
          <w:szCs w:val="22"/>
        </w:rPr>
      </w:pPr>
      <w:r>
        <w:rPr>
          <w:rFonts w:ascii="Georgia" w:hAnsi="Georgia"/>
          <w:sz w:val="22"/>
          <w:szCs w:val="22"/>
        </w:rPr>
        <w:t>T (8/</w:t>
      </w:r>
      <w:r w:rsidR="00126503">
        <w:rPr>
          <w:rFonts w:ascii="Georgia" w:hAnsi="Georgia"/>
          <w:sz w:val="22"/>
          <w:szCs w:val="22"/>
        </w:rPr>
        <w:t>19</w:t>
      </w:r>
      <w:r>
        <w:rPr>
          <w:rFonts w:ascii="Georgia" w:hAnsi="Georgia"/>
          <w:sz w:val="22"/>
          <w:szCs w:val="22"/>
        </w:rPr>
        <w:t xml:space="preserve">): </w:t>
      </w:r>
      <w:r w:rsidR="001721AA">
        <w:rPr>
          <w:rFonts w:ascii="Georgia" w:hAnsi="Georgia"/>
          <w:sz w:val="22"/>
          <w:szCs w:val="22"/>
        </w:rPr>
        <w:tab/>
      </w:r>
      <w:r>
        <w:rPr>
          <w:rFonts w:ascii="Georgia" w:hAnsi="Georgia"/>
          <w:sz w:val="22"/>
          <w:szCs w:val="22"/>
        </w:rPr>
        <w:t>Syllabus</w:t>
      </w:r>
    </w:p>
    <w:p w14:paraId="0C11B92D" w14:textId="1EF9A10E" w:rsidR="00837C4D" w:rsidRDefault="00837C4D" w:rsidP="00667D70">
      <w:pPr>
        <w:tabs>
          <w:tab w:val="left" w:pos="-1440"/>
        </w:tabs>
        <w:ind w:left="6480" w:hanging="6480"/>
        <w:rPr>
          <w:rFonts w:ascii="Georgia" w:hAnsi="Georgia"/>
          <w:sz w:val="22"/>
          <w:szCs w:val="22"/>
        </w:rPr>
      </w:pPr>
    </w:p>
    <w:p w14:paraId="6D66D221" w14:textId="3B4B421F" w:rsidR="00EC3921" w:rsidRDefault="00837C4D" w:rsidP="00AE04B4">
      <w:pPr>
        <w:tabs>
          <w:tab w:val="left" w:pos="-1440"/>
        </w:tabs>
        <w:rPr>
          <w:rFonts w:ascii="Georgia" w:hAnsi="Georgia"/>
          <w:sz w:val="22"/>
          <w:szCs w:val="22"/>
        </w:rPr>
      </w:pPr>
      <w:r>
        <w:rPr>
          <w:rFonts w:ascii="Georgia" w:hAnsi="Georgia"/>
          <w:sz w:val="22"/>
          <w:szCs w:val="22"/>
        </w:rPr>
        <w:t>TH (8/2</w:t>
      </w:r>
      <w:r w:rsidR="00126503">
        <w:rPr>
          <w:rFonts w:ascii="Georgia" w:hAnsi="Georgia"/>
          <w:sz w:val="22"/>
          <w:szCs w:val="22"/>
        </w:rPr>
        <w:t>1</w:t>
      </w:r>
      <w:r>
        <w:rPr>
          <w:rFonts w:ascii="Georgia" w:hAnsi="Georgia"/>
          <w:sz w:val="22"/>
          <w:szCs w:val="22"/>
        </w:rPr>
        <w:t xml:space="preserve">): </w:t>
      </w:r>
      <w:r w:rsidR="00AE04B4">
        <w:rPr>
          <w:rFonts w:ascii="Georgia" w:hAnsi="Georgia"/>
          <w:sz w:val="22"/>
          <w:szCs w:val="22"/>
        </w:rPr>
        <w:tab/>
      </w:r>
      <w:r w:rsidR="003B0B40">
        <w:rPr>
          <w:rFonts w:ascii="Georgia" w:hAnsi="Georgia"/>
          <w:sz w:val="22"/>
          <w:szCs w:val="22"/>
        </w:rPr>
        <w:t>P</w:t>
      </w:r>
      <w:r w:rsidR="00EC3921">
        <w:rPr>
          <w:rFonts w:ascii="Georgia" w:hAnsi="Georgia"/>
          <w:sz w:val="22"/>
          <w:szCs w:val="22"/>
        </w:rPr>
        <w:t>ooley, “The Four Culture: Media Studies at the Crossroads</w:t>
      </w:r>
      <w:r w:rsidR="00130C9C">
        <w:rPr>
          <w:rFonts w:ascii="Georgia" w:hAnsi="Georgia"/>
          <w:sz w:val="22"/>
          <w:szCs w:val="22"/>
        </w:rPr>
        <w:t>,</w:t>
      </w:r>
      <w:r w:rsidR="00EC3921">
        <w:rPr>
          <w:rFonts w:ascii="Georgia" w:hAnsi="Georgia"/>
          <w:sz w:val="22"/>
          <w:szCs w:val="22"/>
        </w:rPr>
        <w:t>”</w:t>
      </w:r>
      <w:r w:rsidR="00130C9C">
        <w:rPr>
          <w:rFonts w:ascii="Georgia" w:hAnsi="Georgia"/>
          <w:sz w:val="22"/>
          <w:szCs w:val="22"/>
        </w:rPr>
        <w:t xml:space="preserve"> (2016).</w:t>
      </w:r>
    </w:p>
    <w:p w14:paraId="5F92CBA7" w14:textId="5DC16312" w:rsidR="00FB0239" w:rsidRDefault="00FB0239" w:rsidP="00AE04B4">
      <w:pPr>
        <w:tabs>
          <w:tab w:val="left" w:pos="-1440"/>
        </w:tabs>
        <w:rPr>
          <w:rFonts w:ascii="Georgia" w:hAnsi="Georgia"/>
          <w:sz w:val="22"/>
          <w:szCs w:val="22"/>
        </w:rPr>
      </w:pPr>
      <w:r>
        <w:rPr>
          <w:rFonts w:ascii="Georgia" w:hAnsi="Georgia"/>
          <w:sz w:val="22"/>
          <w:szCs w:val="22"/>
        </w:rPr>
        <w:tab/>
      </w:r>
      <w:r>
        <w:rPr>
          <w:rFonts w:ascii="Georgia" w:hAnsi="Georgia"/>
          <w:sz w:val="22"/>
          <w:szCs w:val="22"/>
        </w:rPr>
        <w:tab/>
      </w:r>
      <w:r w:rsidR="00FC6930">
        <w:rPr>
          <w:rFonts w:ascii="Georgia" w:hAnsi="Georgia"/>
          <w:sz w:val="22"/>
          <w:szCs w:val="22"/>
        </w:rPr>
        <w:t>Hart, “Communication &amp; Media Arts: Of the Humanities &amp; the Future,” (2022).</w:t>
      </w:r>
    </w:p>
    <w:p w14:paraId="473C8F1A" w14:textId="75F90DDE" w:rsidR="00EC3921" w:rsidRDefault="00EC3921" w:rsidP="00AE04B4">
      <w:pPr>
        <w:tabs>
          <w:tab w:val="left" w:pos="-1440"/>
        </w:tabs>
        <w:rPr>
          <w:rFonts w:ascii="Georgia" w:hAnsi="Georgia"/>
          <w:sz w:val="22"/>
          <w:szCs w:val="22"/>
        </w:rPr>
      </w:pPr>
      <w:r>
        <w:rPr>
          <w:rFonts w:ascii="Georgia" w:hAnsi="Georgia"/>
          <w:sz w:val="22"/>
          <w:szCs w:val="22"/>
        </w:rPr>
        <w:t xml:space="preserve">Explore: </w:t>
      </w:r>
      <w:r w:rsidR="00AE04B4">
        <w:rPr>
          <w:rFonts w:ascii="Georgia" w:hAnsi="Georgia"/>
          <w:sz w:val="22"/>
          <w:szCs w:val="22"/>
        </w:rPr>
        <w:tab/>
      </w:r>
      <w:r>
        <w:rPr>
          <w:rFonts w:ascii="Georgia" w:hAnsi="Georgia"/>
          <w:sz w:val="22"/>
          <w:szCs w:val="22"/>
        </w:rPr>
        <w:t xml:space="preserve">NCA, ICA, SCMS, </w:t>
      </w:r>
      <w:r w:rsidR="00CA704A">
        <w:rPr>
          <w:rFonts w:ascii="Georgia" w:hAnsi="Georgia"/>
          <w:sz w:val="22"/>
          <w:szCs w:val="22"/>
        </w:rPr>
        <w:t>AEJMC websites</w:t>
      </w:r>
    </w:p>
    <w:p w14:paraId="78960746" w14:textId="11757EE5" w:rsidR="00FF55EA" w:rsidRDefault="00FF55EA" w:rsidP="00AE04B4">
      <w:pPr>
        <w:tabs>
          <w:tab w:val="left" w:pos="-1440"/>
        </w:tabs>
        <w:rPr>
          <w:rFonts w:ascii="Georgia" w:hAnsi="Georgia"/>
          <w:sz w:val="22"/>
          <w:szCs w:val="22"/>
        </w:rPr>
      </w:pPr>
      <w:r>
        <w:rPr>
          <w:rFonts w:ascii="Georgia" w:hAnsi="Georgia"/>
          <w:sz w:val="22"/>
          <w:szCs w:val="22"/>
        </w:rPr>
        <w:t xml:space="preserve">Optional: </w:t>
      </w:r>
      <w:r>
        <w:rPr>
          <w:rFonts w:ascii="Georgia" w:hAnsi="Georgia"/>
          <w:sz w:val="22"/>
          <w:szCs w:val="22"/>
        </w:rPr>
        <w:tab/>
        <w:t xml:space="preserve">Peters, “Sweet Lemons” (2011). </w:t>
      </w:r>
    </w:p>
    <w:p w14:paraId="08FD6717" w14:textId="7422241D" w:rsidR="00744D56" w:rsidRDefault="00210DEC" w:rsidP="00AE04B4">
      <w:pPr>
        <w:tabs>
          <w:tab w:val="left" w:pos="-1440"/>
        </w:tabs>
        <w:rPr>
          <w:rFonts w:ascii="Georgia" w:hAnsi="Georgia"/>
          <w:sz w:val="22"/>
          <w:szCs w:val="22"/>
        </w:rPr>
      </w:pPr>
      <w:r>
        <w:rPr>
          <w:rFonts w:ascii="Georgia" w:hAnsi="Georgia"/>
          <w:sz w:val="22"/>
          <w:szCs w:val="22"/>
        </w:rPr>
        <w:t xml:space="preserve">Assign: </w:t>
      </w:r>
      <w:r w:rsidR="00AE04B4">
        <w:rPr>
          <w:rFonts w:ascii="Georgia" w:hAnsi="Georgia"/>
          <w:sz w:val="22"/>
          <w:szCs w:val="22"/>
        </w:rPr>
        <w:tab/>
      </w:r>
      <w:r w:rsidR="00744D56">
        <w:rPr>
          <w:rFonts w:ascii="Georgia" w:hAnsi="Georgia"/>
          <w:sz w:val="22"/>
          <w:szCs w:val="22"/>
        </w:rPr>
        <w:t xml:space="preserve">“What is Communication?” </w:t>
      </w:r>
      <w:r w:rsidR="00A51504">
        <w:rPr>
          <w:rFonts w:ascii="Georgia" w:hAnsi="Georgia"/>
          <w:sz w:val="22"/>
          <w:szCs w:val="22"/>
        </w:rPr>
        <w:t xml:space="preserve">One-Page </w:t>
      </w:r>
      <w:r w:rsidR="00744D56">
        <w:rPr>
          <w:rFonts w:ascii="Georgia" w:hAnsi="Georgia"/>
          <w:sz w:val="22"/>
          <w:szCs w:val="22"/>
        </w:rPr>
        <w:t>Paper</w:t>
      </w:r>
    </w:p>
    <w:p w14:paraId="5CD05F53" w14:textId="77777777" w:rsidR="00A936FF" w:rsidRDefault="00A936FF" w:rsidP="00AE04B4">
      <w:pPr>
        <w:tabs>
          <w:tab w:val="left" w:pos="-1440"/>
        </w:tabs>
        <w:rPr>
          <w:rFonts w:ascii="Georgia" w:hAnsi="Georgia"/>
          <w:sz w:val="22"/>
          <w:szCs w:val="22"/>
        </w:rPr>
      </w:pPr>
    </w:p>
    <w:p w14:paraId="0B8B34D2" w14:textId="76761B00" w:rsidR="00CA704A" w:rsidRDefault="00CA704A" w:rsidP="00AE04B4">
      <w:pPr>
        <w:tabs>
          <w:tab w:val="left" w:pos="-1440"/>
        </w:tabs>
        <w:rPr>
          <w:rFonts w:ascii="Georgia" w:hAnsi="Georgia"/>
          <w:sz w:val="22"/>
          <w:szCs w:val="22"/>
        </w:rPr>
      </w:pPr>
    </w:p>
    <w:p w14:paraId="7A22C2C6" w14:textId="733F9580" w:rsidR="00916A13" w:rsidRDefault="00CA704A" w:rsidP="00AE04B4">
      <w:pPr>
        <w:tabs>
          <w:tab w:val="left" w:pos="-1440"/>
        </w:tabs>
        <w:rPr>
          <w:rFonts w:ascii="Georgia" w:hAnsi="Georgia"/>
          <w:b/>
          <w:bCs/>
          <w:sz w:val="22"/>
          <w:szCs w:val="22"/>
        </w:rPr>
      </w:pPr>
      <w:r>
        <w:rPr>
          <w:rFonts w:ascii="Georgia" w:hAnsi="Georgia"/>
          <w:b/>
          <w:bCs/>
          <w:sz w:val="22"/>
          <w:szCs w:val="22"/>
        </w:rPr>
        <w:t xml:space="preserve">Week 2: </w:t>
      </w:r>
      <w:r w:rsidR="001721AA">
        <w:rPr>
          <w:rFonts w:ascii="Georgia" w:hAnsi="Georgia"/>
          <w:b/>
          <w:bCs/>
          <w:sz w:val="22"/>
          <w:szCs w:val="22"/>
        </w:rPr>
        <w:tab/>
      </w:r>
      <w:r w:rsidR="00BE19C1">
        <w:rPr>
          <w:rFonts w:ascii="Georgia" w:hAnsi="Georgia"/>
          <w:b/>
          <w:bCs/>
          <w:sz w:val="22"/>
          <w:szCs w:val="22"/>
        </w:rPr>
        <w:t xml:space="preserve">What is Communication? </w:t>
      </w:r>
    </w:p>
    <w:p w14:paraId="0F99E2D5" w14:textId="1D9FBFFA" w:rsidR="00BE19C1" w:rsidRDefault="00BE19C1" w:rsidP="00AE04B4">
      <w:pPr>
        <w:tabs>
          <w:tab w:val="left" w:pos="-1440"/>
        </w:tabs>
        <w:rPr>
          <w:rFonts w:ascii="Georgia" w:hAnsi="Georgia"/>
          <w:b/>
          <w:bCs/>
          <w:sz w:val="22"/>
          <w:szCs w:val="22"/>
        </w:rPr>
      </w:pPr>
    </w:p>
    <w:p w14:paraId="7550A979" w14:textId="14CC5BF5" w:rsidR="00504B63" w:rsidRDefault="00BE19C1" w:rsidP="000449D0">
      <w:pPr>
        <w:tabs>
          <w:tab w:val="left" w:pos="-1440"/>
        </w:tabs>
        <w:ind w:left="1440" w:hanging="1440"/>
        <w:rPr>
          <w:rFonts w:ascii="Georgia" w:hAnsi="Georgia"/>
          <w:sz w:val="22"/>
          <w:szCs w:val="22"/>
        </w:rPr>
      </w:pPr>
      <w:r>
        <w:rPr>
          <w:rFonts w:ascii="Georgia" w:hAnsi="Georgia"/>
          <w:sz w:val="22"/>
          <w:szCs w:val="22"/>
        </w:rPr>
        <w:t>T (8/</w:t>
      </w:r>
      <w:r w:rsidR="00F017B7">
        <w:rPr>
          <w:rFonts w:ascii="Georgia" w:hAnsi="Georgia"/>
          <w:sz w:val="22"/>
          <w:szCs w:val="22"/>
        </w:rPr>
        <w:t>2</w:t>
      </w:r>
      <w:r w:rsidR="009769AA">
        <w:rPr>
          <w:rFonts w:ascii="Georgia" w:hAnsi="Georgia"/>
          <w:sz w:val="22"/>
          <w:szCs w:val="22"/>
        </w:rPr>
        <w:t>6</w:t>
      </w:r>
      <w:r>
        <w:rPr>
          <w:rFonts w:ascii="Georgia" w:hAnsi="Georgia"/>
          <w:sz w:val="22"/>
          <w:szCs w:val="22"/>
        </w:rPr>
        <w:t xml:space="preserve">): </w:t>
      </w:r>
      <w:r w:rsidR="00AE04B4">
        <w:rPr>
          <w:rFonts w:ascii="Georgia" w:hAnsi="Georgia"/>
          <w:sz w:val="22"/>
          <w:szCs w:val="22"/>
        </w:rPr>
        <w:tab/>
      </w:r>
      <w:r w:rsidR="0099102B">
        <w:rPr>
          <w:rFonts w:ascii="Georgia" w:hAnsi="Georgia"/>
          <w:sz w:val="22"/>
          <w:szCs w:val="22"/>
        </w:rPr>
        <w:t>Watzlawick, Beavin, and Jackson, “Some Tentative Axioms of Communication</w:t>
      </w:r>
      <w:r w:rsidR="00130C9C">
        <w:rPr>
          <w:rFonts w:ascii="Georgia" w:hAnsi="Georgia"/>
          <w:sz w:val="22"/>
          <w:szCs w:val="22"/>
        </w:rPr>
        <w:t>,</w:t>
      </w:r>
      <w:r w:rsidR="0099102B">
        <w:rPr>
          <w:rFonts w:ascii="Georgia" w:hAnsi="Georgia"/>
          <w:sz w:val="22"/>
          <w:szCs w:val="22"/>
        </w:rPr>
        <w:t>”</w:t>
      </w:r>
      <w:r w:rsidR="00130C9C">
        <w:rPr>
          <w:rFonts w:ascii="Georgia" w:hAnsi="Georgia"/>
          <w:sz w:val="22"/>
          <w:szCs w:val="22"/>
        </w:rPr>
        <w:t xml:space="preserve"> (1967).</w:t>
      </w:r>
      <w:r w:rsidR="000F16B8">
        <w:rPr>
          <w:rFonts w:ascii="Georgia" w:hAnsi="Georgia"/>
          <w:sz w:val="22"/>
          <w:szCs w:val="22"/>
        </w:rPr>
        <w:t xml:space="preserve"> </w:t>
      </w:r>
    </w:p>
    <w:p w14:paraId="71A06E1D" w14:textId="1594E047" w:rsidR="00B31723" w:rsidRDefault="00B31723" w:rsidP="00AE04B4">
      <w:pPr>
        <w:tabs>
          <w:tab w:val="left" w:pos="-1440"/>
        </w:tabs>
        <w:rPr>
          <w:rFonts w:ascii="Georgia" w:hAnsi="Georgia"/>
          <w:sz w:val="22"/>
          <w:szCs w:val="22"/>
        </w:rPr>
      </w:pPr>
      <w:r>
        <w:rPr>
          <w:rFonts w:ascii="Georgia" w:hAnsi="Georgia"/>
          <w:sz w:val="22"/>
          <w:szCs w:val="22"/>
        </w:rPr>
        <w:t xml:space="preserve">Due: </w:t>
      </w:r>
      <w:r w:rsidR="00AE04B4">
        <w:rPr>
          <w:rFonts w:ascii="Georgia" w:hAnsi="Georgia"/>
          <w:sz w:val="22"/>
          <w:szCs w:val="22"/>
        </w:rPr>
        <w:tab/>
      </w:r>
      <w:r w:rsidR="00AE04B4">
        <w:rPr>
          <w:rFonts w:ascii="Georgia" w:hAnsi="Georgia"/>
          <w:sz w:val="22"/>
          <w:szCs w:val="22"/>
        </w:rPr>
        <w:tab/>
      </w:r>
      <w:r>
        <w:rPr>
          <w:rFonts w:ascii="Georgia" w:hAnsi="Georgia"/>
          <w:sz w:val="22"/>
          <w:szCs w:val="22"/>
        </w:rPr>
        <w:t>“What is Communication?” One-Page Paper</w:t>
      </w:r>
    </w:p>
    <w:p w14:paraId="7D1D1C45" w14:textId="0B6CC582" w:rsidR="00B31723" w:rsidRDefault="00B31723" w:rsidP="00AE04B4">
      <w:pPr>
        <w:tabs>
          <w:tab w:val="left" w:pos="-1440"/>
        </w:tabs>
        <w:rPr>
          <w:rFonts w:ascii="Georgia" w:hAnsi="Georgia"/>
          <w:sz w:val="22"/>
          <w:szCs w:val="22"/>
        </w:rPr>
      </w:pPr>
      <w:r>
        <w:rPr>
          <w:rFonts w:ascii="Georgia" w:hAnsi="Georgia"/>
          <w:sz w:val="22"/>
          <w:szCs w:val="22"/>
        </w:rPr>
        <w:t xml:space="preserve">Assign: </w:t>
      </w:r>
      <w:r w:rsidR="00AE04B4">
        <w:rPr>
          <w:rFonts w:ascii="Georgia" w:hAnsi="Georgia"/>
          <w:sz w:val="22"/>
          <w:szCs w:val="22"/>
        </w:rPr>
        <w:tab/>
      </w:r>
      <w:r>
        <w:rPr>
          <w:rFonts w:ascii="Georgia" w:hAnsi="Georgia"/>
          <w:sz w:val="22"/>
          <w:szCs w:val="22"/>
        </w:rPr>
        <w:t>Paper #1</w:t>
      </w:r>
    </w:p>
    <w:p w14:paraId="53C09DA3" w14:textId="1F6C53A7" w:rsidR="00BE19C1" w:rsidRDefault="00BE19C1" w:rsidP="00AE04B4">
      <w:pPr>
        <w:tabs>
          <w:tab w:val="left" w:pos="-1440"/>
        </w:tabs>
        <w:rPr>
          <w:rFonts w:ascii="Georgia" w:hAnsi="Georgia"/>
          <w:sz w:val="22"/>
          <w:szCs w:val="22"/>
        </w:rPr>
      </w:pPr>
    </w:p>
    <w:p w14:paraId="19D1F48E" w14:textId="6A4EB6E8" w:rsidR="00BE19C1" w:rsidRDefault="00BE19C1" w:rsidP="00AE04B4">
      <w:pPr>
        <w:tabs>
          <w:tab w:val="left" w:pos="-1440"/>
        </w:tabs>
        <w:rPr>
          <w:rFonts w:ascii="Georgia" w:hAnsi="Georgia"/>
          <w:sz w:val="22"/>
          <w:szCs w:val="22"/>
        </w:rPr>
      </w:pPr>
      <w:r>
        <w:rPr>
          <w:rFonts w:ascii="Georgia" w:hAnsi="Georgia"/>
          <w:sz w:val="22"/>
          <w:szCs w:val="22"/>
        </w:rPr>
        <w:t>TH (</w:t>
      </w:r>
      <w:r w:rsidR="00F017B7">
        <w:rPr>
          <w:rFonts w:ascii="Georgia" w:hAnsi="Georgia"/>
          <w:sz w:val="22"/>
          <w:szCs w:val="22"/>
        </w:rPr>
        <w:t>8/</w:t>
      </w:r>
      <w:r w:rsidR="00945497">
        <w:rPr>
          <w:rFonts w:ascii="Georgia" w:hAnsi="Georgia"/>
          <w:sz w:val="22"/>
          <w:szCs w:val="22"/>
        </w:rPr>
        <w:t>2</w:t>
      </w:r>
      <w:r w:rsidR="009769AA">
        <w:rPr>
          <w:rFonts w:ascii="Georgia" w:hAnsi="Georgia"/>
          <w:sz w:val="22"/>
          <w:szCs w:val="22"/>
        </w:rPr>
        <w:t>8</w:t>
      </w:r>
      <w:r>
        <w:rPr>
          <w:rFonts w:ascii="Georgia" w:hAnsi="Georgia"/>
          <w:sz w:val="22"/>
          <w:szCs w:val="22"/>
        </w:rPr>
        <w:t xml:space="preserve">): </w:t>
      </w:r>
      <w:r w:rsidR="00DD7150">
        <w:rPr>
          <w:rFonts w:ascii="Georgia" w:hAnsi="Georgia"/>
          <w:sz w:val="22"/>
          <w:szCs w:val="22"/>
        </w:rPr>
        <w:tab/>
        <w:t>Motley, “One Whether One Can(not) Communicate</w:t>
      </w:r>
      <w:r w:rsidR="00130C9C">
        <w:rPr>
          <w:rFonts w:ascii="Georgia" w:hAnsi="Georgia"/>
          <w:sz w:val="22"/>
          <w:szCs w:val="22"/>
        </w:rPr>
        <w:t>,</w:t>
      </w:r>
      <w:r w:rsidR="00DD7150">
        <w:rPr>
          <w:rFonts w:ascii="Georgia" w:hAnsi="Georgia"/>
          <w:sz w:val="22"/>
          <w:szCs w:val="22"/>
        </w:rPr>
        <w:t>”</w:t>
      </w:r>
      <w:r w:rsidR="00130C9C">
        <w:rPr>
          <w:rFonts w:ascii="Georgia" w:hAnsi="Georgia"/>
          <w:sz w:val="22"/>
          <w:szCs w:val="22"/>
        </w:rPr>
        <w:t xml:space="preserve"> (1990).</w:t>
      </w:r>
    </w:p>
    <w:p w14:paraId="2E991BBF" w14:textId="267FED83" w:rsidR="00DD7150" w:rsidRDefault="00DD7150" w:rsidP="00AE04B4">
      <w:pPr>
        <w:tabs>
          <w:tab w:val="left" w:pos="-1440"/>
        </w:tabs>
        <w:rPr>
          <w:rFonts w:ascii="Georgia" w:hAnsi="Georgia"/>
          <w:sz w:val="22"/>
          <w:szCs w:val="22"/>
        </w:rPr>
      </w:pPr>
      <w:r>
        <w:rPr>
          <w:rFonts w:ascii="Georgia" w:hAnsi="Georgia"/>
          <w:sz w:val="22"/>
          <w:szCs w:val="22"/>
        </w:rPr>
        <w:tab/>
      </w:r>
      <w:r>
        <w:rPr>
          <w:rFonts w:ascii="Georgia" w:hAnsi="Georgia"/>
          <w:sz w:val="22"/>
          <w:szCs w:val="22"/>
        </w:rPr>
        <w:tab/>
      </w:r>
      <w:r w:rsidR="00474314">
        <w:rPr>
          <w:rFonts w:ascii="Georgia" w:hAnsi="Georgia"/>
          <w:sz w:val="22"/>
          <w:szCs w:val="22"/>
        </w:rPr>
        <w:t>Andersen, “When One Cannot Not Communicate</w:t>
      </w:r>
      <w:r w:rsidR="00130C9C">
        <w:rPr>
          <w:rFonts w:ascii="Georgia" w:hAnsi="Georgia"/>
          <w:sz w:val="22"/>
          <w:szCs w:val="22"/>
        </w:rPr>
        <w:t>,</w:t>
      </w:r>
      <w:r w:rsidR="00474314">
        <w:rPr>
          <w:rFonts w:ascii="Georgia" w:hAnsi="Georgia"/>
          <w:sz w:val="22"/>
          <w:szCs w:val="22"/>
        </w:rPr>
        <w:t>”</w:t>
      </w:r>
      <w:r w:rsidR="00130C9C">
        <w:rPr>
          <w:rFonts w:ascii="Georgia" w:hAnsi="Georgia"/>
          <w:sz w:val="22"/>
          <w:szCs w:val="22"/>
        </w:rPr>
        <w:t xml:space="preserve"> (1991).</w:t>
      </w:r>
    </w:p>
    <w:p w14:paraId="45EBE336" w14:textId="4B8BB1F6" w:rsidR="00474314" w:rsidRDefault="00474314" w:rsidP="00AE04B4">
      <w:pPr>
        <w:tabs>
          <w:tab w:val="left" w:pos="-1440"/>
        </w:tabs>
        <w:rPr>
          <w:rFonts w:ascii="Georgia" w:hAnsi="Georgia"/>
          <w:sz w:val="22"/>
          <w:szCs w:val="22"/>
        </w:rPr>
      </w:pPr>
      <w:r>
        <w:rPr>
          <w:rFonts w:ascii="Georgia" w:hAnsi="Georgia"/>
          <w:sz w:val="22"/>
          <w:szCs w:val="22"/>
        </w:rPr>
        <w:tab/>
      </w:r>
      <w:r>
        <w:rPr>
          <w:rFonts w:ascii="Georgia" w:hAnsi="Georgia"/>
          <w:sz w:val="22"/>
          <w:szCs w:val="22"/>
        </w:rPr>
        <w:tab/>
        <w:t>Motley, “How One May Not Communicate</w:t>
      </w:r>
      <w:r w:rsidR="00130C9C">
        <w:rPr>
          <w:rFonts w:ascii="Georgia" w:hAnsi="Georgia"/>
          <w:sz w:val="22"/>
          <w:szCs w:val="22"/>
        </w:rPr>
        <w:t>,” (1991).</w:t>
      </w:r>
    </w:p>
    <w:p w14:paraId="6A1DF9FF" w14:textId="7DA062AD" w:rsidR="000449D0" w:rsidRDefault="000449D0" w:rsidP="000449D0">
      <w:pPr>
        <w:tabs>
          <w:tab w:val="left" w:pos="-1440"/>
        </w:tabs>
        <w:ind w:left="1440" w:hanging="1440"/>
        <w:rPr>
          <w:rFonts w:ascii="Georgia" w:hAnsi="Georgia"/>
          <w:sz w:val="22"/>
          <w:szCs w:val="22"/>
        </w:rPr>
      </w:pPr>
      <w:r>
        <w:rPr>
          <w:rFonts w:ascii="Georgia" w:hAnsi="Georgia"/>
          <w:sz w:val="22"/>
          <w:szCs w:val="22"/>
        </w:rPr>
        <w:t>Optional:</w:t>
      </w:r>
      <w:r>
        <w:rPr>
          <w:rFonts w:ascii="Georgia" w:hAnsi="Georgia"/>
          <w:sz w:val="22"/>
          <w:szCs w:val="22"/>
        </w:rPr>
        <w:tab/>
        <w:t xml:space="preserve">Peters, “The Problem of Communication,” (1999). </w:t>
      </w:r>
    </w:p>
    <w:p w14:paraId="3011504E" w14:textId="7BE67048" w:rsidR="00A936FF" w:rsidRDefault="00A936FF" w:rsidP="00AE04B4">
      <w:pPr>
        <w:tabs>
          <w:tab w:val="left" w:pos="-1440"/>
        </w:tabs>
        <w:rPr>
          <w:rFonts w:ascii="Georgia" w:hAnsi="Georgia"/>
          <w:sz w:val="22"/>
          <w:szCs w:val="22"/>
        </w:rPr>
      </w:pPr>
    </w:p>
    <w:p w14:paraId="689AF7B2" w14:textId="77777777" w:rsidR="00D76631" w:rsidRDefault="00D76631" w:rsidP="00AE04B4">
      <w:pPr>
        <w:tabs>
          <w:tab w:val="left" w:pos="-1440"/>
        </w:tabs>
        <w:rPr>
          <w:rFonts w:ascii="Georgia" w:hAnsi="Georgia"/>
          <w:sz w:val="22"/>
          <w:szCs w:val="22"/>
        </w:rPr>
      </w:pPr>
    </w:p>
    <w:p w14:paraId="2A63B828" w14:textId="77777777" w:rsidR="00D76631" w:rsidRDefault="00D76631" w:rsidP="00AE04B4">
      <w:pPr>
        <w:tabs>
          <w:tab w:val="left" w:pos="-1440"/>
        </w:tabs>
        <w:rPr>
          <w:rFonts w:ascii="Georgia" w:hAnsi="Georgia"/>
          <w:sz w:val="22"/>
          <w:szCs w:val="22"/>
        </w:rPr>
      </w:pPr>
    </w:p>
    <w:p w14:paraId="697ADCF6" w14:textId="77777777" w:rsidR="00D76631" w:rsidRDefault="00D76631" w:rsidP="00AE04B4">
      <w:pPr>
        <w:tabs>
          <w:tab w:val="left" w:pos="-1440"/>
        </w:tabs>
        <w:rPr>
          <w:rFonts w:ascii="Georgia" w:hAnsi="Georgia"/>
          <w:sz w:val="22"/>
          <w:szCs w:val="22"/>
        </w:rPr>
      </w:pPr>
    </w:p>
    <w:p w14:paraId="0A615533" w14:textId="77777777" w:rsidR="00D76631" w:rsidRDefault="00D76631" w:rsidP="00AE04B4">
      <w:pPr>
        <w:tabs>
          <w:tab w:val="left" w:pos="-1440"/>
        </w:tabs>
        <w:rPr>
          <w:rFonts w:ascii="Georgia" w:hAnsi="Georgia"/>
          <w:sz w:val="22"/>
          <w:szCs w:val="22"/>
        </w:rPr>
      </w:pPr>
    </w:p>
    <w:p w14:paraId="4AD695D6" w14:textId="695753BF" w:rsidR="00474314" w:rsidRDefault="00A936FF" w:rsidP="00AE04B4">
      <w:pPr>
        <w:tabs>
          <w:tab w:val="left" w:pos="-1440"/>
        </w:tabs>
        <w:rPr>
          <w:rFonts w:ascii="Georgia" w:hAnsi="Georgia"/>
          <w:b/>
          <w:bCs/>
          <w:sz w:val="22"/>
          <w:szCs w:val="22"/>
        </w:rPr>
      </w:pPr>
      <w:r>
        <w:rPr>
          <w:rFonts w:ascii="Georgia" w:hAnsi="Georgia"/>
          <w:b/>
          <w:bCs/>
          <w:sz w:val="22"/>
          <w:szCs w:val="22"/>
        </w:rPr>
        <w:lastRenderedPageBreak/>
        <w:t xml:space="preserve">Week 3: </w:t>
      </w:r>
      <w:r w:rsidR="001721AA">
        <w:rPr>
          <w:rFonts w:ascii="Georgia" w:hAnsi="Georgia"/>
          <w:b/>
          <w:bCs/>
          <w:sz w:val="22"/>
          <w:szCs w:val="22"/>
        </w:rPr>
        <w:tab/>
      </w:r>
      <w:r w:rsidR="00590D5A">
        <w:rPr>
          <w:rFonts w:ascii="Georgia" w:hAnsi="Georgia"/>
          <w:b/>
          <w:bCs/>
          <w:sz w:val="22"/>
          <w:szCs w:val="22"/>
        </w:rPr>
        <w:t>Philosophical Perspectives on Communication</w:t>
      </w:r>
    </w:p>
    <w:p w14:paraId="3DBB28B0" w14:textId="5014BD48" w:rsidR="00590D5A" w:rsidRDefault="00590D5A" w:rsidP="00AE04B4">
      <w:pPr>
        <w:tabs>
          <w:tab w:val="left" w:pos="-1440"/>
        </w:tabs>
        <w:rPr>
          <w:rFonts w:ascii="Georgia" w:hAnsi="Georgia"/>
          <w:b/>
          <w:bCs/>
          <w:sz w:val="22"/>
          <w:szCs w:val="22"/>
        </w:rPr>
      </w:pPr>
    </w:p>
    <w:p w14:paraId="00EC1686" w14:textId="6C9AB04F" w:rsidR="00CE7EC7" w:rsidRDefault="00590D5A" w:rsidP="00201CDF">
      <w:pPr>
        <w:tabs>
          <w:tab w:val="left" w:pos="-1440"/>
        </w:tabs>
        <w:ind w:left="1440" w:hanging="1440"/>
        <w:rPr>
          <w:rFonts w:ascii="Georgia" w:hAnsi="Georgia"/>
          <w:sz w:val="22"/>
          <w:szCs w:val="22"/>
        </w:rPr>
      </w:pPr>
      <w:r>
        <w:rPr>
          <w:rFonts w:ascii="Georgia" w:hAnsi="Georgia"/>
          <w:sz w:val="22"/>
          <w:szCs w:val="22"/>
        </w:rPr>
        <w:t>T (9/</w:t>
      </w:r>
      <w:r w:rsidR="009769AA">
        <w:rPr>
          <w:rFonts w:ascii="Georgia" w:hAnsi="Georgia"/>
          <w:sz w:val="22"/>
          <w:szCs w:val="22"/>
        </w:rPr>
        <w:t>2</w:t>
      </w:r>
      <w:r>
        <w:rPr>
          <w:rFonts w:ascii="Georgia" w:hAnsi="Georgia"/>
          <w:sz w:val="22"/>
          <w:szCs w:val="22"/>
        </w:rPr>
        <w:t xml:space="preserve">): </w:t>
      </w:r>
      <w:r>
        <w:rPr>
          <w:rFonts w:ascii="Georgia" w:hAnsi="Georgia"/>
          <w:sz w:val="22"/>
          <w:szCs w:val="22"/>
        </w:rPr>
        <w:tab/>
      </w:r>
      <w:r w:rsidR="00173890">
        <w:rPr>
          <w:rFonts w:ascii="Georgia" w:hAnsi="Georgia"/>
          <w:sz w:val="22"/>
          <w:szCs w:val="22"/>
        </w:rPr>
        <w:t>Miller, “Philosophical Foundations: What is Theory?”</w:t>
      </w:r>
      <w:r w:rsidR="007C0E67">
        <w:rPr>
          <w:rFonts w:ascii="Georgia" w:hAnsi="Georgia"/>
          <w:sz w:val="22"/>
          <w:szCs w:val="22"/>
        </w:rPr>
        <w:t xml:space="preserve"> (2005).</w:t>
      </w:r>
    </w:p>
    <w:p w14:paraId="48B59C3F" w14:textId="58E48AE9" w:rsidR="00201CDF" w:rsidRPr="00A00C13" w:rsidRDefault="00201CDF" w:rsidP="00201CDF">
      <w:pPr>
        <w:tabs>
          <w:tab w:val="left" w:pos="-1440"/>
        </w:tabs>
        <w:ind w:left="1440" w:hanging="1440"/>
        <w:rPr>
          <w:rFonts w:ascii="Georgia" w:hAnsi="Georgia"/>
          <w:sz w:val="22"/>
          <w:szCs w:val="22"/>
        </w:rPr>
      </w:pPr>
      <w:r>
        <w:rPr>
          <w:rFonts w:ascii="Georgia" w:hAnsi="Georgia"/>
          <w:sz w:val="22"/>
          <w:szCs w:val="22"/>
        </w:rPr>
        <w:tab/>
        <w:t xml:space="preserve">West and Turner, </w:t>
      </w:r>
      <w:r w:rsidR="00A00C13">
        <w:rPr>
          <w:rFonts w:ascii="Georgia" w:hAnsi="Georgia"/>
          <w:sz w:val="22"/>
          <w:szCs w:val="22"/>
        </w:rPr>
        <w:t xml:space="preserve">Excerpts from </w:t>
      </w:r>
      <w:r w:rsidR="00A00C13">
        <w:rPr>
          <w:rFonts w:ascii="Georgia" w:hAnsi="Georgia"/>
          <w:i/>
          <w:iCs/>
          <w:sz w:val="22"/>
          <w:szCs w:val="22"/>
        </w:rPr>
        <w:t xml:space="preserve">Introducing Communication Theory: Analysis and Application </w:t>
      </w:r>
      <w:r w:rsidR="00FD57F7">
        <w:rPr>
          <w:rFonts w:ascii="Georgia" w:hAnsi="Georgia"/>
          <w:sz w:val="22"/>
          <w:szCs w:val="22"/>
        </w:rPr>
        <w:t xml:space="preserve">(2021). </w:t>
      </w:r>
    </w:p>
    <w:p w14:paraId="44B25ACD" w14:textId="31DE17C1" w:rsidR="00443ADD" w:rsidRDefault="00443ADD" w:rsidP="00517347">
      <w:pPr>
        <w:rPr>
          <w:rFonts w:ascii="Georgia" w:hAnsi="Georgia"/>
          <w:sz w:val="22"/>
          <w:szCs w:val="22"/>
        </w:rPr>
      </w:pPr>
      <w:r>
        <w:rPr>
          <w:rFonts w:ascii="Georgia" w:hAnsi="Georgia"/>
          <w:sz w:val="22"/>
          <w:szCs w:val="22"/>
        </w:rPr>
        <w:tab/>
      </w:r>
      <w:r>
        <w:rPr>
          <w:rFonts w:ascii="Georgia" w:hAnsi="Georgia"/>
          <w:sz w:val="22"/>
          <w:szCs w:val="22"/>
        </w:rPr>
        <w:tab/>
      </w:r>
      <w:r w:rsidR="00517347">
        <w:rPr>
          <w:rFonts w:ascii="Georgia" w:hAnsi="Georgia"/>
          <w:sz w:val="22"/>
          <w:szCs w:val="22"/>
        </w:rPr>
        <w:t xml:space="preserve">Potter, “Issues of Belief,” (1996). </w:t>
      </w:r>
    </w:p>
    <w:p w14:paraId="60EEEF88" w14:textId="31A7E6C9" w:rsidR="00590D5A" w:rsidRDefault="00590D5A" w:rsidP="00AE04B4">
      <w:pPr>
        <w:tabs>
          <w:tab w:val="left" w:pos="-1440"/>
        </w:tabs>
        <w:rPr>
          <w:rFonts w:ascii="Georgia" w:hAnsi="Georgia"/>
          <w:sz w:val="22"/>
          <w:szCs w:val="22"/>
        </w:rPr>
      </w:pPr>
      <w:r>
        <w:rPr>
          <w:rFonts w:ascii="Georgia" w:hAnsi="Georgia"/>
          <w:sz w:val="22"/>
          <w:szCs w:val="22"/>
        </w:rPr>
        <w:t xml:space="preserve">Due: </w:t>
      </w:r>
      <w:r>
        <w:rPr>
          <w:rFonts w:ascii="Georgia" w:hAnsi="Georgia"/>
          <w:sz w:val="22"/>
          <w:szCs w:val="22"/>
        </w:rPr>
        <w:tab/>
      </w:r>
      <w:r>
        <w:rPr>
          <w:rFonts w:ascii="Georgia" w:hAnsi="Georgia"/>
          <w:sz w:val="22"/>
          <w:szCs w:val="22"/>
        </w:rPr>
        <w:tab/>
        <w:t>Paper #1</w:t>
      </w:r>
    </w:p>
    <w:p w14:paraId="47393935" w14:textId="114D7CAC" w:rsidR="00590D5A" w:rsidRPr="00590D5A" w:rsidRDefault="00590D5A" w:rsidP="00AE04B4">
      <w:pPr>
        <w:tabs>
          <w:tab w:val="left" w:pos="-1440"/>
        </w:tabs>
        <w:rPr>
          <w:rFonts w:ascii="Georgia" w:hAnsi="Georgia"/>
          <w:sz w:val="22"/>
          <w:szCs w:val="22"/>
        </w:rPr>
      </w:pPr>
      <w:r>
        <w:rPr>
          <w:rFonts w:ascii="Georgia" w:hAnsi="Georgia"/>
          <w:sz w:val="22"/>
          <w:szCs w:val="22"/>
        </w:rPr>
        <w:t xml:space="preserve">Assign: </w:t>
      </w:r>
      <w:r>
        <w:rPr>
          <w:rFonts w:ascii="Georgia" w:hAnsi="Georgia"/>
          <w:sz w:val="22"/>
          <w:szCs w:val="22"/>
        </w:rPr>
        <w:tab/>
        <w:t>Paper #2</w:t>
      </w:r>
    </w:p>
    <w:p w14:paraId="7EB8A2F6" w14:textId="77777777" w:rsidR="00474314" w:rsidRPr="00BE19C1" w:rsidRDefault="00474314" w:rsidP="00AE04B4">
      <w:pPr>
        <w:tabs>
          <w:tab w:val="left" w:pos="-1440"/>
        </w:tabs>
        <w:rPr>
          <w:rFonts w:ascii="Georgia" w:hAnsi="Georgia"/>
          <w:sz w:val="22"/>
          <w:szCs w:val="22"/>
        </w:rPr>
      </w:pPr>
    </w:p>
    <w:p w14:paraId="428AD9D8" w14:textId="2C155394" w:rsidR="003F2949" w:rsidRDefault="00173890" w:rsidP="00517347">
      <w:pPr>
        <w:tabs>
          <w:tab w:val="left" w:pos="-1440"/>
        </w:tabs>
        <w:rPr>
          <w:rFonts w:ascii="Georgia" w:hAnsi="Georgia"/>
          <w:sz w:val="22"/>
          <w:szCs w:val="22"/>
        </w:rPr>
      </w:pPr>
      <w:r>
        <w:rPr>
          <w:rFonts w:ascii="Georgia" w:hAnsi="Georgia"/>
          <w:sz w:val="22"/>
          <w:szCs w:val="22"/>
        </w:rPr>
        <w:t>TH (9/</w:t>
      </w:r>
      <w:r w:rsidR="009769AA">
        <w:rPr>
          <w:rFonts w:ascii="Georgia" w:hAnsi="Georgia"/>
          <w:sz w:val="22"/>
          <w:szCs w:val="22"/>
        </w:rPr>
        <w:t>4</w:t>
      </w:r>
      <w:r>
        <w:rPr>
          <w:rFonts w:ascii="Georgia" w:hAnsi="Georgia"/>
          <w:sz w:val="22"/>
          <w:szCs w:val="22"/>
        </w:rPr>
        <w:t>):</w:t>
      </w:r>
      <w:r>
        <w:rPr>
          <w:rFonts w:ascii="Georgia" w:hAnsi="Georgia"/>
          <w:sz w:val="22"/>
          <w:szCs w:val="22"/>
        </w:rPr>
        <w:tab/>
      </w:r>
      <w:r w:rsidR="00517347">
        <w:rPr>
          <w:rFonts w:ascii="Georgia" w:hAnsi="Georgia"/>
          <w:sz w:val="22"/>
          <w:szCs w:val="22"/>
        </w:rPr>
        <w:t>Craig, “Communication Theory as a Field,” (1999).</w:t>
      </w:r>
    </w:p>
    <w:p w14:paraId="517C9A87" w14:textId="344111E6" w:rsidR="00AB0BEA" w:rsidRDefault="00AB0BEA" w:rsidP="00AE04B4">
      <w:pPr>
        <w:rPr>
          <w:rFonts w:ascii="Georgia" w:hAnsi="Georgia"/>
          <w:sz w:val="22"/>
          <w:szCs w:val="22"/>
        </w:rPr>
      </w:pPr>
    </w:p>
    <w:p w14:paraId="3F586AC3" w14:textId="3E049C3F" w:rsidR="00AB0BEA" w:rsidRDefault="00AB0BEA" w:rsidP="00AE04B4">
      <w:pPr>
        <w:rPr>
          <w:rFonts w:ascii="Georgia" w:hAnsi="Georgia"/>
          <w:sz w:val="22"/>
          <w:szCs w:val="22"/>
        </w:rPr>
      </w:pPr>
    </w:p>
    <w:p w14:paraId="51EAFBD2" w14:textId="0AE74336" w:rsidR="00AB0BEA" w:rsidRPr="00AB0BEA" w:rsidRDefault="00AB0BEA" w:rsidP="00AE04B4">
      <w:pPr>
        <w:rPr>
          <w:rFonts w:ascii="Georgia" w:hAnsi="Georgia"/>
          <w:b/>
          <w:bCs/>
          <w:sz w:val="22"/>
          <w:szCs w:val="22"/>
        </w:rPr>
      </w:pPr>
      <w:r>
        <w:rPr>
          <w:rFonts w:ascii="Georgia" w:hAnsi="Georgia"/>
          <w:b/>
          <w:bCs/>
          <w:sz w:val="22"/>
          <w:szCs w:val="22"/>
        </w:rPr>
        <w:t xml:space="preserve">Week 4: </w:t>
      </w:r>
      <w:r w:rsidR="001721AA">
        <w:rPr>
          <w:rFonts w:ascii="Georgia" w:hAnsi="Georgia"/>
          <w:b/>
          <w:bCs/>
          <w:sz w:val="22"/>
          <w:szCs w:val="22"/>
        </w:rPr>
        <w:tab/>
      </w:r>
      <w:r w:rsidR="000F2F97">
        <w:rPr>
          <w:rFonts w:ascii="Georgia" w:hAnsi="Georgia"/>
          <w:b/>
          <w:bCs/>
          <w:sz w:val="22"/>
          <w:szCs w:val="22"/>
        </w:rPr>
        <w:t>The Nature of Evidence</w:t>
      </w:r>
    </w:p>
    <w:p w14:paraId="5D7995F0" w14:textId="77777777" w:rsidR="000D57BA" w:rsidRPr="00B55B4E" w:rsidRDefault="000D57BA" w:rsidP="00AE04B4">
      <w:pPr>
        <w:rPr>
          <w:rFonts w:ascii="Georgia" w:hAnsi="Georgia"/>
          <w:sz w:val="22"/>
          <w:szCs w:val="22"/>
        </w:rPr>
      </w:pPr>
    </w:p>
    <w:p w14:paraId="1C79FB78" w14:textId="2CA9A73A" w:rsidR="00640F89" w:rsidRDefault="00AB0BEA" w:rsidP="00AE04B4">
      <w:pPr>
        <w:rPr>
          <w:rFonts w:ascii="Georgia" w:hAnsi="Georgia"/>
          <w:sz w:val="22"/>
          <w:szCs w:val="22"/>
        </w:rPr>
      </w:pPr>
      <w:r>
        <w:rPr>
          <w:rFonts w:ascii="Georgia" w:hAnsi="Georgia"/>
          <w:sz w:val="22"/>
          <w:szCs w:val="22"/>
        </w:rPr>
        <w:t>T (</w:t>
      </w:r>
      <w:r w:rsidR="005E336A">
        <w:rPr>
          <w:rFonts w:ascii="Georgia" w:hAnsi="Georgia"/>
          <w:sz w:val="22"/>
          <w:szCs w:val="22"/>
        </w:rPr>
        <w:t>9/</w:t>
      </w:r>
      <w:r w:rsidR="00CE5627">
        <w:rPr>
          <w:rFonts w:ascii="Georgia" w:hAnsi="Georgia"/>
          <w:sz w:val="22"/>
          <w:szCs w:val="22"/>
        </w:rPr>
        <w:t>9</w:t>
      </w:r>
      <w:r w:rsidR="005E336A">
        <w:rPr>
          <w:rFonts w:ascii="Georgia" w:hAnsi="Georgia"/>
          <w:sz w:val="22"/>
          <w:szCs w:val="22"/>
        </w:rPr>
        <w:t xml:space="preserve">): </w:t>
      </w:r>
      <w:r w:rsidR="002005DA">
        <w:rPr>
          <w:rFonts w:ascii="Georgia" w:hAnsi="Georgia"/>
          <w:sz w:val="22"/>
          <w:szCs w:val="22"/>
        </w:rPr>
        <w:tab/>
      </w:r>
      <w:r w:rsidR="002005DA" w:rsidRPr="00940D83">
        <w:rPr>
          <w:rFonts w:ascii="Georgia" w:hAnsi="Georgia"/>
          <w:i/>
          <w:iCs/>
          <w:sz w:val="22"/>
          <w:szCs w:val="22"/>
        </w:rPr>
        <w:t>Western Journal of Communication</w:t>
      </w:r>
      <w:r w:rsidR="002005DA">
        <w:rPr>
          <w:rFonts w:ascii="Georgia" w:hAnsi="Georgia"/>
          <w:sz w:val="22"/>
          <w:szCs w:val="22"/>
        </w:rPr>
        <w:t xml:space="preserve"> Evidence Debate</w:t>
      </w:r>
      <w:r w:rsidR="007C0E67">
        <w:rPr>
          <w:rFonts w:ascii="Georgia" w:hAnsi="Georgia"/>
          <w:sz w:val="22"/>
          <w:szCs w:val="22"/>
        </w:rPr>
        <w:t xml:space="preserve"> (</w:t>
      </w:r>
      <w:r w:rsidR="00074CAF">
        <w:rPr>
          <w:rFonts w:ascii="Georgia" w:hAnsi="Georgia"/>
          <w:sz w:val="22"/>
          <w:szCs w:val="22"/>
        </w:rPr>
        <w:t>1994)</w:t>
      </w:r>
      <w:r w:rsidR="007C0E67">
        <w:rPr>
          <w:rFonts w:ascii="Georgia" w:hAnsi="Georgia"/>
          <w:sz w:val="22"/>
          <w:szCs w:val="22"/>
        </w:rPr>
        <w:t xml:space="preserve">: </w:t>
      </w:r>
      <w:r w:rsidR="00940D83">
        <w:rPr>
          <w:rFonts w:ascii="Georgia" w:hAnsi="Georgia"/>
          <w:sz w:val="22"/>
          <w:szCs w:val="22"/>
        </w:rPr>
        <w:t>3-</w:t>
      </w:r>
      <w:r w:rsidR="005C392D">
        <w:rPr>
          <w:rFonts w:ascii="Georgia" w:hAnsi="Georgia"/>
          <w:sz w:val="22"/>
          <w:szCs w:val="22"/>
        </w:rPr>
        <w:t>65</w:t>
      </w:r>
      <w:r w:rsidR="00074CAF">
        <w:rPr>
          <w:rFonts w:ascii="Georgia" w:hAnsi="Georgia"/>
          <w:sz w:val="22"/>
          <w:szCs w:val="22"/>
        </w:rPr>
        <w:t>.</w:t>
      </w:r>
    </w:p>
    <w:p w14:paraId="0C53E975" w14:textId="0A2FD226" w:rsidR="002005DA" w:rsidRDefault="002005DA" w:rsidP="00AE04B4">
      <w:pPr>
        <w:rPr>
          <w:rFonts w:ascii="Georgia" w:hAnsi="Georgia"/>
          <w:sz w:val="22"/>
          <w:szCs w:val="22"/>
        </w:rPr>
      </w:pPr>
    </w:p>
    <w:p w14:paraId="679DA876" w14:textId="0D51B097" w:rsidR="002005DA" w:rsidRDefault="002005DA" w:rsidP="00AE04B4">
      <w:pPr>
        <w:rPr>
          <w:rFonts w:ascii="Georgia" w:hAnsi="Georgia"/>
          <w:sz w:val="22"/>
          <w:szCs w:val="22"/>
        </w:rPr>
      </w:pPr>
      <w:r>
        <w:rPr>
          <w:rFonts w:ascii="Georgia" w:hAnsi="Georgia"/>
          <w:sz w:val="22"/>
          <w:szCs w:val="22"/>
        </w:rPr>
        <w:t>TH (9/1</w:t>
      </w:r>
      <w:r w:rsidR="00CE5627">
        <w:rPr>
          <w:rFonts w:ascii="Georgia" w:hAnsi="Georgia"/>
          <w:sz w:val="22"/>
          <w:szCs w:val="22"/>
        </w:rPr>
        <w:t>1</w:t>
      </w:r>
      <w:r>
        <w:rPr>
          <w:rFonts w:ascii="Georgia" w:hAnsi="Georgia"/>
          <w:sz w:val="22"/>
          <w:szCs w:val="22"/>
        </w:rPr>
        <w:t>):</w:t>
      </w:r>
      <w:r w:rsidR="00940D83">
        <w:rPr>
          <w:rFonts w:ascii="Georgia" w:hAnsi="Georgia"/>
          <w:sz w:val="22"/>
          <w:szCs w:val="22"/>
        </w:rPr>
        <w:t xml:space="preserve"> </w:t>
      </w:r>
      <w:r w:rsidR="00940D83">
        <w:rPr>
          <w:rFonts w:ascii="Georgia" w:hAnsi="Georgia"/>
          <w:sz w:val="22"/>
          <w:szCs w:val="22"/>
        </w:rPr>
        <w:tab/>
        <w:t>Evidence Debate (cont.)</w:t>
      </w:r>
    </w:p>
    <w:p w14:paraId="6E9CC821" w14:textId="77777777" w:rsidR="009769AA" w:rsidRDefault="009769AA" w:rsidP="00AE04B4">
      <w:pPr>
        <w:rPr>
          <w:rFonts w:ascii="Georgia" w:hAnsi="Georgia"/>
          <w:sz w:val="22"/>
          <w:szCs w:val="22"/>
        </w:rPr>
      </w:pPr>
    </w:p>
    <w:p w14:paraId="4812E09F" w14:textId="77777777" w:rsidR="00783938" w:rsidRPr="00B55B4E" w:rsidRDefault="00783938" w:rsidP="00AE04B4">
      <w:pPr>
        <w:rPr>
          <w:rFonts w:ascii="Georgia" w:hAnsi="Georgia"/>
          <w:sz w:val="22"/>
          <w:szCs w:val="22"/>
        </w:rPr>
      </w:pPr>
    </w:p>
    <w:p w14:paraId="0245FB5F" w14:textId="77777777" w:rsidR="00916A13" w:rsidRPr="00B55B4E" w:rsidRDefault="00916A13" w:rsidP="00AE04B4">
      <w:pPr>
        <w:tabs>
          <w:tab w:val="left" w:pos="-1440"/>
        </w:tabs>
        <w:rPr>
          <w:rFonts w:ascii="Georgia" w:hAnsi="Georgia"/>
          <w:sz w:val="22"/>
          <w:szCs w:val="22"/>
        </w:rPr>
      </w:pPr>
    </w:p>
    <w:p w14:paraId="12227546" w14:textId="684657B9" w:rsidR="00B26C61" w:rsidRDefault="00B26C61" w:rsidP="00AE04B4">
      <w:pPr>
        <w:tabs>
          <w:tab w:val="left" w:pos="-1440"/>
        </w:tabs>
        <w:rPr>
          <w:rFonts w:ascii="Georgia" w:hAnsi="Georgia"/>
          <w:b/>
          <w:bCs/>
          <w:sz w:val="22"/>
          <w:szCs w:val="22"/>
        </w:rPr>
      </w:pPr>
      <w:r>
        <w:rPr>
          <w:rFonts w:ascii="Georgia" w:hAnsi="Georgia"/>
          <w:b/>
          <w:bCs/>
          <w:sz w:val="22"/>
          <w:szCs w:val="22"/>
        </w:rPr>
        <w:t xml:space="preserve">Week </w:t>
      </w:r>
      <w:r w:rsidR="00B4540C">
        <w:rPr>
          <w:rFonts w:ascii="Georgia" w:hAnsi="Georgia"/>
          <w:b/>
          <w:bCs/>
          <w:sz w:val="22"/>
          <w:szCs w:val="22"/>
        </w:rPr>
        <w:t>5</w:t>
      </w:r>
      <w:r>
        <w:rPr>
          <w:rFonts w:ascii="Georgia" w:hAnsi="Georgia"/>
          <w:b/>
          <w:bCs/>
          <w:sz w:val="22"/>
          <w:szCs w:val="22"/>
        </w:rPr>
        <w:t xml:space="preserve">: </w:t>
      </w:r>
      <w:r w:rsidR="001721AA">
        <w:rPr>
          <w:rFonts w:ascii="Georgia" w:hAnsi="Georgia"/>
          <w:b/>
          <w:bCs/>
          <w:sz w:val="22"/>
          <w:szCs w:val="22"/>
        </w:rPr>
        <w:tab/>
      </w:r>
      <w:r w:rsidR="00F03E16">
        <w:rPr>
          <w:rFonts w:ascii="Georgia" w:hAnsi="Georgia"/>
          <w:b/>
          <w:bCs/>
          <w:sz w:val="22"/>
          <w:szCs w:val="22"/>
        </w:rPr>
        <w:t>Critical Theory</w:t>
      </w:r>
      <w:r w:rsidR="004349C1">
        <w:rPr>
          <w:rFonts w:ascii="Georgia" w:hAnsi="Georgia"/>
          <w:b/>
          <w:bCs/>
          <w:sz w:val="22"/>
          <w:szCs w:val="22"/>
        </w:rPr>
        <w:t>: Semiotics</w:t>
      </w:r>
    </w:p>
    <w:p w14:paraId="2BE59FF7" w14:textId="2336A0A6" w:rsidR="000246E1" w:rsidRDefault="000246E1" w:rsidP="00AE04B4">
      <w:pPr>
        <w:tabs>
          <w:tab w:val="left" w:pos="-1440"/>
        </w:tabs>
        <w:rPr>
          <w:rFonts w:ascii="Georgia" w:hAnsi="Georgia"/>
          <w:b/>
          <w:bCs/>
          <w:sz w:val="22"/>
          <w:szCs w:val="22"/>
        </w:rPr>
      </w:pPr>
    </w:p>
    <w:p w14:paraId="460081DE" w14:textId="0B2487E6" w:rsidR="00847A14" w:rsidRDefault="00204971" w:rsidP="00B1498E">
      <w:pPr>
        <w:tabs>
          <w:tab w:val="left" w:pos="-1440"/>
        </w:tabs>
        <w:ind w:left="1440" w:hanging="1440"/>
        <w:rPr>
          <w:rFonts w:ascii="Georgia" w:hAnsi="Georgia"/>
          <w:sz w:val="22"/>
          <w:szCs w:val="22"/>
        </w:rPr>
      </w:pPr>
      <w:r>
        <w:rPr>
          <w:rFonts w:ascii="Georgia" w:hAnsi="Georgia"/>
          <w:sz w:val="22"/>
          <w:szCs w:val="22"/>
        </w:rPr>
        <w:t>T (9/</w:t>
      </w:r>
      <w:r w:rsidR="00B4540C">
        <w:rPr>
          <w:rFonts w:ascii="Georgia" w:hAnsi="Georgia"/>
          <w:sz w:val="22"/>
          <w:szCs w:val="22"/>
        </w:rPr>
        <w:t>16</w:t>
      </w:r>
      <w:r>
        <w:rPr>
          <w:rFonts w:ascii="Georgia" w:hAnsi="Georgia"/>
          <w:sz w:val="22"/>
          <w:szCs w:val="22"/>
        </w:rPr>
        <w:t>):</w:t>
      </w:r>
      <w:r>
        <w:rPr>
          <w:rFonts w:ascii="Georgia" w:hAnsi="Georgia"/>
          <w:sz w:val="22"/>
          <w:szCs w:val="22"/>
        </w:rPr>
        <w:tab/>
      </w:r>
      <w:r w:rsidR="00847A14">
        <w:rPr>
          <w:rFonts w:ascii="Georgia" w:hAnsi="Georgia"/>
          <w:sz w:val="22"/>
          <w:szCs w:val="22"/>
        </w:rPr>
        <w:t>Burke, “Definition of Man,” (1963).</w:t>
      </w:r>
    </w:p>
    <w:p w14:paraId="0E65BEA8" w14:textId="17D7EFB1" w:rsidR="003E4892" w:rsidRDefault="00847A14" w:rsidP="00847A14">
      <w:pPr>
        <w:tabs>
          <w:tab w:val="left" w:pos="-1440"/>
        </w:tabs>
        <w:ind w:left="1440" w:hanging="1440"/>
        <w:rPr>
          <w:rFonts w:ascii="Georgia" w:hAnsi="Georgia"/>
          <w:sz w:val="22"/>
          <w:szCs w:val="22"/>
        </w:rPr>
      </w:pPr>
      <w:r>
        <w:rPr>
          <w:rFonts w:ascii="Georgia" w:hAnsi="Georgia"/>
          <w:sz w:val="22"/>
          <w:szCs w:val="22"/>
        </w:rPr>
        <w:tab/>
      </w:r>
      <w:r w:rsidR="00E341DE">
        <w:rPr>
          <w:rFonts w:ascii="Georgia" w:hAnsi="Georgia"/>
          <w:sz w:val="22"/>
          <w:szCs w:val="22"/>
        </w:rPr>
        <w:t>Saussure, “On the Nature of Language,” (1916).</w:t>
      </w:r>
    </w:p>
    <w:p w14:paraId="58093D56" w14:textId="144CF930" w:rsidR="009F7DB9" w:rsidRPr="009F7DB9" w:rsidRDefault="00FD7433" w:rsidP="00FD7433">
      <w:pPr>
        <w:tabs>
          <w:tab w:val="left" w:pos="-1440"/>
        </w:tabs>
        <w:rPr>
          <w:rFonts w:ascii="Georgia" w:hAnsi="Georgia"/>
          <w:sz w:val="22"/>
          <w:szCs w:val="22"/>
        </w:rPr>
      </w:pPr>
      <w:r>
        <w:rPr>
          <w:rFonts w:ascii="Georgia" w:hAnsi="Georgia"/>
          <w:sz w:val="22"/>
          <w:szCs w:val="22"/>
        </w:rPr>
        <w:tab/>
      </w:r>
      <w:r w:rsidR="009F7DB9">
        <w:rPr>
          <w:rFonts w:ascii="Georgia" w:hAnsi="Georgia"/>
          <w:sz w:val="22"/>
          <w:szCs w:val="22"/>
        </w:rPr>
        <w:tab/>
      </w:r>
      <w:r>
        <w:rPr>
          <w:rFonts w:ascii="Georgia" w:hAnsi="Georgia"/>
          <w:sz w:val="22"/>
          <w:szCs w:val="22"/>
        </w:rPr>
        <w:t>Fiske, “Communication, Meaning, and Signs,” (1990).</w:t>
      </w:r>
    </w:p>
    <w:p w14:paraId="7A3C1C55" w14:textId="6F17E183" w:rsidR="00147B04" w:rsidRDefault="00147B04" w:rsidP="00AE04B4">
      <w:pPr>
        <w:tabs>
          <w:tab w:val="left" w:pos="-1440"/>
        </w:tabs>
        <w:rPr>
          <w:rFonts w:ascii="Georgia" w:hAnsi="Georgia"/>
          <w:sz w:val="22"/>
          <w:szCs w:val="22"/>
        </w:rPr>
      </w:pPr>
    </w:p>
    <w:p w14:paraId="5266B775" w14:textId="01476F37" w:rsidR="00B1498E" w:rsidRDefault="006D7A8B" w:rsidP="00B1498E">
      <w:pPr>
        <w:tabs>
          <w:tab w:val="left" w:pos="-1440"/>
        </w:tabs>
        <w:rPr>
          <w:rFonts w:ascii="Georgia" w:hAnsi="Georgia"/>
          <w:sz w:val="22"/>
          <w:szCs w:val="22"/>
        </w:rPr>
      </w:pPr>
      <w:r>
        <w:rPr>
          <w:rFonts w:ascii="Georgia" w:hAnsi="Georgia"/>
          <w:sz w:val="22"/>
          <w:szCs w:val="22"/>
        </w:rPr>
        <w:t>T</w:t>
      </w:r>
      <w:r w:rsidR="00147B04">
        <w:rPr>
          <w:rFonts w:ascii="Georgia" w:hAnsi="Georgia"/>
          <w:sz w:val="22"/>
          <w:szCs w:val="22"/>
        </w:rPr>
        <w:t>H (9/</w:t>
      </w:r>
      <w:r w:rsidR="00B4540C">
        <w:rPr>
          <w:rFonts w:ascii="Georgia" w:hAnsi="Georgia"/>
          <w:sz w:val="22"/>
          <w:szCs w:val="22"/>
        </w:rPr>
        <w:t>18</w:t>
      </w:r>
      <w:r w:rsidR="00147B04">
        <w:rPr>
          <w:rFonts w:ascii="Georgia" w:hAnsi="Georgia"/>
          <w:sz w:val="22"/>
          <w:szCs w:val="22"/>
        </w:rPr>
        <w:t>):</w:t>
      </w:r>
      <w:r w:rsidR="00147B04">
        <w:rPr>
          <w:rFonts w:ascii="Georgia" w:hAnsi="Georgia"/>
          <w:sz w:val="22"/>
          <w:szCs w:val="22"/>
        </w:rPr>
        <w:tab/>
      </w:r>
      <w:r w:rsidR="00B1498E">
        <w:rPr>
          <w:rFonts w:ascii="Georgia" w:hAnsi="Georgia"/>
          <w:sz w:val="22"/>
          <w:szCs w:val="22"/>
        </w:rPr>
        <w:t>Hall, “Encoding/Decoding,” (1973).</w:t>
      </w:r>
    </w:p>
    <w:p w14:paraId="0E37F858" w14:textId="63CEF9A5" w:rsidR="006D7A8B" w:rsidRDefault="00B1498E" w:rsidP="00B1498E">
      <w:pPr>
        <w:tabs>
          <w:tab w:val="left" w:pos="-1440"/>
        </w:tabs>
        <w:rPr>
          <w:rFonts w:ascii="Georgia" w:hAnsi="Georgia"/>
          <w:sz w:val="22"/>
          <w:szCs w:val="22"/>
        </w:rPr>
      </w:pPr>
      <w:r>
        <w:rPr>
          <w:rFonts w:ascii="Georgia" w:hAnsi="Georgia"/>
          <w:sz w:val="22"/>
          <w:szCs w:val="22"/>
        </w:rPr>
        <w:tab/>
      </w:r>
      <w:r>
        <w:rPr>
          <w:rFonts w:ascii="Georgia" w:hAnsi="Georgia"/>
          <w:sz w:val="22"/>
          <w:szCs w:val="22"/>
        </w:rPr>
        <w:tab/>
        <w:t>Barthes, “Rhetoric of the Image,” (1977).</w:t>
      </w:r>
    </w:p>
    <w:p w14:paraId="397C8AA3" w14:textId="1FF44BB4" w:rsidR="003A7823" w:rsidRDefault="003A7823" w:rsidP="00B1498E">
      <w:pPr>
        <w:tabs>
          <w:tab w:val="left" w:pos="-1440"/>
        </w:tabs>
        <w:rPr>
          <w:rFonts w:ascii="Georgia" w:hAnsi="Georgia"/>
          <w:sz w:val="22"/>
          <w:szCs w:val="22"/>
        </w:rPr>
      </w:pPr>
      <w:r>
        <w:rPr>
          <w:rFonts w:ascii="Georgia" w:hAnsi="Georgia"/>
          <w:sz w:val="22"/>
          <w:szCs w:val="22"/>
        </w:rPr>
        <w:t xml:space="preserve">Optional: </w:t>
      </w:r>
      <w:r>
        <w:rPr>
          <w:rFonts w:ascii="Georgia" w:hAnsi="Georgia"/>
          <w:sz w:val="22"/>
          <w:szCs w:val="22"/>
        </w:rPr>
        <w:tab/>
        <w:t xml:space="preserve">Eco, </w:t>
      </w:r>
      <w:r w:rsidR="000C5A0A">
        <w:rPr>
          <w:rFonts w:ascii="Georgia" w:hAnsi="Georgia"/>
          <w:sz w:val="22"/>
          <w:szCs w:val="22"/>
        </w:rPr>
        <w:t xml:space="preserve">Excerpts from </w:t>
      </w:r>
      <w:r w:rsidR="000C5A0A">
        <w:rPr>
          <w:rFonts w:ascii="Georgia" w:hAnsi="Georgia"/>
          <w:i/>
          <w:iCs/>
          <w:sz w:val="22"/>
          <w:szCs w:val="22"/>
        </w:rPr>
        <w:t xml:space="preserve">A Theory of Semiotics </w:t>
      </w:r>
      <w:r w:rsidR="000C5A0A">
        <w:rPr>
          <w:rFonts w:ascii="Georgia" w:hAnsi="Georgia"/>
          <w:sz w:val="22"/>
          <w:szCs w:val="22"/>
        </w:rPr>
        <w:t xml:space="preserve">(1976). </w:t>
      </w:r>
    </w:p>
    <w:p w14:paraId="38354FF3" w14:textId="77777777" w:rsidR="00B4540C" w:rsidRDefault="00B4540C" w:rsidP="00B1498E">
      <w:pPr>
        <w:tabs>
          <w:tab w:val="left" w:pos="-1440"/>
        </w:tabs>
        <w:rPr>
          <w:rFonts w:ascii="Georgia" w:hAnsi="Georgia"/>
          <w:sz w:val="22"/>
          <w:szCs w:val="22"/>
        </w:rPr>
      </w:pPr>
    </w:p>
    <w:p w14:paraId="66474EB5" w14:textId="77777777" w:rsidR="00B4540C" w:rsidRDefault="00B4540C" w:rsidP="00B1498E">
      <w:pPr>
        <w:tabs>
          <w:tab w:val="left" w:pos="-1440"/>
        </w:tabs>
        <w:rPr>
          <w:rFonts w:ascii="Georgia" w:hAnsi="Georgia"/>
          <w:sz w:val="22"/>
          <w:szCs w:val="22"/>
        </w:rPr>
      </w:pPr>
    </w:p>
    <w:p w14:paraId="7AEAACF8" w14:textId="7581F8E5" w:rsidR="00B4540C" w:rsidRPr="00B55B4E" w:rsidRDefault="00B4540C" w:rsidP="00B4540C">
      <w:pPr>
        <w:rPr>
          <w:rFonts w:ascii="Georgia" w:hAnsi="Georgia"/>
          <w:sz w:val="22"/>
          <w:szCs w:val="22"/>
        </w:rPr>
      </w:pPr>
      <w:r>
        <w:rPr>
          <w:rFonts w:ascii="Georgia" w:hAnsi="Georgia"/>
          <w:b/>
          <w:bCs/>
          <w:sz w:val="22"/>
          <w:szCs w:val="22"/>
        </w:rPr>
        <w:t xml:space="preserve">Week </w:t>
      </w:r>
      <w:r>
        <w:rPr>
          <w:rFonts w:ascii="Georgia" w:hAnsi="Georgia"/>
          <w:b/>
          <w:bCs/>
          <w:sz w:val="22"/>
          <w:szCs w:val="22"/>
        </w:rPr>
        <w:t>6</w:t>
      </w:r>
      <w:r>
        <w:rPr>
          <w:rFonts w:ascii="Georgia" w:hAnsi="Georgia"/>
          <w:b/>
          <w:bCs/>
          <w:sz w:val="22"/>
          <w:szCs w:val="22"/>
        </w:rPr>
        <w:t xml:space="preserve">: </w:t>
      </w:r>
      <w:r>
        <w:rPr>
          <w:rFonts w:ascii="Georgia" w:hAnsi="Georgia"/>
          <w:b/>
          <w:bCs/>
          <w:sz w:val="22"/>
          <w:szCs w:val="22"/>
        </w:rPr>
        <w:tab/>
        <w:t>Proseminar Faculty Night (9/</w:t>
      </w:r>
      <w:r w:rsidR="008B396E">
        <w:rPr>
          <w:rFonts w:ascii="Georgia" w:hAnsi="Georgia"/>
          <w:b/>
          <w:bCs/>
          <w:sz w:val="22"/>
          <w:szCs w:val="22"/>
        </w:rPr>
        <w:t>25</w:t>
      </w:r>
      <w:r>
        <w:rPr>
          <w:rFonts w:ascii="Georgia" w:hAnsi="Georgia"/>
          <w:b/>
          <w:bCs/>
          <w:sz w:val="22"/>
          <w:szCs w:val="22"/>
        </w:rPr>
        <w:t>): 6:00pm, 2</w:t>
      </w:r>
      <w:r w:rsidRPr="005C392D">
        <w:rPr>
          <w:rFonts w:ascii="Georgia" w:hAnsi="Georgia"/>
          <w:b/>
          <w:bCs/>
          <w:sz w:val="22"/>
          <w:szCs w:val="22"/>
          <w:vertAlign w:val="superscript"/>
        </w:rPr>
        <w:t>nd</w:t>
      </w:r>
      <w:r>
        <w:rPr>
          <w:rFonts w:ascii="Georgia" w:hAnsi="Georgia"/>
          <w:b/>
          <w:bCs/>
          <w:sz w:val="22"/>
          <w:szCs w:val="22"/>
        </w:rPr>
        <w:t xml:space="preserve"> floor atrium</w:t>
      </w:r>
    </w:p>
    <w:p w14:paraId="3A59CA47" w14:textId="77777777" w:rsidR="00B4540C" w:rsidRPr="000C5A0A" w:rsidRDefault="00B4540C" w:rsidP="00B1498E">
      <w:pPr>
        <w:tabs>
          <w:tab w:val="left" w:pos="-1440"/>
        </w:tabs>
        <w:rPr>
          <w:rFonts w:ascii="Georgia" w:hAnsi="Georgia"/>
          <w:sz w:val="22"/>
          <w:szCs w:val="22"/>
        </w:rPr>
      </w:pPr>
    </w:p>
    <w:p w14:paraId="1B0B1D43" w14:textId="2CC05CCD" w:rsidR="009B7482" w:rsidRDefault="009B7482" w:rsidP="00AE04B4">
      <w:pPr>
        <w:tabs>
          <w:tab w:val="left" w:pos="-1440"/>
        </w:tabs>
        <w:rPr>
          <w:rFonts w:ascii="Georgia" w:hAnsi="Georgia"/>
          <w:sz w:val="22"/>
          <w:szCs w:val="22"/>
        </w:rPr>
      </w:pPr>
    </w:p>
    <w:p w14:paraId="318DA387" w14:textId="533C8A24" w:rsidR="009B7482" w:rsidRDefault="009B7482" w:rsidP="00AE04B4">
      <w:pPr>
        <w:tabs>
          <w:tab w:val="left" w:pos="-1440"/>
        </w:tabs>
        <w:rPr>
          <w:rFonts w:ascii="Georgia" w:hAnsi="Georgia"/>
          <w:b/>
          <w:bCs/>
          <w:sz w:val="22"/>
          <w:szCs w:val="22"/>
        </w:rPr>
      </w:pPr>
      <w:r>
        <w:rPr>
          <w:rFonts w:ascii="Georgia" w:hAnsi="Georgia"/>
          <w:b/>
          <w:bCs/>
          <w:sz w:val="22"/>
          <w:szCs w:val="22"/>
        </w:rPr>
        <w:t xml:space="preserve">Week 7: </w:t>
      </w:r>
      <w:r w:rsidR="001721AA">
        <w:rPr>
          <w:rFonts w:ascii="Georgia" w:hAnsi="Georgia"/>
          <w:b/>
          <w:bCs/>
          <w:sz w:val="22"/>
          <w:szCs w:val="22"/>
        </w:rPr>
        <w:tab/>
      </w:r>
      <w:r w:rsidR="004349C1">
        <w:rPr>
          <w:rFonts w:ascii="Georgia" w:hAnsi="Georgia"/>
          <w:b/>
          <w:bCs/>
          <w:sz w:val="22"/>
          <w:szCs w:val="22"/>
        </w:rPr>
        <w:t>Critical Theory: Discourse Analysis</w:t>
      </w:r>
    </w:p>
    <w:p w14:paraId="6F8B01D5" w14:textId="42D22DE8" w:rsidR="009B7482" w:rsidRDefault="009B7482" w:rsidP="00AE04B4">
      <w:pPr>
        <w:tabs>
          <w:tab w:val="left" w:pos="-1440"/>
        </w:tabs>
        <w:rPr>
          <w:rFonts w:ascii="Georgia" w:hAnsi="Georgia"/>
          <w:b/>
          <w:bCs/>
          <w:sz w:val="22"/>
          <w:szCs w:val="22"/>
        </w:rPr>
      </w:pPr>
    </w:p>
    <w:p w14:paraId="6880DF07" w14:textId="7282ECC3" w:rsidR="00D54946" w:rsidRDefault="009B7482" w:rsidP="00A35FDC">
      <w:pPr>
        <w:tabs>
          <w:tab w:val="left" w:pos="-1440"/>
        </w:tabs>
        <w:rPr>
          <w:rFonts w:ascii="Georgia" w:hAnsi="Georgia"/>
          <w:sz w:val="22"/>
          <w:szCs w:val="22"/>
        </w:rPr>
      </w:pPr>
      <w:r>
        <w:rPr>
          <w:rFonts w:ascii="Georgia" w:hAnsi="Georgia"/>
          <w:sz w:val="22"/>
          <w:szCs w:val="22"/>
        </w:rPr>
        <w:t>T (</w:t>
      </w:r>
      <w:r w:rsidR="00C47893">
        <w:rPr>
          <w:rFonts w:ascii="Georgia" w:hAnsi="Georgia"/>
          <w:sz w:val="22"/>
          <w:szCs w:val="22"/>
        </w:rPr>
        <w:t>9/30</w:t>
      </w:r>
      <w:r>
        <w:rPr>
          <w:rFonts w:ascii="Georgia" w:hAnsi="Georgia"/>
          <w:sz w:val="22"/>
          <w:szCs w:val="22"/>
        </w:rPr>
        <w:t>):</w:t>
      </w:r>
      <w:r>
        <w:rPr>
          <w:rFonts w:ascii="Georgia" w:hAnsi="Georgia"/>
          <w:sz w:val="22"/>
          <w:szCs w:val="22"/>
        </w:rPr>
        <w:tab/>
      </w:r>
      <w:r w:rsidR="00D54946">
        <w:rPr>
          <w:rFonts w:ascii="Georgia" w:hAnsi="Georgia"/>
          <w:sz w:val="22"/>
          <w:szCs w:val="22"/>
        </w:rPr>
        <w:t>Foucault, “The Subject and Power,” (1982).</w:t>
      </w:r>
    </w:p>
    <w:p w14:paraId="09F88E6A" w14:textId="6DB21BE0" w:rsidR="006D7A8B" w:rsidRDefault="006D7A8B" w:rsidP="00A35FDC">
      <w:pPr>
        <w:tabs>
          <w:tab w:val="left" w:pos="-1440"/>
        </w:tabs>
        <w:rPr>
          <w:rFonts w:ascii="Georgia" w:hAnsi="Georgia"/>
          <w:sz w:val="22"/>
          <w:szCs w:val="22"/>
        </w:rPr>
      </w:pPr>
      <w:r>
        <w:rPr>
          <w:rFonts w:ascii="Georgia" w:hAnsi="Georgia"/>
          <w:sz w:val="22"/>
          <w:szCs w:val="22"/>
        </w:rPr>
        <w:tab/>
      </w:r>
      <w:r>
        <w:rPr>
          <w:rFonts w:ascii="Georgia" w:hAnsi="Georgia"/>
          <w:sz w:val="22"/>
          <w:szCs w:val="22"/>
        </w:rPr>
        <w:tab/>
        <w:t>Shome and Hegde, “Postcolonial Approaches to Communication,” (2002).</w:t>
      </w:r>
    </w:p>
    <w:p w14:paraId="2B957169" w14:textId="77777777" w:rsidR="004060CF" w:rsidRDefault="00D54946" w:rsidP="004060CF">
      <w:pPr>
        <w:tabs>
          <w:tab w:val="left" w:pos="-1440"/>
        </w:tabs>
        <w:rPr>
          <w:rFonts w:ascii="Georgia" w:hAnsi="Georgia"/>
          <w:sz w:val="22"/>
          <w:szCs w:val="22"/>
        </w:rPr>
      </w:pPr>
      <w:r>
        <w:rPr>
          <w:rFonts w:ascii="Georgia" w:hAnsi="Georgia"/>
          <w:sz w:val="22"/>
          <w:szCs w:val="22"/>
        </w:rPr>
        <w:tab/>
      </w:r>
      <w:r>
        <w:rPr>
          <w:rFonts w:ascii="Georgia" w:hAnsi="Georgia"/>
          <w:sz w:val="22"/>
          <w:szCs w:val="22"/>
        </w:rPr>
        <w:tab/>
      </w:r>
      <w:r w:rsidR="00A35FDC">
        <w:rPr>
          <w:rFonts w:ascii="Georgia" w:hAnsi="Georgia"/>
          <w:sz w:val="22"/>
          <w:szCs w:val="22"/>
        </w:rPr>
        <w:t>Wood, “Critical Feminist Theories,” (2008).</w:t>
      </w:r>
    </w:p>
    <w:p w14:paraId="58543B58" w14:textId="34A9E598" w:rsidR="004060CF" w:rsidRDefault="004060CF" w:rsidP="004060CF">
      <w:pPr>
        <w:tabs>
          <w:tab w:val="left" w:pos="-1440"/>
        </w:tabs>
        <w:rPr>
          <w:rFonts w:ascii="Georgia" w:hAnsi="Georgia"/>
          <w:sz w:val="22"/>
          <w:szCs w:val="22"/>
        </w:rPr>
      </w:pPr>
      <w:r>
        <w:rPr>
          <w:rFonts w:ascii="Georgia" w:hAnsi="Georgia"/>
          <w:sz w:val="22"/>
          <w:szCs w:val="22"/>
        </w:rPr>
        <w:tab/>
      </w:r>
      <w:r>
        <w:rPr>
          <w:rFonts w:ascii="Georgia" w:hAnsi="Georgia"/>
          <w:sz w:val="22"/>
          <w:szCs w:val="22"/>
        </w:rPr>
        <w:tab/>
        <w:t xml:space="preserve">Chidester, Campbell, and Bell, “Black is Blak,” (2006). </w:t>
      </w:r>
    </w:p>
    <w:p w14:paraId="2DC29E9C" w14:textId="3B6622DD" w:rsidR="000F524D" w:rsidRDefault="000F524D" w:rsidP="000F524D">
      <w:pPr>
        <w:tabs>
          <w:tab w:val="left" w:pos="-1440"/>
        </w:tabs>
        <w:ind w:left="1440"/>
        <w:rPr>
          <w:rFonts w:ascii="Georgia" w:hAnsi="Georgia"/>
          <w:sz w:val="22"/>
          <w:szCs w:val="22"/>
        </w:rPr>
      </w:pPr>
      <w:r>
        <w:rPr>
          <w:rFonts w:ascii="Georgia" w:hAnsi="Georgia"/>
          <w:sz w:val="22"/>
          <w:szCs w:val="22"/>
        </w:rPr>
        <w:t>Cepeda, “Mentorship, Critical Autoethnography and the Practices of Self-Reflexivity: Investing in an Academy that Does Not Yet Exist,” (2021).</w:t>
      </w:r>
    </w:p>
    <w:p w14:paraId="6F121408" w14:textId="77777777" w:rsidR="000B484B" w:rsidRDefault="000B484B" w:rsidP="000B484B">
      <w:pPr>
        <w:tabs>
          <w:tab w:val="left" w:pos="-1440"/>
        </w:tabs>
        <w:rPr>
          <w:rFonts w:ascii="Georgia" w:hAnsi="Georgia"/>
          <w:sz w:val="22"/>
          <w:szCs w:val="22"/>
        </w:rPr>
      </w:pPr>
      <w:r>
        <w:rPr>
          <w:rFonts w:ascii="Georgia" w:hAnsi="Georgia"/>
          <w:sz w:val="22"/>
          <w:szCs w:val="22"/>
        </w:rPr>
        <w:t>Due:</w:t>
      </w:r>
      <w:r>
        <w:rPr>
          <w:rFonts w:ascii="Georgia" w:hAnsi="Georgia"/>
          <w:sz w:val="22"/>
          <w:szCs w:val="22"/>
        </w:rPr>
        <w:tab/>
      </w:r>
      <w:r>
        <w:rPr>
          <w:rFonts w:ascii="Georgia" w:hAnsi="Georgia"/>
          <w:sz w:val="22"/>
          <w:szCs w:val="22"/>
        </w:rPr>
        <w:tab/>
        <w:t>Paper #2</w:t>
      </w:r>
    </w:p>
    <w:p w14:paraId="73F091B0" w14:textId="77777777" w:rsidR="000B484B" w:rsidRPr="00A35FDC" w:rsidRDefault="000B484B" w:rsidP="000F524D">
      <w:pPr>
        <w:tabs>
          <w:tab w:val="left" w:pos="-1440"/>
        </w:tabs>
        <w:ind w:left="1440"/>
        <w:rPr>
          <w:rFonts w:ascii="Georgia" w:hAnsi="Georgia"/>
          <w:sz w:val="22"/>
          <w:szCs w:val="22"/>
        </w:rPr>
      </w:pPr>
    </w:p>
    <w:p w14:paraId="7EAAC336" w14:textId="62EDF839" w:rsidR="00B821EB" w:rsidRDefault="00E96FB5" w:rsidP="00427FE1">
      <w:pPr>
        <w:tabs>
          <w:tab w:val="left" w:pos="-1440"/>
        </w:tabs>
        <w:rPr>
          <w:rFonts w:ascii="Georgia" w:hAnsi="Georgia"/>
          <w:sz w:val="22"/>
          <w:szCs w:val="22"/>
        </w:rPr>
      </w:pPr>
      <w:r>
        <w:rPr>
          <w:rFonts w:ascii="Georgia" w:hAnsi="Georgia"/>
          <w:sz w:val="22"/>
          <w:szCs w:val="22"/>
        </w:rPr>
        <w:t>TH (10/</w:t>
      </w:r>
      <w:r w:rsidR="00C47893">
        <w:rPr>
          <w:rFonts w:ascii="Georgia" w:hAnsi="Georgia"/>
          <w:sz w:val="22"/>
          <w:szCs w:val="22"/>
        </w:rPr>
        <w:t>2</w:t>
      </w:r>
      <w:r>
        <w:rPr>
          <w:rFonts w:ascii="Georgia" w:hAnsi="Georgia"/>
          <w:sz w:val="22"/>
          <w:szCs w:val="22"/>
        </w:rPr>
        <w:t>):</w:t>
      </w:r>
      <w:r>
        <w:rPr>
          <w:rFonts w:ascii="Georgia" w:hAnsi="Georgia"/>
          <w:sz w:val="22"/>
          <w:szCs w:val="22"/>
        </w:rPr>
        <w:tab/>
      </w:r>
      <w:r w:rsidR="00427FE1">
        <w:rPr>
          <w:rFonts w:ascii="Georgia" w:hAnsi="Georgia"/>
          <w:b/>
          <w:bCs/>
          <w:sz w:val="22"/>
          <w:szCs w:val="22"/>
        </w:rPr>
        <w:t>Midterm E</w:t>
      </w:r>
      <w:r w:rsidR="00427FE1" w:rsidRPr="007E3B6A">
        <w:rPr>
          <w:rFonts w:ascii="Georgia" w:hAnsi="Georgia"/>
          <w:b/>
          <w:bCs/>
          <w:sz w:val="22"/>
          <w:szCs w:val="22"/>
        </w:rPr>
        <w:t>xam (in class)</w:t>
      </w:r>
    </w:p>
    <w:p w14:paraId="6E8EDBD4" w14:textId="5DE76DD6" w:rsidR="00E96FB5" w:rsidRPr="009B7482" w:rsidRDefault="00E96FB5" w:rsidP="00AE04B4">
      <w:pPr>
        <w:tabs>
          <w:tab w:val="left" w:pos="-1440"/>
        </w:tabs>
        <w:rPr>
          <w:rFonts w:ascii="Georgia" w:hAnsi="Georgia"/>
          <w:sz w:val="22"/>
          <w:szCs w:val="22"/>
        </w:rPr>
      </w:pPr>
      <w:r>
        <w:rPr>
          <w:rFonts w:ascii="Georgia" w:hAnsi="Georgia"/>
          <w:sz w:val="22"/>
          <w:szCs w:val="22"/>
        </w:rPr>
        <w:t>Assign:</w:t>
      </w:r>
      <w:r>
        <w:rPr>
          <w:rFonts w:ascii="Georgia" w:hAnsi="Georgia"/>
          <w:sz w:val="22"/>
          <w:szCs w:val="22"/>
        </w:rPr>
        <w:tab/>
      </w:r>
      <w:r>
        <w:rPr>
          <w:rFonts w:ascii="Georgia" w:hAnsi="Georgia"/>
          <w:sz w:val="22"/>
          <w:szCs w:val="22"/>
        </w:rPr>
        <w:tab/>
        <w:t>Paper #3</w:t>
      </w:r>
    </w:p>
    <w:p w14:paraId="5EFC627E" w14:textId="77777777" w:rsidR="00B26C61" w:rsidRDefault="00B26C61" w:rsidP="00AE04B4">
      <w:pPr>
        <w:tabs>
          <w:tab w:val="left" w:pos="-1440"/>
        </w:tabs>
        <w:rPr>
          <w:rFonts w:ascii="Georgia" w:hAnsi="Georgia"/>
          <w:sz w:val="22"/>
          <w:szCs w:val="22"/>
        </w:rPr>
      </w:pPr>
    </w:p>
    <w:p w14:paraId="44BDC8F3" w14:textId="23F23860" w:rsidR="00D239A7" w:rsidRDefault="009A69FA" w:rsidP="00147B04">
      <w:pPr>
        <w:tabs>
          <w:tab w:val="left" w:pos="-1440"/>
        </w:tabs>
        <w:rPr>
          <w:rFonts w:ascii="Georgia" w:hAnsi="Georgia"/>
          <w:sz w:val="22"/>
          <w:szCs w:val="22"/>
        </w:rPr>
      </w:pPr>
      <w:r w:rsidRPr="00B55B4E">
        <w:rPr>
          <w:rFonts w:ascii="Georgia" w:hAnsi="Georgia"/>
          <w:sz w:val="22"/>
          <w:szCs w:val="22"/>
        </w:rPr>
        <w:tab/>
      </w:r>
      <w:r w:rsidRPr="00B55B4E">
        <w:rPr>
          <w:rFonts w:ascii="Georgia" w:hAnsi="Georgia"/>
          <w:sz w:val="22"/>
          <w:szCs w:val="22"/>
        </w:rPr>
        <w:tab/>
      </w:r>
      <w:r w:rsidR="00D239A7" w:rsidRPr="00B55B4E">
        <w:rPr>
          <w:rFonts w:ascii="Georgia" w:hAnsi="Georgia"/>
          <w:sz w:val="22"/>
          <w:szCs w:val="22"/>
        </w:rPr>
        <w:t xml:space="preserve"> </w:t>
      </w:r>
    </w:p>
    <w:p w14:paraId="72D46BEB" w14:textId="77777777" w:rsidR="00E8203B" w:rsidRDefault="00E8203B" w:rsidP="00147B04">
      <w:pPr>
        <w:tabs>
          <w:tab w:val="left" w:pos="-1440"/>
        </w:tabs>
        <w:rPr>
          <w:rFonts w:ascii="Georgia" w:hAnsi="Georgia"/>
          <w:sz w:val="22"/>
          <w:szCs w:val="22"/>
        </w:rPr>
      </w:pPr>
    </w:p>
    <w:p w14:paraId="3FD2E287" w14:textId="74F90FD4" w:rsidR="00A626C4" w:rsidRDefault="00AB0140" w:rsidP="00AE04B4">
      <w:pPr>
        <w:tabs>
          <w:tab w:val="left" w:pos="-1440"/>
        </w:tabs>
        <w:rPr>
          <w:rFonts w:ascii="Georgia" w:hAnsi="Georgia"/>
          <w:b/>
          <w:bCs/>
          <w:sz w:val="22"/>
          <w:szCs w:val="22"/>
        </w:rPr>
      </w:pPr>
      <w:r>
        <w:rPr>
          <w:rFonts w:ascii="Georgia" w:hAnsi="Georgia"/>
          <w:b/>
          <w:bCs/>
          <w:sz w:val="22"/>
          <w:szCs w:val="22"/>
        </w:rPr>
        <w:lastRenderedPageBreak/>
        <w:t>W</w:t>
      </w:r>
      <w:r w:rsidR="008019D4">
        <w:rPr>
          <w:rFonts w:ascii="Georgia" w:hAnsi="Georgia"/>
          <w:b/>
          <w:bCs/>
          <w:sz w:val="22"/>
          <w:szCs w:val="22"/>
        </w:rPr>
        <w:t xml:space="preserve">eek 8: </w:t>
      </w:r>
      <w:r w:rsidR="001721AA">
        <w:rPr>
          <w:rFonts w:ascii="Georgia" w:hAnsi="Georgia"/>
          <w:b/>
          <w:bCs/>
          <w:sz w:val="22"/>
          <w:szCs w:val="22"/>
        </w:rPr>
        <w:tab/>
      </w:r>
      <w:r w:rsidR="00FD647F">
        <w:rPr>
          <w:rFonts w:ascii="Georgia" w:hAnsi="Georgia"/>
          <w:b/>
          <w:bCs/>
          <w:sz w:val="22"/>
          <w:szCs w:val="22"/>
        </w:rPr>
        <w:t>Rhetoric</w:t>
      </w:r>
    </w:p>
    <w:p w14:paraId="55CA3C2E" w14:textId="4A738EAC" w:rsidR="008019D4" w:rsidRDefault="008019D4" w:rsidP="00AE04B4">
      <w:pPr>
        <w:tabs>
          <w:tab w:val="left" w:pos="-1440"/>
        </w:tabs>
        <w:rPr>
          <w:rFonts w:ascii="Georgia" w:hAnsi="Georgia"/>
          <w:b/>
          <w:bCs/>
          <w:sz w:val="22"/>
          <w:szCs w:val="22"/>
        </w:rPr>
      </w:pPr>
    </w:p>
    <w:p w14:paraId="1489CA71" w14:textId="07F04785" w:rsidR="00BC57DE" w:rsidRDefault="008019D4" w:rsidP="00BC57DE">
      <w:pPr>
        <w:tabs>
          <w:tab w:val="left" w:pos="-1440"/>
        </w:tabs>
        <w:rPr>
          <w:rFonts w:ascii="Georgia" w:hAnsi="Georgia"/>
          <w:sz w:val="22"/>
          <w:szCs w:val="22"/>
        </w:rPr>
      </w:pPr>
      <w:r>
        <w:rPr>
          <w:rFonts w:ascii="Georgia" w:hAnsi="Georgia"/>
          <w:sz w:val="22"/>
          <w:szCs w:val="22"/>
        </w:rPr>
        <w:t>T (10/</w:t>
      </w:r>
      <w:r w:rsidR="00C47893">
        <w:rPr>
          <w:rFonts w:ascii="Georgia" w:hAnsi="Georgia"/>
          <w:sz w:val="22"/>
          <w:szCs w:val="22"/>
        </w:rPr>
        <w:t>7</w:t>
      </w:r>
      <w:r>
        <w:rPr>
          <w:rFonts w:ascii="Georgia" w:hAnsi="Georgia"/>
          <w:sz w:val="22"/>
          <w:szCs w:val="22"/>
        </w:rPr>
        <w:t>):</w:t>
      </w:r>
      <w:r>
        <w:rPr>
          <w:rFonts w:ascii="Georgia" w:hAnsi="Georgia"/>
          <w:sz w:val="22"/>
          <w:szCs w:val="22"/>
        </w:rPr>
        <w:tab/>
      </w:r>
      <w:r w:rsidR="00BC57DE">
        <w:rPr>
          <w:rFonts w:ascii="Georgia" w:hAnsi="Georgia"/>
          <w:sz w:val="22"/>
          <w:szCs w:val="22"/>
        </w:rPr>
        <w:t>Lundberg, “The Rhetorical Tradition,” (2008).</w:t>
      </w:r>
    </w:p>
    <w:p w14:paraId="23C1C028" w14:textId="47C4481D" w:rsidR="00EB6916" w:rsidRDefault="00EB6916" w:rsidP="00EB6916">
      <w:pPr>
        <w:tabs>
          <w:tab w:val="left" w:pos="-1440"/>
        </w:tabs>
        <w:ind w:left="1440"/>
        <w:rPr>
          <w:rFonts w:ascii="Georgia" w:hAnsi="Georgia"/>
          <w:sz w:val="22"/>
          <w:szCs w:val="22"/>
        </w:rPr>
      </w:pPr>
      <w:r>
        <w:rPr>
          <w:rFonts w:ascii="Georgia" w:hAnsi="Georgia"/>
          <w:sz w:val="22"/>
          <w:szCs w:val="22"/>
        </w:rPr>
        <w:t>Michael Calvin McGee, “The Ideograph: A Link Between Rhetoric and Ideology,” (1980).</w:t>
      </w:r>
    </w:p>
    <w:p w14:paraId="79F9461D" w14:textId="2AF8DBDC" w:rsidR="00157844" w:rsidRDefault="00C91EAC" w:rsidP="00E341DE">
      <w:pPr>
        <w:tabs>
          <w:tab w:val="left" w:pos="-1440"/>
        </w:tabs>
        <w:ind w:left="1440"/>
        <w:rPr>
          <w:rFonts w:ascii="Georgia" w:hAnsi="Georgia"/>
          <w:sz w:val="22"/>
          <w:szCs w:val="22"/>
        </w:rPr>
      </w:pPr>
      <w:r>
        <w:rPr>
          <w:rFonts w:ascii="Georgia" w:hAnsi="Georgia"/>
          <w:sz w:val="22"/>
          <w:szCs w:val="22"/>
        </w:rPr>
        <w:t xml:space="preserve">Maurice Charland, “Constitutive Rhetoric: The Case of the </w:t>
      </w:r>
      <w:proofErr w:type="spellStart"/>
      <w:r>
        <w:rPr>
          <w:rFonts w:ascii="Georgia" w:hAnsi="Georgia"/>
          <w:sz w:val="22"/>
          <w:szCs w:val="22"/>
        </w:rPr>
        <w:t>Pueple</w:t>
      </w:r>
      <w:proofErr w:type="spellEnd"/>
      <w:r>
        <w:rPr>
          <w:rFonts w:ascii="Georgia" w:hAnsi="Georgia"/>
          <w:sz w:val="22"/>
          <w:szCs w:val="22"/>
        </w:rPr>
        <w:t xml:space="preserve"> Quebecois,” (1987). </w:t>
      </w:r>
    </w:p>
    <w:p w14:paraId="55E46F76" w14:textId="67FF1AEB" w:rsidR="003552DE" w:rsidRPr="008019D4" w:rsidRDefault="003552DE" w:rsidP="00AE04B4">
      <w:pPr>
        <w:tabs>
          <w:tab w:val="left" w:pos="-1440"/>
        </w:tabs>
        <w:rPr>
          <w:rFonts w:ascii="Georgia" w:hAnsi="Georgia"/>
          <w:sz w:val="22"/>
          <w:szCs w:val="22"/>
        </w:rPr>
      </w:pPr>
      <w:r>
        <w:rPr>
          <w:rFonts w:ascii="Georgia" w:hAnsi="Georgia"/>
          <w:sz w:val="22"/>
          <w:szCs w:val="22"/>
        </w:rPr>
        <w:tab/>
      </w:r>
      <w:r>
        <w:rPr>
          <w:rFonts w:ascii="Georgia" w:hAnsi="Georgia"/>
          <w:sz w:val="22"/>
          <w:szCs w:val="22"/>
        </w:rPr>
        <w:tab/>
      </w:r>
    </w:p>
    <w:p w14:paraId="6CB1EBDC" w14:textId="084D29D9" w:rsidR="00566060" w:rsidRDefault="001E570E" w:rsidP="00566060">
      <w:pPr>
        <w:tabs>
          <w:tab w:val="left" w:pos="-1440"/>
        </w:tabs>
        <w:rPr>
          <w:rFonts w:ascii="Georgia" w:hAnsi="Georgia"/>
          <w:sz w:val="22"/>
          <w:szCs w:val="22"/>
        </w:rPr>
      </w:pPr>
      <w:r>
        <w:rPr>
          <w:rFonts w:ascii="Georgia" w:hAnsi="Georgia"/>
          <w:sz w:val="22"/>
          <w:szCs w:val="22"/>
        </w:rPr>
        <w:t>TH (10/</w:t>
      </w:r>
      <w:r w:rsidR="00C47893">
        <w:rPr>
          <w:rFonts w:ascii="Georgia" w:hAnsi="Georgia"/>
          <w:sz w:val="22"/>
          <w:szCs w:val="22"/>
        </w:rPr>
        <w:t>9</w:t>
      </w:r>
      <w:r>
        <w:rPr>
          <w:rFonts w:ascii="Georgia" w:hAnsi="Georgia"/>
          <w:sz w:val="22"/>
          <w:szCs w:val="22"/>
        </w:rPr>
        <w:t>):</w:t>
      </w:r>
      <w:r>
        <w:rPr>
          <w:rFonts w:ascii="Georgia" w:hAnsi="Georgia"/>
          <w:sz w:val="22"/>
          <w:szCs w:val="22"/>
        </w:rPr>
        <w:tab/>
      </w:r>
      <w:r w:rsidR="00566060">
        <w:rPr>
          <w:rFonts w:ascii="Georgia" w:hAnsi="Georgia"/>
          <w:sz w:val="22"/>
          <w:szCs w:val="22"/>
        </w:rPr>
        <w:t>McKerrow, “Critical Rhetoric: Theory and Praxis,” (1989).</w:t>
      </w:r>
    </w:p>
    <w:p w14:paraId="66DDF65B" w14:textId="61581DF5" w:rsidR="00BC57DE" w:rsidRDefault="00566060" w:rsidP="00566060">
      <w:pPr>
        <w:tabs>
          <w:tab w:val="left" w:pos="-1440"/>
        </w:tabs>
        <w:ind w:left="1440"/>
        <w:rPr>
          <w:rFonts w:ascii="Georgia" w:hAnsi="Georgia"/>
          <w:sz w:val="22"/>
          <w:szCs w:val="22"/>
        </w:rPr>
      </w:pPr>
      <w:r w:rsidRPr="00566060">
        <w:rPr>
          <w:rFonts w:ascii="Georgia" w:hAnsi="Georgia"/>
          <w:sz w:val="22"/>
          <w:szCs w:val="22"/>
        </w:rPr>
        <w:t xml:space="preserve">Robert Hariman and John </w:t>
      </w:r>
      <w:proofErr w:type="spellStart"/>
      <w:r w:rsidRPr="00566060">
        <w:rPr>
          <w:rFonts w:ascii="Georgia" w:hAnsi="Georgia"/>
          <w:sz w:val="22"/>
          <w:szCs w:val="22"/>
        </w:rPr>
        <w:t>Lucaites</w:t>
      </w:r>
      <w:proofErr w:type="spellEnd"/>
      <w:r w:rsidRPr="00566060">
        <w:rPr>
          <w:rFonts w:ascii="Georgia" w:hAnsi="Georgia"/>
          <w:sz w:val="22"/>
          <w:szCs w:val="22"/>
        </w:rPr>
        <w:t>’ “Performing Civic Identity: The Iconic Photograph of the Flag Raising on Iwo Jima</w:t>
      </w:r>
      <w:r>
        <w:rPr>
          <w:rFonts w:ascii="Georgia" w:hAnsi="Georgia"/>
          <w:sz w:val="22"/>
          <w:szCs w:val="22"/>
        </w:rPr>
        <w:t xml:space="preserve">,” (2002). </w:t>
      </w:r>
    </w:p>
    <w:p w14:paraId="4DD69847" w14:textId="054BCC3D" w:rsidR="009708DE" w:rsidRDefault="00566060" w:rsidP="00AE04B4">
      <w:pPr>
        <w:tabs>
          <w:tab w:val="left" w:pos="-1440"/>
        </w:tabs>
        <w:rPr>
          <w:rFonts w:ascii="Georgia" w:hAnsi="Georgia"/>
          <w:sz w:val="22"/>
          <w:szCs w:val="22"/>
        </w:rPr>
      </w:pPr>
      <w:r>
        <w:rPr>
          <w:rFonts w:ascii="Georgia" w:hAnsi="Georgia"/>
          <w:sz w:val="22"/>
          <w:szCs w:val="22"/>
        </w:rPr>
        <w:tab/>
      </w:r>
      <w:r>
        <w:rPr>
          <w:rFonts w:ascii="Georgia" w:hAnsi="Georgia"/>
          <w:sz w:val="22"/>
          <w:szCs w:val="22"/>
        </w:rPr>
        <w:tab/>
      </w:r>
      <w:r w:rsidR="00CC6B10">
        <w:rPr>
          <w:rFonts w:ascii="Georgia" w:hAnsi="Georgia"/>
          <w:sz w:val="22"/>
          <w:szCs w:val="22"/>
        </w:rPr>
        <w:t xml:space="preserve">Chavez, </w:t>
      </w:r>
      <w:r w:rsidR="00CC6B10" w:rsidRPr="00CC6B10">
        <w:rPr>
          <w:rFonts w:ascii="Georgia" w:hAnsi="Georgia"/>
          <w:sz w:val="22"/>
          <w:szCs w:val="22"/>
        </w:rPr>
        <w:t>“Beyond Inclusion: Rethinking Rhetoric’s Historical Narrative</w:t>
      </w:r>
      <w:r w:rsidR="00CC6B10">
        <w:rPr>
          <w:rFonts w:ascii="Georgia" w:hAnsi="Georgia"/>
          <w:sz w:val="22"/>
          <w:szCs w:val="22"/>
        </w:rPr>
        <w:t xml:space="preserve">,” (2015). </w:t>
      </w:r>
    </w:p>
    <w:p w14:paraId="64D98389" w14:textId="0798147C" w:rsidR="009708DE" w:rsidRDefault="009708DE" w:rsidP="00AE04B4">
      <w:pPr>
        <w:tabs>
          <w:tab w:val="left" w:pos="-1440"/>
        </w:tabs>
        <w:rPr>
          <w:rFonts w:ascii="Georgia" w:hAnsi="Georgia"/>
          <w:sz w:val="22"/>
          <w:szCs w:val="22"/>
        </w:rPr>
      </w:pPr>
    </w:p>
    <w:p w14:paraId="0491EE57" w14:textId="77777777" w:rsidR="00F86F78" w:rsidRDefault="00F86F78" w:rsidP="00AE04B4">
      <w:pPr>
        <w:tabs>
          <w:tab w:val="left" w:pos="-1440"/>
        </w:tabs>
        <w:rPr>
          <w:rFonts w:ascii="Georgia" w:hAnsi="Georgia"/>
          <w:sz w:val="22"/>
          <w:szCs w:val="22"/>
        </w:rPr>
      </w:pPr>
    </w:p>
    <w:p w14:paraId="70569A3B" w14:textId="35E007FC" w:rsidR="009708DE" w:rsidRDefault="00B92303" w:rsidP="00AE04B4">
      <w:pPr>
        <w:tabs>
          <w:tab w:val="left" w:pos="-1440"/>
        </w:tabs>
        <w:rPr>
          <w:rFonts w:ascii="Georgia" w:hAnsi="Georgia"/>
          <w:b/>
          <w:bCs/>
          <w:sz w:val="22"/>
          <w:szCs w:val="22"/>
        </w:rPr>
      </w:pPr>
      <w:r>
        <w:rPr>
          <w:rFonts w:ascii="Georgia" w:hAnsi="Georgia"/>
          <w:b/>
          <w:bCs/>
          <w:sz w:val="22"/>
          <w:szCs w:val="22"/>
        </w:rPr>
        <w:t xml:space="preserve">Week 9: </w:t>
      </w:r>
      <w:r w:rsidR="001721AA">
        <w:rPr>
          <w:rFonts w:ascii="Georgia" w:hAnsi="Georgia"/>
          <w:b/>
          <w:bCs/>
          <w:sz w:val="22"/>
          <w:szCs w:val="22"/>
        </w:rPr>
        <w:tab/>
      </w:r>
      <w:r w:rsidR="00F64CA1">
        <w:rPr>
          <w:rFonts w:ascii="Georgia" w:hAnsi="Georgia"/>
          <w:b/>
          <w:bCs/>
          <w:sz w:val="22"/>
          <w:szCs w:val="22"/>
        </w:rPr>
        <w:t xml:space="preserve">Interpersonal </w:t>
      </w:r>
      <w:r w:rsidR="008374A8">
        <w:rPr>
          <w:rFonts w:ascii="Georgia" w:hAnsi="Georgia"/>
          <w:b/>
          <w:bCs/>
          <w:sz w:val="22"/>
          <w:szCs w:val="22"/>
        </w:rPr>
        <w:t xml:space="preserve">and Family </w:t>
      </w:r>
      <w:r w:rsidR="00F64CA1">
        <w:rPr>
          <w:rFonts w:ascii="Georgia" w:hAnsi="Georgia"/>
          <w:b/>
          <w:bCs/>
          <w:sz w:val="22"/>
          <w:szCs w:val="22"/>
        </w:rPr>
        <w:t>Communication</w:t>
      </w:r>
    </w:p>
    <w:p w14:paraId="50162479" w14:textId="7C822047" w:rsidR="00B92303" w:rsidRDefault="00B92303" w:rsidP="00AE04B4">
      <w:pPr>
        <w:tabs>
          <w:tab w:val="left" w:pos="-1440"/>
        </w:tabs>
        <w:rPr>
          <w:rFonts w:ascii="Georgia" w:hAnsi="Georgia"/>
          <w:b/>
          <w:bCs/>
          <w:sz w:val="22"/>
          <w:szCs w:val="22"/>
        </w:rPr>
      </w:pPr>
    </w:p>
    <w:p w14:paraId="7B91790D" w14:textId="441D6C75" w:rsidR="00F369F8" w:rsidRDefault="00B536DB" w:rsidP="00F52CDB">
      <w:pPr>
        <w:tabs>
          <w:tab w:val="left" w:pos="-1440"/>
        </w:tabs>
        <w:rPr>
          <w:rFonts w:ascii="Georgia" w:hAnsi="Georgia"/>
          <w:sz w:val="22"/>
          <w:szCs w:val="22"/>
        </w:rPr>
      </w:pPr>
      <w:r>
        <w:rPr>
          <w:rFonts w:ascii="Georgia" w:hAnsi="Georgia"/>
          <w:sz w:val="22"/>
          <w:szCs w:val="22"/>
        </w:rPr>
        <w:t>T (10/1</w:t>
      </w:r>
      <w:r w:rsidR="00C47893">
        <w:rPr>
          <w:rFonts w:ascii="Georgia" w:hAnsi="Georgia"/>
          <w:sz w:val="22"/>
          <w:szCs w:val="22"/>
        </w:rPr>
        <w:t>4</w:t>
      </w:r>
      <w:r>
        <w:rPr>
          <w:rFonts w:ascii="Georgia" w:hAnsi="Georgia"/>
          <w:sz w:val="22"/>
          <w:szCs w:val="22"/>
        </w:rPr>
        <w:t>):</w:t>
      </w:r>
      <w:r>
        <w:rPr>
          <w:rFonts w:ascii="Georgia" w:hAnsi="Georgia"/>
          <w:sz w:val="22"/>
          <w:szCs w:val="22"/>
        </w:rPr>
        <w:tab/>
      </w:r>
      <w:r w:rsidR="00F52CDB">
        <w:rPr>
          <w:rFonts w:ascii="Georgia" w:hAnsi="Georgia"/>
          <w:sz w:val="22"/>
          <w:szCs w:val="22"/>
        </w:rPr>
        <w:t>Berger, “Interpersonal Communication</w:t>
      </w:r>
      <w:r w:rsidR="00F369F8">
        <w:rPr>
          <w:rFonts w:ascii="Georgia" w:hAnsi="Georgia"/>
          <w:sz w:val="22"/>
          <w:szCs w:val="22"/>
        </w:rPr>
        <w:t xml:space="preserve">: Theoretical Perspectives, Future </w:t>
      </w:r>
    </w:p>
    <w:p w14:paraId="526C6865" w14:textId="5A11811A" w:rsidR="00F52CDB" w:rsidRDefault="00F369F8" w:rsidP="00F52CDB">
      <w:pPr>
        <w:tabs>
          <w:tab w:val="left" w:pos="-1440"/>
        </w:tabs>
        <w:rPr>
          <w:rFonts w:ascii="Georgia" w:hAnsi="Georgia"/>
          <w:sz w:val="22"/>
          <w:szCs w:val="22"/>
        </w:rPr>
      </w:pPr>
      <w:r>
        <w:rPr>
          <w:rFonts w:ascii="Georgia" w:hAnsi="Georgia"/>
          <w:sz w:val="22"/>
          <w:szCs w:val="22"/>
        </w:rPr>
        <w:tab/>
      </w:r>
      <w:r>
        <w:rPr>
          <w:rFonts w:ascii="Georgia" w:hAnsi="Georgia"/>
          <w:sz w:val="22"/>
          <w:szCs w:val="22"/>
        </w:rPr>
        <w:tab/>
        <w:t>Prospects</w:t>
      </w:r>
      <w:r w:rsidR="00F52CDB">
        <w:rPr>
          <w:rFonts w:ascii="Georgia" w:hAnsi="Georgia"/>
          <w:sz w:val="22"/>
          <w:szCs w:val="22"/>
        </w:rPr>
        <w:t>,” (2005).</w:t>
      </w:r>
    </w:p>
    <w:p w14:paraId="29A853D7" w14:textId="77777777" w:rsidR="00266DA3" w:rsidRDefault="00266DA3" w:rsidP="00266DA3">
      <w:pPr>
        <w:tabs>
          <w:tab w:val="left" w:pos="-1440"/>
        </w:tabs>
        <w:ind w:left="720"/>
        <w:rPr>
          <w:rFonts w:ascii="Georgia" w:hAnsi="Georgia"/>
          <w:sz w:val="22"/>
          <w:szCs w:val="22"/>
        </w:rPr>
      </w:pPr>
      <w:r>
        <w:rPr>
          <w:rFonts w:ascii="Georgia" w:hAnsi="Georgia"/>
          <w:sz w:val="22"/>
          <w:szCs w:val="22"/>
        </w:rPr>
        <w:tab/>
        <w:t xml:space="preserve">Suter, “Critical Approaches to Family Communication Research: Representation, </w:t>
      </w:r>
    </w:p>
    <w:p w14:paraId="04A9381C" w14:textId="39A52204" w:rsidR="00266DA3" w:rsidRDefault="00266DA3" w:rsidP="00266DA3">
      <w:pPr>
        <w:tabs>
          <w:tab w:val="left" w:pos="-1440"/>
        </w:tabs>
        <w:ind w:left="720"/>
        <w:rPr>
          <w:rFonts w:ascii="Georgia" w:hAnsi="Georgia"/>
          <w:sz w:val="22"/>
          <w:szCs w:val="22"/>
        </w:rPr>
      </w:pPr>
      <w:r>
        <w:rPr>
          <w:rFonts w:ascii="Georgia" w:hAnsi="Georgia"/>
          <w:sz w:val="22"/>
          <w:szCs w:val="22"/>
        </w:rPr>
        <w:tab/>
        <w:t>Critique, and Praxis (2016).</w:t>
      </w:r>
    </w:p>
    <w:p w14:paraId="0189E4DB" w14:textId="77777777" w:rsidR="00F474A7" w:rsidRDefault="00F474A7" w:rsidP="00266DA3">
      <w:pPr>
        <w:tabs>
          <w:tab w:val="left" w:pos="-1440"/>
        </w:tabs>
        <w:ind w:left="720"/>
        <w:rPr>
          <w:rFonts w:ascii="Georgia" w:hAnsi="Georgia"/>
          <w:sz w:val="22"/>
          <w:szCs w:val="22"/>
        </w:rPr>
      </w:pPr>
    </w:p>
    <w:p w14:paraId="2DB91C10" w14:textId="3EFB6DD9" w:rsidR="008374A8" w:rsidRDefault="00B536DB" w:rsidP="008374A8">
      <w:pPr>
        <w:tabs>
          <w:tab w:val="left" w:pos="-1440"/>
        </w:tabs>
        <w:rPr>
          <w:rFonts w:ascii="Georgia" w:hAnsi="Georgia"/>
          <w:sz w:val="22"/>
          <w:szCs w:val="22"/>
        </w:rPr>
      </w:pPr>
      <w:r>
        <w:rPr>
          <w:rFonts w:ascii="Georgia" w:hAnsi="Georgia"/>
          <w:sz w:val="22"/>
          <w:szCs w:val="22"/>
        </w:rPr>
        <w:t>TH (10/</w:t>
      </w:r>
      <w:r w:rsidR="00CF6D60">
        <w:rPr>
          <w:rFonts w:ascii="Georgia" w:hAnsi="Georgia"/>
          <w:sz w:val="22"/>
          <w:szCs w:val="22"/>
        </w:rPr>
        <w:t>1</w:t>
      </w:r>
      <w:r w:rsidR="00C47893">
        <w:rPr>
          <w:rFonts w:ascii="Georgia" w:hAnsi="Georgia"/>
          <w:sz w:val="22"/>
          <w:szCs w:val="22"/>
        </w:rPr>
        <w:t>6</w:t>
      </w:r>
      <w:r>
        <w:rPr>
          <w:rFonts w:ascii="Georgia" w:hAnsi="Georgia"/>
          <w:sz w:val="22"/>
          <w:szCs w:val="22"/>
        </w:rPr>
        <w:t>):</w:t>
      </w:r>
      <w:r>
        <w:rPr>
          <w:rFonts w:ascii="Georgia" w:hAnsi="Georgia"/>
          <w:sz w:val="22"/>
          <w:szCs w:val="22"/>
        </w:rPr>
        <w:tab/>
      </w:r>
      <w:r w:rsidR="008374A8">
        <w:rPr>
          <w:rFonts w:ascii="Georgia" w:hAnsi="Georgia"/>
          <w:sz w:val="22"/>
          <w:szCs w:val="22"/>
        </w:rPr>
        <w:t>Burgoon and Buller, “Interpersonal Deception,” (1994).</w:t>
      </w:r>
    </w:p>
    <w:p w14:paraId="13291AB1" w14:textId="77777777" w:rsidR="00B41611" w:rsidRDefault="00B41611" w:rsidP="008374A8">
      <w:pPr>
        <w:tabs>
          <w:tab w:val="left" w:pos="-1440"/>
        </w:tabs>
        <w:rPr>
          <w:rFonts w:ascii="Georgia" w:hAnsi="Georgia"/>
          <w:sz w:val="22"/>
          <w:szCs w:val="22"/>
        </w:rPr>
      </w:pPr>
      <w:r>
        <w:rPr>
          <w:rFonts w:ascii="Georgia" w:hAnsi="Georgia"/>
          <w:sz w:val="22"/>
          <w:szCs w:val="22"/>
        </w:rPr>
        <w:tab/>
      </w:r>
      <w:r>
        <w:rPr>
          <w:rFonts w:ascii="Georgia" w:hAnsi="Georgia"/>
          <w:sz w:val="22"/>
          <w:szCs w:val="22"/>
        </w:rPr>
        <w:tab/>
        <w:t xml:space="preserve">Petronio and Child, “Conceptualization and Operationalization: Utility of </w:t>
      </w:r>
    </w:p>
    <w:p w14:paraId="5B00AF87" w14:textId="147481AD" w:rsidR="00B41611" w:rsidRDefault="00B41611" w:rsidP="008374A8">
      <w:pPr>
        <w:tabs>
          <w:tab w:val="left" w:pos="-1440"/>
        </w:tabs>
        <w:rPr>
          <w:rFonts w:ascii="Georgia" w:hAnsi="Georgia"/>
          <w:sz w:val="22"/>
          <w:szCs w:val="22"/>
        </w:rPr>
      </w:pPr>
      <w:r>
        <w:rPr>
          <w:rFonts w:ascii="Georgia" w:hAnsi="Georgia"/>
          <w:sz w:val="22"/>
          <w:szCs w:val="22"/>
        </w:rPr>
        <w:tab/>
      </w:r>
      <w:r>
        <w:rPr>
          <w:rFonts w:ascii="Georgia" w:hAnsi="Georgia"/>
          <w:sz w:val="22"/>
          <w:szCs w:val="22"/>
        </w:rPr>
        <w:tab/>
        <w:t>Communication Privacy Management Theory (2020).</w:t>
      </w:r>
    </w:p>
    <w:p w14:paraId="05193085" w14:textId="7504351F" w:rsidR="00B41611" w:rsidRDefault="00B41611" w:rsidP="008374A8">
      <w:pPr>
        <w:tabs>
          <w:tab w:val="left" w:pos="-1440"/>
        </w:tabs>
        <w:rPr>
          <w:rFonts w:ascii="Georgia" w:hAnsi="Georgia"/>
          <w:sz w:val="22"/>
          <w:szCs w:val="22"/>
        </w:rPr>
      </w:pPr>
      <w:r>
        <w:rPr>
          <w:rFonts w:ascii="Georgia" w:hAnsi="Georgia"/>
          <w:sz w:val="22"/>
          <w:szCs w:val="22"/>
        </w:rPr>
        <w:tab/>
      </w:r>
      <w:r>
        <w:rPr>
          <w:rFonts w:ascii="Georgia" w:hAnsi="Georgia"/>
          <w:sz w:val="22"/>
          <w:szCs w:val="22"/>
        </w:rPr>
        <w:tab/>
        <w:t xml:space="preserve">Guerrero, “Attachment Theory in Families: Role of Communication,” (2017). </w:t>
      </w:r>
    </w:p>
    <w:p w14:paraId="5BBCFE00" w14:textId="4904A106" w:rsidR="003027CB" w:rsidRDefault="003027CB" w:rsidP="00AE04B4">
      <w:pPr>
        <w:tabs>
          <w:tab w:val="left" w:pos="-1440"/>
        </w:tabs>
        <w:rPr>
          <w:rFonts w:ascii="Georgia" w:hAnsi="Georgia"/>
          <w:sz w:val="22"/>
          <w:szCs w:val="22"/>
        </w:rPr>
      </w:pPr>
    </w:p>
    <w:p w14:paraId="3B1BBD32" w14:textId="77777777" w:rsidR="00211FA0" w:rsidRDefault="00211FA0" w:rsidP="00AE04B4">
      <w:pPr>
        <w:tabs>
          <w:tab w:val="left" w:pos="-1440"/>
        </w:tabs>
        <w:rPr>
          <w:rFonts w:ascii="Georgia" w:hAnsi="Georgia"/>
          <w:sz w:val="22"/>
          <w:szCs w:val="22"/>
        </w:rPr>
      </w:pPr>
    </w:p>
    <w:p w14:paraId="082FA6AD" w14:textId="3F62EB70" w:rsidR="003027CB" w:rsidRDefault="003027CB" w:rsidP="00AE04B4">
      <w:pPr>
        <w:tabs>
          <w:tab w:val="left" w:pos="-1440"/>
        </w:tabs>
        <w:rPr>
          <w:rFonts w:ascii="Georgia" w:hAnsi="Georgia"/>
          <w:b/>
          <w:bCs/>
          <w:sz w:val="22"/>
          <w:szCs w:val="22"/>
        </w:rPr>
      </w:pPr>
      <w:r>
        <w:rPr>
          <w:rFonts w:ascii="Georgia" w:hAnsi="Georgia"/>
          <w:b/>
          <w:bCs/>
          <w:sz w:val="22"/>
          <w:szCs w:val="22"/>
        </w:rPr>
        <w:t xml:space="preserve">Week 10: </w:t>
      </w:r>
      <w:r w:rsidR="001721AA">
        <w:rPr>
          <w:rFonts w:ascii="Georgia" w:hAnsi="Georgia"/>
          <w:b/>
          <w:bCs/>
          <w:sz w:val="22"/>
          <w:szCs w:val="22"/>
        </w:rPr>
        <w:tab/>
      </w:r>
      <w:r w:rsidR="008374A8">
        <w:rPr>
          <w:rFonts w:ascii="Georgia" w:hAnsi="Georgia"/>
          <w:b/>
          <w:bCs/>
          <w:sz w:val="22"/>
          <w:szCs w:val="22"/>
        </w:rPr>
        <w:t xml:space="preserve">Narrative Theory and </w:t>
      </w:r>
      <w:r w:rsidR="00E17696">
        <w:rPr>
          <w:rFonts w:ascii="Georgia" w:hAnsi="Georgia"/>
          <w:b/>
          <w:bCs/>
          <w:sz w:val="22"/>
          <w:szCs w:val="22"/>
        </w:rPr>
        <w:t>Dialectics</w:t>
      </w:r>
    </w:p>
    <w:p w14:paraId="109B7B57" w14:textId="37D7669D" w:rsidR="003027CB" w:rsidRDefault="003027CB" w:rsidP="00AE04B4">
      <w:pPr>
        <w:tabs>
          <w:tab w:val="left" w:pos="-1440"/>
        </w:tabs>
        <w:rPr>
          <w:rFonts w:ascii="Georgia" w:hAnsi="Georgia"/>
          <w:b/>
          <w:bCs/>
          <w:sz w:val="22"/>
          <w:szCs w:val="22"/>
        </w:rPr>
      </w:pPr>
    </w:p>
    <w:p w14:paraId="5D885CBD" w14:textId="5A77E650" w:rsidR="003027CB" w:rsidRDefault="001112EA" w:rsidP="00AE04B4">
      <w:pPr>
        <w:tabs>
          <w:tab w:val="left" w:pos="-1440"/>
        </w:tabs>
        <w:rPr>
          <w:rFonts w:ascii="Georgia" w:hAnsi="Georgia"/>
          <w:sz w:val="22"/>
          <w:szCs w:val="22"/>
        </w:rPr>
      </w:pPr>
      <w:r>
        <w:rPr>
          <w:rFonts w:ascii="Georgia" w:hAnsi="Georgia"/>
          <w:sz w:val="22"/>
          <w:szCs w:val="22"/>
        </w:rPr>
        <w:t>T (10/2</w:t>
      </w:r>
      <w:r w:rsidR="00C47893">
        <w:rPr>
          <w:rFonts w:ascii="Georgia" w:hAnsi="Georgia"/>
          <w:sz w:val="22"/>
          <w:szCs w:val="22"/>
        </w:rPr>
        <w:t>1)</w:t>
      </w:r>
      <w:r>
        <w:rPr>
          <w:rFonts w:ascii="Georgia" w:hAnsi="Georgia"/>
          <w:sz w:val="22"/>
          <w:szCs w:val="22"/>
        </w:rPr>
        <w:t>:</w:t>
      </w:r>
      <w:r>
        <w:rPr>
          <w:rFonts w:ascii="Georgia" w:hAnsi="Georgia"/>
          <w:sz w:val="22"/>
          <w:szCs w:val="22"/>
        </w:rPr>
        <w:tab/>
      </w:r>
      <w:r w:rsidR="002622A1">
        <w:rPr>
          <w:rFonts w:ascii="Georgia" w:hAnsi="Georgia"/>
          <w:sz w:val="22"/>
          <w:szCs w:val="22"/>
        </w:rPr>
        <w:t xml:space="preserve">Goffman, </w:t>
      </w:r>
      <w:r w:rsidR="00F01E07">
        <w:rPr>
          <w:rFonts w:ascii="Georgia" w:hAnsi="Georgia"/>
          <w:sz w:val="22"/>
          <w:szCs w:val="22"/>
        </w:rPr>
        <w:t xml:space="preserve">Excerpt from </w:t>
      </w:r>
      <w:r w:rsidR="00F01E07">
        <w:rPr>
          <w:rFonts w:ascii="Georgia" w:hAnsi="Georgia"/>
          <w:i/>
          <w:iCs/>
          <w:sz w:val="22"/>
          <w:szCs w:val="22"/>
        </w:rPr>
        <w:t xml:space="preserve">The Presentation of Self in Everyday Life </w:t>
      </w:r>
      <w:r w:rsidR="00F01E07">
        <w:rPr>
          <w:rFonts w:ascii="Georgia" w:hAnsi="Georgia"/>
          <w:sz w:val="22"/>
          <w:szCs w:val="22"/>
        </w:rPr>
        <w:t>(1959).</w:t>
      </w:r>
    </w:p>
    <w:p w14:paraId="688B5A09" w14:textId="77777777" w:rsidR="00E0766A" w:rsidRDefault="00E0766A" w:rsidP="00E0766A">
      <w:pPr>
        <w:tabs>
          <w:tab w:val="left" w:pos="-1440"/>
        </w:tabs>
        <w:rPr>
          <w:rFonts w:ascii="Georgia" w:hAnsi="Georgia"/>
          <w:sz w:val="22"/>
          <w:szCs w:val="22"/>
        </w:rPr>
      </w:pPr>
      <w:r>
        <w:rPr>
          <w:rFonts w:ascii="Georgia" w:hAnsi="Georgia"/>
          <w:sz w:val="22"/>
          <w:szCs w:val="22"/>
        </w:rPr>
        <w:tab/>
      </w:r>
      <w:r>
        <w:rPr>
          <w:rFonts w:ascii="Georgia" w:hAnsi="Georgia"/>
          <w:sz w:val="22"/>
          <w:szCs w:val="22"/>
        </w:rPr>
        <w:tab/>
        <w:t>Fisher, “Narration as a Human Communication Paradigm,” (1984).</w:t>
      </w:r>
    </w:p>
    <w:p w14:paraId="12A8B6C1" w14:textId="4CF74ADF" w:rsidR="00E0766A" w:rsidRDefault="00E0766A" w:rsidP="00AE04B4">
      <w:pPr>
        <w:tabs>
          <w:tab w:val="left" w:pos="-1440"/>
        </w:tabs>
        <w:rPr>
          <w:rFonts w:ascii="Georgia" w:hAnsi="Georgia"/>
          <w:sz w:val="22"/>
          <w:szCs w:val="22"/>
        </w:rPr>
      </w:pPr>
      <w:r>
        <w:rPr>
          <w:rFonts w:ascii="Georgia" w:hAnsi="Georgia"/>
          <w:sz w:val="22"/>
          <w:szCs w:val="22"/>
        </w:rPr>
        <w:tab/>
      </w:r>
      <w:r>
        <w:rPr>
          <w:rFonts w:ascii="Georgia" w:hAnsi="Georgia"/>
          <w:sz w:val="22"/>
          <w:szCs w:val="22"/>
        </w:rPr>
        <w:tab/>
        <w:t xml:space="preserve">Black, “Deliberation, Storytelling, and Dialogic Moments,” (2008). </w:t>
      </w:r>
    </w:p>
    <w:p w14:paraId="3E906AE9" w14:textId="12F2C961" w:rsidR="001112EA" w:rsidRDefault="001112EA" w:rsidP="00AE04B4">
      <w:pPr>
        <w:tabs>
          <w:tab w:val="left" w:pos="-1440"/>
        </w:tabs>
        <w:rPr>
          <w:rFonts w:ascii="Georgia" w:hAnsi="Georgia"/>
          <w:sz w:val="22"/>
          <w:szCs w:val="22"/>
        </w:rPr>
      </w:pPr>
      <w:r>
        <w:rPr>
          <w:rFonts w:ascii="Georgia" w:hAnsi="Georgia"/>
          <w:sz w:val="22"/>
          <w:szCs w:val="22"/>
        </w:rPr>
        <w:t xml:space="preserve">Due: </w:t>
      </w:r>
      <w:r>
        <w:rPr>
          <w:rFonts w:ascii="Georgia" w:hAnsi="Georgia"/>
          <w:sz w:val="22"/>
          <w:szCs w:val="22"/>
        </w:rPr>
        <w:tab/>
      </w:r>
      <w:r>
        <w:rPr>
          <w:rFonts w:ascii="Georgia" w:hAnsi="Georgia"/>
          <w:sz w:val="22"/>
          <w:szCs w:val="22"/>
        </w:rPr>
        <w:tab/>
        <w:t>Paper #3</w:t>
      </w:r>
    </w:p>
    <w:p w14:paraId="4B77426D" w14:textId="393C30DB" w:rsidR="001112EA" w:rsidRDefault="001112EA" w:rsidP="00AE04B4">
      <w:pPr>
        <w:tabs>
          <w:tab w:val="left" w:pos="-1440"/>
        </w:tabs>
        <w:rPr>
          <w:rFonts w:ascii="Georgia" w:hAnsi="Georgia"/>
          <w:sz w:val="22"/>
          <w:szCs w:val="22"/>
        </w:rPr>
      </w:pPr>
    </w:p>
    <w:p w14:paraId="1B83ECAC" w14:textId="4E7F8ED3" w:rsidR="00E84B4F" w:rsidRDefault="001112EA" w:rsidP="00E84B4F">
      <w:pPr>
        <w:tabs>
          <w:tab w:val="left" w:pos="-1440"/>
        </w:tabs>
        <w:rPr>
          <w:rFonts w:ascii="Georgia" w:hAnsi="Georgia"/>
          <w:sz w:val="22"/>
          <w:szCs w:val="22"/>
        </w:rPr>
      </w:pPr>
      <w:r>
        <w:rPr>
          <w:rFonts w:ascii="Georgia" w:hAnsi="Georgia"/>
          <w:sz w:val="22"/>
          <w:szCs w:val="22"/>
        </w:rPr>
        <w:t>TH (10/2</w:t>
      </w:r>
      <w:r w:rsidR="00C47893">
        <w:rPr>
          <w:rFonts w:ascii="Georgia" w:hAnsi="Georgia"/>
          <w:sz w:val="22"/>
          <w:szCs w:val="22"/>
        </w:rPr>
        <w:t>3</w:t>
      </w:r>
      <w:r>
        <w:rPr>
          <w:rFonts w:ascii="Georgia" w:hAnsi="Georgia"/>
          <w:sz w:val="22"/>
          <w:szCs w:val="22"/>
        </w:rPr>
        <w:t>):</w:t>
      </w:r>
      <w:r>
        <w:rPr>
          <w:rFonts w:ascii="Georgia" w:hAnsi="Georgia"/>
          <w:sz w:val="22"/>
          <w:szCs w:val="22"/>
        </w:rPr>
        <w:tab/>
      </w:r>
      <w:r w:rsidR="00E0766A">
        <w:rPr>
          <w:rFonts w:ascii="Georgia" w:hAnsi="Georgia"/>
          <w:sz w:val="22"/>
          <w:szCs w:val="22"/>
        </w:rPr>
        <w:t xml:space="preserve">Baxter and Montgomery, “Thinking Dialectically about Communication in </w:t>
      </w:r>
    </w:p>
    <w:p w14:paraId="2CA4AFDE" w14:textId="4459145D" w:rsidR="00E0766A" w:rsidRPr="00F01E07" w:rsidRDefault="00E84B4F" w:rsidP="00E84B4F">
      <w:pPr>
        <w:tabs>
          <w:tab w:val="left" w:pos="-1440"/>
        </w:tabs>
        <w:rPr>
          <w:rFonts w:ascii="Georgia" w:hAnsi="Georgia"/>
          <w:sz w:val="22"/>
          <w:szCs w:val="22"/>
        </w:rPr>
      </w:pPr>
      <w:r>
        <w:rPr>
          <w:rFonts w:ascii="Georgia" w:hAnsi="Georgia"/>
          <w:sz w:val="22"/>
          <w:szCs w:val="22"/>
        </w:rPr>
        <w:tab/>
      </w:r>
      <w:r>
        <w:rPr>
          <w:rFonts w:ascii="Georgia" w:hAnsi="Georgia"/>
          <w:sz w:val="22"/>
          <w:szCs w:val="22"/>
        </w:rPr>
        <w:tab/>
      </w:r>
      <w:r w:rsidR="00E0766A">
        <w:rPr>
          <w:rFonts w:ascii="Georgia" w:hAnsi="Georgia"/>
          <w:sz w:val="22"/>
          <w:szCs w:val="22"/>
        </w:rPr>
        <w:t>Personal Relationships (1996).</w:t>
      </w:r>
    </w:p>
    <w:p w14:paraId="0E3B3A86" w14:textId="44FBB04A" w:rsidR="000B6E38" w:rsidRDefault="000B6E38" w:rsidP="00E0766A">
      <w:pPr>
        <w:tabs>
          <w:tab w:val="left" w:pos="-1440"/>
        </w:tabs>
        <w:rPr>
          <w:rFonts w:ascii="Georgia" w:hAnsi="Georgia"/>
          <w:sz w:val="22"/>
          <w:szCs w:val="22"/>
        </w:rPr>
      </w:pPr>
    </w:p>
    <w:p w14:paraId="51933F60" w14:textId="26BC931B" w:rsidR="00AB3120" w:rsidRPr="003027CB" w:rsidRDefault="00AB3120" w:rsidP="00AE04B4">
      <w:pPr>
        <w:tabs>
          <w:tab w:val="left" w:pos="-1440"/>
        </w:tabs>
        <w:rPr>
          <w:rFonts w:ascii="Georgia" w:hAnsi="Georgia"/>
          <w:sz w:val="22"/>
          <w:szCs w:val="22"/>
        </w:rPr>
      </w:pPr>
      <w:r>
        <w:rPr>
          <w:rFonts w:ascii="Georgia" w:hAnsi="Georgia"/>
          <w:sz w:val="22"/>
          <w:szCs w:val="22"/>
        </w:rPr>
        <w:t>Assign:</w:t>
      </w:r>
      <w:r>
        <w:rPr>
          <w:rFonts w:ascii="Georgia" w:hAnsi="Georgia"/>
          <w:sz w:val="22"/>
          <w:szCs w:val="22"/>
        </w:rPr>
        <w:tab/>
      </w:r>
      <w:r>
        <w:rPr>
          <w:rFonts w:ascii="Georgia" w:hAnsi="Georgia"/>
          <w:sz w:val="22"/>
          <w:szCs w:val="22"/>
        </w:rPr>
        <w:tab/>
        <w:t>Paper #4</w:t>
      </w:r>
    </w:p>
    <w:p w14:paraId="28D95563" w14:textId="77777777" w:rsidR="007E3B6A" w:rsidRPr="00B55B4E" w:rsidRDefault="007E3B6A" w:rsidP="00AE04B4">
      <w:pPr>
        <w:tabs>
          <w:tab w:val="left" w:pos="-1440"/>
        </w:tabs>
        <w:rPr>
          <w:rFonts w:ascii="Georgia" w:hAnsi="Georgia"/>
          <w:sz w:val="22"/>
          <w:szCs w:val="22"/>
        </w:rPr>
      </w:pPr>
    </w:p>
    <w:p w14:paraId="67300D1A" w14:textId="77777777" w:rsidR="00DA082D" w:rsidRPr="00B55B4E" w:rsidRDefault="00DA082D" w:rsidP="00AE04B4">
      <w:pPr>
        <w:tabs>
          <w:tab w:val="left" w:pos="-1440"/>
        </w:tabs>
        <w:rPr>
          <w:rFonts w:ascii="Georgia" w:hAnsi="Georgia"/>
          <w:sz w:val="22"/>
          <w:szCs w:val="22"/>
        </w:rPr>
      </w:pPr>
    </w:p>
    <w:p w14:paraId="204A1E21" w14:textId="6811CB0E" w:rsidR="00E92C3C" w:rsidRDefault="00424737" w:rsidP="00AE04B4">
      <w:pPr>
        <w:tabs>
          <w:tab w:val="left" w:pos="-1440"/>
        </w:tabs>
        <w:rPr>
          <w:rFonts w:ascii="Georgia" w:hAnsi="Georgia"/>
          <w:b/>
          <w:bCs/>
          <w:sz w:val="22"/>
          <w:szCs w:val="22"/>
        </w:rPr>
      </w:pPr>
      <w:r>
        <w:rPr>
          <w:rFonts w:ascii="Georgia" w:hAnsi="Georgia"/>
          <w:b/>
          <w:bCs/>
          <w:sz w:val="22"/>
          <w:szCs w:val="22"/>
        </w:rPr>
        <w:t xml:space="preserve">Week 11: </w:t>
      </w:r>
      <w:r w:rsidR="001721AA">
        <w:rPr>
          <w:rFonts w:ascii="Georgia" w:hAnsi="Georgia"/>
          <w:b/>
          <w:bCs/>
          <w:sz w:val="22"/>
          <w:szCs w:val="22"/>
        </w:rPr>
        <w:tab/>
      </w:r>
      <w:r w:rsidR="00027948">
        <w:rPr>
          <w:rFonts w:ascii="Georgia" w:hAnsi="Georgia"/>
          <w:b/>
          <w:bCs/>
          <w:sz w:val="22"/>
          <w:szCs w:val="22"/>
        </w:rPr>
        <w:t>Organizational Communication</w:t>
      </w:r>
    </w:p>
    <w:p w14:paraId="49B9D922" w14:textId="79CBBE1F" w:rsidR="00C65AE9" w:rsidRDefault="00C65AE9" w:rsidP="00AE04B4">
      <w:pPr>
        <w:tabs>
          <w:tab w:val="left" w:pos="-1440"/>
        </w:tabs>
        <w:rPr>
          <w:rFonts w:ascii="Georgia" w:hAnsi="Georgia"/>
          <w:b/>
          <w:bCs/>
          <w:sz w:val="22"/>
          <w:szCs w:val="22"/>
        </w:rPr>
      </w:pPr>
    </w:p>
    <w:p w14:paraId="1849A420" w14:textId="54986E56" w:rsidR="00C65AE9" w:rsidRDefault="00F81B34" w:rsidP="00AE04B4">
      <w:pPr>
        <w:tabs>
          <w:tab w:val="left" w:pos="-1440"/>
        </w:tabs>
        <w:rPr>
          <w:rFonts w:ascii="Georgia" w:hAnsi="Georgia"/>
          <w:sz w:val="22"/>
          <w:szCs w:val="22"/>
        </w:rPr>
      </w:pPr>
      <w:r>
        <w:rPr>
          <w:rFonts w:ascii="Georgia" w:hAnsi="Georgia"/>
          <w:sz w:val="22"/>
          <w:szCs w:val="22"/>
        </w:rPr>
        <w:t>T (</w:t>
      </w:r>
      <w:r w:rsidR="00CF6D60">
        <w:rPr>
          <w:rFonts w:ascii="Georgia" w:hAnsi="Georgia"/>
          <w:sz w:val="22"/>
          <w:szCs w:val="22"/>
        </w:rPr>
        <w:t>10/</w:t>
      </w:r>
      <w:r w:rsidR="00FA05DC">
        <w:rPr>
          <w:rFonts w:ascii="Georgia" w:hAnsi="Georgia"/>
          <w:sz w:val="22"/>
          <w:szCs w:val="22"/>
        </w:rPr>
        <w:t>2</w:t>
      </w:r>
      <w:r w:rsidR="00704D21">
        <w:rPr>
          <w:rFonts w:ascii="Georgia" w:hAnsi="Georgia"/>
          <w:sz w:val="22"/>
          <w:szCs w:val="22"/>
        </w:rPr>
        <w:t>8</w:t>
      </w:r>
      <w:r>
        <w:rPr>
          <w:rFonts w:ascii="Georgia" w:hAnsi="Georgia"/>
          <w:sz w:val="22"/>
          <w:szCs w:val="22"/>
        </w:rPr>
        <w:t>):</w:t>
      </w:r>
      <w:r>
        <w:rPr>
          <w:rFonts w:ascii="Georgia" w:hAnsi="Georgia"/>
          <w:sz w:val="22"/>
          <w:szCs w:val="22"/>
        </w:rPr>
        <w:tab/>
      </w:r>
      <w:r w:rsidR="001B571E">
        <w:rPr>
          <w:rFonts w:ascii="Georgia" w:hAnsi="Georgia"/>
          <w:sz w:val="22"/>
          <w:szCs w:val="22"/>
        </w:rPr>
        <w:t xml:space="preserve">Giddens, </w:t>
      </w:r>
      <w:r w:rsidR="00CC52C4">
        <w:rPr>
          <w:rFonts w:ascii="Georgia" w:hAnsi="Georgia"/>
          <w:sz w:val="22"/>
          <w:szCs w:val="22"/>
        </w:rPr>
        <w:t xml:space="preserve">Excerpt from </w:t>
      </w:r>
      <w:r w:rsidR="00CC52C4">
        <w:rPr>
          <w:rFonts w:ascii="Georgia" w:hAnsi="Georgia"/>
          <w:i/>
          <w:iCs/>
          <w:sz w:val="22"/>
          <w:szCs w:val="22"/>
        </w:rPr>
        <w:t xml:space="preserve">Central Problems in Social Theory </w:t>
      </w:r>
      <w:r w:rsidR="00CC52C4">
        <w:rPr>
          <w:rFonts w:ascii="Georgia" w:hAnsi="Georgia"/>
          <w:sz w:val="22"/>
          <w:szCs w:val="22"/>
        </w:rPr>
        <w:t>(1979).</w:t>
      </w:r>
    </w:p>
    <w:p w14:paraId="3C154503" w14:textId="3BF40412" w:rsidR="00CC52C4" w:rsidRDefault="00187045" w:rsidP="00187045">
      <w:pPr>
        <w:tabs>
          <w:tab w:val="left" w:pos="-1440"/>
        </w:tabs>
        <w:ind w:left="1440"/>
        <w:rPr>
          <w:rFonts w:ascii="Georgia" w:hAnsi="Georgia"/>
          <w:sz w:val="22"/>
          <w:szCs w:val="22"/>
        </w:rPr>
      </w:pPr>
      <w:r>
        <w:rPr>
          <w:rFonts w:ascii="Georgia" w:hAnsi="Georgia"/>
          <w:sz w:val="22"/>
          <w:szCs w:val="22"/>
        </w:rPr>
        <w:t>Noelle-Neumann, “Turbulences in the Climate of Opinion: Methodological Applications of the Spiral of Silence Theory,” (</w:t>
      </w:r>
      <w:r w:rsidR="00463174">
        <w:rPr>
          <w:rFonts w:ascii="Georgia" w:hAnsi="Georgia"/>
          <w:sz w:val="22"/>
          <w:szCs w:val="22"/>
        </w:rPr>
        <w:t xml:space="preserve">1977). </w:t>
      </w:r>
    </w:p>
    <w:p w14:paraId="469AE85D" w14:textId="599ECE7F" w:rsidR="00EE068E" w:rsidRPr="00CC52C4" w:rsidRDefault="00EE068E" w:rsidP="004A3D06">
      <w:pPr>
        <w:tabs>
          <w:tab w:val="left" w:pos="-1440"/>
        </w:tabs>
        <w:rPr>
          <w:rFonts w:ascii="Georgia" w:hAnsi="Georgia"/>
          <w:sz w:val="22"/>
          <w:szCs w:val="22"/>
        </w:rPr>
      </w:pPr>
      <w:r>
        <w:rPr>
          <w:rFonts w:ascii="Georgia" w:hAnsi="Georgia"/>
          <w:sz w:val="22"/>
          <w:szCs w:val="22"/>
        </w:rPr>
        <w:tab/>
      </w:r>
      <w:r>
        <w:rPr>
          <w:rFonts w:ascii="Georgia" w:hAnsi="Georgia"/>
          <w:sz w:val="22"/>
          <w:szCs w:val="22"/>
        </w:rPr>
        <w:tab/>
        <w:t>Larson and Tompkins, “Ambivalence and Resistance,” (2005).</w:t>
      </w:r>
    </w:p>
    <w:p w14:paraId="1CF30E9E" w14:textId="33848530" w:rsidR="00F81B34" w:rsidRDefault="00F81B34" w:rsidP="00AE04B4">
      <w:pPr>
        <w:tabs>
          <w:tab w:val="left" w:pos="-1440"/>
        </w:tabs>
        <w:rPr>
          <w:rFonts w:ascii="Georgia" w:hAnsi="Georgia"/>
          <w:sz w:val="22"/>
          <w:szCs w:val="22"/>
        </w:rPr>
      </w:pPr>
    </w:p>
    <w:p w14:paraId="220A0967" w14:textId="77777777" w:rsidR="00E8203B" w:rsidRDefault="00E8203B" w:rsidP="00AE04B4">
      <w:pPr>
        <w:tabs>
          <w:tab w:val="left" w:pos="-1440"/>
        </w:tabs>
        <w:rPr>
          <w:rFonts w:ascii="Georgia" w:hAnsi="Georgia"/>
          <w:sz w:val="22"/>
          <w:szCs w:val="22"/>
        </w:rPr>
      </w:pPr>
    </w:p>
    <w:p w14:paraId="7BE26362" w14:textId="77777777" w:rsidR="00E8203B" w:rsidRDefault="00E8203B" w:rsidP="00AE04B4">
      <w:pPr>
        <w:tabs>
          <w:tab w:val="left" w:pos="-1440"/>
        </w:tabs>
        <w:rPr>
          <w:rFonts w:ascii="Georgia" w:hAnsi="Georgia"/>
          <w:sz w:val="22"/>
          <w:szCs w:val="22"/>
        </w:rPr>
      </w:pPr>
    </w:p>
    <w:p w14:paraId="7B675739" w14:textId="505B5043" w:rsidR="00F81B34" w:rsidRDefault="00F81B34" w:rsidP="00AE04B4">
      <w:pPr>
        <w:tabs>
          <w:tab w:val="left" w:pos="-1440"/>
        </w:tabs>
        <w:rPr>
          <w:rFonts w:ascii="Georgia" w:hAnsi="Georgia"/>
          <w:sz w:val="22"/>
          <w:szCs w:val="22"/>
        </w:rPr>
      </w:pPr>
      <w:r>
        <w:rPr>
          <w:rFonts w:ascii="Georgia" w:hAnsi="Georgia"/>
          <w:sz w:val="22"/>
          <w:szCs w:val="22"/>
        </w:rPr>
        <w:lastRenderedPageBreak/>
        <w:t>TH (</w:t>
      </w:r>
      <w:r w:rsidR="00FA05DC">
        <w:rPr>
          <w:rFonts w:ascii="Georgia" w:hAnsi="Georgia"/>
          <w:sz w:val="22"/>
          <w:szCs w:val="22"/>
        </w:rPr>
        <w:t>10/3</w:t>
      </w:r>
      <w:r w:rsidR="00704D21">
        <w:rPr>
          <w:rFonts w:ascii="Georgia" w:hAnsi="Georgia"/>
          <w:sz w:val="22"/>
          <w:szCs w:val="22"/>
        </w:rPr>
        <w:t>0</w:t>
      </w:r>
      <w:r>
        <w:rPr>
          <w:rFonts w:ascii="Georgia" w:hAnsi="Georgia"/>
          <w:sz w:val="22"/>
          <w:szCs w:val="22"/>
        </w:rPr>
        <w:t>):</w:t>
      </w:r>
      <w:r>
        <w:rPr>
          <w:rFonts w:ascii="Georgia" w:hAnsi="Georgia"/>
          <w:sz w:val="22"/>
          <w:szCs w:val="22"/>
        </w:rPr>
        <w:tab/>
      </w:r>
      <w:r w:rsidR="00463174">
        <w:rPr>
          <w:rFonts w:ascii="Georgia" w:hAnsi="Georgia"/>
          <w:sz w:val="22"/>
          <w:szCs w:val="22"/>
        </w:rPr>
        <w:t>Bormann, “The Symbolic Convergence Theory of Communication,” (</w:t>
      </w:r>
      <w:r w:rsidR="00C6421A">
        <w:rPr>
          <w:rFonts w:ascii="Georgia" w:hAnsi="Georgia"/>
          <w:sz w:val="22"/>
          <w:szCs w:val="22"/>
        </w:rPr>
        <w:t>1982).</w:t>
      </w:r>
    </w:p>
    <w:p w14:paraId="21E4712A" w14:textId="0894FED2" w:rsidR="00C6421A" w:rsidRDefault="00C6421A" w:rsidP="00C6421A">
      <w:pPr>
        <w:tabs>
          <w:tab w:val="left" w:pos="-1440"/>
        </w:tabs>
        <w:ind w:left="1440"/>
        <w:rPr>
          <w:rFonts w:ascii="Georgia" w:hAnsi="Georgia"/>
          <w:sz w:val="22"/>
          <w:szCs w:val="22"/>
        </w:rPr>
      </w:pPr>
      <w:proofErr w:type="spellStart"/>
      <w:r>
        <w:rPr>
          <w:rFonts w:ascii="Georgia" w:hAnsi="Georgia"/>
          <w:sz w:val="22"/>
          <w:szCs w:val="22"/>
        </w:rPr>
        <w:t>Buzzanell</w:t>
      </w:r>
      <w:proofErr w:type="spellEnd"/>
      <w:r>
        <w:rPr>
          <w:rFonts w:ascii="Georgia" w:hAnsi="Georgia"/>
          <w:sz w:val="22"/>
          <w:szCs w:val="22"/>
        </w:rPr>
        <w:t>, “Gaining a Voice: Feminist Organizational Communication Theorizing,” (</w:t>
      </w:r>
      <w:r w:rsidR="002B297F">
        <w:rPr>
          <w:rFonts w:ascii="Georgia" w:hAnsi="Georgia"/>
          <w:sz w:val="22"/>
          <w:szCs w:val="22"/>
        </w:rPr>
        <w:t>1994).</w:t>
      </w:r>
    </w:p>
    <w:p w14:paraId="57006194" w14:textId="45980D0C" w:rsidR="002B297F" w:rsidRDefault="002B297F" w:rsidP="00C6421A">
      <w:pPr>
        <w:tabs>
          <w:tab w:val="left" w:pos="-1440"/>
        </w:tabs>
        <w:ind w:left="1440"/>
        <w:rPr>
          <w:rFonts w:ascii="Georgia" w:hAnsi="Georgia"/>
          <w:sz w:val="22"/>
          <w:szCs w:val="22"/>
        </w:rPr>
      </w:pPr>
      <w:r>
        <w:rPr>
          <w:rFonts w:ascii="Georgia" w:hAnsi="Georgia"/>
          <w:sz w:val="22"/>
          <w:szCs w:val="22"/>
        </w:rPr>
        <w:t xml:space="preserve">Bonito, </w:t>
      </w:r>
      <w:proofErr w:type="spellStart"/>
      <w:r>
        <w:rPr>
          <w:rFonts w:ascii="Georgia" w:hAnsi="Georgia"/>
          <w:sz w:val="22"/>
          <w:szCs w:val="22"/>
        </w:rPr>
        <w:t>DeCamp</w:t>
      </w:r>
      <w:proofErr w:type="spellEnd"/>
      <w:r>
        <w:rPr>
          <w:rFonts w:ascii="Georgia" w:hAnsi="Georgia"/>
          <w:sz w:val="22"/>
          <w:szCs w:val="22"/>
        </w:rPr>
        <w:t>, and Ruppel, “The Process of Information Sharing in Small Groups,” (2008).</w:t>
      </w:r>
    </w:p>
    <w:p w14:paraId="6AC1C87C" w14:textId="77777777" w:rsidR="005C1345" w:rsidRDefault="005C1345" w:rsidP="005C1345">
      <w:pPr>
        <w:tabs>
          <w:tab w:val="left" w:pos="-1440"/>
        </w:tabs>
        <w:rPr>
          <w:rFonts w:ascii="Georgia" w:hAnsi="Georgia"/>
          <w:sz w:val="22"/>
          <w:szCs w:val="22"/>
        </w:rPr>
      </w:pPr>
      <w:r>
        <w:rPr>
          <w:rFonts w:ascii="Georgia" w:hAnsi="Georgia"/>
          <w:sz w:val="22"/>
          <w:szCs w:val="22"/>
        </w:rPr>
        <w:t xml:space="preserve">Optional: </w:t>
      </w:r>
      <w:r>
        <w:rPr>
          <w:rFonts w:ascii="Georgia" w:hAnsi="Georgia"/>
          <w:sz w:val="22"/>
          <w:szCs w:val="22"/>
        </w:rPr>
        <w:tab/>
      </w:r>
      <w:r w:rsidR="00F90B72">
        <w:rPr>
          <w:rFonts w:ascii="Georgia" w:hAnsi="Georgia"/>
          <w:sz w:val="22"/>
          <w:szCs w:val="22"/>
        </w:rPr>
        <w:t xml:space="preserve">Ann Cunliffe, “Must I Grow a Pair of Balls to Theorize about Theory in </w:t>
      </w:r>
    </w:p>
    <w:p w14:paraId="1E12EFD1" w14:textId="3C42C28D" w:rsidR="0052432C" w:rsidRDefault="005C1345" w:rsidP="005C1345">
      <w:pPr>
        <w:tabs>
          <w:tab w:val="left" w:pos="-1440"/>
        </w:tabs>
        <w:rPr>
          <w:rFonts w:ascii="Georgia" w:hAnsi="Georgia"/>
          <w:sz w:val="22"/>
          <w:szCs w:val="22"/>
        </w:rPr>
      </w:pPr>
      <w:r>
        <w:rPr>
          <w:rFonts w:ascii="Georgia" w:hAnsi="Georgia"/>
          <w:sz w:val="22"/>
          <w:szCs w:val="22"/>
        </w:rPr>
        <w:tab/>
      </w:r>
      <w:r>
        <w:rPr>
          <w:rFonts w:ascii="Georgia" w:hAnsi="Georgia"/>
          <w:sz w:val="22"/>
          <w:szCs w:val="22"/>
        </w:rPr>
        <w:tab/>
      </w:r>
      <w:r w:rsidR="00F90B72">
        <w:rPr>
          <w:rFonts w:ascii="Georgia" w:hAnsi="Georgia"/>
          <w:sz w:val="22"/>
          <w:szCs w:val="22"/>
        </w:rPr>
        <w:t xml:space="preserve">Organization and Management Studies?” (2022). </w:t>
      </w:r>
    </w:p>
    <w:p w14:paraId="64E60A63" w14:textId="68296C8D" w:rsidR="002B297F" w:rsidRDefault="002B297F" w:rsidP="00AE04B4">
      <w:pPr>
        <w:tabs>
          <w:tab w:val="left" w:pos="-1440"/>
        </w:tabs>
        <w:rPr>
          <w:rFonts w:ascii="Georgia" w:hAnsi="Georgia"/>
          <w:sz w:val="22"/>
          <w:szCs w:val="22"/>
        </w:rPr>
      </w:pPr>
    </w:p>
    <w:p w14:paraId="18364F57" w14:textId="768E8894" w:rsidR="002B297F" w:rsidRDefault="002B297F" w:rsidP="00AE04B4">
      <w:pPr>
        <w:tabs>
          <w:tab w:val="left" w:pos="-1440"/>
        </w:tabs>
        <w:rPr>
          <w:rFonts w:ascii="Georgia" w:hAnsi="Georgia"/>
          <w:sz w:val="22"/>
          <w:szCs w:val="22"/>
        </w:rPr>
      </w:pPr>
    </w:p>
    <w:p w14:paraId="551A9D03" w14:textId="573CE2E5" w:rsidR="002B297F" w:rsidRPr="002B297F" w:rsidRDefault="002B297F" w:rsidP="00AE04B4">
      <w:pPr>
        <w:tabs>
          <w:tab w:val="left" w:pos="-1440"/>
        </w:tabs>
        <w:rPr>
          <w:rFonts w:ascii="Georgia" w:hAnsi="Georgia"/>
          <w:b/>
          <w:bCs/>
          <w:sz w:val="22"/>
          <w:szCs w:val="22"/>
        </w:rPr>
      </w:pPr>
      <w:r>
        <w:rPr>
          <w:rFonts w:ascii="Georgia" w:hAnsi="Georgia"/>
          <w:b/>
          <w:bCs/>
          <w:sz w:val="22"/>
          <w:szCs w:val="22"/>
        </w:rPr>
        <w:t xml:space="preserve">Week </w:t>
      </w:r>
      <w:r w:rsidR="008D3639">
        <w:rPr>
          <w:rFonts w:ascii="Georgia" w:hAnsi="Georgia"/>
          <w:b/>
          <w:bCs/>
          <w:sz w:val="22"/>
          <w:szCs w:val="22"/>
        </w:rPr>
        <w:t xml:space="preserve">12: </w:t>
      </w:r>
      <w:r w:rsidR="001721AA">
        <w:rPr>
          <w:rFonts w:ascii="Georgia" w:hAnsi="Georgia"/>
          <w:b/>
          <w:bCs/>
          <w:sz w:val="22"/>
          <w:szCs w:val="22"/>
        </w:rPr>
        <w:tab/>
      </w:r>
      <w:r w:rsidR="00F03E16">
        <w:rPr>
          <w:rFonts w:ascii="Georgia" w:hAnsi="Georgia"/>
          <w:b/>
          <w:bCs/>
          <w:sz w:val="22"/>
          <w:szCs w:val="22"/>
        </w:rPr>
        <w:t xml:space="preserve">Media Ecology and </w:t>
      </w:r>
      <w:r w:rsidR="005C5C45">
        <w:rPr>
          <w:rFonts w:ascii="Georgia" w:hAnsi="Georgia"/>
          <w:b/>
          <w:bCs/>
          <w:sz w:val="22"/>
          <w:szCs w:val="22"/>
        </w:rPr>
        <w:t>Media Studies</w:t>
      </w:r>
    </w:p>
    <w:p w14:paraId="4D073F8C" w14:textId="77777777" w:rsidR="00DA082D" w:rsidRPr="00B55B4E" w:rsidRDefault="00DA082D" w:rsidP="00AE04B4">
      <w:pPr>
        <w:rPr>
          <w:rFonts w:ascii="Georgia" w:hAnsi="Georgia"/>
          <w:sz w:val="22"/>
          <w:szCs w:val="22"/>
        </w:rPr>
      </w:pPr>
    </w:p>
    <w:p w14:paraId="2A1DC7E2" w14:textId="088E6AF1" w:rsidR="002A5E3A" w:rsidRDefault="008D3639" w:rsidP="00AE04B4">
      <w:pPr>
        <w:rPr>
          <w:rFonts w:ascii="Georgia" w:hAnsi="Georgia"/>
          <w:sz w:val="22"/>
          <w:szCs w:val="22"/>
        </w:rPr>
      </w:pPr>
      <w:r>
        <w:rPr>
          <w:rFonts w:ascii="Georgia" w:hAnsi="Georgia"/>
          <w:sz w:val="22"/>
          <w:szCs w:val="22"/>
        </w:rPr>
        <w:t>T (11/</w:t>
      </w:r>
      <w:r w:rsidR="00704D21">
        <w:rPr>
          <w:rFonts w:ascii="Georgia" w:hAnsi="Georgia"/>
          <w:sz w:val="22"/>
          <w:szCs w:val="22"/>
        </w:rPr>
        <w:t>4</w:t>
      </w:r>
      <w:r>
        <w:rPr>
          <w:rFonts w:ascii="Georgia" w:hAnsi="Georgia"/>
          <w:sz w:val="22"/>
          <w:szCs w:val="22"/>
        </w:rPr>
        <w:t>):</w:t>
      </w:r>
      <w:r>
        <w:rPr>
          <w:rFonts w:ascii="Georgia" w:hAnsi="Georgia"/>
          <w:sz w:val="22"/>
          <w:szCs w:val="22"/>
        </w:rPr>
        <w:tab/>
      </w:r>
      <w:r w:rsidR="0046643A">
        <w:rPr>
          <w:rFonts w:ascii="Georgia" w:hAnsi="Georgia"/>
          <w:sz w:val="22"/>
          <w:szCs w:val="22"/>
        </w:rPr>
        <w:t xml:space="preserve">Excerpts from McLuhan, </w:t>
      </w:r>
      <w:r w:rsidR="0046643A">
        <w:rPr>
          <w:rFonts w:ascii="Georgia" w:hAnsi="Georgia"/>
          <w:i/>
          <w:iCs/>
          <w:sz w:val="22"/>
          <w:szCs w:val="22"/>
        </w:rPr>
        <w:t xml:space="preserve">Understanding Media </w:t>
      </w:r>
      <w:r w:rsidR="0046643A">
        <w:rPr>
          <w:rFonts w:ascii="Georgia" w:hAnsi="Georgia"/>
          <w:sz w:val="22"/>
          <w:szCs w:val="22"/>
        </w:rPr>
        <w:t>(1964).</w:t>
      </w:r>
    </w:p>
    <w:p w14:paraId="238926B8" w14:textId="20BADEF4" w:rsidR="00897674" w:rsidRPr="00897674" w:rsidRDefault="007A68DC" w:rsidP="00AE04B4">
      <w:pPr>
        <w:rPr>
          <w:rFonts w:ascii="Georgia" w:hAnsi="Georgia"/>
          <w:sz w:val="22"/>
          <w:szCs w:val="22"/>
        </w:rPr>
      </w:pPr>
      <w:r>
        <w:rPr>
          <w:rFonts w:ascii="Georgia" w:hAnsi="Georgia"/>
          <w:sz w:val="22"/>
          <w:szCs w:val="22"/>
        </w:rPr>
        <w:tab/>
      </w:r>
      <w:r>
        <w:rPr>
          <w:rFonts w:ascii="Georgia" w:hAnsi="Georgia"/>
          <w:sz w:val="22"/>
          <w:szCs w:val="22"/>
        </w:rPr>
        <w:tab/>
      </w:r>
      <w:r w:rsidR="00897674">
        <w:rPr>
          <w:rFonts w:ascii="Georgia" w:hAnsi="Georgia"/>
          <w:sz w:val="22"/>
          <w:szCs w:val="22"/>
        </w:rPr>
        <w:t xml:space="preserve">Strate, “Introduction,” from </w:t>
      </w:r>
      <w:r w:rsidR="00897674">
        <w:rPr>
          <w:rFonts w:ascii="Georgia" w:hAnsi="Georgia"/>
          <w:i/>
          <w:iCs/>
          <w:sz w:val="22"/>
          <w:szCs w:val="22"/>
        </w:rPr>
        <w:t xml:space="preserve">Media Ecology </w:t>
      </w:r>
      <w:r w:rsidR="000A4598">
        <w:rPr>
          <w:rFonts w:ascii="Georgia" w:hAnsi="Georgia"/>
          <w:sz w:val="22"/>
          <w:szCs w:val="22"/>
        </w:rPr>
        <w:t>(2017).</w:t>
      </w:r>
    </w:p>
    <w:p w14:paraId="60D4F87A" w14:textId="3CD74F80" w:rsidR="0052426B" w:rsidRDefault="0052426B" w:rsidP="00AE04B4">
      <w:pPr>
        <w:rPr>
          <w:rFonts w:ascii="Georgia" w:hAnsi="Georgia"/>
          <w:sz w:val="22"/>
          <w:szCs w:val="22"/>
        </w:rPr>
      </w:pPr>
      <w:r>
        <w:rPr>
          <w:rFonts w:ascii="Georgia" w:hAnsi="Georgia"/>
          <w:sz w:val="22"/>
          <w:szCs w:val="22"/>
        </w:rPr>
        <w:t>Due:</w:t>
      </w:r>
      <w:r>
        <w:rPr>
          <w:rFonts w:ascii="Georgia" w:hAnsi="Georgia"/>
          <w:sz w:val="22"/>
          <w:szCs w:val="22"/>
        </w:rPr>
        <w:tab/>
      </w:r>
      <w:r>
        <w:rPr>
          <w:rFonts w:ascii="Georgia" w:hAnsi="Georgia"/>
          <w:sz w:val="22"/>
          <w:szCs w:val="22"/>
        </w:rPr>
        <w:tab/>
        <w:t>Paper #4</w:t>
      </w:r>
    </w:p>
    <w:p w14:paraId="2B11A2FD" w14:textId="36331931" w:rsidR="00DD277A" w:rsidRDefault="00DD277A" w:rsidP="00AE04B4">
      <w:pPr>
        <w:rPr>
          <w:rFonts w:ascii="Georgia" w:hAnsi="Georgia"/>
          <w:sz w:val="22"/>
          <w:szCs w:val="22"/>
        </w:rPr>
      </w:pPr>
      <w:r>
        <w:rPr>
          <w:rFonts w:ascii="Georgia" w:hAnsi="Georgia"/>
          <w:sz w:val="22"/>
          <w:szCs w:val="22"/>
        </w:rPr>
        <w:t>Assign:</w:t>
      </w:r>
      <w:r>
        <w:rPr>
          <w:rFonts w:ascii="Georgia" w:hAnsi="Georgia"/>
          <w:sz w:val="22"/>
          <w:szCs w:val="22"/>
        </w:rPr>
        <w:tab/>
      </w:r>
      <w:r>
        <w:rPr>
          <w:rFonts w:ascii="Georgia" w:hAnsi="Georgia"/>
          <w:sz w:val="22"/>
          <w:szCs w:val="22"/>
        </w:rPr>
        <w:tab/>
        <w:t>Scholarship Survey</w:t>
      </w:r>
    </w:p>
    <w:p w14:paraId="5682BC49" w14:textId="707E1F0C" w:rsidR="008D3639" w:rsidRDefault="008D3639" w:rsidP="00AE04B4">
      <w:pPr>
        <w:rPr>
          <w:rFonts w:ascii="Georgia" w:hAnsi="Georgia"/>
          <w:sz w:val="22"/>
          <w:szCs w:val="22"/>
        </w:rPr>
      </w:pPr>
    </w:p>
    <w:p w14:paraId="317A0A18" w14:textId="2B61D68C" w:rsidR="008D3639" w:rsidRDefault="008D3639" w:rsidP="00AE04B4">
      <w:pPr>
        <w:rPr>
          <w:rFonts w:ascii="Georgia" w:hAnsi="Georgia"/>
          <w:sz w:val="22"/>
          <w:szCs w:val="22"/>
        </w:rPr>
      </w:pPr>
      <w:r>
        <w:rPr>
          <w:rFonts w:ascii="Georgia" w:hAnsi="Georgia"/>
          <w:sz w:val="22"/>
          <w:szCs w:val="22"/>
        </w:rPr>
        <w:t>TH (11/</w:t>
      </w:r>
      <w:r w:rsidR="00704D21">
        <w:rPr>
          <w:rFonts w:ascii="Georgia" w:hAnsi="Georgia"/>
          <w:sz w:val="22"/>
          <w:szCs w:val="22"/>
        </w:rPr>
        <w:t>6</w:t>
      </w:r>
      <w:r>
        <w:rPr>
          <w:rFonts w:ascii="Georgia" w:hAnsi="Georgia"/>
          <w:sz w:val="22"/>
          <w:szCs w:val="22"/>
        </w:rPr>
        <w:t>):</w:t>
      </w:r>
      <w:r>
        <w:rPr>
          <w:rFonts w:ascii="Georgia" w:hAnsi="Georgia"/>
          <w:sz w:val="22"/>
          <w:szCs w:val="22"/>
        </w:rPr>
        <w:tab/>
      </w:r>
      <w:proofErr w:type="spellStart"/>
      <w:r w:rsidR="00A15A49">
        <w:rPr>
          <w:rFonts w:ascii="Georgia" w:hAnsi="Georgia"/>
          <w:sz w:val="22"/>
          <w:szCs w:val="22"/>
        </w:rPr>
        <w:t>Entman</w:t>
      </w:r>
      <w:proofErr w:type="spellEnd"/>
      <w:r w:rsidR="00A15A49">
        <w:rPr>
          <w:rFonts w:ascii="Georgia" w:hAnsi="Georgia"/>
          <w:sz w:val="22"/>
          <w:szCs w:val="22"/>
        </w:rPr>
        <w:t>, “Framing: Toward Clarification of a Fractured Paradigm,” (1993).</w:t>
      </w:r>
    </w:p>
    <w:p w14:paraId="5E125883" w14:textId="5B066D44" w:rsidR="00A15A49" w:rsidRDefault="00A15A49" w:rsidP="00AE04B4">
      <w:pPr>
        <w:rPr>
          <w:rFonts w:ascii="Georgia" w:hAnsi="Georgia"/>
          <w:sz w:val="22"/>
          <w:szCs w:val="22"/>
        </w:rPr>
      </w:pPr>
      <w:r>
        <w:rPr>
          <w:rFonts w:ascii="Georgia" w:hAnsi="Georgia"/>
          <w:sz w:val="22"/>
          <w:szCs w:val="22"/>
        </w:rPr>
        <w:tab/>
      </w:r>
      <w:r>
        <w:rPr>
          <w:rFonts w:ascii="Georgia" w:hAnsi="Georgia"/>
          <w:sz w:val="22"/>
          <w:szCs w:val="22"/>
        </w:rPr>
        <w:tab/>
        <w:t>Ruggiero, “Uses and Gratifications Theory,” (2000).</w:t>
      </w:r>
    </w:p>
    <w:p w14:paraId="209ABD18" w14:textId="14BB546F" w:rsidR="00A15A49" w:rsidRDefault="00A15A49" w:rsidP="00AE04B4">
      <w:pPr>
        <w:rPr>
          <w:rFonts w:ascii="Georgia" w:hAnsi="Georgia"/>
          <w:sz w:val="22"/>
          <w:szCs w:val="22"/>
        </w:rPr>
      </w:pPr>
      <w:r>
        <w:rPr>
          <w:rFonts w:ascii="Georgia" w:hAnsi="Georgia"/>
          <w:sz w:val="22"/>
          <w:szCs w:val="22"/>
        </w:rPr>
        <w:tab/>
      </w:r>
      <w:r>
        <w:rPr>
          <w:rFonts w:ascii="Georgia" w:hAnsi="Georgia"/>
          <w:sz w:val="22"/>
          <w:szCs w:val="22"/>
        </w:rPr>
        <w:tab/>
      </w:r>
      <w:r w:rsidR="00085320">
        <w:rPr>
          <w:rFonts w:ascii="Georgia" w:hAnsi="Georgia"/>
          <w:sz w:val="22"/>
          <w:szCs w:val="22"/>
        </w:rPr>
        <w:t>McCombs, “A Look at Agenda-setting,” (2005).</w:t>
      </w:r>
    </w:p>
    <w:p w14:paraId="171DB07E" w14:textId="690880FA" w:rsidR="00085320" w:rsidRDefault="00085320" w:rsidP="00AE04B4">
      <w:pPr>
        <w:rPr>
          <w:rFonts w:ascii="Georgia" w:hAnsi="Georgia"/>
          <w:sz w:val="22"/>
          <w:szCs w:val="22"/>
        </w:rPr>
      </w:pPr>
    </w:p>
    <w:p w14:paraId="6A39D193" w14:textId="77777777" w:rsidR="009267AB" w:rsidRDefault="009267AB" w:rsidP="00AE04B4">
      <w:pPr>
        <w:rPr>
          <w:rFonts w:ascii="Georgia" w:hAnsi="Georgia"/>
          <w:sz w:val="22"/>
          <w:szCs w:val="22"/>
        </w:rPr>
      </w:pPr>
    </w:p>
    <w:p w14:paraId="2333FA4B" w14:textId="344728EE" w:rsidR="00085320" w:rsidRPr="00085320" w:rsidRDefault="00085320" w:rsidP="00AE04B4">
      <w:pPr>
        <w:rPr>
          <w:rFonts w:ascii="Georgia" w:hAnsi="Georgia"/>
          <w:b/>
          <w:bCs/>
          <w:sz w:val="22"/>
          <w:szCs w:val="22"/>
        </w:rPr>
      </w:pPr>
      <w:r>
        <w:rPr>
          <w:rFonts w:ascii="Georgia" w:hAnsi="Georgia"/>
          <w:b/>
          <w:bCs/>
          <w:sz w:val="22"/>
          <w:szCs w:val="22"/>
        </w:rPr>
        <w:t xml:space="preserve">Week 13: </w:t>
      </w:r>
      <w:r w:rsidR="001721AA">
        <w:rPr>
          <w:rFonts w:ascii="Georgia" w:hAnsi="Georgia"/>
          <w:b/>
          <w:bCs/>
          <w:sz w:val="22"/>
          <w:szCs w:val="22"/>
        </w:rPr>
        <w:tab/>
      </w:r>
      <w:r w:rsidR="000F2F97">
        <w:rPr>
          <w:rFonts w:ascii="Georgia" w:hAnsi="Georgia"/>
          <w:b/>
          <w:bCs/>
          <w:sz w:val="22"/>
          <w:szCs w:val="22"/>
        </w:rPr>
        <w:t>Intercultural Communication</w:t>
      </w:r>
      <w:r w:rsidR="003A2E21">
        <w:rPr>
          <w:rFonts w:ascii="Georgia" w:hAnsi="Georgia"/>
          <w:b/>
          <w:bCs/>
          <w:sz w:val="22"/>
          <w:szCs w:val="22"/>
        </w:rPr>
        <w:t xml:space="preserve"> and</w:t>
      </w:r>
      <w:r w:rsidR="000F2F97">
        <w:rPr>
          <w:rFonts w:ascii="Georgia" w:hAnsi="Georgia"/>
          <w:b/>
          <w:bCs/>
          <w:sz w:val="22"/>
          <w:szCs w:val="22"/>
        </w:rPr>
        <w:t xml:space="preserve"> Co-Cultural Theory</w:t>
      </w:r>
    </w:p>
    <w:p w14:paraId="02A6D9FC" w14:textId="77777777" w:rsidR="00300D41" w:rsidRPr="00B55B4E" w:rsidRDefault="00300D41" w:rsidP="00AE04B4">
      <w:pPr>
        <w:rPr>
          <w:rFonts w:ascii="Georgia" w:hAnsi="Georgia"/>
          <w:b/>
          <w:sz w:val="22"/>
          <w:szCs w:val="22"/>
        </w:rPr>
      </w:pPr>
      <w:r w:rsidRPr="00B55B4E">
        <w:rPr>
          <w:rFonts w:ascii="Georgia" w:hAnsi="Georgia"/>
          <w:b/>
          <w:sz w:val="22"/>
          <w:szCs w:val="22"/>
        </w:rPr>
        <w:tab/>
      </w:r>
    </w:p>
    <w:p w14:paraId="56053DC9" w14:textId="7551F118" w:rsidR="00DD0FC4" w:rsidRDefault="004F0C81" w:rsidP="00AE04B4">
      <w:pPr>
        <w:rPr>
          <w:rFonts w:ascii="Georgia" w:hAnsi="Georgia"/>
          <w:sz w:val="22"/>
          <w:szCs w:val="22"/>
        </w:rPr>
      </w:pPr>
      <w:r>
        <w:rPr>
          <w:rFonts w:ascii="Georgia" w:hAnsi="Georgia"/>
          <w:sz w:val="22"/>
          <w:szCs w:val="22"/>
        </w:rPr>
        <w:t>T (11/1</w:t>
      </w:r>
      <w:r w:rsidR="00704D21">
        <w:rPr>
          <w:rFonts w:ascii="Georgia" w:hAnsi="Georgia"/>
          <w:sz w:val="22"/>
          <w:szCs w:val="22"/>
        </w:rPr>
        <w:t>1</w:t>
      </w:r>
      <w:r>
        <w:rPr>
          <w:rFonts w:ascii="Georgia" w:hAnsi="Georgia"/>
          <w:sz w:val="22"/>
          <w:szCs w:val="22"/>
        </w:rPr>
        <w:t>):</w:t>
      </w:r>
      <w:r>
        <w:rPr>
          <w:rFonts w:ascii="Georgia" w:hAnsi="Georgia"/>
          <w:sz w:val="22"/>
          <w:szCs w:val="22"/>
        </w:rPr>
        <w:tab/>
      </w:r>
      <w:r w:rsidR="0047779D">
        <w:rPr>
          <w:rFonts w:ascii="Georgia" w:hAnsi="Georgia"/>
          <w:sz w:val="22"/>
          <w:szCs w:val="22"/>
        </w:rPr>
        <w:t>Phil</w:t>
      </w:r>
      <w:r w:rsidR="00291AD7">
        <w:rPr>
          <w:rFonts w:ascii="Georgia" w:hAnsi="Georgia"/>
          <w:sz w:val="22"/>
          <w:szCs w:val="22"/>
        </w:rPr>
        <w:t>i</w:t>
      </w:r>
      <w:r w:rsidR="0047779D">
        <w:rPr>
          <w:rFonts w:ascii="Georgia" w:hAnsi="Georgia"/>
          <w:sz w:val="22"/>
          <w:szCs w:val="22"/>
        </w:rPr>
        <w:t>psen</w:t>
      </w:r>
      <w:r w:rsidR="00291AD7">
        <w:rPr>
          <w:rFonts w:ascii="Georgia" w:hAnsi="Georgia"/>
          <w:sz w:val="22"/>
          <w:szCs w:val="22"/>
        </w:rPr>
        <w:t>, “A Theory of Speech Codes,” (1997).</w:t>
      </w:r>
    </w:p>
    <w:p w14:paraId="1BFF207C" w14:textId="1AEA5C43" w:rsidR="00EA2DB0" w:rsidRDefault="00C740B6" w:rsidP="00AE04B4">
      <w:pPr>
        <w:rPr>
          <w:rFonts w:ascii="Georgia" w:hAnsi="Georgia"/>
          <w:sz w:val="22"/>
          <w:szCs w:val="22"/>
        </w:rPr>
      </w:pPr>
      <w:r>
        <w:rPr>
          <w:rFonts w:ascii="Georgia" w:hAnsi="Georgia"/>
          <w:sz w:val="22"/>
          <w:szCs w:val="22"/>
        </w:rPr>
        <w:tab/>
      </w:r>
      <w:r>
        <w:rPr>
          <w:rFonts w:ascii="Georgia" w:hAnsi="Georgia"/>
          <w:sz w:val="22"/>
          <w:szCs w:val="22"/>
        </w:rPr>
        <w:tab/>
      </w:r>
      <w:r w:rsidR="00A87A9A">
        <w:rPr>
          <w:rFonts w:ascii="Georgia" w:hAnsi="Georgia"/>
          <w:sz w:val="22"/>
          <w:szCs w:val="22"/>
        </w:rPr>
        <w:t>Kotani, “</w:t>
      </w:r>
      <w:r w:rsidR="005A5FA6">
        <w:rPr>
          <w:rFonts w:ascii="Georgia" w:hAnsi="Georgia"/>
          <w:sz w:val="22"/>
          <w:szCs w:val="22"/>
        </w:rPr>
        <w:t xml:space="preserve">Two Codes for Remedying Problematic Situations,” (2016). </w:t>
      </w:r>
    </w:p>
    <w:p w14:paraId="207910EF" w14:textId="30D6F1C0" w:rsidR="00EA2DB0" w:rsidRDefault="00EA2DB0" w:rsidP="00EA2DB0">
      <w:pPr>
        <w:tabs>
          <w:tab w:val="left" w:pos="-1440"/>
        </w:tabs>
        <w:rPr>
          <w:rFonts w:ascii="Georgia" w:hAnsi="Georgia"/>
          <w:sz w:val="22"/>
          <w:szCs w:val="22"/>
        </w:rPr>
      </w:pPr>
      <w:r>
        <w:rPr>
          <w:rFonts w:ascii="Georgia" w:hAnsi="Georgia"/>
          <w:sz w:val="22"/>
          <w:szCs w:val="22"/>
        </w:rPr>
        <w:tab/>
      </w:r>
      <w:r>
        <w:rPr>
          <w:rFonts w:ascii="Georgia" w:hAnsi="Georgia"/>
          <w:sz w:val="22"/>
          <w:szCs w:val="22"/>
        </w:rPr>
        <w:tab/>
        <w:t xml:space="preserve">Gao and </w:t>
      </w:r>
      <w:proofErr w:type="spellStart"/>
      <w:r>
        <w:rPr>
          <w:rFonts w:ascii="Georgia" w:hAnsi="Georgia"/>
          <w:sz w:val="22"/>
          <w:szCs w:val="22"/>
        </w:rPr>
        <w:t>Gudykunst</w:t>
      </w:r>
      <w:proofErr w:type="spellEnd"/>
      <w:r>
        <w:rPr>
          <w:rFonts w:ascii="Georgia" w:hAnsi="Georgia"/>
          <w:sz w:val="22"/>
          <w:szCs w:val="22"/>
        </w:rPr>
        <w:t xml:space="preserve">, “Uncertainty, Anxiety, and Adaptation,” (1990). </w:t>
      </w:r>
    </w:p>
    <w:p w14:paraId="58404015" w14:textId="33E74217" w:rsidR="00EF4315" w:rsidRDefault="00EF4315" w:rsidP="00AE04B4">
      <w:pPr>
        <w:rPr>
          <w:rFonts w:ascii="Georgia" w:hAnsi="Georgia"/>
          <w:sz w:val="22"/>
          <w:szCs w:val="22"/>
        </w:rPr>
      </w:pPr>
    </w:p>
    <w:p w14:paraId="49DF4BBD" w14:textId="51050C2D" w:rsidR="00EF4315" w:rsidRDefault="00EF4315" w:rsidP="004E76B0">
      <w:pPr>
        <w:tabs>
          <w:tab w:val="left" w:pos="-1440"/>
        </w:tabs>
        <w:rPr>
          <w:rFonts w:ascii="Georgia" w:hAnsi="Georgia"/>
          <w:sz w:val="22"/>
          <w:szCs w:val="22"/>
        </w:rPr>
      </w:pPr>
      <w:r>
        <w:rPr>
          <w:rFonts w:ascii="Georgia" w:hAnsi="Georgia"/>
          <w:sz w:val="22"/>
          <w:szCs w:val="22"/>
        </w:rPr>
        <w:t>TH (11/1</w:t>
      </w:r>
      <w:r w:rsidR="00704D21">
        <w:rPr>
          <w:rFonts w:ascii="Georgia" w:hAnsi="Georgia"/>
          <w:sz w:val="22"/>
          <w:szCs w:val="22"/>
        </w:rPr>
        <w:t>3</w:t>
      </w:r>
      <w:r>
        <w:rPr>
          <w:rFonts w:ascii="Georgia" w:hAnsi="Georgia"/>
          <w:sz w:val="22"/>
          <w:szCs w:val="22"/>
        </w:rPr>
        <w:t>):</w:t>
      </w:r>
      <w:r>
        <w:rPr>
          <w:rFonts w:ascii="Georgia" w:hAnsi="Georgia"/>
          <w:sz w:val="22"/>
          <w:szCs w:val="22"/>
        </w:rPr>
        <w:tab/>
      </w:r>
      <w:r w:rsidR="00616215">
        <w:rPr>
          <w:rFonts w:ascii="Georgia" w:hAnsi="Georgia"/>
          <w:sz w:val="22"/>
          <w:szCs w:val="22"/>
        </w:rPr>
        <w:t xml:space="preserve">Houston and </w:t>
      </w:r>
      <w:proofErr w:type="spellStart"/>
      <w:r w:rsidR="00616215">
        <w:rPr>
          <w:rFonts w:ascii="Georgia" w:hAnsi="Georgia"/>
          <w:sz w:val="22"/>
          <w:szCs w:val="22"/>
        </w:rPr>
        <w:t>Kramarae</w:t>
      </w:r>
      <w:proofErr w:type="spellEnd"/>
      <w:r w:rsidR="00616215">
        <w:rPr>
          <w:rFonts w:ascii="Georgia" w:hAnsi="Georgia"/>
          <w:sz w:val="22"/>
          <w:szCs w:val="22"/>
        </w:rPr>
        <w:t>, “Speaking from Silence,” (1991).</w:t>
      </w:r>
    </w:p>
    <w:p w14:paraId="07F3B4A4" w14:textId="77777777" w:rsidR="004E76B0" w:rsidRDefault="004E76B0" w:rsidP="004E76B0">
      <w:pPr>
        <w:tabs>
          <w:tab w:val="left" w:pos="-1440"/>
        </w:tabs>
        <w:rPr>
          <w:rFonts w:ascii="Georgia" w:hAnsi="Georgia"/>
          <w:sz w:val="22"/>
          <w:szCs w:val="22"/>
        </w:rPr>
      </w:pPr>
      <w:r>
        <w:rPr>
          <w:rFonts w:ascii="Georgia" w:hAnsi="Georgia"/>
          <w:sz w:val="22"/>
          <w:szCs w:val="22"/>
        </w:rPr>
        <w:tab/>
      </w:r>
      <w:r>
        <w:rPr>
          <w:rFonts w:ascii="Georgia" w:hAnsi="Georgia"/>
          <w:sz w:val="22"/>
          <w:szCs w:val="22"/>
        </w:rPr>
        <w:tab/>
      </w:r>
      <w:proofErr w:type="spellStart"/>
      <w:r>
        <w:rPr>
          <w:rFonts w:ascii="Georgia" w:hAnsi="Georgia"/>
          <w:sz w:val="22"/>
          <w:szCs w:val="22"/>
        </w:rPr>
        <w:t>Halulani</w:t>
      </w:r>
      <w:proofErr w:type="spellEnd"/>
      <w:r>
        <w:rPr>
          <w:rFonts w:ascii="Georgia" w:hAnsi="Georgia"/>
          <w:sz w:val="22"/>
          <w:szCs w:val="22"/>
        </w:rPr>
        <w:t xml:space="preserve">, Mendoza, and Drzewiecka, “Critical Junctures in Intercultural </w:t>
      </w:r>
    </w:p>
    <w:p w14:paraId="43A0826B" w14:textId="021DD701" w:rsidR="004E76B0" w:rsidRDefault="004E76B0" w:rsidP="004E76B0">
      <w:pPr>
        <w:tabs>
          <w:tab w:val="left" w:pos="-1440"/>
        </w:tabs>
        <w:rPr>
          <w:rFonts w:ascii="Georgia" w:hAnsi="Georgia"/>
          <w:sz w:val="22"/>
          <w:szCs w:val="22"/>
        </w:rPr>
      </w:pPr>
      <w:r>
        <w:rPr>
          <w:rFonts w:ascii="Georgia" w:hAnsi="Georgia"/>
          <w:sz w:val="22"/>
          <w:szCs w:val="22"/>
        </w:rPr>
        <w:tab/>
      </w:r>
      <w:r>
        <w:rPr>
          <w:rFonts w:ascii="Georgia" w:hAnsi="Georgia"/>
          <w:sz w:val="22"/>
          <w:szCs w:val="22"/>
        </w:rPr>
        <w:tab/>
        <w:t xml:space="preserve">Communication Studies: A Review,” (2009). </w:t>
      </w:r>
    </w:p>
    <w:p w14:paraId="2BB8FE05" w14:textId="58174FA8" w:rsidR="00EF4315" w:rsidRDefault="003727E8" w:rsidP="00836E61">
      <w:pPr>
        <w:ind w:left="1440"/>
        <w:rPr>
          <w:rFonts w:ascii="Georgia" w:hAnsi="Georgia"/>
          <w:sz w:val="22"/>
          <w:szCs w:val="22"/>
        </w:rPr>
      </w:pPr>
      <w:r>
        <w:rPr>
          <w:rFonts w:ascii="Georgia" w:hAnsi="Georgia"/>
          <w:sz w:val="22"/>
          <w:szCs w:val="22"/>
        </w:rPr>
        <w:t>Cohen and Avanzino, “We are People First: Framing Organizational Assimilation Experiences of the Physically Disabled Using Co-Cultural Theory,” (</w:t>
      </w:r>
      <w:r w:rsidR="00FE44C6">
        <w:rPr>
          <w:rFonts w:ascii="Georgia" w:hAnsi="Georgia"/>
          <w:sz w:val="22"/>
          <w:szCs w:val="22"/>
        </w:rPr>
        <w:t>2010).</w:t>
      </w:r>
    </w:p>
    <w:p w14:paraId="43ECC9C2" w14:textId="77777777" w:rsidR="00B45A68" w:rsidRDefault="0090001F" w:rsidP="0090001F">
      <w:pPr>
        <w:rPr>
          <w:rFonts w:ascii="Georgia" w:hAnsi="Georgia"/>
          <w:sz w:val="22"/>
          <w:szCs w:val="22"/>
        </w:rPr>
      </w:pPr>
      <w:r>
        <w:rPr>
          <w:rFonts w:ascii="Georgia" w:hAnsi="Georgia"/>
          <w:sz w:val="22"/>
          <w:szCs w:val="22"/>
        </w:rPr>
        <w:t xml:space="preserve">Optional: </w:t>
      </w:r>
      <w:r>
        <w:rPr>
          <w:rFonts w:ascii="Georgia" w:hAnsi="Georgia"/>
          <w:sz w:val="22"/>
          <w:szCs w:val="22"/>
        </w:rPr>
        <w:tab/>
      </w:r>
      <w:r w:rsidR="00B45A68">
        <w:rPr>
          <w:rFonts w:ascii="Georgia" w:hAnsi="Georgia"/>
          <w:sz w:val="22"/>
          <w:szCs w:val="22"/>
        </w:rPr>
        <w:t xml:space="preserve">Giles, Linz, </w:t>
      </w:r>
      <w:proofErr w:type="spellStart"/>
      <w:r w:rsidR="00B45A68">
        <w:rPr>
          <w:rFonts w:ascii="Georgia" w:hAnsi="Georgia"/>
          <w:sz w:val="22"/>
          <w:szCs w:val="22"/>
        </w:rPr>
        <w:t>Bonnilla</w:t>
      </w:r>
      <w:proofErr w:type="spellEnd"/>
      <w:r w:rsidR="00B45A68">
        <w:rPr>
          <w:rFonts w:ascii="Georgia" w:hAnsi="Georgia"/>
          <w:sz w:val="22"/>
          <w:szCs w:val="22"/>
        </w:rPr>
        <w:t xml:space="preserve">, and Gomez, “Police Stops of and Interactions with Latino </w:t>
      </w:r>
    </w:p>
    <w:p w14:paraId="62881292" w14:textId="12683CAF" w:rsidR="0090001F" w:rsidRDefault="00B45A68" w:rsidP="00B45A68">
      <w:pPr>
        <w:ind w:left="1440"/>
        <w:rPr>
          <w:rFonts w:ascii="Georgia" w:hAnsi="Georgia"/>
          <w:sz w:val="22"/>
          <w:szCs w:val="22"/>
        </w:rPr>
      </w:pPr>
      <w:r>
        <w:rPr>
          <w:rFonts w:ascii="Georgia" w:hAnsi="Georgia"/>
          <w:sz w:val="22"/>
          <w:szCs w:val="22"/>
        </w:rPr>
        <w:t xml:space="preserve">and White (Non-Latino Drivers: Extensive Policing and Communication </w:t>
      </w:r>
      <w:proofErr w:type="spellStart"/>
      <w:r>
        <w:rPr>
          <w:rFonts w:ascii="Georgia" w:hAnsi="Georgia"/>
          <w:sz w:val="22"/>
          <w:szCs w:val="22"/>
        </w:rPr>
        <w:t>Accomodation</w:t>
      </w:r>
      <w:proofErr w:type="spellEnd"/>
      <w:r>
        <w:rPr>
          <w:rFonts w:ascii="Georgia" w:hAnsi="Georgia"/>
          <w:sz w:val="22"/>
          <w:szCs w:val="22"/>
        </w:rPr>
        <w:t xml:space="preserve">,” (2012). </w:t>
      </w:r>
    </w:p>
    <w:p w14:paraId="412BE8A8" w14:textId="77777777" w:rsidR="00D10FE1" w:rsidRDefault="00D10FE1" w:rsidP="004A7BC0">
      <w:pPr>
        <w:rPr>
          <w:rFonts w:ascii="Georgia" w:hAnsi="Georgia"/>
          <w:b/>
          <w:sz w:val="22"/>
          <w:szCs w:val="22"/>
        </w:rPr>
      </w:pPr>
    </w:p>
    <w:p w14:paraId="49D77BDE" w14:textId="77777777" w:rsidR="00D10FE1" w:rsidRDefault="00D10FE1" w:rsidP="00D431FA">
      <w:pPr>
        <w:jc w:val="center"/>
        <w:rPr>
          <w:rFonts w:ascii="Georgia" w:hAnsi="Georgia"/>
          <w:b/>
          <w:sz w:val="22"/>
          <w:szCs w:val="22"/>
        </w:rPr>
      </w:pPr>
    </w:p>
    <w:p w14:paraId="71E8B417" w14:textId="02539B8C" w:rsidR="00FE44C6" w:rsidRDefault="00FE44C6" w:rsidP="00AE04B4">
      <w:pPr>
        <w:rPr>
          <w:rFonts w:ascii="Georgia" w:hAnsi="Georgia"/>
          <w:b/>
          <w:sz w:val="22"/>
          <w:szCs w:val="22"/>
        </w:rPr>
      </w:pPr>
      <w:r>
        <w:rPr>
          <w:rFonts w:ascii="Georgia" w:hAnsi="Georgia"/>
          <w:b/>
          <w:sz w:val="22"/>
          <w:szCs w:val="22"/>
        </w:rPr>
        <w:t xml:space="preserve">Week 14: </w:t>
      </w:r>
      <w:r w:rsidR="004E42B6">
        <w:rPr>
          <w:rFonts w:ascii="Georgia" w:hAnsi="Georgia"/>
          <w:b/>
          <w:sz w:val="22"/>
          <w:szCs w:val="22"/>
        </w:rPr>
        <w:tab/>
        <w:t>Computer-Mediated Communication and Public Relations</w:t>
      </w:r>
    </w:p>
    <w:p w14:paraId="25EE5770" w14:textId="439D3489" w:rsidR="004E42B6" w:rsidRDefault="004E42B6" w:rsidP="00AE04B4">
      <w:pPr>
        <w:rPr>
          <w:rFonts w:ascii="Georgia" w:hAnsi="Georgia"/>
          <w:b/>
          <w:sz w:val="22"/>
          <w:szCs w:val="22"/>
        </w:rPr>
      </w:pPr>
    </w:p>
    <w:p w14:paraId="00F5453D" w14:textId="2338D6C3" w:rsidR="004E42B6" w:rsidRDefault="004E42B6" w:rsidP="00AE04B4">
      <w:pPr>
        <w:rPr>
          <w:rFonts w:ascii="Georgia" w:hAnsi="Georgia"/>
          <w:bCs/>
          <w:sz w:val="22"/>
          <w:szCs w:val="22"/>
        </w:rPr>
      </w:pPr>
      <w:r>
        <w:rPr>
          <w:rFonts w:ascii="Georgia" w:hAnsi="Georgia"/>
          <w:bCs/>
          <w:sz w:val="22"/>
          <w:szCs w:val="22"/>
        </w:rPr>
        <w:t>T</w:t>
      </w:r>
      <w:r w:rsidR="00A626D2">
        <w:rPr>
          <w:rFonts w:ascii="Georgia" w:hAnsi="Georgia"/>
          <w:bCs/>
          <w:sz w:val="22"/>
          <w:szCs w:val="22"/>
        </w:rPr>
        <w:t xml:space="preserve"> (11/</w:t>
      </w:r>
      <w:r w:rsidR="004A7BC0">
        <w:rPr>
          <w:rFonts w:ascii="Georgia" w:hAnsi="Georgia"/>
          <w:bCs/>
          <w:sz w:val="22"/>
          <w:szCs w:val="22"/>
        </w:rPr>
        <w:t>1</w:t>
      </w:r>
      <w:r w:rsidR="00704D21">
        <w:rPr>
          <w:rFonts w:ascii="Georgia" w:hAnsi="Georgia"/>
          <w:bCs/>
          <w:sz w:val="22"/>
          <w:szCs w:val="22"/>
        </w:rPr>
        <w:t>8</w:t>
      </w:r>
      <w:r w:rsidR="00A626D2">
        <w:rPr>
          <w:rFonts w:ascii="Georgia" w:hAnsi="Georgia"/>
          <w:bCs/>
          <w:sz w:val="22"/>
          <w:szCs w:val="22"/>
        </w:rPr>
        <w:t>):</w:t>
      </w:r>
      <w:r w:rsidR="00A626D2">
        <w:rPr>
          <w:rFonts w:ascii="Georgia" w:hAnsi="Georgia"/>
          <w:bCs/>
          <w:sz w:val="22"/>
          <w:szCs w:val="22"/>
        </w:rPr>
        <w:tab/>
      </w:r>
      <w:r w:rsidR="00B640E9">
        <w:rPr>
          <w:rFonts w:ascii="Georgia" w:hAnsi="Georgia"/>
          <w:bCs/>
          <w:sz w:val="22"/>
          <w:szCs w:val="22"/>
        </w:rPr>
        <w:t>Walther, “Theories of Computer-Mediated Communication,” (2011).</w:t>
      </w:r>
    </w:p>
    <w:p w14:paraId="669EA0D3" w14:textId="65826288" w:rsidR="00C31234" w:rsidRDefault="00B640E9" w:rsidP="00AE04B4">
      <w:pPr>
        <w:rPr>
          <w:rFonts w:ascii="Georgia" w:hAnsi="Georgia"/>
          <w:bCs/>
          <w:sz w:val="22"/>
          <w:szCs w:val="22"/>
        </w:rPr>
      </w:pPr>
      <w:r>
        <w:rPr>
          <w:rFonts w:ascii="Georgia" w:hAnsi="Georgia"/>
          <w:bCs/>
          <w:sz w:val="22"/>
          <w:szCs w:val="22"/>
        </w:rPr>
        <w:tab/>
      </w:r>
      <w:r>
        <w:rPr>
          <w:rFonts w:ascii="Georgia" w:hAnsi="Georgia"/>
          <w:bCs/>
          <w:sz w:val="22"/>
          <w:szCs w:val="22"/>
        </w:rPr>
        <w:tab/>
      </w:r>
      <w:proofErr w:type="spellStart"/>
      <w:r w:rsidR="00C31234">
        <w:rPr>
          <w:rFonts w:ascii="Georgia" w:hAnsi="Georgia"/>
          <w:bCs/>
          <w:sz w:val="22"/>
          <w:szCs w:val="22"/>
        </w:rPr>
        <w:t>DeAndrea</w:t>
      </w:r>
      <w:proofErr w:type="spellEnd"/>
      <w:r w:rsidR="00C31234">
        <w:rPr>
          <w:rFonts w:ascii="Georgia" w:hAnsi="Georgia"/>
          <w:bCs/>
          <w:sz w:val="22"/>
          <w:szCs w:val="22"/>
        </w:rPr>
        <w:t>, “Advancing Warranting Theory,” (2014).</w:t>
      </w:r>
    </w:p>
    <w:p w14:paraId="24D87C33" w14:textId="77777777" w:rsidR="00DB61EA" w:rsidRDefault="00DB61EA" w:rsidP="00AE04B4">
      <w:pPr>
        <w:rPr>
          <w:rFonts w:ascii="Georgia" w:hAnsi="Georgia"/>
          <w:bCs/>
          <w:sz w:val="22"/>
          <w:szCs w:val="22"/>
        </w:rPr>
      </w:pPr>
    </w:p>
    <w:p w14:paraId="7D1C0691" w14:textId="79E59800" w:rsidR="008536F3" w:rsidRDefault="00A626D2" w:rsidP="00CD3725">
      <w:pPr>
        <w:rPr>
          <w:rFonts w:ascii="Georgia" w:hAnsi="Georgia"/>
          <w:bCs/>
          <w:sz w:val="22"/>
          <w:szCs w:val="22"/>
        </w:rPr>
      </w:pPr>
      <w:r>
        <w:rPr>
          <w:rFonts w:ascii="Georgia" w:hAnsi="Georgia"/>
          <w:bCs/>
          <w:sz w:val="22"/>
          <w:szCs w:val="22"/>
        </w:rPr>
        <w:t>TH (</w:t>
      </w:r>
      <w:r w:rsidR="006D2785">
        <w:rPr>
          <w:rFonts w:ascii="Georgia" w:hAnsi="Georgia"/>
          <w:bCs/>
          <w:sz w:val="22"/>
          <w:szCs w:val="22"/>
        </w:rPr>
        <w:t>11/</w:t>
      </w:r>
      <w:r w:rsidR="004A7BC0">
        <w:rPr>
          <w:rFonts w:ascii="Georgia" w:hAnsi="Georgia"/>
          <w:bCs/>
          <w:sz w:val="22"/>
          <w:szCs w:val="22"/>
        </w:rPr>
        <w:t>2</w:t>
      </w:r>
      <w:r w:rsidR="00704D21">
        <w:rPr>
          <w:rFonts w:ascii="Georgia" w:hAnsi="Georgia"/>
          <w:bCs/>
          <w:sz w:val="22"/>
          <w:szCs w:val="22"/>
        </w:rPr>
        <w:t>0</w:t>
      </w:r>
      <w:r>
        <w:rPr>
          <w:rFonts w:ascii="Georgia" w:hAnsi="Georgia"/>
          <w:bCs/>
          <w:sz w:val="22"/>
          <w:szCs w:val="22"/>
        </w:rPr>
        <w:t>):</w:t>
      </w:r>
      <w:r>
        <w:rPr>
          <w:rFonts w:ascii="Georgia" w:hAnsi="Georgia"/>
          <w:bCs/>
          <w:sz w:val="22"/>
          <w:szCs w:val="22"/>
        </w:rPr>
        <w:tab/>
      </w:r>
      <w:r w:rsidR="008536F3">
        <w:rPr>
          <w:rFonts w:ascii="Georgia" w:hAnsi="Georgia"/>
          <w:bCs/>
          <w:sz w:val="22"/>
          <w:szCs w:val="22"/>
        </w:rPr>
        <w:t xml:space="preserve">John A. Ledingham and Stephen D. Bruning, “Relationship Management in </w:t>
      </w:r>
    </w:p>
    <w:p w14:paraId="2A10869C" w14:textId="106B3D51" w:rsidR="002F6204" w:rsidRDefault="008536F3" w:rsidP="008536F3">
      <w:pPr>
        <w:ind w:left="720" w:firstLine="720"/>
        <w:rPr>
          <w:rFonts w:ascii="Georgia" w:hAnsi="Georgia"/>
          <w:bCs/>
          <w:sz w:val="22"/>
          <w:szCs w:val="22"/>
        </w:rPr>
      </w:pPr>
      <w:r>
        <w:rPr>
          <w:rFonts w:ascii="Georgia" w:hAnsi="Georgia"/>
          <w:bCs/>
          <w:sz w:val="22"/>
          <w:szCs w:val="22"/>
        </w:rPr>
        <w:t>Public Relations,” (1998)</w:t>
      </w:r>
    </w:p>
    <w:p w14:paraId="797136BA" w14:textId="22E7C939" w:rsidR="009844C3" w:rsidRDefault="009844C3" w:rsidP="009844C3">
      <w:pPr>
        <w:ind w:left="1440"/>
        <w:rPr>
          <w:rFonts w:ascii="Georgia" w:hAnsi="Georgia"/>
          <w:bCs/>
          <w:sz w:val="22"/>
          <w:szCs w:val="22"/>
        </w:rPr>
      </w:pPr>
      <w:r>
        <w:rPr>
          <w:rFonts w:ascii="Georgia" w:hAnsi="Georgia"/>
          <w:bCs/>
          <w:sz w:val="22"/>
          <w:szCs w:val="22"/>
        </w:rPr>
        <w:t>Coombs and Holladay, “Public Relations ‘ Relationship Identity” in Research,” (2015).</w:t>
      </w:r>
    </w:p>
    <w:p w14:paraId="0B3B5127" w14:textId="1E9411CE" w:rsidR="006605DD" w:rsidRDefault="006605DD" w:rsidP="006605DD">
      <w:pPr>
        <w:ind w:left="1440"/>
        <w:rPr>
          <w:rFonts w:ascii="Georgia" w:hAnsi="Georgia"/>
          <w:bCs/>
          <w:sz w:val="22"/>
          <w:szCs w:val="22"/>
        </w:rPr>
      </w:pPr>
      <w:r>
        <w:rPr>
          <w:rFonts w:ascii="Georgia" w:hAnsi="Georgia"/>
          <w:bCs/>
          <w:sz w:val="22"/>
          <w:szCs w:val="22"/>
        </w:rPr>
        <w:t>Coombs and Holladay, “Helping Crisis Managers Protect Reputational Assets,” (</w:t>
      </w:r>
      <w:r w:rsidR="00BA1A1C">
        <w:rPr>
          <w:rFonts w:ascii="Georgia" w:hAnsi="Georgia"/>
          <w:bCs/>
          <w:sz w:val="22"/>
          <w:szCs w:val="22"/>
        </w:rPr>
        <w:t>2002).</w:t>
      </w:r>
    </w:p>
    <w:p w14:paraId="7E4A7BE3" w14:textId="2ACD79CB" w:rsidR="008536F3" w:rsidRDefault="00DA3AAF" w:rsidP="006605DD">
      <w:pPr>
        <w:ind w:left="1440"/>
        <w:rPr>
          <w:rFonts w:ascii="Georgia" w:hAnsi="Georgia"/>
          <w:bCs/>
          <w:sz w:val="22"/>
          <w:szCs w:val="22"/>
        </w:rPr>
      </w:pPr>
      <w:r>
        <w:rPr>
          <w:rFonts w:ascii="Georgia" w:hAnsi="Georgia"/>
          <w:bCs/>
          <w:sz w:val="22"/>
          <w:szCs w:val="22"/>
        </w:rPr>
        <w:t xml:space="preserve">Jie Xu, “Does the Medium Matter?” (2020). </w:t>
      </w:r>
    </w:p>
    <w:p w14:paraId="70B9BDFC" w14:textId="77777777" w:rsidR="006547E6" w:rsidRDefault="00493E98" w:rsidP="00493E98">
      <w:pPr>
        <w:rPr>
          <w:rFonts w:ascii="Georgia" w:hAnsi="Georgia"/>
          <w:bCs/>
          <w:sz w:val="22"/>
          <w:szCs w:val="22"/>
        </w:rPr>
      </w:pPr>
      <w:r>
        <w:rPr>
          <w:rFonts w:ascii="Georgia" w:hAnsi="Georgia"/>
          <w:bCs/>
          <w:sz w:val="22"/>
          <w:szCs w:val="22"/>
        </w:rPr>
        <w:lastRenderedPageBreak/>
        <w:t>Optional:</w:t>
      </w:r>
      <w:r>
        <w:rPr>
          <w:rFonts w:ascii="Georgia" w:hAnsi="Georgia"/>
          <w:bCs/>
          <w:sz w:val="22"/>
          <w:szCs w:val="22"/>
        </w:rPr>
        <w:tab/>
        <w:t xml:space="preserve">Blaney, Benoit, and Brazeal, “Blowout!: Firestone’s Image Restoration </w:t>
      </w:r>
    </w:p>
    <w:p w14:paraId="5DB319CE" w14:textId="1F21DA20" w:rsidR="00493E98" w:rsidRDefault="00493E98" w:rsidP="006547E6">
      <w:pPr>
        <w:ind w:left="720" w:firstLine="720"/>
        <w:rPr>
          <w:rFonts w:ascii="Georgia" w:hAnsi="Georgia"/>
          <w:bCs/>
          <w:sz w:val="22"/>
          <w:szCs w:val="22"/>
        </w:rPr>
      </w:pPr>
      <w:r>
        <w:rPr>
          <w:rFonts w:ascii="Georgia" w:hAnsi="Georgia"/>
          <w:bCs/>
          <w:sz w:val="22"/>
          <w:szCs w:val="22"/>
        </w:rPr>
        <w:t>Campaign</w:t>
      </w:r>
      <w:r w:rsidR="006547E6">
        <w:rPr>
          <w:rFonts w:ascii="Georgia" w:hAnsi="Georgia"/>
          <w:bCs/>
          <w:sz w:val="22"/>
          <w:szCs w:val="22"/>
        </w:rPr>
        <w:t xml:space="preserve">,” (2002). </w:t>
      </w:r>
    </w:p>
    <w:p w14:paraId="69A4AF1D" w14:textId="77777777" w:rsidR="004A7BC0" w:rsidRDefault="004A7BC0" w:rsidP="006547E6">
      <w:pPr>
        <w:ind w:left="720" w:firstLine="720"/>
        <w:rPr>
          <w:rFonts w:ascii="Georgia" w:hAnsi="Georgia"/>
          <w:bCs/>
          <w:sz w:val="22"/>
          <w:szCs w:val="22"/>
        </w:rPr>
      </w:pPr>
    </w:p>
    <w:p w14:paraId="31CEB50A" w14:textId="77777777" w:rsidR="004A7BC0" w:rsidRDefault="004A7BC0" w:rsidP="006547E6">
      <w:pPr>
        <w:ind w:left="720" w:firstLine="720"/>
        <w:rPr>
          <w:rFonts w:ascii="Georgia" w:hAnsi="Georgia"/>
          <w:bCs/>
          <w:sz w:val="22"/>
          <w:szCs w:val="22"/>
        </w:rPr>
      </w:pPr>
    </w:p>
    <w:p w14:paraId="5A7C8DEC" w14:textId="3ECF81FF" w:rsidR="004A7BC0" w:rsidRDefault="004A7BC0" w:rsidP="004A7BC0">
      <w:pPr>
        <w:jc w:val="center"/>
        <w:rPr>
          <w:rFonts w:ascii="Georgia" w:hAnsi="Georgia"/>
          <w:b/>
          <w:sz w:val="22"/>
          <w:szCs w:val="22"/>
        </w:rPr>
      </w:pPr>
      <w:r>
        <w:rPr>
          <w:rFonts w:ascii="Georgia" w:hAnsi="Georgia"/>
          <w:b/>
          <w:sz w:val="22"/>
          <w:szCs w:val="22"/>
        </w:rPr>
        <w:t>THANKSGIVING HOLIDAY (11/2</w:t>
      </w:r>
      <w:r w:rsidR="000E76A9">
        <w:rPr>
          <w:rFonts w:ascii="Georgia" w:hAnsi="Georgia"/>
          <w:b/>
          <w:sz w:val="22"/>
          <w:szCs w:val="22"/>
        </w:rPr>
        <w:t>2</w:t>
      </w:r>
      <w:r>
        <w:rPr>
          <w:rFonts w:ascii="Georgia" w:hAnsi="Georgia"/>
          <w:b/>
          <w:sz w:val="22"/>
          <w:szCs w:val="22"/>
        </w:rPr>
        <w:t xml:space="preserve"> to </w:t>
      </w:r>
      <w:r w:rsidR="000E76A9">
        <w:rPr>
          <w:rFonts w:ascii="Georgia" w:hAnsi="Georgia"/>
          <w:b/>
          <w:sz w:val="22"/>
          <w:szCs w:val="22"/>
        </w:rPr>
        <w:t>11/30</w:t>
      </w:r>
      <w:r>
        <w:rPr>
          <w:rFonts w:ascii="Georgia" w:hAnsi="Georgia"/>
          <w:b/>
          <w:sz w:val="22"/>
          <w:szCs w:val="22"/>
        </w:rPr>
        <w:t>)</w:t>
      </w:r>
    </w:p>
    <w:p w14:paraId="1C2BE1A7" w14:textId="77777777" w:rsidR="004A7BC0" w:rsidRDefault="004A7BC0" w:rsidP="006547E6">
      <w:pPr>
        <w:ind w:left="720" w:firstLine="720"/>
        <w:rPr>
          <w:rFonts w:ascii="Georgia" w:hAnsi="Georgia"/>
          <w:bCs/>
          <w:sz w:val="22"/>
          <w:szCs w:val="22"/>
        </w:rPr>
      </w:pPr>
    </w:p>
    <w:p w14:paraId="465730B6" w14:textId="69E78B51" w:rsidR="00BA1A1C" w:rsidRDefault="00BA1A1C" w:rsidP="00AE04B4">
      <w:pPr>
        <w:rPr>
          <w:rFonts w:ascii="Georgia" w:hAnsi="Georgia"/>
          <w:bCs/>
          <w:sz w:val="22"/>
          <w:szCs w:val="22"/>
        </w:rPr>
      </w:pPr>
    </w:p>
    <w:p w14:paraId="72D8997C" w14:textId="634105AD" w:rsidR="00BA1A1C" w:rsidRDefault="00BA1A1C" w:rsidP="00AE04B4">
      <w:pPr>
        <w:rPr>
          <w:rFonts w:ascii="Georgia" w:hAnsi="Georgia"/>
          <w:b/>
          <w:sz w:val="22"/>
          <w:szCs w:val="22"/>
        </w:rPr>
      </w:pPr>
      <w:r>
        <w:rPr>
          <w:rFonts w:ascii="Georgia" w:hAnsi="Georgia"/>
          <w:b/>
          <w:sz w:val="22"/>
          <w:szCs w:val="22"/>
        </w:rPr>
        <w:t>Week 15:</w:t>
      </w:r>
      <w:r>
        <w:rPr>
          <w:rFonts w:ascii="Georgia" w:hAnsi="Georgia"/>
          <w:b/>
          <w:sz w:val="22"/>
          <w:szCs w:val="22"/>
        </w:rPr>
        <w:tab/>
      </w:r>
      <w:r w:rsidR="008D4C17">
        <w:rPr>
          <w:rFonts w:ascii="Georgia" w:hAnsi="Georgia"/>
          <w:b/>
          <w:sz w:val="22"/>
          <w:szCs w:val="22"/>
        </w:rPr>
        <w:t>P</w:t>
      </w:r>
      <w:r w:rsidR="00CB609E">
        <w:rPr>
          <w:rFonts w:ascii="Georgia" w:hAnsi="Georgia"/>
          <w:b/>
          <w:sz w:val="22"/>
          <w:szCs w:val="22"/>
        </w:rPr>
        <w:t>ulling it all Together and Presentations</w:t>
      </w:r>
    </w:p>
    <w:p w14:paraId="33FF305B" w14:textId="4ECECBC0" w:rsidR="00CB609E" w:rsidRDefault="00CB609E" w:rsidP="00AE04B4">
      <w:pPr>
        <w:rPr>
          <w:rFonts w:ascii="Georgia" w:hAnsi="Georgia"/>
          <w:b/>
          <w:sz w:val="22"/>
          <w:szCs w:val="22"/>
        </w:rPr>
      </w:pPr>
    </w:p>
    <w:p w14:paraId="5E28C1FF" w14:textId="55461B32" w:rsidR="00D44FB8" w:rsidRDefault="00D44FB8" w:rsidP="00AE04B4">
      <w:pPr>
        <w:rPr>
          <w:rFonts w:ascii="Georgia" w:hAnsi="Georgia"/>
          <w:bCs/>
          <w:sz w:val="22"/>
          <w:szCs w:val="22"/>
        </w:rPr>
      </w:pPr>
      <w:r>
        <w:rPr>
          <w:rFonts w:ascii="Georgia" w:hAnsi="Georgia"/>
          <w:bCs/>
          <w:sz w:val="22"/>
          <w:szCs w:val="22"/>
        </w:rPr>
        <w:t>T (12/</w:t>
      </w:r>
      <w:r w:rsidR="000E76A9">
        <w:rPr>
          <w:rFonts w:ascii="Georgia" w:hAnsi="Georgia"/>
          <w:bCs/>
          <w:sz w:val="22"/>
          <w:szCs w:val="22"/>
        </w:rPr>
        <w:t>2</w:t>
      </w:r>
      <w:r>
        <w:rPr>
          <w:rFonts w:ascii="Georgia" w:hAnsi="Georgia"/>
          <w:bCs/>
          <w:sz w:val="22"/>
          <w:szCs w:val="22"/>
        </w:rPr>
        <w:t xml:space="preserve">): </w:t>
      </w:r>
      <w:r>
        <w:rPr>
          <w:rFonts w:ascii="Georgia" w:hAnsi="Georgia"/>
          <w:bCs/>
          <w:sz w:val="22"/>
          <w:szCs w:val="22"/>
        </w:rPr>
        <w:tab/>
        <w:t>Final Presentations</w:t>
      </w:r>
    </w:p>
    <w:p w14:paraId="6B60318F" w14:textId="645A3B13" w:rsidR="00D44FB8" w:rsidRDefault="00D44FB8" w:rsidP="00AE04B4">
      <w:pPr>
        <w:rPr>
          <w:rFonts w:ascii="Georgia" w:hAnsi="Georgia"/>
          <w:bCs/>
          <w:sz w:val="22"/>
          <w:szCs w:val="22"/>
        </w:rPr>
      </w:pPr>
    </w:p>
    <w:p w14:paraId="7499391E" w14:textId="52C2D44B" w:rsidR="00D44FB8" w:rsidRPr="00D44FB8" w:rsidRDefault="00D44FB8" w:rsidP="00AE04B4">
      <w:pPr>
        <w:rPr>
          <w:rFonts w:ascii="Georgia" w:hAnsi="Georgia"/>
          <w:bCs/>
          <w:sz w:val="22"/>
          <w:szCs w:val="22"/>
        </w:rPr>
      </w:pPr>
      <w:r>
        <w:rPr>
          <w:rFonts w:ascii="Georgia" w:hAnsi="Georgia"/>
          <w:bCs/>
          <w:sz w:val="22"/>
          <w:szCs w:val="22"/>
        </w:rPr>
        <w:t>TH (12/</w:t>
      </w:r>
      <w:r w:rsidR="000E76A9">
        <w:rPr>
          <w:rFonts w:ascii="Georgia" w:hAnsi="Georgia"/>
          <w:bCs/>
          <w:sz w:val="22"/>
          <w:szCs w:val="22"/>
        </w:rPr>
        <w:t>4</w:t>
      </w:r>
      <w:r>
        <w:rPr>
          <w:rFonts w:ascii="Georgia" w:hAnsi="Georgia"/>
          <w:bCs/>
          <w:sz w:val="22"/>
          <w:szCs w:val="22"/>
        </w:rPr>
        <w:t xml:space="preserve">): </w:t>
      </w:r>
      <w:r>
        <w:rPr>
          <w:rFonts w:ascii="Georgia" w:hAnsi="Georgia"/>
          <w:bCs/>
          <w:sz w:val="22"/>
          <w:szCs w:val="22"/>
        </w:rPr>
        <w:tab/>
        <w:t>Final Presentations (Continued)</w:t>
      </w:r>
    </w:p>
    <w:p w14:paraId="6613B888" w14:textId="1D9B1DE3" w:rsidR="0003353B" w:rsidRDefault="0003353B" w:rsidP="00AE04B4">
      <w:pPr>
        <w:rPr>
          <w:rFonts w:ascii="Georgia" w:hAnsi="Georgia"/>
          <w:bCs/>
          <w:sz w:val="22"/>
          <w:szCs w:val="22"/>
        </w:rPr>
      </w:pPr>
    </w:p>
    <w:p w14:paraId="62D65731" w14:textId="56F66AA3" w:rsidR="0003353B" w:rsidRDefault="00A30BD2" w:rsidP="00AE04B4">
      <w:pPr>
        <w:rPr>
          <w:rFonts w:ascii="Georgia" w:hAnsi="Georgia"/>
          <w:b/>
          <w:sz w:val="22"/>
          <w:szCs w:val="22"/>
        </w:rPr>
      </w:pPr>
      <w:r>
        <w:rPr>
          <w:rFonts w:ascii="Georgia" w:hAnsi="Georgia"/>
          <w:b/>
          <w:sz w:val="22"/>
          <w:szCs w:val="22"/>
        </w:rPr>
        <w:t>Week 16: Final Exam Period / More Final Presentations</w:t>
      </w:r>
    </w:p>
    <w:p w14:paraId="4665D232" w14:textId="77777777" w:rsidR="00937781" w:rsidRPr="00A30BD2" w:rsidRDefault="00937781" w:rsidP="00AE04B4">
      <w:pPr>
        <w:rPr>
          <w:rFonts w:ascii="Georgia" w:hAnsi="Georgia"/>
          <w:b/>
          <w:sz w:val="22"/>
          <w:szCs w:val="22"/>
        </w:rPr>
      </w:pPr>
    </w:p>
    <w:p w14:paraId="2F871C26" w14:textId="09ECB1F2" w:rsidR="00BA1A1C" w:rsidRPr="00BA1A1C" w:rsidRDefault="00D44FB8" w:rsidP="00AE04B4">
      <w:pPr>
        <w:rPr>
          <w:rFonts w:ascii="Georgia" w:hAnsi="Georgia"/>
          <w:bCs/>
          <w:sz w:val="22"/>
          <w:szCs w:val="22"/>
        </w:rPr>
      </w:pPr>
      <w:r>
        <w:rPr>
          <w:rFonts w:ascii="Georgia" w:hAnsi="Georgia"/>
          <w:bCs/>
          <w:sz w:val="22"/>
          <w:szCs w:val="22"/>
        </w:rPr>
        <w:t xml:space="preserve">Due: </w:t>
      </w:r>
      <w:r w:rsidR="001578A0">
        <w:rPr>
          <w:rFonts w:ascii="Georgia" w:hAnsi="Georgia"/>
          <w:bCs/>
          <w:sz w:val="22"/>
          <w:szCs w:val="22"/>
        </w:rPr>
        <w:t>Scholarship Survey</w:t>
      </w:r>
    </w:p>
    <w:p w14:paraId="78516320" w14:textId="77777777" w:rsidR="005E733B" w:rsidRDefault="005E733B" w:rsidP="005E733B">
      <w:pPr>
        <w:widowControl/>
        <w:autoSpaceDE/>
        <w:autoSpaceDN/>
        <w:adjustRightInd/>
        <w:rPr>
          <w:rFonts w:ascii="Georgia" w:hAnsi="Georgia"/>
          <w:sz w:val="22"/>
          <w:szCs w:val="22"/>
        </w:rPr>
      </w:pPr>
      <w:r>
        <w:rPr>
          <w:rFonts w:ascii="Georgia" w:hAnsi="Georgia"/>
          <w:sz w:val="22"/>
          <w:szCs w:val="22"/>
        </w:rPr>
        <w:br w:type="page"/>
      </w:r>
    </w:p>
    <w:p w14:paraId="7F899358" w14:textId="000D82E7" w:rsidR="005E733B" w:rsidRDefault="005E733B" w:rsidP="005E733B">
      <w:pPr>
        <w:pStyle w:val="Heading1"/>
      </w:pPr>
      <w:r>
        <w:lastRenderedPageBreak/>
        <w:t>Assignment</w:t>
      </w:r>
      <w:r w:rsidR="00D50F47">
        <w:t xml:space="preserve"> Descriptions:</w:t>
      </w:r>
    </w:p>
    <w:p w14:paraId="3A16CFBA" w14:textId="77777777" w:rsidR="005E733B" w:rsidRDefault="005E733B" w:rsidP="005E733B">
      <w:pPr>
        <w:widowControl/>
        <w:autoSpaceDE/>
        <w:autoSpaceDN/>
        <w:adjustRightInd/>
        <w:rPr>
          <w:rFonts w:ascii="Georgia" w:hAnsi="Georgia"/>
          <w:b/>
          <w:bCs/>
          <w:sz w:val="22"/>
          <w:szCs w:val="22"/>
        </w:rPr>
      </w:pPr>
    </w:p>
    <w:p w14:paraId="769B966B" w14:textId="5BE6A362" w:rsidR="006A44C4" w:rsidRPr="005E733B" w:rsidRDefault="006A44C4" w:rsidP="005E733B">
      <w:pPr>
        <w:widowControl/>
        <w:autoSpaceDE/>
        <w:autoSpaceDN/>
        <w:adjustRightInd/>
        <w:rPr>
          <w:rFonts w:ascii="Georgia" w:hAnsi="Georgia"/>
          <w:sz w:val="22"/>
          <w:szCs w:val="22"/>
        </w:rPr>
      </w:pPr>
      <w:r w:rsidRPr="00B55B4E">
        <w:rPr>
          <w:rFonts w:ascii="Georgia" w:hAnsi="Georgia"/>
          <w:b/>
          <w:bCs/>
          <w:sz w:val="22"/>
          <w:szCs w:val="22"/>
        </w:rPr>
        <w:t>PAPER #1: What is Communication?</w:t>
      </w:r>
      <w:r w:rsidRPr="00B55B4E">
        <w:rPr>
          <w:rFonts w:ascii="Georgia" w:hAnsi="Georgia"/>
          <w:b/>
          <w:bCs/>
          <w:sz w:val="22"/>
          <w:szCs w:val="22"/>
        </w:rPr>
        <w:tab/>
      </w:r>
      <w:r w:rsidRPr="00B55B4E">
        <w:rPr>
          <w:rFonts w:ascii="Georgia" w:hAnsi="Georgia"/>
          <w:b/>
          <w:bCs/>
          <w:sz w:val="22"/>
          <w:szCs w:val="22"/>
        </w:rPr>
        <w:tab/>
      </w:r>
      <w:r w:rsidRPr="00B55B4E">
        <w:rPr>
          <w:rFonts w:ascii="Georgia" w:hAnsi="Georgia"/>
          <w:b/>
          <w:bCs/>
          <w:sz w:val="22"/>
          <w:szCs w:val="22"/>
        </w:rPr>
        <w:tab/>
      </w:r>
    </w:p>
    <w:p w14:paraId="49E6764A" w14:textId="77777777" w:rsidR="006A44C4" w:rsidRPr="00B55B4E" w:rsidRDefault="006A44C4" w:rsidP="00AE04B4">
      <w:pPr>
        <w:jc w:val="both"/>
        <w:rPr>
          <w:rFonts w:ascii="Georgia" w:hAnsi="Georgia"/>
          <w:b/>
          <w:bCs/>
          <w:sz w:val="22"/>
          <w:szCs w:val="22"/>
        </w:rPr>
      </w:pPr>
    </w:p>
    <w:p w14:paraId="2954D29F" w14:textId="77777777" w:rsidR="006A44C4" w:rsidRPr="00B55B4E" w:rsidRDefault="005B7EEE" w:rsidP="00AE04B4">
      <w:pPr>
        <w:jc w:val="both"/>
        <w:rPr>
          <w:rFonts w:ascii="Georgia" w:hAnsi="Georgia"/>
          <w:sz w:val="22"/>
          <w:szCs w:val="22"/>
        </w:rPr>
      </w:pPr>
      <w:r w:rsidRPr="00B55B4E">
        <w:rPr>
          <w:rFonts w:ascii="Georgia" w:hAnsi="Georgia"/>
          <w:sz w:val="22"/>
          <w:szCs w:val="22"/>
        </w:rPr>
        <w:t>Length:3-4</w:t>
      </w:r>
      <w:r w:rsidR="006A44C4" w:rsidRPr="00B55B4E">
        <w:rPr>
          <w:rFonts w:ascii="Georgia" w:hAnsi="Georgia"/>
          <w:sz w:val="22"/>
          <w:szCs w:val="22"/>
        </w:rPr>
        <w:t xml:space="preserve"> pages. In those pages, address the following:</w:t>
      </w:r>
    </w:p>
    <w:p w14:paraId="3620DA28" w14:textId="77777777" w:rsidR="006A44C4" w:rsidRPr="00B55B4E" w:rsidRDefault="006A44C4" w:rsidP="00AE04B4">
      <w:pPr>
        <w:jc w:val="both"/>
        <w:rPr>
          <w:rFonts w:ascii="Georgia" w:hAnsi="Georgia"/>
          <w:sz w:val="22"/>
          <w:szCs w:val="22"/>
        </w:rPr>
      </w:pPr>
    </w:p>
    <w:p w14:paraId="255DF372" w14:textId="62771B71" w:rsidR="006A44C4" w:rsidRPr="00B55B4E" w:rsidRDefault="006A44C4" w:rsidP="00AE04B4">
      <w:pPr>
        <w:tabs>
          <w:tab w:val="left" w:pos="-1440"/>
        </w:tabs>
        <w:jc w:val="both"/>
        <w:rPr>
          <w:rFonts w:ascii="Georgia" w:hAnsi="Georgia"/>
          <w:sz w:val="22"/>
          <w:szCs w:val="22"/>
        </w:rPr>
      </w:pPr>
      <w:r w:rsidRPr="00B55B4E">
        <w:rPr>
          <w:rFonts w:ascii="Georgia" w:hAnsi="Georgia"/>
          <w:sz w:val="22"/>
          <w:szCs w:val="22"/>
        </w:rPr>
        <w:t>1. Define communication. Begin with the words “Communication is a (an or the). . . .” and try to finish the sentence. You may use several sentences to define communication, but do not begin by saying something like: “Communication occurs when” or “Communication involves the. . .” In other words, begin with a “perspectives” approach – what is the overall purpose or goal of communicating in the first place? You should use the readings from class as you begin this paper, but digest them, evaluate them, and blend them (when relevant) with your own thinking about communication.</w:t>
      </w:r>
    </w:p>
    <w:p w14:paraId="205117C2" w14:textId="77777777" w:rsidR="006A44C4" w:rsidRPr="00B55B4E" w:rsidRDefault="006A44C4" w:rsidP="00AE04B4">
      <w:pPr>
        <w:jc w:val="both"/>
        <w:rPr>
          <w:rFonts w:ascii="Georgia" w:hAnsi="Georgia"/>
          <w:sz w:val="22"/>
          <w:szCs w:val="22"/>
        </w:rPr>
      </w:pPr>
    </w:p>
    <w:p w14:paraId="620941EB" w14:textId="77777777" w:rsidR="006A44C4" w:rsidRPr="00B55B4E" w:rsidRDefault="006A44C4" w:rsidP="00AE04B4">
      <w:pPr>
        <w:jc w:val="both"/>
        <w:rPr>
          <w:rFonts w:ascii="Georgia" w:hAnsi="Georgia"/>
          <w:sz w:val="22"/>
          <w:szCs w:val="22"/>
        </w:rPr>
        <w:sectPr w:rsidR="006A44C4" w:rsidRPr="00B55B4E">
          <w:type w:val="continuous"/>
          <w:pgSz w:w="12240" w:h="15840"/>
          <w:pgMar w:top="1440" w:right="1440" w:bottom="1440" w:left="1440" w:header="1440" w:footer="1440" w:gutter="0"/>
          <w:cols w:space="720"/>
          <w:noEndnote/>
        </w:sectPr>
      </w:pPr>
    </w:p>
    <w:p w14:paraId="1832C969" w14:textId="0E64A71B" w:rsidR="006A44C4" w:rsidRPr="00B55B4E" w:rsidRDefault="006A44C4" w:rsidP="00AE04B4">
      <w:pPr>
        <w:tabs>
          <w:tab w:val="left" w:pos="-1440"/>
        </w:tabs>
        <w:jc w:val="both"/>
        <w:rPr>
          <w:rFonts w:ascii="Georgia" w:hAnsi="Georgia"/>
          <w:sz w:val="22"/>
          <w:szCs w:val="22"/>
        </w:rPr>
      </w:pPr>
      <w:r w:rsidRPr="00B55B4E">
        <w:rPr>
          <w:rFonts w:ascii="Georgia" w:hAnsi="Georgia"/>
          <w:sz w:val="22"/>
          <w:szCs w:val="22"/>
        </w:rPr>
        <w:t>2. After you have defined communication, isolate important words such as message, intentional (or unintentional), behavior, meaning, interpretation, (un)conscious, process, etc. (whatever words contribute to the development of your definition).</w:t>
      </w:r>
    </w:p>
    <w:p w14:paraId="6F659057" w14:textId="77777777" w:rsidR="006A44C4" w:rsidRPr="00B55B4E" w:rsidRDefault="006A44C4" w:rsidP="00AE04B4">
      <w:pPr>
        <w:jc w:val="both"/>
        <w:rPr>
          <w:rFonts w:ascii="Georgia" w:hAnsi="Georgia"/>
          <w:sz w:val="22"/>
          <w:szCs w:val="22"/>
        </w:rPr>
      </w:pPr>
    </w:p>
    <w:p w14:paraId="265F5996" w14:textId="466B5D3F" w:rsidR="006A44C4" w:rsidRPr="00B55B4E" w:rsidRDefault="006A44C4" w:rsidP="00AE04B4">
      <w:pPr>
        <w:tabs>
          <w:tab w:val="left" w:pos="-1440"/>
        </w:tabs>
        <w:jc w:val="both"/>
        <w:rPr>
          <w:rFonts w:ascii="Georgia" w:hAnsi="Georgia"/>
          <w:sz w:val="22"/>
          <w:szCs w:val="22"/>
        </w:rPr>
      </w:pPr>
      <w:r w:rsidRPr="00B55B4E">
        <w:rPr>
          <w:rFonts w:ascii="Georgia" w:hAnsi="Georgia"/>
          <w:sz w:val="22"/>
          <w:szCs w:val="22"/>
        </w:rPr>
        <w:t>3. After you have explained and clarified the important words in your definition, explain whether you are taking a receiver orientation, a sender orientation, or a message orientation in your definition.</w:t>
      </w:r>
    </w:p>
    <w:p w14:paraId="32FC8C43" w14:textId="77777777" w:rsidR="006A44C4" w:rsidRPr="00B55B4E" w:rsidRDefault="006A44C4" w:rsidP="00AE04B4">
      <w:pPr>
        <w:jc w:val="both"/>
        <w:rPr>
          <w:rFonts w:ascii="Georgia" w:hAnsi="Georgia"/>
          <w:sz w:val="22"/>
          <w:szCs w:val="22"/>
        </w:rPr>
      </w:pPr>
    </w:p>
    <w:p w14:paraId="1D9DA5BB" w14:textId="1FE51AB2" w:rsidR="006A44C4" w:rsidRPr="00B55B4E" w:rsidRDefault="006A44C4" w:rsidP="00AE04B4">
      <w:pPr>
        <w:tabs>
          <w:tab w:val="left" w:pos="-1440"/>
        </w:tabs>
        <w:jc w:val="both"/>
        <w:rPr>
          <w:rFonts w:ascii="Georgia" w:hAnsi="Georgia"/>
          <w:sz w:val="22"/>
          <w:szCs w:val="22"/>
        </w:rPr>
      </w:pPr>
      <w:r w:rsidRPr="00B55B4E">
        <w:rPr>
          <w:rFonts w:ascii="Georgia" w:hAnsi="Georgia"/>
          <w:sz w:val="22"/>
          <w:szCs w:val="22"/>
        </w:rPr>
        <w:t>4. Identify the strengths and limitations of your approach to communication. For example, what would be the benefits of your definition in terms of research that might be conducted using your definition? What would be the limitations of research guided by your definition? What kinds of communication (what contexts or contents) would your definition best or most effectively explore? What kinds or areas might be excluded from study that followed your definition?</w:t>
      </w:r>
    </w:p>
    <w:p w14:paraId="43EBC409" w14:textId="77777777" w:rsidR="006A44C4" w:rsidRDefault="006A44C4" w:rsidP="00AE04B4">
      <w:pPr>
        <w:jc w:val="both"/>
        <w:rPr>
          <w:rFonts w:ascii="Georgia" w:hAnsi="Georgia"/>
          <w:sz w:val="22"/>
          <w:szCs w:val="22"/>
        </w:rPr>
      </w:pPr>
    </w:p>
    <w:p w14:paraId="6A4B59F8" w14:textId="77777777" w:rsidR="00DC71CB" w:rsidRDefault="00DC71CB" w:rsidP="00DC71CB">
      <w:pPr>
        <w:widowControl/>
        <w:autoSpaceDE/>
        <w:autoSpaceDN/>
        <w:adjustRightInd/>
        <w:rPr>
          <w:rFonts w:ascii="Georgia" w:hAnsi="Georgia"/>
          <w:sz w:val="22"/>
          <w:szCs w:val="22"/>
        </w:rPr>
      </w:pPr>
    </w:p>
    <w:p w14:paraId="2A1554EC" w14:textId="18575354" w:rsidR="006A44C4" w:rsidRPr="00DC71CB" w:rsidRDefault="006A44C4" w:rsidP="00DC71CB">
      <w:pPr>
        <w:widowControl/>
        <w:autoSpaceDE/>
        <w:autoSpaceDN/>
        <w:adjustRightInd/>
        <w:rPr>
          <w:rFonts w:ascii="Georgia" w:hAnsi="Georgia"/>
          <w:sz w:val="22"/>
          <w:szCs w:val="22"/>
        </w:rPr>
      </w:pPr>
      <w:r w:rsidRPr="00B55B4E">
        <w:rPr>
          <w:rFonts w:ascii="Georgia" w:hAnsi="Georgia"/>
          <w:b/>
          <w:bCs/>
          <w:sz w:val="22"/>
          <w:szCs w:val="22"/>
        </w:rPr>
        <w:t>PAPER #</w:t>
      </w:r>
      <w:r w:rsidR="00290DAB">
        <w:rPr>
          <w:rFonts w:ascii="Georgia" w:hAnsi="Georgia"/>
          <w:b/>
          <w:bCs/>
          <w:sz w:val="22"/>
          <w:szCs w:val="22"/>
        </w:rPr>
        <w:t>2</w:t>
      </w:r>
      <w:r w:rsidRPr="00B55B4E">
        <w:rPr>
          <w:rFonts w:ascii="Georgia" w:hAnsi="Georgia"/>
          <w:b/>
          <w:bCs/>
          <w:sz w:val="22"/>
          <w:szCs w:val="22"/>
        </w:rPr>
        <w:t>: Paradigms</w:t>
      </w:r>
    </w:p>
    <w:p w14:paraId="0F67BD00" w14:textId="77777777" w:rsidR="006A44C4" w:rsidRPr="00B55B4E" w:rsidRDefault="006A44C4" w:rsidP="00AE04B4">
      <w:pPr>
        <w:jc w:val="both"/>
        <w:rPr>
          <w:rFonts w:ascii="Georgia" w:hAnsi="Georgia"/>
          <w:sz w:val="22"/>
          <w:szCs w:val="22"/>
        </w:rPr>
      </w:pPr>
    </w:p>
    <w:p w14:paraId="19CA659F" w14:textId="77777777" w:rsidR="006A44C4" w:rsidRPr="00B55B4E" w:rsidRDefault="005B7EEE" w:rsidP="00AE04B4">
      <w:pPr>
        <w:jc w:val="both"/>
        <w:rPr>
          <w:rFonts w:ascii="Georgia" w:hAnsi="Georgia"/>
          <w:sz w:val="22"/>
          <w:szCs w:val="22"/>
        </w:rPr>
      </w:pPr>
      <w:r w:rsidRPr="00B55B4E">
        <w:rPr>
          <w:rFonts w:ascii="Georgia" w:hAnsi="Georgia"/>
          <w:sz w:val="22"/>
          <w:szCs w:val="22"/>
        </w:rPr>
        <w:t>Length: 3-4</w:t>
      </w:r>
      <w:r w:rsidR="006A44C4" w:rsidRPr="00B55B4E">
        <w:rPr>
          <w:rFonts w:ascii="Georgia" w:hAnsi="Georgia"/>
          <w:sz w:val="22"/>
          <w:szCs w:val="22"/>
        </w:rPr>
        <w:t xml:space="preserve"> pages. In these pages, address the following:</w:t>
      </w:r>
    </w:p>
    <w:p w14:paraId="04A93638" w14:textId="77777777" w:rsidR="006A44C4" w:rsidRPr="00B55B4E" w:rsidRDefault="006A44C4" w:rsidP="00AE04B4">
      <w:pPr>
        <w:jc w:val="both"/>
        <w:rPr>
          <w:rFonts w:ascii="Georgia" w:hAnsi="Georgia"/>
          <w:sz w:val="22"/>
          <w:szCs w:val="22"/>
        </w:rPr>
      </w:pPr>
    </w:p>
    <w:p w14:paraId="6A91B152" w14:textId="299BAACF" w:rsidR="006A44C4" w:rsidRPr="00B55B4E" w:rsidRDefault="006A44C4" w:rsidP="00AE04B4">
      <w:pPr>
        <w:tabs>
          <w:tab w:val="left" w:pos="-1440"/>
        </w:tabs>
        <w:jc w:val="both"/>
        <w:rPr>
          <w:rFonts w:ascii="Georgia" w:hAnsi="Georgia"/>
          <w:sz w:val="22"/>
          <w:szCs w:val="22"/>
        </w:rPr>
      </w:pPr>
      <w:r w:rsidRPr="00B55B4E">
        <w:rPr>
          <w:rFonts w:ascii="Georgia" w:hAnsi="Georgia"/>
          <w:sz w:val="22"/>
          <w:szCs w:val="22"/>
        </w:rPr>
        <w:t>1. Select three articles of your own choosing</w:t>
      </w:r>
      <w:r w:rsidR="00815BE0" w:rsidRPr="00B55B4E">
        <w:rPr>
          <w:rFonts w:ascii="Georgia" w:hAnsi="Georgia"/>
          <w:sz w:val="22"/>
          <w:szCs w:val="22"/>
        </w:rPr>
        <w:t xml:space="preserve"> </w:t>
      </w:r>
      <w:r w:rsidR="00FD5EF2">
        <w:rPr>
          <w:rFonts w:ascii="Georgia" w:hAnsi="Georgia"/>
          <w:sz w:val="22"/>
          <w:szCs w:val="22"/>
        </w:rPr>
        <w:t xml:space="preserve">from one of the subfields </w:t>
      </w:r>
      <w:r w:rsidR="005806D3">
        <w:rPr>
          <w:rFonts w:ascii="Georgia" w:hAnsi="Georgia"/>
          <w:sz w:val="22"/>
          <w:szCs w:val="22"/>
        </w:rPr>
        <w:t xml:space="preserve">in the study of communication </w:t>
      </w:r>
      <w:r w:rsidR="0033206E">
        <w:rPr>
          <w:rFonts w:ascii="Georgia" w:hAnsi="Georgia"/>
          <w:sz w:val="22"/>
          <w:szCs w:val="22"/>
        </w:rPr>
        <w:t xml:space="preserve">either </w:t>
      </w:r>
      <w:r w:rsidR="005806D3">
        <w:rPr>
          <w:rFonts w:ascii="Georgia" w:hAnsi="Georgia"/>
          <w:sz w:val="22"/>
          <w:szCs w:val="22"/>
        </w:rPr>
        <w:t xml:space="preserve">listed by Robert T. Craig (rhetorical, </w:t>
      </w:r>
      <w:r w:rsidR="00362F59">
        <w:rPr>
          <w:rFonts w:ascii="Georgia" w:hAnsi="Georgia"/>
          <w:sz w:val="22"/>
          <w:szCs w:val="22"/>
        </w:rPr>
        <w:t>cybernetic, critical, etc.)</w:t>
      </w:r>
      <w:r w:rsidR="0033206E">
        <w:rPr>
          <w:rFonts w:ascii="Georgia" w:hAnsi="Georgia"/>
          <w:sz w:val="22"/>
          <w:szCs w:val="22"/>
        </w:rPr>
        <w:t xml:space="preserve"> or that you have encountered in your own study (interpersonal communication, </w:t>
      </w:r>
      <w:r w:rsidR="00195032">
        <w:rPr>
          <w:rFonts w:ascii="Georgia" w:hAnsi="Georgia"/>
          <w:sz w:val="22"/>
          <w:szCs w:val="22"/>
        </w:rPr>
        <w:t xml:space="preserve">organizational communication, etc.). </w:t>
      </w:r>
    </w:p>
    <w:p w14:paraId="724C92B8" w14:textId="77777777" w:rsidR="006A44C4" w:rsidRPr="00B55B4E" w:rsidRDefault="006A44C4" w:rsidP="00AE04B4">
      <w:pPr>
        <w:jc w:val="both"/>
        <w:rPr>
          <w:rFonts w:ascii="Georgia" w:hAnsi="Georgia"/>
          <w:sz w:val="22"/>
          <w:szCs w:val="22"/>
        </w:rPr>
      </w:pPr>
    </w:p>
    <w:p w14:paraId="7EA58750" w14:textId="6BF381DA" w:rsidR="00815BE0" w:rsidRPr="00B55B4E" w:rsidRDefault="006A44C4" w:rsidP="00AE04B4">
      <w:pPr>
        <w:tabs>
          <w:tab w:val="left" w:pos="-1440"/>
        </w:tabs>
        <w:jc w:val="both"/>
        <w:rPr>
          <w:rFonts w:ascii="Georgia" w:hAnsi="Georgia"/>
          <w:sz w:val="22"/>
          <w:szCs w:val="22"/>
        </w:rPr>
      </w:pPr>
      <w:r w:rsidRPr="00B55B4E">
        <w:rPr>
          <w:rFonts w:ascii="Georgia" w:hAnsi="Georgia"/>
          <w:sz w:val="22"/>
          <w:szCs w:val="22"/>
        </w:rPr>
        <w:t xml:space="preserve">2. </w:t>
      </w:r>
      <w:r w:rsidR="00815BE0" w:rsidRPr="00B55B4E">
        <w:rPr>
          <w:rFonts w:ascii="Georgia" w:hAnsi="Georgia"/>
          <w:sz w:val="22"/>
          <w:szCs w:val="22"/>
        </w:rPr>
        <w:t xml:space="preserve">In a paragraph or two, summarize the content of </w:t>
      </w:r>
      <w:r w:rsidR="00602160">
        <w:rPr>
          <w:rFonts w:ascii="Georgia" w:hAnsi="Georgia"/>
          <w:sz w:val="22"/>
          <w:szCs w:val="22"/>
        </w:rPr>
        <w:t>your first chosen</w:t>
      </w:r>
      <w:r w:rsidR="00815BE0" w:rsidRPr="00B55B4E">
        <w:rPr>
          <w:rFonts w:ascii="Georgia" w:hAnsi="Georgia"/>
          <w:sz w:val="22"/>
          <w:szCs w:val="22"/>
        </w:rPr>
        <w:t xml:space="preserve"> article. Then, explain </w:t>
      </w:r>
      <w:r w:rsidR="00195032">
        <w:rPr>
          <w:rFonts w:ascii="Georgia" w:hAnsi="Georgia"/>
          <w:sz w:val="22"/>
          <w:szCs w:val="22"/>
        </w:rPr>
        <w:t>the</w:t>
      </w:r>
      <w:r w:rsidR="0045735C">
        <w:rPr>
          <w:rFonts w:ascii="Georgia" w:hAnsi="Georgia"/>
          <w:sz w:val="22"/>
          <w:szCs w:val="22"/>
        </w:rPr>
        <w:t xml:space="preserve"> </w:t>
      </w:r>
      <w:r w:rsidR="00195032">
        <w:rPr>
          <w:rFonts w:ascii="Georgia" w:hAnsi="Georgia"/>
          <w:sz w:val="22"/>
          <w:szCs w:val="22"/>
        </w:rPr>
        <w:t>theories</w:t>
      </w:r>
      <w:r w:rsidR="0005727F">
        <w:rPr>
          <w:rFonts w:ascii="Georgia" w:hAnsi="Georgia"/>
          <w:sz w:val="22"/>
          <w:szCs w:val="22"/>
        </w:rPr>
        <w:t xml:space="preserve"> and standards of evidence being used in </w:t>
      </w:r>
      <w:r w:rsidR="009F60D3">
        <w:rPr>
          <w:rFonts w:ascii="Georgia" w:hAnsi="Georgia"/>
          <w:sz w:val="22"/>
          <w:szCs w:val="22"/>
        </w:rPr>
        <w:t xml:space="preserve">that </w:t>
      </w:r>
      <w:r w:rsidR="0005727F">
        <w:rPr>
          <w:rFonts w:ascii="Georgia" w:hAnsi="Georgia"/>
          <w:sz w:val="22"/>
          <w:szCs w:val="22"/>
        </w:rPr>
        <w:t>article with clear attention paid to how</w:t>
      </w:r>
      <w:r w:rsidR="0045735C">
        <w:rPr>
          <w:rFonts w:ascii="Georgia" w:hAnsi="Georgia"/>
          <w:sz w:val="22"/>
          <w:szCs w:val="22"/>
        </w:rPr>
        <w:t xml:space="preserve"> </w:t>
      </w:r>
      <w:r w:rsidR="009F60D3">
        <w:rPr>
          <w:rFonts w:ascii="Georgia" w:hAnsi="Georgia"/>
          <w:sz w:val="22"/>
          <w:szCs w:val="22"/>
        </w:rPr>
        <w:t>it</w:t>
      </w:r>
      <w:r w:rsidR="0045735C">
        <w:rPr>
          <w:rFonts w:ascii="Georgia" w:hAnsi="Georgia"/>
          <w:sz w:val="22"/>
          <w:szCs w:val="22"/>
        </w:rPr>
        <w:t xml:space="preserve"> differ</w:t>
      </w:r>
      <w:r w:rsidR="009F60D3">
        <w:rPr>
          <w:rFonts w:ascii="Georgia" w:hAnsi="Georgia"/>
          <w:sz w:val="22"/>
          <w:szCs w:val="22"/>
        </w:rPr>
        <w:t>s from</w:t>
      </w:r>
      <w:r w:rsidR="0045735C">
        <w:rPr>
          <w:rFonts w:ascii="Georgia" w:hAnsi="Georgia"/>
          <w:sz w:val="22"/>
          <w:szCs w:val="22"/>
        </w:rPr>
        <w:t xml:space="preserve"> and whether </w:t>
      </w:r>
      <w:r w:rsidR="009F60D3">
        <w:rPr>
          <w:rFonts w:ascii="Georgia" w:hAnsi="Georgia"/>
          <w:sz w:val="22"/>
          <w:szCs w:val="22"/>
        </w:rPr>
        <w:t xml:space="preserve">it is </w:t>
      </w:r>
      <w:r w:rsidR="0045735C">
        <w:rPr>
          <w:rFonts w:ascii="Georgia" w:hAnsi="Georgia"/>
          <w:sz w:val="22"/>
          <w:szCs w:val="22"/>
        </w:rPr>
        <w:t xml:space="preserve">consistent </w:t>
      </w:r>
      <w:r w:rsidR="009F60D3">
        <w:rPr>
          <w:rFonts w:ascii="Georgia" w:hAnsi="Georgia"/>
          <w:sz w:val="22"/>
          <w:szCs w:val="22"/>
        </w:rPr>
        <w:t>or incommensurable with the other chosen articles. If relevant, describe the</w:t>
      </w:r>
      <w:r w:rsidR="00602160">
        <w:rPr>
          <w:rFonts w:ascii="Georgia" w:hAnsi="Georgia"/>
          <w:sz w:val="22"/>
          <w:szCs w:val="22"/>
        </w:rPr>
        <w:t xml:space="preserve"> </w:t>
      </w:r>
      <w:r w:rsidRPr="00B55B4E">
        <w:rPr>
          <w:rFonts w:ascii="Georgia" w:hAnsi="Georgia"/>
          <w:sz w:val="22"/>
          <w:szCs w:val="22"/>
        </w:rPr>
        <w:t>epistemolog</w:t>
      </w:r>
      <w:r w:rsidR="00815BE0" w:rsidRPr="00B55B4E">
        <w:rPr>
          <w:rFonts w:ascii="Georgia" w:hAnsi="Georgia"/>
          <w:sz w:val="22"/>
          <w:szCs w:val="22"/>
        </w:rPr>
        <w:t>ical</w:t>
      </w:r>
      <w:r w:rsidRPr="00B55B4E">
        <w:rPr>
          <w:rFonts w:ascii="Georgia" w:hAnsi="Georgia"/>
          <w:sz w:val="22"/>
          <w:szCs w:val="22"/>
        </w:rPr>
        <w:t>, ontolog</w:t>
      </w:r>
      <w:r w:rsidR="00815BE0" w:rsidRPr="00B55B4E">
        <w:rPr>
          <w:rFonts w:ascii="Georgia" w:hAnsi="Georgia"/>
          <w:sz w:val="22"/>
          <w:szCs w:val="22"/>
        </w:rPr>
        <w:t>ical</w:t>
      </w:r>
      <w:r w:rsidR="00AA00DB">
        <w:rPr>
          <w:rFonts w:ascii="Georgia" w:hAnsi="Georgia"/>
          <w:sz w:val="22"/>
          <w:szCs w:val="22"/>
        </w:rPr>
        <w:t>,</w:t>
      </w:r>
      <w:r w:rsidRPr="00B55B4E">
        <w:rPr>
          <w:rFonts w:ascii="Georgia" w:hAnsi="Georgia"/>
          <w:sz w:val="22"/>
          <w:szCs w:val="22"/>
        </w:rPr>
        <w:t xml:space="preserve"> and ax</w:t>
      </w:r>
      <w:r w:rsidR="009F60D3">
        <w:rPr>
          <w:rFonts w:ascii="Georgia" w:hAnsi="Georgia"/>
          <w:sz w:val="22"/>
          <w:szCs w:val="22"/>
        </w:rPr>
        <w:t>iological assumptions being made by the author(s)</w:t>
      </w:r>
      <w:r w:rsidR="00815BE0" w:rsidRPr="00B55B4E">
        <w:rPr>
          <w:rFonts w:ascii="Georgia" w:hAnsi="Georgia"/>
          <w:sz w:val="22"/>
          <w:szCs w:val="22"/>
        </w:rPr>
        <w:t xml:space="preserve">. Use specific examples from the article to back up your arguments.  </w:t>
      </w:r>
    </w:p>
    <w:p w14:paraId="2F450C9D" w14:textId="77777777" w:rsidR="00815BE0" w:rsidRPr="00B55B4E" w:rsidRDefault="00815BE0" w:rsidP="00AE04B4">
      <w:pPr>
        <w:tabs>
          <w:tab w:val="left" w:pos="-1440"/>
        </w:tabs>
        <w:jc w:val="both"/>
        <w:rPr>
          <w:rFonts w:ascii="Georgia" w:hAnsi="Georgia"/>
          <w:sz w:val="22"/>
          <w:szCs w:val="22"/>
        </w:rPr>
      </w:pPr>
    </w:p>
    <w:p w14:paraId="0701A2F4" w14:textId="58303131" w:rsidR="006A44C4" w:rsidRDefault="00815BE0" w:rsidP="00AE04B4">
      <w:pPr>
        <w:tabs>
          <w:tab w:val="left" w:pos="-1440"/>
        </w:tabs>
        <w:jc w:val="both"/>
        <w:rPr>
          <w:rFonts w:ascii="Georgia" w:hAnsi="Georgia"/>
          <w:sz w:val="22"/>
          <w:szCs w:val="22"/>
        </w:rPr>
      </w:pPr>
      <w:r w:rsidRPr="00B55B4E">
        <w:rPr>
          <w:rFonts w:ascii="Georgia" w:hAnsi="Georgia"/>
          <w:sz w:val="22"/>
          <w:szCs w:val="22"/>
        </w:rPr>
        <w:t xml:space="preserve">3. Now, follow these same steps for the </w:t>
      </w:r>
      <w:r w:rsidR="00602160">
        <w:rPr>
          <w:rFonts w:ascii="Georgia" w:hAnsi="Georgia"/>
          <w:sz w:val="22"/>
          <w:szCs w:val="22"/>
        </w:rPr>
        <w:t>other two</w:t>
      </w:r>
      <w:r w:rsidRPr="00B55B4E">
        <w:rPr>
          <w:rFonts w:ascii="Georgia" w:hAnsi="Georgia"/>
          <w:sz w:val="22"/>
          <w:szCs w:val="22"/>
        </w:rPr>
        <w:t xml:space="preserve"> articles. </w:t>
      </w:r>
    </w:p>
    <w:p w14:paraId="66EA198A" w14:textId="77777777" w:rsidR="00290DAB" w:rsidRDefault="00290DAB" w:rsidP="00AE04B4">
      <w:pPr>
        <w:tabs>
          <w:tab w:val="left" w:pos="-1440"/>
        </w:tabs>
        <w:jc w:val="both"/>
        <w:rPr>
          <w:rFonts w:ascii="Georgia" w:hAnsi="Georgia"/>
          <w:sz w:val="22"/>
          <w:szCs w:val="22"/>
        </w:rPr>
      </w:pPr>
    </w:p>
    <w:p w14:paraId="3A39A7CB" w14:textId="77777777" w:rsidR="00290DAB" w:rsidRDefault="00290DAB" w:rsidP="00AE04B4">
      <w:pPr>
        <w:tabs>
          <w:tab w:val="left" w:pos="-1440"/>
        </w:tabs>
        <w:jc w:val="both"/>
        <w:rPr>
          <w:rFonts w:ascii="Georgia" w:hAnsi="Georgia"/>
          <w:sz w:val="22"/>
          <w:szCs w:val="22"/>
        </w:rPr>
      </w:pPr>
    </w:p>
    <w:p w14:paraId="45132E66" w14:textId="77777777" w:rsidR="00290DAB" w:rsidRPr="00B55B4E" w:rsidRDefault="00290DAB" w:rsidP="00AE04B4">
      <w:pPr>
        <w:tabs>
          <w:tab w:val="left" w:pos="-1440"/>
        </w:tabs>
        <w:jc w:val="both"/>
        <w:rPr>
          <w:rFonts w:ascii="Georgia" w:hAnsi="Georgia"/>
          <w:sz w:val="22"/>
          <w:szCs w:val="22"/>
        </w:rPr>
      </w:pPr>
    </w:p>
    <w:p w14:paraId="64D51BCB" w14:textId="4BDC0A2E" w:rsidR="006A44C4" w:rsidRDefault="006A44C4" w:rsidP="00AE04B4">
      <w:pPr>
        <w:jc w:val="both"/>
        <w:rPr>
          <w:rFonts w:ascii="Georgia" w:hAnsi="Georgia"/>
          <w:sz w:val="22"/>
          <w:szCs w:val="22"/>
        </w:rPr>
      </w:pPr>
    </w:p>
    <w:p w14:paraId="4F331F3A" w14:textId="2A5165CB" w:rsidR="00290DAB" w:rsidRPr="00B55B4E" w:rsidRDefault="00290DAB" w:rsidP="00290DAB">
      <w:pPr>
        <w:jc w:val="both"/>
        <w:rPr>
          <w:rFonts w:ascii="Georgia" w:hAnsi="Georgia"/>
          <w:b/>
          <w:bCs/>
          <w:sz w:val="22"/>
          <w:szCs w:val="22"/>
        </w:rPr>
      </w:pPr>
      <w:r w:rsidRPr="00B55B4E">
        <w:rPr>
          <w:rFonts w:ascii="Georgia" w:hAnsi="Georgia"/>
          <w:b/>
          <w:bCs/>
          <w:sz w:val="22"/>
          <w:szCs w:val="22"/>
        </w:rPr>
        <w:lastRenderedPageBreak/>
        <w:t>PAPER #</w:t>
      </w:r>
      <w:r w:rsidR="00842E8F">
        <w:rPr>
          <w:rFonts w:ascii="Georgia" w:hAnsi="Georgia"/>
          <w:b/>
          <w:bCs/>
          <w:sz w:val="22"/>
          <w:szCs w:val="22"/>
        </w:rPr>
        <w:t>3</w:t>
      </w:r>
      <w:r w:rsidRPr="00B55B4E">
        <w:rPr>
          <w:rFonts w:ascii="Georgia" w:hAnsi="Georgia"/>
          <w:b/>
          <w:bCs/>
          <w:sz w:val="22"/>
          <w:szCs w:val="22"/>
        </w:rPr>
        <w:t xml:space="preserve">: </w:t>
      </w:r>
      <w:r>
        <w:rPr>
          <w:rFonts w:ascii="Georgia" w:hAnsi="Georgia"/>
          <w:b/>
          <w:bCs/>
          <w:sz w:val="22"/>
          <w:szCs w:val="22"/>
        </w:rPr>
        <w:t>Thesis</w:t>
      </w:r>
      <w:r w:rsidRPr="00B55B4E">
        <w:rPr>
          <w:rFonts w:ascii="Georgia" w:hAnsi="Georgia"/>
          <w:b/>
          <w:bCs/>
          <w:sz w:val="22"/>
          <w:szCs w:val="22"/>
        </w:rPr>
        <w:t xml:space="preserve"> Summary</w:t>
      </w:r>
    </w:p>
    <w:p w14:paraId="7741E163" w14:textId="77777777" w:rsidR="00290DAB" w:rsidRPr="00B55B4E" w:rsidRDefault="00290DAB" w:rsidP="00290DAB">
      <w:pPr>
        <w:jc w:val="both"/>
        <w:rPr>
          <w:rFonts w:ascii="Georgia" w:hAnsi="Georgia"/>
          <w:b/>
          <w:bCs/>
          <w:sz w:val="22"/>
          <w:szCs w:val="22"/>
        </w:rPr>
      </w:pPr>
    </w:p>
    <w:p w14:paraId="357093B1" w14:textId="77777777" w:rsidR="00290DAB" w:rsidRPr="00B55B4E" w:rsidRDefault="00290DAB" w:rsidP="00290DAB">
      <w:pPr>
        <w:jc w:val="both"/>
        <w:rPr>
          <w:rFonts w:ascii="Georgia" w:hAnsi="Georgia"/>
          <w:sz w:val="22"/>
          <w:szCs w:val="22"/>
        </w:rPr>
      </w:pPr>
      <w:r w:rsidRPr="00B55B4E">
        <w:rPr>
          <w:rFonts w:ascii="Georgia" w:hAnsi="Georgia"/>
          <w:sz w:val="22"/>
          <w:szCs w:val="22"/>
        </w:rPr>
        <w:t xml:space="preserve">Length: 3-4 pages. </w:t>
      </w:r>
    </w:p>
    <w:p w14:paraId="3ADEC98A" w14:textId="77777777" w:rsidR="00290DAB" w:rsidRPr="00B55B4E" w:rsidRDefault="00290DAB" w:rsidP="00290DAB">
      <w:pPr>
        <w:jc w:val="both"/>
        <w:rPr>
          <w:rFonts w:ascii="Georgia" w:hAnsi="Georgia"/>
          <w:sz w:val="22"/>
          <w:szCs w:val="22"/>
        </w:rPr>
      </w:pPr>
    </w:p>
    <w:p w14:paraId="0FE67D9D" w14:textId="50BE1811" w:rsidR="00290DAB" w:rsidRPr="00B55B4E" w:rsidRDefault="00324971" w:rsidP="00290DAB">
      <w:pPr>
        <w:jc w:val="both"/>
        <w:rPr>
          <w:rFonts w:ascii="Georgia" w:hAnsi="Georgia"/>
          <w:sz w:val="22"/>
          <w:szCs w:val="22"/>
        </w:rPr>
      </w:pPr>
      <w:r>
        <w:rPr>
          <w:rFonts w:ascii="Georgia" w:hAnsi="Georgia"/>
          <w:sz w:val="22"/>
          <w:szCs w:val="22"/>
        </w:rPr>
        <w:t xml:space="preserve">Pairs of 2-3 students will be given a recent graduate thesis to read. </w:t>
      </w:r>
      <w:r w:rsidR="00290DAB" w:rsidRPr="00B55B4E">
        <w:rPr>
          <w:rFonts w:ascii="Georgia" w:hAnsi="Georgia"/>
          <w:sz w:val="22"/>
          <w:szCs w:val="22"/>
        </w:rPr>
        <w:t xml:space="preserve">After reading the </w:t>
      </w:r>
      <w:r>
        <w:rPr>
          <w:rFonts w:ascii="Georgia" w:hAnsi="Georgia"/>
          <w:sz w:val="22"/>
          <w:szCs w:val="22"/>
        </w:rPr>
        <w:t>thesis</w:t>
      </w:r>
      <w:r w:rsidR="00290DAB" w:rsidRPr="00B55B4E">
        <w:rPr>
          <w:rFonts w:ascii="Georgia" w:hAnsi="Georgia"/>
          <w:sz w:val="22"/>
          <w:szCs w:val="22"/>
        </w:rPr>
        <w:t xml:space="preserve">, </w:t>
      </w:r>
      <w:r>
        <w:rPr>
          <w:rFonts w:ascii="Georgia" w:hAnsi="Georgia"/>
          <w:sz w:val="22"/>
          <w:szCs w:val="22"/>
        </w:rPr>
        <w:t xml:space="preserve">each group will </w:t>
      </w:r>
      <w:r w:rsidR="00290DAB" w:rsidRPr="00B55B4E">
        <w:rPr>
          <w:rFonts w:ascii="Georgia" w:hAnsi="Georgia"/>
          <w:sz w:val="22"/>
          <w:szCs w:val="22"/>
        </w:rPr>
        <w:t xml:space="preserve">provide the information requested in each section. Do not get creative; just follow the supplied format. Mark each section with the appropriate subheading. Depending on the complexity of the study, the length of the </w:t>
      </w:r>
      <w:r>
        <w:rPr>
          <w:rFonts w:ascii="Georgia" w:hAnsi="Georgia"/>
          <w:sz w:val="22"/>
          <w:szCs w:val="22"/>
        </w:rPr>
        <w:t>summary</w:t>
      </w:r>
      <w:r w:rsidR="00290DAB" w:rsidRPr="00B55B4E">
        <w:rPr>
          <w:rFonts w:ascii="Georgia" w:hAnsi="Georgia"/>
          <w:sz w:val="22"/>
          <w:szCs w:val="22"/>
        </w:rPr>
        <w:t xml:space="preserve"> will vary from three to four pages. The </w:t>
      </w:r>
      <w:r>
        <w:rPr>
          <w:rFonts w:ascii="Georgia" w:hAnsi="Georgia"/>
          <w:sz w:val="22"/>
          <w:szCs w:val="22"/>
        </w:rPr>
        <w:t>summary</w:t>
      </w:r>
      <w:r w:rsidR="00290DAB" w:rsidRPr="00B55B4E">
        <w:rPr>
          <w:rFonts w:ascii="Georgia" w:hAnsi="Georgia"/>
          <w:sz w:val="22"/>
          <w:szCs w:val="22"/>
        </w:rPr>
        <w:t xml:space="preserve"> should be single spaced within each section and double-spaced between sections. The exception is the citation – citations are always double-spaced.</w:t>
      </w:r>
    </w:p>
    <w:p w14:paraId="186DB8A5" w14:textId="77777777" w:rsidR="00290DAB" w:rsidRPr="00B55B4E" w:rsidRDefault="00290DAB" w:rsidP="00290DAB">
      <w:pPr>
        <w:jc w:val="both"/>
        <w:rPr>
          <w:rFonts w:ascii="Georgia" w:hAnsi="Georgia"/>
          <w:sz w:val="22"/>
          <w:szCs w:val="22"/>
        </w:rPr>
      </w:pPr>
    </w:p>
    <w:p w14:paraId="445145CB" w14:textId="77777777" w:rsidR="00290DAB" w:rsidRPr="00B55B4E" w:rsidRDefault="00290DAB" w:rsidP="00290DAB">
      <w:pPr>
        <w:tabs>
          <w:tab w:val="left" w:pos="-1440"/>
        </w:tabs>
        <w:jc w:val="both"/>
        <w:rPr>
          <w:rFonts w:ascii="Georgia" w:hAnsi="Georgia"/>
          <w:sz w:val="22"/>
          <w:szCs w:val="22"/>
        </w:rPr>
      </w:pPr>
      <w:r w:rsidRPr="00B55B4E">
        <w:rPr>
          <w:rFonts w:ascii="Georgia" w:hAnsi="Georgia"/>
          <w:sz w:val="22"/>
          <w:szCs w:val="22"/>
        </w:rPr>
        <w:t>1. Citation. Use APA style (</w:t>
      </w:r>
      <w:r>
        <w:rPr>
          <w:rFonts w:ascii="Georgia" w:hAnsi="Georgia"/>
          <w:sz w:val="22"/>
          <w:szCs w:val="22"/>
        </w:rPr>
        <w:t>7</w:t>
      </w:r>
      <w:r w:rsidRPr="00B55B4E">
        <w:rPr>
          <w:rFonts w:ascii="Georgia" w:hAnsi="Georgia"/>
          <w:sz w:val="22"/>
          <w:szCs w:val="22"/>
          <w:vertAlign w:val="superscript"/>
        </w:rPr>
        <w:t>th</w:t>
      </w:r>
      <w:r w:rsidRPr="00B55B4E">
        <w:rPr>
          <w:rFonts w:ascii="Georgia" w:hAnsi="Georgia"/>
          <w:sz w:val="22"/>
          <w:szCs w:val="22"/>
        </w:rPr>
        <w:t xml:space="preserve"> edition). </w:t>
      </w:r>
    </w:p>
    <w:p w14:paraId="7CEF4AE5" w14:textId="77777777" w:rsidR="00290DAB" w:rsidRPr="00B55B4E" w:rsidRDefault="00290DAB" w:rsidP="00290DAB">
      <w:pPr>
        <w:jc w:val="both"/>
        <w:rPr>
          <w:rFonts w:ascii="Georgia" w:hAnsi="Georgia"/>
          <w:sz w:val="22"/>
          <w:szCs w:val="22"/>
        </w:rPr>
      </w:pPr>
    </w:p>
    <w:p w14:paraId="03191E58" w14:textId="77777777" w:rsidR="00290DAB" w:rsidRPr="00B55B4E" w:rsidRDefault="00290DAB" w:rsidP="00290DAB">
      <w:pPr>
        <w:tabs>
          <w:tab w:val="left" w:pos="-1440"/>
        </w:tabs>
        <w:jc w:val="both"/>
        <w:rPr>
          <w:rFonts w:ascii="Georgia" w:hAnsi="Georgia"/>
          <w:sz w:val="22"/>
          <w:szCs w:val="22"/>
        </w:rPr>
      </w:pPr>
      <w:r w:rsidRPr="00B55B4E">
        <w:rPr>
          <w:rFonts w:ascii="Georgia" w:hAnsi="Georgia"/>
          <w:sz w:val="22"/>
          <w:szCs w:val="22"/>
        </w:rPr>
        <w:t>2.</w:t>
      </w:r>
      <w:r>
        <w:rPr>
          <w:rFonts w:ascii="Georgia" w:hAnsi="Georgia"/>
          <w:sz w:val="22"/>
          <w:szCs w:val="22"/>
        </w:rPr>
        <w:t xml:space="preserve"> </w:t>
      </w:r>
      <w:r w:rsidRPr="00B55B4E">
        <w:rPr>
          <w:rFonts w:ascii="Georgia" w:hAnsi="Georgia"/>
          <w:sz w:val="22"/>
          <w:szCs w:val="22"/>
        </w:rPr>
        <w:t>Hypotheses and/or Research Questions. What predictions were made or what questions we</w:t>
      </w:r>
      <w:r>
        <w:rPr>
          <w:rFonts w:ascii="Georgia" w:hAnsi="Georgia"/>
          <w:sz w:val="22"/>
          <w:szCs w:val="22"/>
        </w:rPr>
        <w:t>r</w:t>
      </w:r>
      <w:r w:rsidRPr="00B55B4E">
        <w:rPr>
          <w:rFonts w:ascii="Georgia" w:hAnsi="Georgia"/>
          <w:sz w:val="22"/>
          <w:szCs w:val="22"/>
        </w:rPr>
        <w:t>e asked? You will find these at the conclusion of the introduction/rationale.</w:t>
      </w:r>
    </w:p>
    <w:p w14:paraId="75ADBFDA" w14:textId="77777777" w:rsidR="00290DAB" w:rsidRPr="00B55B4E" w:rsidRDefault="00290DAB" w:rsidP="00290DAB">
      <w:pPr>
        <w:jc w:val="both"/>
        <w:rPr>
          <w:rFonts w:ascii="Georgia" w:hAnsi="Georgia"/>
          <w:sz w:val="22"/>
          <w:szCs w:val="22"/>
        </w:rPr>
      </w:pPr>
    </w:p>
    <w:p w14:paraId="25A5FCA5" w14:textId="77777777" w:rsidR="00290DAB" w:rsidRPr="00B55B4E" w:rsidRDefault="00290DAB" w:rsidP="00290DAB">
      <w:pPr>
        <w:tabs>
          <w:tab w:val="left" w:pos="-1440"/>
        </w:tabs>
        <w:jc w:val="both"/>
        <w:rPr>
          <w:rFonts w:ascii="Georgia" w:hAnsi="Georgia"/>
          <w:sz w:val="22"/>
          <w:szCs w:val="22"/>
        </w:rPr>
      </w:pPr>
      <w:r w:rsidRPr="00B55B4E">
        <w:rPr>
          <w:rFonts w:ascii="Georgia" w:hAnsi="Georgia"/>
          <w:sz w:val="22"/>
          <w:szCs w:val="22"/>
        </w:rPr>
        <w:t>3. Sample. who served as the sample? Were they college students? Married couples? Was the sample a set of advertisements or television commercials?</w:t>
      </w:r>
    </w:p>
    <w:p w14:paraId="6BDA0674" w14:textId="77777777" w:rsidR="00290DAB" w:rsidRPr="00B55B4E" w:rsidRDefault="00290DAB" w:rsidP="00290DAB">
      <w:pPr>
        <w:jc w:val="both"/>
        <w:rPr>
          <w:rFonts w:ascii="Georgia" w:hAnsi="Georgia"/>
          <w:sz w:val="22"/>
          <w:szCs w:val="22"/>
        </w:rPr>
      </w:pPr>
    </w:p>
    <w:p w14:paraId="2636790B" w14:textId="77777777" w:rsidR="00290DAB" w:rsidRPr="00B55B4E" w:rsidRDefault="00290DAB" w:rsidP="00290DAB">
      <w:pPr>
        <w:jc w:val="both"/>
        <w:rPr>
          <w:rFonts w:ascii="Georgia" w:hAnsi="Georgia"/>
          <w:sz w:val="22"/>
          <w:szCs w:val="22"/>
        </w:rPr>
        <w:sectPr w:rsidR="00290DAB" w:rsidRPr="00B55B4E">
          <w:type w:val="continuous"/>
          <w:pgSz w:w="12240" w:h="15840"/>
          <w:pgMar w:top="1440" w:right="1440" w:bottom="1440" w:left="1440" w:header="1440" w:footer="1440" w:gutter="0"/>
          <w:cols w:space="720"/>
          <w:noEndnote/>
        </w:sectPr>
      </w:pPr>
    </w:p>
    <w:p w14:paraId="12CE59DD" w14:textId="77777777" w:rsidR="00290DAB" w:rsidRPr="00B55B4E" w:rsidRDefault="00290DAB" w:rsidP="00290DAB">
      <w:pPr>
        <w:tabs>
          <w:tab w:val="left" w:pos="-1440"/>
        </w:tabs>
        <w:jc w:val="both"/>
        <w:rPr>
          <w:rFonts w:ascii="Georgia" w:hAnsi="Georgia"/>
          <w:sz w:val="22"/>
          <w:szCs w:val="22"/>
        </w:rPr>
      </w:pPr>
      <w:r w:rsidRPr="00B55B4E">
        <w:rPr>
          <w:rFonts w:ascii="Georgia" w:hAnsi="Georgia"/>
          <w:sz w:val="22"/>
          <w:szCs w:val="22"/>
        </w:rPr>
        <w:t>4.</w:t>
      </w:r>
      <w:r>
        <w:rPr>
          <w:rFonts w:ascii="Georgia" w:hAnsi="Georgia"/>
          <w:sz w:val="22"/>
          <w:szCs w:val="22"/>
        </w:rPr>
        <w:t xml:space="preserve"> </w:t>
      </w:r>
      <w:r w:rsidRPr="00B55B4E">
        <w:rPr>
          <w:rFonts w:ascii="Georgia" w:hAnsi="Georgia"/>
          <w:sz w:val="22"/>
          <w:szCs w:val="22"/>
        </w:rPr>
        <w:t xml:space="preserve">Procedures. Explain what was done in order to collect the data. Did college students complete the survey? Did the researchers show videotapes and ask high school students for responses? Were married couples brought into a lab and asked to interact? How were the variables measured (e.g., on </w:t>
      </w:r>
      <w:proofErr w:type="spellStart"/>
      <w:r w:rsidRPr="00B55B4E">
        <w:rPr>
          <w:rFonts w:ascii="Georgia" w:hAnsi="Georgia"/>
          <w:sz w:val="22"/>
          <w:szCs w:val="22"/>
        </w:rPr>
        <w:t>scales</w:t>
      </w:r>
      <w:proofErr w:type="spellEnd"/>
      <w:r w:rsidRPr="00B55B4E">
        <w:rPr>
          <w:rFonts w:ascii="Georgia" w:hAnsi="Georgia"/>
          <w:sz w:val="22"/>
          <w:szCs w:val="22"/>
        </w:rPr>
        <w:t xml:space="preserve"> of 1 to 7 or by counting behaviors, etc.)?</w:t>
      </w:r>
    </w:p>
    <w:p w14:paraId="115A35F9" w14:textId="77777777" w:rsidR="00290DAB" w:rsidRPr="00B55B4E" w:rsidRDefault="00290DAB" w:rsidP="00290DAB">
      <w:pPr>
        <w:jc w:val="both"/>
        <w:rPr>
          <w:rFonts w:ascii="Georgia" w:hAnsi="Georgia"/>
          <w:sz w:val="22"/>
          <w:szCs w:val="22"/>
        </w:rPr>
      </w:pPr>
    </w:p>
    <w:p w14:paraId="4CD55E42" w14:textId="27AE20A4" w:rsidR="00290DAB" w:rsidRPr="00B55B4E" w:rsidRDefault="00290DAB" w:rsidP="00290DAB">
      <w:pPr>
        <w:tabs>
          <w:tab w:val="left" w:pos="-1440"/>
        </w:tabs>
        <w:jc w:val="both"/>
        <w:rPr>
          <w:rFonts w:ascii="Georgia" w:hAnsi="Georgia"/>
          <w:sz w:val="22"/>
          <w:szCs w:val="22"/>
        </w:rPr>
      </w:pPr>
      <w:r w:rsidRPr="00B55B4E">
        <w:rPr>
          <w:rFonts w:ascii="Georgia" w:hAnsi="Georgia"/>
          <w:sz w:val="22"/>
          <w:szCs w:val="22"/>
        </w:rPr>
        <w:t>5. Results. Did the researcher support their hypotheses or not? be sure that every research question and/or hypothesis is covered here (you might want to list them by number to make sure you include all of them).</w:t>
      </w:r>
    </w:p>
    <w:p w14:paraId="308DEAC9" w14:textId="77777777" w:rsidR="00290DAB" w:rsidRPr="00B55B4E" w:rsidRDefault="00290DAB" w:rsidP="00290DAB">
      <w:pPr>
        <w:jc w:val="both"/>
        <w:rPr>
          <w:rFonts w:ascii="Georgia" w:hAnsi="Georgia"/>
          <w:sz w:val="22"/>
          <w:szCs w:val="22"/>
        </w:rPr>
      </w:pPr>
    </w:p>
    <w:p w14:paraId="4F74EE92" w14:textId="5E26EC99" w:rsidR="00290DAB" w:rsidRDefault="00290DAB" w:rsidP="00290DAB">
      <w:pPr>
        <w:tabs>
          <w:tab w:val="left" w:pos="-1440"/>
        </w:tabs>
        <w:jc w:val="both"/>
        <w:rPr>
          <w:rFonts w:ascii="Georgia" w:hAnsi="Georgia"/>
          <w:sz w:val="22"/>
          <w:szCs w:val="22"/>
        </w:rPr>
      </w:pPr>
      <w:r w:rsidRPr="00B55B4E">
        <w:rPr>
          <w:rFonts w:ascii="Georgia" w:hAnsi="Georgia"/>
          <w:sz w:val="22"/>
          <w:szCs w:val="22"/>
        </w:rPr>
        <w:t>6.</w:t>
      </w:r>
      <w:r>
        <w:rPr>
          <w:rFonts w:ascii="Georgia" w:hAnsi="Georgia"/>
          <w:sz w:val="22"/>
          <w:szCs w:val="22"/>
        </w:rPr>
        <w:t xml:space="preserve"> </w:t>
      </w:r>
      <w:r w:rsidRPr="00B55B4E">
        <w:rPr>
          <w:rFonts w:ascii="Georgia" w:hAnsi="Georgia"/>
          <w:sz w:val="22"/>
          <w:szCs w:val="22"/>
        </w:rPr>
        <w:t xml:space="preserve">Critique. What is your general reaction to this study? Do you believe that it was a good study? If so, what strengths do you see? Do you believe that it was not a particularly good study? If not, what limitations or weaknesses do you see? Note that you might find both strengths and weaknesses in the Discussion section, but you should also try to think of some that the author did not consider. Try to identify both strengths and weaknesses in order to give a balanced critique. </w:t>
      </w:r>
    </w:p>
    <w:p w14:paraId="36FE2736" w14:textId="77777777" w:rsidR="00290DAB" w:rsidRDefault="00290DAB" w:rsidP="00AE04B4">
      <w:pPr>
        <w:jc w:val="both"/>
        <w:rPr>
          <w:rFonts w:ascii="Georgia" w:hAnsi="Georgia"/>
          <w:sz w:val="22"/>
          <w:szCs w:val="22"/>
        </w:rPr>
      </w:pPr>
    </w:p>
    <w:p w14:paraId="537F5755" w14:textId="77777777" w:rsidR="00602160" w:rsidRPr="00B55B4E" w:rsidRDefault="00602160" w:rsidP="00AE04B4">
      <w:pPr>
        <w:jc w:val="both"/>
        <w:rPr>
          <w:rFonts w:ascii="Georgia" w:hAnsi="Georgia"/>
          <w:sz w:val="22"/>
          <w:szCs w:val="22"/>
        </w:rPr>
      </w:pPr>
    </w:p>
    <w:p w14:paraId="5E981A94" w14:textId="77777777" w:rsidR="006A44C4" w:rsidRPr="00B55B4E" w:rsidRDefault="006A44C4" w:rsidP="00AE04B4">
      <w:pPr>
        <w:jc w:val="both"/>
        <w:rPr>
          <w:rFonts w:ascii="Georgia" w:hAnsi="Georgia"/>
          <w:sz w:val="22"/>
          <w:szCs w:val="22"/>
        </w:rPr>
      </w:pPr>
    </w:p>
    <w:p w14:paraId="06F47B15" w14:textId="77777777" w:rsidR="009F60D3" w:rsidRDefault="009F60D3" w:rsidP="00AE04B4">
      <w:pPr>
        <w:jc w:val="both"/>
        <w:rPr>
          <w:rFonts w:ascii="Georgia" w:hAnsi="Georgia"/>
          <w:sz w:val="22"/>
          <w:szCs w:val="22"/>
        </w:rPr>
      </w:pPr>
    </w:p>
    <w:p w14:paraId="67A2A3DD" w14:textId="77777777" w:rsidR="00DC71CB" w:rsidRDefault="00DC71CB" w:rsidP="00AE04B4">
      <w:pPr>
        <w:jc w:val="both"/>
        <w:rPr>
          <w:rFonts w:ascii="Georgia" w:hAnsi="Georgia"/>
          <w:sz w:val="22"/>
          <w:szCs w:val="22"/>
        </w:rPr>
      </w:pPr>
    </w:p>
    <w:p w14:paraId="5CB483C0" w14:textId="77777777" w:rsidR="00DC71CB" w:rsidRDefault="00DC71CB" w:rsidP="00AE04B4">
      <w:pPr>
        <w:jc w:val="both"/>
        <w:rPr>
          <w:rFonts w:ascii="Georgia" w:hAnsi="Georgia"/>
          <w:sz w:val="22"/>
          <w:szCs w:val="22"/>
        </w:rPr>
      </w:pPr>
    </w:p>
    <w:p w14:paraId="75928AE4" w14:textId="77777777" w:rsidR="00DC71CB" w:rsidRDefault="00DC71CB" w:rsidP="00AE04B4">
      <w:pPr>
        <w:jc w:val="both"/>
        <w:rPr>
          <w:rFonts w:ascii="Georgia" w:hAnsi="Georgia"/>
          <w:sz w:val="22"/>
          <w:szCs w:val="22"/>
        </w:rPr>
      </w:pPr>
    </w:p>
    <w:p w14:paraId="6FF36F8D" w14:textId="77777777" w:rsidR="00DC71CB" w:rsidRDefault="00DC71CB" w:rsidP="00AE04B4">
      <w:pPr>
        <w:jc w:val="both"/>
        <w:rPr>
          <w:rFonts w:ascii="Georgia" w:hAnsi="Georgia"/>
          <w:sz w:val="22"/>
          <w:szCs w:val="22"/>
        </w:rPr>
      </w:pPr>
    </w:p>
    <w:p w14:paraId="770870B8" w14:textId="77777777" w:rsidR="00DC71CB" w:rsidRDefault="00DC71CB" w:rsidP="00AE04B4">
      <w:pPr>
        <w:jc w:val="both"/>
        <w:rPr>
          <w:rFonts w:ascii="Georgia" w:hAnsi="Georgia"/>
          <w:sz w:val="22"/>
          <w:szCs w:val="22"/>
        </w:rPr>
      </w:pPr>
    </w:p>
    <w:p w14:paraId="3D86A559" w14:textId="77777777" w:rsidR="00DC71CB" w:rsidRDefault="00DC71CB" w:rsidP="00AE04B4">
      <w:pPr>
        <w:jc w:val="both"/>
        <w:rPr>
          <w:rFonts w:ascii="Georgia" w:hAnsi="Georgia"/>
          <w:sz w:val="22"/>
          <w:szCs w:val="22"/>
        </w:rPr>
      </w:pPr>
    </w:p>
    <w:p w14:paraId="7F188961" w14:textId="77777777" w:rsidR="006F1AA2" w:rsidRDefault="006F1AA2" w:rsidP="00AE04B4">
      <w:pPr>
        <w:jc w:val="both"/>
        <w:rPr>
          <w:rFonts w:ascii="Georgia" w:hAnsi="Georgia"/>
          <w:sz w:val="22"/>
          <w:szCs w:val="22"/>
        </w:rPr>
      </w:pPr>
    </w:p>
    <w:p w14:paraId="25E918BD" w14:textId="77777777" w:rsidR="006F1AA2" w:rsidRDefault="006F1AA2" w:rsidP="00AE04B4">
      <w:pPr>
        <w:jc w:val="both"/>
        <w:rPr>
          <w:rFonts w:ascii="Georgia" w:hAnsi="Georgia"/>
          <w:sz w:val="22"/>
          <w:szCs w:val="22"/>
        </w:rPr>
      </w:pPr>
    </w:p>
    <w:p w14:paraId="53FD8659" w14:textId="77777777" w:rsidR="006F1AA2" w:rsidRDefault="006F1AA2" w:rsidP="00AE04B4">
      <w:pPr>
        <w:jc w:val="both"/>
        <w:rPr>
          <w:rFonts w:ascii="Georgia" w:hAnsi="Georgia"/>
          <w:sz w:val="22"/>
          <w:szCs w:val="22"/>
        </w:rPr>
      </w:pPr>
    </w:p>
    <w:p w14:paraId="728FE32A" w14:textId="77777777" w:rsidR="006F1AA2" w:rsidRDefault="006F1AA2" w:rsidP="00AE04B4">
      <w:pPr>
        <w:jc w:val="both"/>
        <w:rPr>
          <w:rFonts w:ascii="Georgia" w:hAnsi="Georgia"/>
          <w:sz w:val="22"/>
          <w:szCs w:val="22"/>
        </w:rPr>
      </w:pPr>
    </w:p>
    <w:p w14:paraId="5906B849" w14:textId="77777777" w:rsidR="006F1AA2" w:rsidRDefault="006F1AA2" w:rsidP="00AE04B4">
      <w:pPr>
        <w:jc w:val="both"/>
        <w:rPr>
          <w:rFonts w:ascii="Georgia" w:hAnsi="Georgia"/>
          <w:sz w:val="22"/>
          <w:szCs w:val="22"/>
        </w:rPr>
      </w:pPr>
    </w:p>
    <w:p w14:paraId="20354573" w14:textId="77777777" w:rsidR="006F1AA2" w:rsidRDefault="006F1AA2" w:rsidP="00AE04B4">
      <w:pPr>
        <w:jc w:val="both"/>
        <w:rPr>
          <w:rFonts w:ascii="Georgia" w:hAnsi="Georgia"/>
          <w:sz w:val="22"/>
          <w:szCs w:val="22"/>
        </w:rPr>
      </w:pPr>
    </w:p>
    <w:p w14:paraId="0AC8C4AF" w14:textId="25E54B72" w:rsidR="006A44C4" w:rsidRPr="00B55B4E" w:rsidRDefault="006A44C4" w:rsidP="00AE04B4">
      <w:pPr>
        <w:jc w:val="both"/>
        <w:rPr>
          <w:rFonts w:ascii="Georgia" w:hAnsi="Georgia"/>
          <w:b/>
          <w:bCs/>
          <w:sz w:val="22"/>
          <w:szCs w:val="22"/>
        </w:rPr>
      </w:pPr>
      <w:r w:rsidRPr="00B55B4E">
        <w:rPr>
          <w:rFonts w:ascii="Georgia" w:hAnsi="Georgia"/>
          <w:b/>
          <w:bCs/>
          <w:sz w:val="22"/>
          <w:szCs w:val="22"/>
        </w:rPr>
        <w:lastRenderedPageBreak/>
        <w:t>PAPER #</w:t>
      </w:r>
      <w:r w:rsidR="006F1AA2">
        <w:rPr>
          <w:rFonts w:ascii="Georgia" w:hAnsi="Georgia"/>
          <w:b/>
          <w:bCs/>
          <w:sz w:val="22"/>
          <w:szCs w:val="22"/>
        </w:rPr>
        <w:t>4</w:t>
      </w:r>
      <w:r w:rsidRPr="00B55B4E">
        <w:rPr>
          <w:rFonts w:ascii="Georgia" w:hAnsi="Georgia"/>
          <w:b/>
          <w:bCs/>
          <w:sz w:val="22"/>
          <w:szCs w:val="22"/>
        </w:rPr>
        <w:t>: Build a Theory</w:t>
      </w:r>
    </w:p>
    <w:p w14:paraId="532E1463" w14:textId="77777777" w:rsidR="006A44C4" w:rsidRPr="00B55B4E" w:rsidRDefault="006A44C4" w:rsidP="00AE04B4">
      <w:pPr>
        <w:jc w:val="both"/>
        <w:rPr>
          <w:rFonts w:ascii="Georgia" w:hAnsi="Georgia"/>
          <w:b/>
          <w:bCs/>
          <w:sz w:val="22"/>
          <w:szCs w:val="22"/>
        </w:rPr>
      </w:pPr>
    </w:p>
    <w:p w14:paraId="29D0F741" w14:textId="77777777" w:rsidR="006A44C4" w:rsidRPr="00B55B4E" w:rsidRDefault="005B7EEE" w:rsidP="00AE04B4">
      <w:pPr>
        <w:jc w:val="both"/>
        <w:rPr>
          <w:rFonts w:ascii="Georgia" w:hAnsi="Georgia"/>
          <w:sz w:val="22"/>
          <w:szCs w:val="22"/>
        </w:rPr>
      </w:pPr>
      <w:r w:rsidRPr="00B55B4E">
        <w:rPr>
          <w:rFonts w:ascii="Georgia" w:hAnsi="Georgia"/>
          <w:sz w:val="22"/>
          <w:szCs w:val="22"/>
        </w:rPr>
        <w:t>Length: 3-4</w:t>
      </w:r>
      <w:r w:rsidR="005234B2" w:rsidRPr="00B55B4E">
        <w:rPr>
          <w:rFonts w:ascii="Georgia" w:hAnsi="Georgia"/>
          <w:sz w:val="22"/>
          <w:szCs w:val="22"/>
        </w:rPr>
        <w:t xml:space="preserve"> </w:t>
      </w:r>
      <w:r w:rsidR="006A44C4" w:rsidRPr="00B55B4E">
        <w:rPr>
          <w:rFonts w:ascii="Georgia" w:hAnsi="Georgia"/>
          <w:sz w:val="22"/>
          <w:szCs w:val="22"/>
        </w:rPr>
        <w:t xml:space="preserve">pages (more space may be necessary if your theory is more complex). </w:t>
      </w:r>
    </w:p>
    <w:p w14:paraId="50AA318F" w14:textId="77777777" w:rsidR="006A44C4" w:rsidRPr="00B55B4E" w:rsidRDefault="006A44C4" w:rsidP="00AE04B4">
      <w:pPr>
        <w:jc w:val="both"/>
        <w:rPr>
          <w:rFonts w:ascii="Georgia" w:hAnsi="Georgia"/>
          <w:sz w:val="22"/>
          <w:szCs w:val="22"/>
        </w:rPr>
      </w:pPr>
    </w:p>
    <w:p w14:paraId="2C3C1697" w14:textId="77777777" w:rsidR="006A44C4" w:rsidRPr="00B55B4E" w:rsidRDefault="006A44C4" w:rsidP="00AE04B4">
      <w:pPr>
        <w:jc w:val="both"/>
        <w:rPr>
          <w:rFonts w:ascii="Georgia" w:hAnsi="Georgia"/>
          <w:sz w:val="22"/>
          <w:szCs w:val="22"/>
        </w:rPr>
      </w:pPr>
      <w:r w:rsidRPr="00B55B4E">
        <w:rPr>
          <w:rFonts w:ascii="Georgia" w:hAnsi="Georgia"/>
          <w:sz w:val="22"/>
          <w:szCs w:val="22"/>
        </w:rPr>
        <w:t>The purpose of this assignment is to invite you to take on the role of a communication scholar. Your mission (and you will accept it) is to construct a theory that might reasonably explain or lend meaning to some communication phenomenon. Of course, theories are only as good as the studies that test them, and I’m not expecting you to actually test this new theory of yours – but who knows? If you are careful to construct a sound theory, somebody just might come along and put it to the test after all!</w:t>
      </w:r>
    </w:p>
    <w:p w14:paraId="183B57F4" w14:textId="77777777" w:rsidR="006A44C4" w:rsidRPr="00B55B4E" w:rsidRDefault="006A44C4" w:rsidP="00AE04B4">
      <w:pPr>
        <w:jc w:val="both"/>
        <w:rPr>
          <w:rFonts w:ascii="Georgia" w:hAnsi="Georgia"/>
          <w:sz w:val="22"/>
          <w:szCs w:val="22"/>
        </w:rPr>
      </w:pPr>
    </w:p>
    <w:p w14:paraId="37A9EEDA" w14:textId="77777777" w:rsidR="006A44C4" w:rsidRPr="00B55B4E" w:rsidRDefault="006A44C4" w:rsidP="00AE04B4">
      <w:pPr>
        <w:jc w:val="both"/>
        <w:rPr>
          <w:rFonts w:ascii="Georgia" w:hAnsi="Georgia"/>
          <w:sz w:val="22"/>
          <w:szCs w:val="22"/>
        </w:rPr>
        <w:sectPr w:rsidR="006A44C4" w:rsidRPr="00B55B4E">
          <w:type w:val="continuous"/>
          <w:pgSz w:w="12240" w:h="15840"/>
          <w:pgMar w:top="1440" w:right="1440" w:bottom="1440" w:left="1440" w:header="1440" w:footer="1440" w:gutter="0"/>
          <w:cols w:space="720"/>
          <w:noEndnote/>
        </w:sectPr>
      </w:pPr>
    </w:p>
    <w:p w14:paraId="0D3CF86A" w14:textId="77777777" w:rsidR="006A44C4" w:rsidRPr="00B55B4E" w:rsidRDefault="006A44C4" w:rsidP="00AE04B4">
      <w:pPr>
        <w:jc w:val="both"/>
        <w:rPr>
          <w:rFonts w:ascii="Georgia" w:hAnsi="Georgia"/>
          <w:sz w:val="22"/>
          <w:szCs w:val="22"/>
        </w:rPr>
      </w:pPr>
      <w:r w:rsidRPr="00B55B4E">
        <w:rPr>
          <w:rFonts w:ascii="Georgia" w:hAnsi="Georgia"/>
          <w:sz w:val="22"/>
          <w:szCs w:val="22"/>
        </w:rPr>
        <w:t>As you read the details of the assignment, you will see that the format is a social scientific (post-positivist) approach to theory. It is certainly not my intent through this assignment to devalue in any way the many theories that have been developed through interpretive or critical perspectives (in fact, most of the theories that I turn to in my own research have emerged from these perspectives). Rather, it should be clear to you by now that one of the benefits of social scientific inquiry is its insistence on strict forms and descriptions – qualities that should make this assignment easier for you. So, for the sake of argument, pretend you are a social scientist who wants to create an explanatory (rather than a descriptive) theory. In doing so, you should include the following discussions in your paper:</w:t>
      </w:r>
    </w:p>
    <w:p w14:paraId="7712BE77" w14:textId="77777777" w:rsidR="006A44C4" w:rsidRPr="00B55B4E" w:rsidRDefault="006A44C4" w:rsidP="00AE04B4">
      <w:pPr>
        <w:jc w:val="both"/>
        <w:rPr>
          <w:rFonts w:ascii="Georgia" w:hAnsi="Georgia"/>
          <w:sz w:val="22"/>
          <w:szCs w:val="22"/>
        </w:rPr>
      </w:pPr>
    </w:p>
    <w:p w14:paraId="2521D1C5" w14:textId="049D0FE6" w:rsidR="006A44C4" w:rsidRPr="00B55B4E" w:rsidRDefault="006A44C4" w:rsidP="00AE04B4">
      <w:pPr>
        <w:tabs>
          <w:tab w:val="left" w:pos="-1440"/>
        </w:tabs>
        <w:jc w:val="both"/>
        <w:rPr>
          <w:rFonts w:ascii="Georgia" w:hAnsi="Georgia"/>
          <w:sz w:val="22"/>
          <w:szCs w:val="22"/>
        </w:rPr>
      </w:pPr>
      <w:r w:rsidRPr="00B55B4E">
        <w:rPr>
          <w:rFonts w:ascii="Georgia" w:hAnsi="Georgia"/>
          <w:sz w:val="22"/>
          <w:szCs w:val="22"/>
        </w:rPr>
        <w:t>1. An overview. Describe the phenomenon that you are going to explain in your theory. For example, you might be interested in why criticism in interpersonal relationships (or at the workplace) seems to be a negative, destructive force at some times and a positive, affirming experience at others. You might be interested in why some television commercials convince viewers to buy and others do not. You might be interested in why some communication traits seem more important than others in helping people to emerge as leaders in the small-group setting. You might be interested in why some teachers are more effective in the classroom than others. Ignore the scholarly journals and our classroom discussions in this one case – let your own curiosity guide you.</w:t>
      </w:r>
    </w:p>
    <w:p w14:paraId="1D7933D5" w14:textId="77777777" w:rsidR="006A44C4" w:rsidRPr="00B55B4E" w:rsidRDefault="006A44C4" w:rsidP="00AE04B4">
      <w:pPr>
        <w:jc w:val="both"/>
        <w:rPr>
          <w:rFonts w:ascii="Georgia" w:hAnsi="Georgia"/>
          <w:sz w:val="22"/>
          <w:szCs w:val="22"/>
        </w:rPr>
      </w:pPr>
    </w:p>
    <w:p w14:paraId="4DC62DDF" w14:textId="1877AB25" w:rsidR="006A44C4" w:rsidRPr="00B55B4E" w:rsidRDefault="006A44C4" w:rsidP="00AE04B4">
      <w:pPr>
        <w:tabs>
          <w:tab w:val="left" w:pos="-1440"/>
        </w:tabs>
        <w:jc w:val="both"/>
        <w:rPr>
          <w:rFonts w:ascii="Georgia" w:hAnsi="Georgia"/>
          <w:sz w:val="22"/>
          <w:szCs w:val="22"/>
        </w:rPr>
      </w:pPr>
      <w:r w:rsidRPr="00B55B4E">
        <w:rPr>
          <w:rFonts w:ascii="Georgia" w:hAnsi="Georgia"/>
          <w:sz w:val="22"/>
          <w:szCs w:val="22"/>
        </w:rPr>
        <w:t xml:space="preserve">2. Variables. Variables are concepts that differ from one another in value in some way; age, gender, predisposition to anger, message directness, sensitivity to criticism, etc. In this section, provide a conceptual definition of the variables that your theory deals with. For example, sex refers to biological maleness or femaleness, while gender refers to the psychological orientation toward endorsing characteristics associated with the male sex role orientation or female sex role orientation in a particular culture (in other words, individuals will fit somewhere along a cultural continuum with “feminine” at one end and “masculine” at the other end). Likewise, emotional sensitivity might refer to whether a person has a dispositional tendency to feel negative emotions (e.g., sadness and hurt or anger and resentment) or to feel positive emotions (e.g., happiness and love) or both. It might also refer to the ability to sense the feelings. Regardless of the variables your theory covers, it is vital to define or conceptualize them in a clear and accurate way. Be sure your variables are both exclusive and exhaustive – in other words, that every individual belongs to a condition, but to only one condition. Be certain as well that your definitions of your variables are consistent with your theoretical perspective. </w:t>
      </w:r>
    </w:p>
    <w:p w14:paraId="46DAA664" w14:textId="77777777" w:rsidR="006A44C4" w:rsidRPr="00B55B4E" w:rsidRDefault="006A44C4" w:rsidP="00AE04B4">
      <w:pPr>
        <w:jc w:val="both"/>
        <w:rPr>
          <w:rFonts w:ascii="Georgia" w:hAnsi="Georgia"/>
          <w:sz w:val="22"/>
          <w:szCs w:val="22"/>
        </w:rPr>
      </w:pPr>
    </w:p>
    <w:p w14:paraId="4D2E3720" w14:textId="41ED73F2" w:rsidR="006A44C4" w:rsidRPr="00B55B4E" w:rsidRDefault="006A44C4" w:rsidP="00AE04B4">
      <w:pPr>
        <w:tabs>
          <w:tab w:val="left" w:pos="-1440"/>
        </w:tabs>
        <w:jc w:val="both"/>
        <w:rPr>
          <w:rFonts w:ascii="Georgia" w:hAnsi="Georgia"/>
          <w:sz w:val="22"/>
          <w:szCs w:val="22"/>
        </w:rPr>
      </w:pPr>
      <w:r w:rsidRPr="00B55B4E">
        <w:rPr>
          <w:rFonts w:ascii="Georgia" w:hAnsi="Georgia"/>
          <w:sz w:val="22"/>
          <w:szCs w:val="22"/>
        </w:rPr>
        <w:t xml:space="preserve">3. Hypotheses. Explain the relationships or associations that you would expect to exist among your variables. Would one variable increase as the other decreases? Would a variable differ in its intensity, quality, frequency, etc., according to social groups (e.g., supervisors/subordinates or </w:t>
      </w:r>
      <w:r w:rsidRPr="00B55B4E">
        <w:rPr>
          <w:rFonts w:ascii="Georgia" w:hAnsi="Georgia"/>
          <w:sz w:val="22"/>
          <w:szCs w:val="22"/>
        </w:rPr>
        <w:lastRenderedPageBreak/>
        <w:t xml:space="preserve">males/females)? </w:t>
      </w:r>
    </w:p>
    <w:p w14:paraId="01059694" w14:textId="77777777" w:rsidR="006A44C4" w:rsidRPr="00B55B4E" w:rsidRDefault="006A44C4" w:rsidP="00AE04B4">
      <w:pPr>
        <w:jc w:val="both"/>
        <w:rPr>
          <w:rFonts w:ascii="Georgia" w:hAnsi="Georgia"/>
          <w:sz w:val="22"/>
          <w:szCs w:val="22"/>
        </w:rPr>
      </w:pPr>
    </w:p>
    <w:p w14:paraId="4E6E57F9" w14:textId="77777777" w:rsidR="006A44C4" w:rsidRPr="00B55B4E" w:rsidRDefault="006A44C4" w:rsidP="00AE04B4">
      <w:pPr>
        <w:jc w:val="both"/>
        <w:rPr>
          <w:rFonts w:ascii="Georgia" w:hAnsi="Georgia"/>
          <w:sz w:val="22"/>
          <w:szCs w:val="22"/>
        </w:rPr>
        <w:sectPr w:rsidR="006A44C4" w:rsidRPr="00B55B4E">
          <w:type w:val="continuous"/>
          <w:pgSz w:w="12240" w:h="15840"/>
          <w:pgMar w:top="1440" w:right="1440" w:bottom="1440" w:left="1440" w:header="1440" w:footer="1440" w:gutter="0"/>
          <w:cols w:space="720"/>
          <w:noEndnote/>
        </w:sectPr>
      </w:pPr>
    </w:p>
    <w:p w14:paraId="7A31CBBD" w14:textId="5ACE637A" w:rsidR="006A44C4" w:rsidRPr="00B55B4E" w:rsidRDefault="006A44C4" w:rsidP="00AE04B4">
      <w:pPr>
        <w:tabs>
          <w:tab w:val="left" w:pos="-1440"/>
        </w:tabs>
        <w:jc w:val="both"/>
        <w:rPr>
          <w:rFonts w:ascii="Georgia" w:hAnsi="Georgia"/>
          <w:sz w:val="22"/>
          <w:szCs w:val="22"/>
        </w:rPr>
      </w:pPr>
      <w:r w:rsidRPr="00B55B4E">
        <w:rPr>
          <w:rFonts w:ascii="Georgia" w:hAnsi="Georgia"/>
          <w:sz w:val="22"/>
          <w:szCs w:val="22"/>
        </w:rPr>
        <w:t xml:space="preserve">4. Explain how you would test your hypotheses. To do so, you will need to provide an operational definition of your variables. For example, if you believed that female managers worked longer hours because they were more willing to spend time talking to employees during the workday, how would you test this? Would you give a questionnaire to both male and female supervisors? If so, how would they identify their supervisory role (e.g., direct supervisor on the floor, supervisor of department managers, etc.)? How would the questionnaire measure time spent talking to employees? Depending on how you defined this variable, you might ask about number of email messages received during a day or over a week, how many lunches were spent talking to other people rather than eating alone in the office, or how much of the time spent talking to other people was focused on personal problems versus on task issues. Alternatively, you might measure the depth of wear on carpets outside the doors of male and female supervisors. </w:t>
      </w:r>
    </w:p>
    <w:p w14:paraId="6362069F" w14:textId="77777777" w:rsidR="006A44C4" w:rsidRPr="00B55B4E" w:rsidRDefault="006A44C4" w:rsidP="00AE04B4">
      <w:pPr>
        <w:jc w:val="both"/>
        <w:rPr>
          <w:rFonts w:ascii="Georgia" w:hAnsi="Georgia"/>
          <w:sz w:val="22"/>
          <w:szCs w:val="22"/>
        </w:rPr>
      </w:pPr>
    </w:p>
    <w:p w14:paraId="42A4F06E" w14:textId="3ACB19FC" w:rsidR="006A44C4" w:rsidRPr="00B55B4E" w:rsidRDefault="006A44C4" w:rsidP="00AE04B4">
      <w:pPr>
        <w:tabs>
          <w:tab w:val="left" w:pos="-1440"/>
        </w:tabs>
        <w:jc w:val="both"/>
        <w:rPr>
          <w:rFonts w:ascii="Georgia" w:hAnsi="Georgia"/>
          <w:sz w:val="22"/>
          <w:szCs w:val="22"/>
        </w:rPr>
      </w:pPr>
      <w:r w:rsidRPr="00B55B4E">
        <w:rPr>
          <w:rFonts w:ascii="Georgia" w:hAnsi="Georgia"/>
          <w:sz w:val="22"/>
          <w:szCs w:val="22"/>
        </w:rPr>
        <w:t>5. Limitations. Give an honest assessment of the limitations of your theory. Does it only explain social relationships rather than close or intimate relationships? Does it only explain processes for couples who live together rather than those who do not? Does it explain interaction for educated persons rather than those who dropped out of high school? (This might be especially relevant to studies of media effects such as those linked to newspapers or other written texts.) Does it explain interactions, processes, antecedents or consequences only for individuals who grew up in Western cultures rather than in less advantaged cultures or those who are less individualistic?</w:t>
      </w:r>
    </w:p>
    <w:p w14:paraId="4CA890AA" w14:textId="77777777" w:rsidR="006A44C4" w:rsidRPr="00B55B4E" w:rsidRDefault="006A44C4" w:rsidP="00AE04B4">
      <w:pPr>
        <w:jc w:val="both"/>
        <w:rPr>
          <w:rFonts w:ascii="Georgia" w:hAnsi="Georgia"/>
          <w:sz w:val="22"/>
          <w:szCs w:val="22"/>
        </w:rPr>
      </w:pPr>
    </w:p>
    <w:p w14:paraId="79C2A864" w14:textId="77777777" w:rsidR="00443B16" w:rsidRPr="00B55B4E" w:rsidRDefault="00443B16" w:rsidP="00AE04B4">
      <w:pPr>
        <w:jc w:val="both"/>
        <w:rPr>
          <w:rFonts w:ascii="Georgia" w:hAnsi="Georgia"/>
          <w:sz w:val="22"/>
          <w:szCs w:val="22"/>
        </w:rPr>
      </w:pPr>
    </w:p>
    <w:p w14:paraId="392B4AC2" w14:textId="77777777" w:rsidR="001D64F5" w:rsidRDefault="001D64F5">
      <w:pPr>
        <w:widowControl/>
        <w:autoSpaceDE/>
        <w:autoSpaceDN/>
        <w:adjustRightInd/>
        <w:rPr>
          <w:rFonts w:ascii="Georgia" w:hAnsi="Georgia"/>
          <w:sz w:val="22"/>
          <w:szCs w:val="22"/>
        </w:rPr>
      </w:pPr>
      <w:r>
        <w:rPr>
          <w:rFonts w:ascii="Georgia" w:hAnsi="Georgia"/>
          <w:sz w:val="22"/>
          <w:szCs w:val="22"/>
        </w:rPr>
        <w:br w:type="page"/>
      </w:r>
    </w:p>
    <w:p w14:paraId="7D745CB5" w14:textId="77777777" w:rsidR="000576BB" w:rsidRDefault="000576BB">
      <w:pPr>
        <w:widowControl/>
        <w:autoSpaceDE/>
        <w:autoSpaceDN/>
        <w:adjustRightInd/>
        <w:rPr>
          <w:rFonts w:ascii="Georgia" w:hAnsi="Georgia"/>
          <w:b/>
          <w:bCs/>
          <w:sz w:val="22"/>
          <w:szCs w:val="22"/>
        </w:rPr>
      </w:pPr>
      <w:r>
        <w:rPr>
          <w:rFonts w:ascii="Georgia" w:hAnsi="Georgia"/>
          <w:b/>
          <w:bCs/>
          <w:sz w:val="22"/>
          <w:szCs w:val="22"/>
        </w:rPr>
        <w:lastRenderedPageBreak/>
        <w:t>SCHOLARSHIP SURVEY</w:t>
      </w:r>
    </w:p>
    <w:p w14:paraId="7A1162E3" w14:textId="77777777" w:rsidR="000576BB" w:rsidRDefault="000576BB">
      <w:pPr>
        <w:widowControl/>
        <w:autoSpaceDE/>
        <w:autoSpaceDN/>
        <w:adjustRightInd/>
        <w:rPr>
          <w:rFonts w:ascii="Georgia" w:hAnsi="Georgia"/>
          <w:b/>
          <w:bCs/>
          <w:sz w:val="22"/>
          <w:szCs w:val="22"/>
        </w:rPr>
      </w:pPr>
    </w:p>
    <w:p w14:paraId="56255715" w14:textId="3818DE37" w:rsidR="000576BB" w:rsidRDefault="000576BB">
      <w:pPr>
        <w:widowControl/>
        <w:autoSpaceDE/>
        <w:autoSpaceDN/>
        <w:adjustRightInd/>
        <w:rPr>
          <w:rFonts w:ascii="Georgia" w:hAnsi="Georgia"/>
          <w:sz w:val="22"/>
          <w:szCs w:val="22"/>
        </w:rPr>
      </w:pPr>
      <w:r>
        <w:rPr>
          <w:rFonts w:ascii="Georgia" w:hAnsi="Georgia"/>
          <w:sz w:val="22"/>
          <w:szCs w:val="22"/>
        </w:rPr>
        <w:t xml:space="preserve">Length: </w:t>
      </w:r>
      <w:r w:rsidR="00677F0C">
        <w:rPr>
          <w:rFonts w:ascii="Georgia" w:hAnsi="Georgia"/>
          <w:sz w:val="22"/>
          <w:szCs w:val="22"/>
        </w:rPr>
        <w:t>12</w:t>
      </w:r>
      <w:r>
        <w:rPr>
          <w:rFonts w:ascii="Georgia" w:hAnsi="Georgia"/>
          <w:sz w:val="22"/>
          <w:szCs w:val="22"/>
        </w:rPr>
        <w:t>-1</w:t>
      </w:r>
      <w:r w:rsidR="00677F0C">
        <w:rPr>
          <w:rFonts w:ascii="Georgia" w:hAnsi="Georgia"/>
          <w:sz w:val="22"/>
          <w:szCs w:val="22"/>
        </w:rPr>
        <w:t>4</w:t>
      </w:r>
      <w:r>
        <w:rPr>
          <w:rFonts w:ascii="Georgia" w:hAnsi="Georgia"/>
          <w:sz w:val="22"/>
          <w:szCs w:val="22"/>
        </w:rPr>
        <w:t xml:space="preserve"> pages</w:t>
      </w:r>
    </w:p>
    <w:p w14:paraId="27AFC7A6" w14:textId="77777777" w:rsidR="003F63E8" w:rsidRDefault="003F63E8">
      <w:pPr>
        <w:widowControl/>
        <w:autoSpaceDE/>
        <w:autoSpaceDN/>
        <w:adjustRightInd/>
        <w:rPr>
          <w:rFonts w:ascii="Georgia" w:hAnsi="Georgia"/>
          <w:sz w:val="22"/>
          <w:szCs w:val="22"/>
        </w:rPr>
      </w:pPr>
    </w:p>
    <w:p w14:paraId="79653619" w14:textId="6C2BFEB3" w:rsidR="000576BB" w:rsidRDefault="00C50BC1" w:rsidP="00A77E88">
      <w:pPr>
        <w:widowControl/>
        <w:autoSpaceDE/>
        <w:autoSpaceDN/>
        <w:adjustRightInd/>
        <w:jc w:val="both"/>
        <w:rPr>
          <w:rFonts w:ascii="Georgia" w:hAnsi="Georgia"/>
          <w:sz w:val="22"/>
          <w:szCs w:val="22"/>
        </w:rPr>
      </w:pPr>
      <w:r w:rsidRPr="00C50BC1">
        <w:rPr>
          <w:rFonts w:ascii="Georgia" w:hAnsi="Georgia"/>
          <w:sz w:val="22"/>
          <w:szCs w:val="22"/>
        </w:rPr>
        <w:t>The pur</w:t>
      </w:r>
      <w:r>
        <w:rPr>
          <w:rFonts w:ascii="Georgia" w:hAnsi="Georgia"/>
          <w:sz w:val="22"/>
          <w:szCs w:val="22"/>
        </w:rPr>
        <w:t xml:space="preserve">pose of this assignment is to </w:t>
      </w:r>
      <w:r w:rsidR="00A77E88">
        <w:rPr>
          <w:rFonts w:ascii="Georgia" w:hAnsi="Georgia"/>
          <w:sz w:val="22"/>
          <w:szCs w:val="22"/>
        </w:rPr>
        <w:t xml:space="preserve">explore the contemporary state of a subfield in communication studies </w:t>
      </w:r>
      <w:r w:rsidR="00443A20">
        <w:rPr>
          <w:rFonts w:ascii="Georgia" w:hAnsi="Georgia"/>
          <w:sz w:val="22"/>
          <w:szCs w:val="22"/>
        </w:rPr>
        <w:t xml:space="preserve">in order to understand what issues appear to be of greatest concern; what standards of evidence and argumentation are </w:t>
      </w:r>
      <w:r w:rsidR="003C2AE8">
        <w:rPr>
          <w:rFonts w:ascii="Georgia" w:hAnsi="Georgia"/>
          <w:sz w:val="22"/>
          <w:szCs w:val="22"/>
        </w:rPr>
        <w:t>a</w:t>
      </w:r>
      <w:r w:rsidR="00443A20">
        <w:rPr>
          <w:rFonts w:ascii="Georgia" w:hAnsi="Georgia"/>
          <w:sz w:val="22"/>
          <w:szCs w:val="22"/>
        </w:rPr>
        <w:t>pplied; and what theories are most commonly deployed</w:t>
      </w:r>
      <w:r w:rsidR="00216DCC">
        <w:rPr>
          <w:rFonts w:ascii="Georgia" w:hAnsi="Georgia"/>
          <w:sz w:val="22"/>
          <w:szCs w:val="22"/>
        </w:rPr>
        <w:t xml:space="preserve"> in a particular area of expertise. </w:t>
      </w:r>
      <w:r w:rsidR="003C2AE8">
        <w:rPr>
          <w:rFonts w:ascii="Georgia" w:hAnsi="Georgia"/>
          <w:sz w:val="22"/>
          <w:szCs w:val="22"/>
        </w:rPr>
        <w:t>C</w:t>
      </w:r>
      <w:r w:rsidR="007C2D84">
        <w:rPr>
          <w:rFonts w:ascii="Georgia" w:hAnsi="Georgia"/>
          <w:sz w:val="22"/>
          <w:szCs w:val="22"/>
        </w:rPr>
        <w:t xml:space="preserve">hoose one subfield in communication studies that most interests you (examples can include fields like family communication, </w:t>
      </w:r>
      <w:r w:rsidR="005C5AA5">
        <w:rPr>
          <w:rFonts w:ascii="Georgia" w:hAnsi="Georgia"/>
          <w:sz w:val="22"/>
          <w:szCs w:val="22"/>
        </w:rPr>
        <w:t>media ecology</w:t>
      </w:r>
      <w:r w:rsidR="007C2D84">
        <w:rPr>
          <w:rFonts w:ascii="Georgia" w:hAnsi="Georgia"/>
          <w:sz w:val="22"/>
          <w:szCs w:val="22"/>
        </w:rPr>
        <w:t xml:space="preserve">, </w:t>
      </w:r>
      <w:r w:rsidR="005C5AA5">
        <w:rPr>
          <w:rFonts w:ascii="Georgia" w:hAnsi="Georgia"/>
          <w:sz w:val="22"/>
          <w:szCs w:val="22"/>
        </w:rPr>
        <w:t xml:space="preserve">communication law and ethics, visual rhetoric, etc.). and do the following: </w:t>
      </w:r>
    </w:p>
    <w:p w14:paraId="103D4A1F" w14:textId="1A513053" w:rsidR="005C5AA5" w:rsidRDefault="005C5AA5" w:rsidP="00A77E88">
      <w:pPr>
        <w:widowControl/>
        <w:autoSpaceDE/>
        <w:autoSpaceDN/>
        <w:adjustRightInd/>
        <w:jc w:val="both"/>
        <w:rPr>
          <w:rFonts w:ascii="Georgia" w:hAnsi="Georgia"/>
          <w:sz w:val="22"/>
          <w:szCs w:val="22"/>
        </w:rPr>
      </w:pPr>
    </w:p>
    <w:p w14:paraId="37B7A84F" w14:textId="2BE0474B" w:rsidR="005C5AA5" w:rsidRDefault="005C5AA5" w:rsidP="005C5AA5">
      <w:pPr>
        <w:widowControl/>
        <w:autoSpaceDE/>
        <w:autoSpaceDN/>
        <w:adjustRightInd/>
        <w:jc w:val="both"/>
        <w:rPr>
          <w:rFonts w:ascii="Georgia" w:hAnsi="Georgia"/>
          <w:sz w:val="22"/>
          <w:szCs w:val="22"/>
        </w:rPr>
      </w:pPr>
      <w:r w:rsidRPr="005C5AA5">
        <w:rPr>
          <w:rFonts w:ascii="Georgia" w:hAnsi="Georgia"/>
          <w:sz w:val="22"/>
          <w:szCs w:val="22"/>
        </w:rPr>
        <w:t>1.</w:t>
      </w:r>
      <w:r>
        <w:rPr>
          <w:rFonts w:ascii="Georgia" w:hAnsi="Georgia"/>
          <w:sz w:val="22"/>
          <w:szCs w:val="22"/>
        </w:rPr>
        <w:t xml:space="preserve"> </w:t>
      </w:r>
      <w:r w:rsidR="00497331">
        <w:rPr>
          <w:rFonts w:ascii="Georgia" w:hAnsi="Georgia"/>
          <w:sz w:val="22"/>
          <w:szCs w:val="22"/>
        </w:rPr>
        <w:t>Survey and a</w:t>
      </w:r>
      <w:r w:rsidR="001045BD">
        <w:rPr>
          <w:rFonts w:ascii="Georgia" w:hAnsi="Georgia"/>
          <w:sz w:val="22"/>
          <w:szCs w:val="22"/>
        </w:rPr>
        <w:t>nalyze the most recent</w:t>
      </w:r>
      <w:r w:rsidR="009B3AF2">
        <w:rPr>
          <w:rFonts w:ascii="Georgia" w:hAnsi="Georgia"/>
          <w:sz w:val="22"/>
          <w:szCs w:val="22"/>
        </w:rPr>
        <w:t xml:space="preserve"> volumes</w:t>
      </w:r>
      <w:r w:rsidR="001045BD">
        <w:rPr>
          <w:rFonts w:ascii="Georgia" w:hAnsi="Georgia"/>
          <w:sz w:val="22"/>
          <w:szCs w:val="22"/>
        </w:rPr>
        <w:t xml:space="preserve"> of a key journal in the field. When looking at this journal</w:t>
      </w:r>
      <w:r w:rsidR="00110E7E">
        <w:rPr>
          <w:rFonts w:ascii="Georgia" w:hAnsi="Georgia"/>
          <w:sz w:val="22"/>
          <w:szCs w:val="22"/>
        </w:rPr>
        <w:t xml:space="preserve">, you can answer the following questions: What topics are explored in the articles </w:t>
      </w:r>
      <w:r w:rsidR="009B3AF2">
        <w:rPr>
          <w:rFonts w:ascii="Georgia" w:hAnsi="Georgia"/>
          <w:sz w:val="22"/>
          <w:szCs w:val="22"/>
        </w:rPr>
        <w:t>that</w:t>
      </w:r>
      <w:r w:rsidR="00110E7E">
        <w:rPr>
          <w:rFonts w:ascii="Georgia" w:hAnsi="Georgia"/>
          <w:sz w:val="22"/>
          <w:szCs w:val="22"/>
        </w:rPr>
        <w:t xml:space="preserve"> the editors </w:t>
      </w:r>
      <w:r w:rsidR="009B3AF2">
        <w:rPr>
          <w:rFonts w:ascii="Georgia" w:hAnsi="Georgia"/>
          <w:sz w:val="22"/>
          <w:szCs w:val="22"/>
        </w:rPr>
        <w:t xml:space="preserve">have </w:t>
      </w:r>
      <w:r w:rsidR="00110E7E">
        <w:rPr>
          <w:rFonts w:ascii="Georgia" w:hAnsi="Georgia"/>
          <w:sz w:val="22"/>
          <w:szCs w:val="22"/>
        </w:rPr>
        <w:t xml:space="preserve">recently chosen to publish? </w:t>
      </w:r>
      <w:r w:rsidR="002447AD">
        <w:rPr>
          <w:rFonts w:ascii="Georgia" w:hAnsi="Georgia"/>
          <w:sz w:val="22"/>
          <w:szCs w:val="22"/>
        </w:rPr>
        <w:t xml:space="preserve">Have there been any special issues that highlight a particular ‘problem’ in the field? What theories </w:t>
      </w:r>
      <w:r w:rsidR="00D016E8">
        <w:rPr>
          <w:rFonts w:ascii="Georgia" w:hAnsi="Georgia"/>
          <w:sz w:val="22"/>
          <w:szCs w:val="22"/>
        </w:rPr>
        <w:t xml:space="preserve">and citations </w:t>
      </w:r>
      <w:r w:rsidR="002447AD">
        <w:rPr>
          <w:rFonts w:ascii="Georgia" w:hAnsi="Georgia"/>
          <w:sz w:val="22"/>
          <w:szCs w:val="22"/>
        </w:rPr>
        <w:t>are commonly referenced across contributions? What</w:t>
      </w:r>
      <w:r w:rsidR="00D016E8">
        <w:rPr>
          <w:rFonts w:ascii="Georgia" w:hAnsi="Georgia"/>
          <w:sz w:val="22"/>
          <w:szCs w:val="22"/>
        </w:rPr>
        <w:t xml:space="preserve"> research</w:t>
      </w:r>
      <w:r w:rsidR="002447AD">
        <w:rPr>
          <w:rFonts w:ascii="Georgia" w:hAnsi="Georgia"/>
          <w:sz w:val="22"/>
          <w:szCs w:val="22"/>
        </w:rPr>
        <w:t xml:space="preserve"> methods are deployed? Are there commonalities in how each article is organized</w:t>
      </w:r>
      <w:r w:rsidR="00683F64">
        <w:rPr>
          <w:rFonts w:ascii="Georgia" w:hAnsi="Georgia"/>
          <w:sz w:val="22"/>
          <w:szCs w:val="22"/>
        </w:rPr>
        <w:t xml:space="preserve"> and how central claims are articulated and defended? </w:t>
      </w:r>
    </w:p>
    <w:p w14:paraId="1B41F9C9" w14:textId="4D1861A5" w:rsidR="00683F64" w:rsidRDefault="00683F64" w:rsidP="005C5AA5">
      <w:pPr>
        <w:widowControl/>
        <w:autoSpaceDE/>
        <w:autoSpaceDN/>
        <w:adjustRightInd/>
        <w:jc w:val="both"/>
        <w:rPr>
          <w:rFonts w:ascii="Georgia" w:hAnsi="Georgia"/>
          <w:sz w:val="22"/>
          <w:szCs w:val="22"/>
        </w:rPr>
      </w:pPr>
    </w:p>
    <w:p w14:paraId="3B66D7AD" w14:textId="20678EF9" w:rsidR="00683F64" w:rsidRDefault="00683F64" w:rsidP="005C5AA5">
      <w:pPr>
        <w:widowControl/>
        <w:autoSpaceDE/>
        <w:autoSpaceDN/>
        <w:adjustRightInd/>
        <w:jc w:val="both"/>
        <w:rPr>
          <w:rFonts w:ascii="Georgia" w:hAnsi="Georgia"/>
          <w:sz w:val="22"/>
          <w:szCs w:val="22"/>
        </w:rPr>
      </w:pPr>
      <w:r>
        <w:rPr>
          <w:rFonts w:ascii="Georgia" w:hAnsi="Georgia"/>
          <w:sz w:val="22"/>
          <w:szCs w:val="22"/>
        </w:rPr>
        <w:t xml:space="preserve">2. </w:t>
      </w:r>
      <w:r w:rsidR="00497331">
        <w:rPr>
          <w:rFonts w:ascii="Georgia" w:hAnsi="Georgia"/>
          <w:sz w:val="22"/>
          <w:szCs w:val="22"/>
        </w:rPr>
        <w:t xml:space="preserve"> </w:t>
      </w:r>
      <w:r w:rsidR="003D7731">
        <w:rPr>
          <w:rFonts w:ascii="Georgia" w:hAnsi="Georgia"/>
          <w:sz w:val="22"/>
          <w:szCs w:val="22"/>
        </w:rPr>
        <w:t xml:space="preserve">Similarly, survey and analyze relevant panels connected to the subfield at this year’s National Communication Association conference. If you are not attending, you can </w:t>
      </w:r>
      <w:r w:rsidR="00432A39">
        <w:rPr>
          <w:rFonts w:ascii="Georgia" w:hAnsi="Georgia"/>
          <w:sz w:val="22"/>
          <w:szCs w:val="22"/>
        </w:rPr>
        <w:t xml:space="preserve">still </w:t>
      </w:r>
      <w:r w:rsidR="003D7731">
        <w:rPr>
          <w:rFonts w:ascii="Georgia" w:hAnsi="Georgia"/>
          <w:sz w:val="22"/>
          <w:szCs w:val="22"/>
        </w:rPr>
        <w:t xml:space="preserve">explore the schedule </w:t>
      </w:r>
      <w:r w:rsidR="00432A39">
        <w:rPr>
          <w:rFonts w:ascii="Georgia" w:hAnsi="Georgia"/>
          <w:sz w:val="22"/>
          <w:szCs w:val="22"/>
        </w:rPr>
        <w:t xml:space="preserve">to see the range of papers and presentations on offer. </w:t>
      </w:r>
    </w:p>
    <w:p w14:paraId="3FE4A206" w14:textId="4128A987" w:rsidR="00432A39" w:rsidRDefault="00432A39" w:rsidP="005C5AA5">
      <w:pPr>
        <w:widowControl/>
        <w:autoSpaceDE/>
        <w:autoSpaceDN/>
        <w:adjustRightInd/>
        <w:jc w:val="both"/>
        <w:rPr>
          <w:rFonts w:ascii="Georgia" w:hAnsi="Georgia"/>
          <w:sz w:val="22"/>
          <w:szCs w:val="22"/>
        </w:rPr>
      </w:pPr>
    </w:p>
    <w:p w14:paraId="4FFC88B8" w14:textId="7A6939A8" w:rsidR="00432A39" w:rsidRDefault="00432A39" w:rsidP="005C5AA5">
      <w:pPr>
        <w:widowControl/>
        <w:autoSpaceDE/>
        <w:autoSpaceDN/>
        <w:adjustRightInd/>
        <w:jc w:val="both"/>
        <w:rPr>
          <w:rFonts w:ascii="Georgia" w:hAnsi="Georgia"/>
          <w:sz w:val="22"/>
          <w:szCs w:val="22"/>
        </w:rPr>
      </w:pPr>
      <w:r>
        <w:rPr>
          <w:rFonts w:ascii="Georgia" w:hAnsi="Georgia"/>
          <w:sz w:val="22"/>
          <w:szCs w:val="22"/>
        </w:rPr>
        <w:t xml:space="preserve">3. </w:t>
      </w:r>
      <w:r w:rsidR="00412519">
        <w:rPr>
          <w:rFonts w:ascii="Georgia" w:hAnsi="Georgia"/>
          <w:sz w:val="22"/>
          <w:szCs w:val="22"/>
        </w:rPr>
        <w:t>Explore the career trajector</w:t>
      </w:r>
      <w:r w:rsidR="00D016E8">
        <w:rPr>
          <w:rFonts w:ascii="Georgia" w:hAnsi="Georgia"/>
          <w:sz w:val="22"/>
          <w:szCs w:val="22"/>
        </w:rPr>
        <w:t>ies</w:t>
      </w:r>
      <w:r w:rsidR="00412519">
        <w:rPr>
          <w:rFonts w:ascii="Georgia" w:hAnsi="Georgia"/>
          <w:sz w:val="22"/>
          <w:szCs w:val="22"/>
        </w:rPr>
        <w:t xml:space="preserve"> and recent publications of key authors </w:t>
      </w:r>
      <w:r w:rsidR="005E25A6">
        <w:rPr>
          <w:rFonts w:ascii="Georgia" w:hAnsi="Georgia"/>
          <w:sz w:val="22"/>
          <w:szCs w:val="22"/>
        </w:rPr>
        <w:t xml:space="preserve">identified through your survey in order to understand: 1) In what departments and fields this research is being conducted and supported, 2) How particular scholars </w:t>
      </w:r>
      <w:r w:rsidR="00F24F96">
        <w:rPr>
          <w:rFonts w:ascii="Georgia" w:hAnsi="Georgia"/>
          <w:sz w:val="22"/>
          <w:szCs w:val="22"/>
        </w:rPr>
        <w:t xml:space="preserve">decided to pursue the topics that led to their recent publication, 3) What funding sources might have helped support these efforts. </w:t>
      </w:r>
    </w:p>
    <w:p w14:paraId="6E025C62" w14:textId="6B9EFB22" w:rsidR="00F24F96" w:rsidRDefault="00F24F96" w:rsidP="005C5AA5">
      <w:pPr>
        <w:widowControl/>
        <w:autoSpaceDE/>
        <w:autoSpaceDN/>
        <w:adjustRightInd/>
        <w:jc w:val="both"/>
        <w:rPr>
          <w:rFonts w:ascii="Georgia" w:hAnsi="Georgia"/>
          <w:sz w:val="22"/>
          <w:szCs w:val="22"/>
        </w:rPr>
      </w:pPr>
    </w:p>
    <w:p w14:paraId="4D1537F8" w14:textId="10AE1862" w:rsidR="00F24F96" w:rsidRDefault="00F24F96" w:rsidP="005C5AA5">
      <w:pPr>
        <w:widowControl/>
        <w:autoSpaceDE/>
        <w:autoSpaceDN/>
        <w:adjustRightInd/>
        <w:jc w:val="both"/>
        <w:rPr>
          <w:rFonts w:ascii="Georgia" w:hAnsi="Georgia"/>
          <w:sz w:val="22"/>
          <w:szCs w:val="22"/>
        </w:rPr>
      </w:pPr>
      <w:r>
        <w:rPr>
          <w:rFonts w:ascii="Georgia" w:hAnsi="Georgia"/>
          <w:sz w:val="22"/>
          <w:szCs w:val="22"/>
        </w:rPr>
        <w:t xml:space="preserve">4. </w:t>
      </w:r>
      <w:r w:rsidR="00F27A71">
        <w:rPr>
          <w:rFonts w:ascii="Georgia" w:hAnsi="Georgia"/>
          <w:sz w:val="22"/>
          <w:szCs w:val="22"/>
        </w:rPr>
        <w:t>From this broad survey, what can you conclude about the key questions scholars in the field are most in</w:t>
      </w:r>
      <w:r w:rsidR="00B33AC6">
        <w:rPr>
          <w:rFonts w:ascii="Georgia" w:hAnsi="Georgia"/>
          <w:sz w:val="22"/>
          <w:szCs w:val="22"/>
        </w:rPr>
        <w:t>vested</w:t>
      </w:r>
      <w:r w:rsidR="00F27A71">
        <w:rPr>
          <w:rFonts w:ascii="Georgia" w:hAnsi="Georgia"/>
          <w:sz w:val="22"/>
          <w:szCs w:val="22"/>
        </w:rPr>
        <w:t xml:space="preserve"> in answering? What research program </w:t>
      </w:r>
      <w:r w:rsidR="004613FD">
        <w:rPr>
          <w:rFonts w:ascii="Georgia" w:hAnsi="Georgia"/>
          <w:sz w:val="22"/>
          <w:szCs w:val="22"/>
        </w:rPr>
        <w:t xml:space="preserve">(broadly speaking – I wouldn’t expect you to provide specifics here) </w:t>
      </w:r>
      <w:r w:rsidR="00F27A71">
        <w:rPr>
          <w:rFonts w:ascii="Georgia" w:hAnsi="Georgia"/>
          <w:sz w:val="22"/>
          <w:szCs w:val="22"/>
        </w:rPr>
        <w:t xml:space="preserve">could you propose that might help answer those questions or </w:t>
      </w:r>
      <w:r w:rsidR="007B7E50">
        <w:rPr>
          <w:rFonts w:ascii="Georgia" w:hAnsi="Georgia"/>
          <w:sz w:val="22"/>
          <w:szCs w:val="22"/>
        </w:rPr>
        <w:t xml:space="preserve">that might </w:t>
      </w:r>
      <w:r w:rsidR="00F27A71">
        <w:rPr>
          <w:rFonts w:ascii="Georgia" w:hAnsi="Georgia"/>
          <w:sz w:val="22"/>
          <w:szCs w:val="22"/>
        </w:rPr>
        <w:t xml:space="preserve">interface with the broad concerns these scholars </w:t>
      </w:r>
      <w:r w:rsidR="007B7E50">
        <w:rPr>
          <w:rFonts w:ascii="Georgia" w:hAnsi="Georgia"/>
          <w:sz w:val="22"/>
          <w:szCs w:val="22"/>
        </w:rPr>
        <w:t xml:space="preserve">are likewise seeking to address? </w:t>
      </w:r>
      <w:r w:rsidR="004613FD">
        <w:rPr>
          <w:rFonts w:ascii="Georgia" w:hAnsi="Georgia"/>
          <w:sz w:val="22"/>
          <w:szCs w:val="22"/>
        </w:rPr>
        <w:t>And w</w:t>
      </w:r>
      <w:r w:rsidR="00B33AC6">
        <w:rPr>
          <w:rFonts w:ascii="Georgia" w:hAnsi="Georgia"/>
          <w:sz w:val="22"/>
          <w:szCs w:val="22"/>
        </w:rPr>
        <w:t xml:space="preserve">hat theories or approaches appear to be inadequate as tools to help address these key concerns? </w:t>
      </w:r>
    </w:p>
    <w:p w14:paraId="2E6C8109" w14:textId="139EF7D6" w:rsidR="00800659" w:rsidRDefault="00800659" w:rsidP="005C5AA5">
      <w:pPr>
        <w:widowControl/>
        <w:autoSpaceDE/>
        <w:autoSpaceDN/>
        <w:adjustRightInd/>
        <w:jc w:val="both"/>
        <w:rPr>
          <w:rFonts w:ascii="Georgia" w:hAnsi="Georgia"/>
          <w:sz w:val="22"/>
          <w:szCs w:val="22"/>
        </w:rPr>
      </w:pPr>
    </w:p>
    <w:p w14:paraId="1E1D1DEB" w14:textId="01CD9341" w:rsidR="00F06526" w:rsidRDefault="00800659" w:rsidP="00677F0C">
      <w:pPr>
        <w:widowControl/>
        <w:autoSpaceDE/>
        <w:autoSpaceDN/>
        <w:adjustRightInd/>
        <w:jc w:val="both"/>
        <w:rPr>
          <w:rFonts w:ascii="Georgia" w:hAnsi="Georgia"/>
          <w:sz w:val="22"/>
          <w:szCs w:val="22"/>
        </w:rPr>
      </w:pPr>
      <w:r>
        <w:rPr>
          <w:rFonts w:ascii="Georgia" w:hAnsi="Georgia"/>
          <w:sz w:val="22"/>
          <w:szCs w:val="22"/>
        </w:rPr>
        <w:t xml:space="preserve">Keep in mind that subfields in communication are not fixed categories but rather </w:t>
      </w:r>
      <w:r w:rsidR="005C3C6B">
        <w:rPr>
          <w:rFonts w:ascii="Georgia" w:hAnsi="Georgia"/>
          <w:sz w:val="22"/>
          <w:szCs w:val="22"/>
        </w:rPr>
        <w:t xml:space="preserve">flexible labels that often change over time. </w:t>
      </w:r>
      <w:r w:rsidR="007107EB">
        <w:rPr>
          <w:rFonts w:ascii="Georgia" w:hAnsi="Georgia"/>
          <w:sz w:val="22"/>
          <w:szCs w:val="22"/>
        </w:rPr>
        <w:t xml:space="preserve">Don’t be too concerned with </w:t>
      </w:r>
      <w:r w:rsidR="00517AAF">
        <w:rPr>
          <w:rFonts w:ascii="Georgia" w:hAnsi="Georgia"/>
          <w:sz w:val="22"/>
          <w:szCs w:val="22"/>
        </w:rPr>
        <w:t xml:space="preserve">these questions of categorization. I’m more interested in having you think about how you might make your own research interests legible to a group of like-minded scholars. How </w:t>
      </w:r>
      <w:r w:rsidR="000F3213">
        <w:rPr>
          <w:rFonts w:ascii="Georgia" w:hAnsi="Georgia"/>
          <w:sz w:val="22"/>
          <w:szCs w:val="22"/>
        </w:rPr>
        <w:t xml:space="preserve">and where </w:t>
      </w:r>
      <w:r w:rsidR="004613FD">
        <w:rPr>
          <w:rFonts w:ascii="Georgia" w:hAnsi="Georgia"/>
          <w:sz w:val="22"/>
          <w:szCs w:val="22"/>
        </w:rPr>
        <w:t>can you</w:t>
      </w:r>
      <w:r w:rsidR="00517AAF">
        <w:rPr>
          <w:rFonts w:ascii="Georgia" w:hAnsi="Georgia"/>
          <w:sz w:val="22"/>
          <w:szCs w:val="22"/>
        </w:rPr>
        <w:t xml:space="preserve"> find the</w:t>
      </w:r>
      <w:r w:rsidR="004613FD">
        <w:rPr>
          <w:rFonts w:ascii="Georgia" w:hAnsi="Georgia"/>
          <w:sz w:val="22"/>
          <w:szCs w:val="22"/>
        </w:rPr>
        <w:t>se scholars</w:t>
      </w:r>
      <w:r w:rsidR="00517AAF">
        <w:rPr>
          <w:rFonts w:ascii="Georgia" w:hAnsi="Georgia"/>
          <w:sz w:val="22"/>
          <w:szCs w:val="22"/>
        </w:rPr>
        <w:t xml:space="preserve"> and how </w:t>
      </w:r>
      <w:r w:rsidR="004613FD">
        <w:rPr>
          <w:rFonts w:ascii="Georgia" w:hAnsi="Georgia"/>
          <w:sz w:val="22"/>
          <w:szCs w:val="22"/>
        </w:rPr>
        <w:t>can you</w:t>
      </w:r>
      <w:r w:rsidR="000F3213">
        <w:rPr>
          <w:rFonts w:ascii="Georgia" w:hAnsi="Georgia"/>
          <w:sz w:val="22"/>
          <w:szCs w:val="22"/>
        </w:rPr>
        <w:t xml:space="preserve"> utilize</w:t>
      </w:r>
      <w:r w:rsidR="00517AAF">
        <w:rPr>
          <w:rFonts w:ascii="Georgia" w:hAnsi="Georgia"/>
          <w:sz w:val="22"/>
          <w:szCs w:val="22"/>
        </w:rPr>
        <w:t xml:space="preserve"> a shared language to communicate </w:t>
      </w:r>
      <w:r w:rsidR="000F3213">
        <w:rPr>
          <w:rFonts w:ascii="Georgia" w:hAnsi="Georgia"/>
          <w:sz w:val="22"/>
          <w:szCs w:val="22"/>
        </w:rPr>
        <w:t xml:space="preserve">your interests to </w:t>
      </w:r>
      <w:r w:rsidR="001A2814">
        <w:rPr>
          <w:rFonts w:ascii="Georgia" w:hAnsi="Georgia"/>
          <w:sz w:val="22"/>
          <w:szCs w:val="22"/>
        </w:rPr>
        <w:t>those</w:t>
      </w:r>
      <w:r w:rsidR="000F3213">
        <w:rPr>
          <w:rFonts w:ascii="Georgia" w:hAnsi="Georgia"/>
          <w:sz w:val="22"/>
          <w:szCs w:val="22"/>
        </w:rPr>
        <w:t xml:space="preserve"> who might eventually be your colleagues</w:t>
      </w:r>
      <w:r w:rsidR="004613FD">
        <w:rPr>
          <w:rFonts w:ascii="Georgia" w:hAnsi="Georgia"/>
          <w:sz w:val="22"/>
          <w:szCs w:val="22"/>
        </w:rPr>
        <w:t>?</w:t>
      </w:r>
      <w:r w:rsidR="001A2814">
        <w:rPr>
          <w:rFonts w:ascii="Georgia" w:hAnsi="Georgia"/>
          <w:sz w:val="22"/>
          <w:szCs w:val="22"/>
        </w:rPr>
        <w:t xml:space="preserve"> And e</w:t>
      </w:r>
      <w:r w:rsidR="005C3C6B">
        <w:rPr>
          <w:rFonts w:ascii="Georgia" w:hAnsi="Georgia"/>
          <w:sz w:val="22"/>
          <w:szCs w:val="22"/>
        </w:rPr>
        <w:t xml:space="preserve">ven flexible subfields often have key journals that ‘anchor’ </w:t>
      </w:r>
      <w:r w:rsidR="007107EB">
        <w:rPr>
          <w:rFonts w:ascii="Georgia" w:hAnsi="Georgia"/>
          <w:sz w:val="22"/>
          <w:szCs w:val="22"/>
        </w:rPr>
        <w:t xml:space="preserve">the field in some way and </w:t>
      </w:r>
      <w:r w:rsidR="004613FD">
        <w:rPr>
          <w:rFonts w:ascii="Georgia" w:hAnsi="Georgia"/>
          <w:sz w:val="22"/>
          <w:szCs w:val="22"/>
        </w:rPr>
        <w:t>with which</w:t>
      </w:r>
      <w:r w:rsidR="007107EB">
        <w:rPr>
          <w:rFonts w:ascii="Georgia" w:hAnsi="Georgia"/>
          <w:sz w:val="22"/>
          <w:szCs w:val="22"/>
        </w:rPr>
        <w:t xml:space="preserve"> scholars are expected to be broadly familiar. </w:t>
      </w:r>
      <w:r w:rsidR="00962533">
        <w:rPr>
          <w:rFonts w:ascii="Georgia" w:hAnsi="Georgia"/>
          <w:sz w:val="22"/>
          <w:szCs w:val="22"/>
        </w:rPr>
        <w:t xml:space="preserve">As such, this assignment is designed to help you think </w:t>
      </w:r>
      <w:r w:rsidR="001A2814">
        <w:rPr>
          <w:rFonts w:ascii="Georgia" w:hAnsi="Georgia"/>
          <w:sz w:val="22"/>
          <w:szCs w:val="22"/>
        </w:rPr>
        <w:t xml:space="preserve">about </w:t>
      </w:r>
      <w:r w:rsidR="00962533">
        <w:rPr>
          <w:rFonts w:ascii="Georgia" w:hAnsi="Georgia"/>
          <w:sz w:val="22"/>
          <w:szCs w:val="22"/>
        </w:rPr>
        <w:t xml:space="preserve">how to find the right scholarly ‘audience’ and how to locate your place alongside </w:t>
      </w:r>
      <w:r w:rsidR="00182D1E">
        <w:rPr>
          <w:rFonts w:ascii="Georgia" w:hAnsi="Georgia"/>
          <w:sz w:val="22"/>
          <w:szCs w:val="22"/>
        </w:rPr>
        <w:t>those scholarly interlocutors</w:t>
      </w:r>
      <w:r w:rsidR="00962533">
        <w:rPr>
          <w:rFonts w:ascii="Georgia" w:hAnsi="Georgia"/>
          <w:sz w:val="22"/>
          <w:szCs w:val="22"/>
        </w:rPr>
        <w:t xml:space="preserve">. </w:t>
      </w:r>
    </w:p>
    <w:p w14:paraId="4696D0AC" w14:textId="22D028D6" w:rsidR="007B166D" w:rsidRDefault="007B166D" w:rsidP="00677F0C">
      <w:pPr>
        <w:widowControl/>
        <w:autoSpaceDE/>
        <w:autoSpaceDN/>
        <w:adjustRightInd/>
        <w:jc w:val="both"/>
        <w:rPr>
          <w:rFonts w:ascii="Georgia" w:hAnsi="Georgia"/>
          <w:sz w:val="22"/>
          <w:szCs w:val="22"/>
        </w:rPr>
      </w:pPr>
    </w:p>
    <w:p w14:paraId="26BB55C3" w14:textId="5092C010" w:rsidR="007B166D" w:rsidRPr="00B55B4E" w:rsidRDefault="002951DD" w:rsidP="00677F0C">
      <w:pPr>
        <w:widowControl/>
        <w:autoSpaceDE/>
        <w:autoSpaceDN/>
        <w:adjustRightInd/>
        <w:jc w:val="both"/>
        <w:rPr>
          <w:rFonts w:ascii="Georgia" w:hAnsi="Georgia"/>
          <w:sz w:val="22"/>
          <w:szCs w:val="22"/>
        </w:rPr>
      </w:pPr>
      <w:r>
        <w:rPr>
          <w:rFonts w:ascii="Georgia" w:hAnsi="Georgia"/>
          <w:sz w:val="22"/>
          <w:szCs w:val="22"/>
        </w:rPr>
        <w:t xml:space="preserve">You will </w:t>
      </w:r>
      <w:r w:rsidR="00616DC4">
        <w:rPr>
          <w:rFonts w:ascii="Georgia" w:hAnsi="Georgia"/>
          <w:sz w:val="22"/>
          <w:szCs w:val="22"/>
        </w:rPr>
        <w:t xml:space="preserve">present your findings to the class during the final </w:t>
      </w:r>
      <w:r w:rsidR="00002F67">
        <w:rPr>
          <w:rFonts w:ascii="Georgia" w:hAnsi="Georgia"/>
          <w:sz w:val="22"/>
          <w:szCs w:val="22"/>
        </w:rPr>
        <w:t>class periods</w:t>
      </w:r>
      <w:r w:rsidR="00616DC4">
        <w:rPr>
          <w:rFonts w:ascii="Georgia" w:hAnsi="Georgia"/>
          <w:sz w:val="22"/>
          <w:szCs w:val="22"/>
        </w:rPr>
        <w:t xml:space="preserve">. You will have about 15 minutes for the presentation, including questions, so select carefully which aspects of your survey you would like to present to your audience? </w:t>
      </w:r>
      <w:r w:rsidR="00282E79">
        <w:rPr>
          <w:rFonts w:ascii="Georgia" w:hAnsi="Georgia"/>
          <w:sz w:val="22"/>
          <w:szCs w:val="22"/>
        </w:rPr>
        <w:t>Visual aids are not required, but slides may help you more effectively illustrate your points. You may also consider printing a handout</w:t>
      </w:r>
      <w:r w:rsidR="00E330A1">
        <w:rPr>
          <w:rFonts w:ascii="Georgia" w:hAnsi="Georgia"/>
          <w:sz w:val="22"/>
          <w:szCs w:val="22"/>
        </w:rPr>
        <w:t xml:space="preserve"> of your references/findings so your classmates can read further in the area if they are interested.</w:t>
      </w:r>
    </w:p>
    <w:sectPr w:rsidR="007B166D" w:rsidRPr="00B55B4E" w:rsidSect="006A44C4">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F9EB1" w14:textId="77777777" w:rsidR="00AA6AAF" w:rsidRDefault="00AA6AAF" w:rsidP="00B55B4E">
      <w:r>
        <w:separator/>
      </w:r>
    </w:p>
  </w:endnote>
  <w:endnote w:type="continuationSeparator" w:id="0">
    <w:p w14:paraId="1557A537" w14:textId="77777777" w:rsidR="00AA6AAF" w:rsidRDefault="00AA6AAF" w:rsidP="00B55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84F37" w14:textId="77777777" w:rsidR="00AA6AAF" w:rsidRDefault="00AA6AAF" w:rsidP="00B55B4E">
      <w:r>
        <w:separator/>
      </w:r>
    </w:p>
  </w:footnote>
  <w:footnote w:type="continuationSeparator" w:id="0">
    <w:p w14:paraId="4ADD0B72" w14:textId="77777777" w:rsidR="00AA6AAF" w:rsidRDefault="00AA6AAF" w:rsidP="00B55B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9634333"/>
      <w:docPartObj>
        <w:docPartGallery w:val="Page Numbers (Top of Page)"/>
        <w:docPartUnique/>
      </w:docPartObj>
    </w:sdtPr>
    <w:sdtEndPr>
      <w:rPr>
        <w:noProof/>
      </w:rPr>
    </w:sdtEndPr>
    <w:sdtContent>
      <w:p w14:paraId="06C192D3" w14:textId="35FA2EAF" w:rsidR="00B55B4E" w:rsidRDefault="00B55B4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BEA4A42" w14:textId="77777777" w:rsidR="00B55B4E" w:rsidRDefault="00B55B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775B6"/>
    <w:multiLevelType w:val="hybridMultilevel"/>
    <w:tmpl w:val="F752C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148AB"/>
    <w:multiLevelType w:val="hybridMultilevel"/>
    <w:tmpl w:val="0F7E9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2584105">
    <w:abstractNumId w:val="1"/>
  </w:num>
  <w:num w:numId="2" w16cid:durableId="46806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4C4"/>
    <w:rsid w:val="00002F67"/>
    <w:rsid w:val="00007A81"/>
    <w:rsid w:val="00010B12"/>
    <w:rsid w:val="00013FB6"/>
    <w:rsid w:val="000246E1"/>
    <w:rsid w:val="00025113"/>
    <w:rsid w:val="00027948"/>
    <w:rsid w:val="00030C7C"/>
    <w:rsid w:val="0003353B"/>
    <w:rsid w:val="00041601"/>
    <w:rsid w:val="000449D0"/>
    <w:rsid w:val="0005727F"/>
    <w:rsid w:val="000576BB"/>
    <w:rsid w:val="0006401E"/>
    <w:rsid w:val="00074CAF"/>
    <w:rsid w:val="000846DE"/>
    <w:rsid w:val="00085320"/>
    <w:rsid w:val="00087966"/>
    <w:rsid w:val="000A4598"/>
    <w:rsid w:val="000B3FD3"/>
    <w:rsid w:val="000B4328"/>
    <w:rsid w:val="000B484B"/>
    <w:rsid w:val="000B6E38"/>
    <w:rsid w:val="000C08DD"/>
    <w:rsid w:val="000C5A0A"/>
    <w:rsid w:val="000D57BA"/>
    <w:rsid w:val="000E3116"/>
    <w:rsid w:val="000E76A9"/>
    <w:rsid w:val="000F16B8"/>
    <w:rsid w:val="000F2F97"/>
    <w:rsid w:val="000F3213"/>
    <w:rsid w:val="000F524D"/>
    <w:rsid w:val="000F535B"/>
    <w:rsid w:val="00102D24"/>
    <w:rsid w:val="001045BD"/>
    <w:rsid w:val="001068BB"/>
    <w:rsid w:val="00110E7E"/>
    <w:rsid w:val="001112EA"/>
    <w:rsid w:val="00126503"/>
    <w:rsid w:val="001305F2"/>
    <w:rsid w:val="00130C9C"/>
    <w:rsid w:val="00136643"/>
    <w:rsid w:val="0013718C"/>
    <w:rsid w:val="00140570"/>
    <w:rsid w:val="00147B04"/>
    <w:rsid w:val="001574A5"/>
    <w:rsid w:val="00157844"/>
    <w:rsid w:val="001578A0"/>
    <w:rsid w:val="001611AE"/>
    <w:rsid w:val="00163B26"/>
    <w:rsid w:val="0016556A"/>
    <w:rsid w:val="001721AA"/>
    <w:rsid w:val="00173890"/>
    <w:rsid w:val="00182D1E"/>
    <w:rsid w:val="00186312"/>
    <w:rsid w:val="00187045"/>
    <w:rsid w:val="00195032"/>
    <w:rsid w:val="001A2814"/>
    <w:rsid w:val="001B0665"/>
    <w:rsid w:val="001B4616"/>
    <w:rsid w:val="001B571E"/>
    <w:rsid w:val="001C433A"/>
    <w:rsid w:val="001D64F5"/>
    <w:rsid w:val="001E570E"/>
    <w:rsid w:val="001E6BE5"/>
    <w:rsid w:val="002005DA"/>
    <w:rsid w:val="00201CDF"/>
    <w:rsid w:val="00204971"/>
    <w:rsid w:val="00205E04"/>
    <w:rsid w:val="00210DEC"/>
    <w:rsid w:val="00211FA0"/>
    <w:rsid w:val="00216DCC"/>
    <w:rsid w:val="002358B5"/>
    <w:rsid w:val="002447AD"/>
    <w:rsid w:val="002552B5"/>
    <w:rsid w:val="002622A1"/>
    <w:rsid w:val="00266DA3"/>
    <w:rsid w:val="00276C38"/>
    <w:rsid w:val="00280E2D"/>
    <w:rsid w:val="00282E79"/>
    <w:rsid w:val="00290DAB"/>
    <w:rsid w:val="002910DF"/>
    <w:rsid w:val="00291AD7"/>
    <w:rsid w:val="002951DD"/>
    <w:rsid w:val="002A5E3A"/>
    <w:rsid w:val="002B297F"/>
    <w:rsid w:val="002B7590"/>
    <w:rsid w:val="002E043E"/>
    <w:rsid w:val="002F4212"/>
    <w:rsid w:val="002F53A9"/>
    <w:rsid w:val="002F6204"/>
    <w:rsid w:val="00300D41"/>
    <w:rsid w:val="003027CB"/>
    <w:rsid w:val="003064DF"/>
    <w:rsid w:val="003071EE"/>
    <w:rsid w:val="00307D01"/>
    <w:rsid w:val="0031021D"/>
    <w:rsid w:val="0031729E"/>
    <w:rsid w:val="00324971"/>
    <w:rsid w:val="0033206E"/>
    <w:rsid w:val="00345B3B"/>
    <w:rsid w:val="00347893"/>
    <w:rsid w:val="003552DE"/>
    <w:rsid w:val="00362F59"/>
    <w:rsid w:val="0037187B"/>
    <w:rsid w:val="003727E8"/>
    <w:rsid w:val="00383449"/>
    <w:rsid w:val="00385D25"/>
    <w:rsid w:val="003861E0"/>
    <w:rsid w:val="003A2E21"/>
    <w:rsid w:val="003A7823"/>
    <w:rsid w:val="003B0B40"/>
    <w:rsid w:val="003B22B8"/>
    <w:rsid w:val="003B2B2F"/>
    <w:rsid w:val="003C0E4E"/>
    <w:rsid w:val="003C2AE8"/>
    <w:rsid w:val="003C2DC1"/>
    <w:rsid w:val="003C355E"/>
    <w:rsid w:val="003D7731"/>
    <w:rsid w:val="003E4892"/>
    <w:rsid w:val="003F1C3A"/>
    <w:rsid w:val="003F2949"/>
    <w:rsid w:val="003F3FFD"/>
    <w:rsid w:val="003F4636"/>
    <w:rsid w:val="003F63E8"/>
    <w:rsid w:val="00401F5D"/>
    <w:rsid w:val="004060CF"/>
    <w:rsid w:val="0040776B"/>
    <w:rsid w:val="00412519"/>
    <w:rsid w:val="0041602D"/>
    <w:rsid w:val="00416212"/>
    <w:rsid w:val="00417F8D"/>
    <w:rsid w:val="00424737"/>
    <w:rsid w:val="00425FFD"/>
    <w:rsid w:val="00427FE1"/>
    <w:rsid w:val="004312B7"/>
    <w:rsid w:val="00432A39"/>
    <w:rsid w:val="004349C1"/>
    <w:rsid w:val="00443A20"/>
    <w:rsid w:val="00443ADD"/>
    <w:rsid w:val="00443B16"/>
    <w:rsid w:val="00443C5C"/>
    <w:rsid w:val="00444568"/>
    <w:rsid w:val="00450F74"/>
    <w:rsid w:val="0045139B"/>
    <w:rsid w:val="0045735C"/>
    <w:rsid w:val="004613FD"/>
    <w:rsid w:val="00463174"/>
    <w:rsid w:val="0046643A"/>
    <w:rsid w:val="00474314"/>
    <w:rsid w:val="0047779D"/>
    <w:rsid w:val="0048111E"/>
    <w:rsid w:val="00481DEF"/>
    <w:rsid w:val="00492525"/>
    <w:rsid w:val="00492665"/>
    <w:rsid w:val="00493E98"/>
    <w:rsid w:val="00494764"/>
    <w:rsid w:val="00495B06"/>
    <w:rsid w:val="00496E80"/>
    <w:rsid w:val="00497331"/>
    <w:rsid w:val="004A3D06"/>
    <w:rsid w:val="004A7BC0"/>
    <w:rsid w:val="004C180C"/>
    <w:rsid w:val="004E42B6"/>
    <w:rsid w:val="004E76B0"/>
    <w:rsid w:val="004F0C81"/>
    <w:rsid w:val="004F40B8"/>
    <w:rsid w:val="00503322"/>
    <w:rsid w:val="00504B63"/>
    <w:rsid w:val="005121BE"/>
    <w:rsid w:val="005121F4"/>
    <w:rsid w:val="00514C5F"/>
    <w:rsid w:val="00517347"/>
    <w:rsid w:val="00517AAF"/>
    <w:rsid w:val="005234B2"/>
    <w:rsid w:val="0052426B"/>
    <w:rsid w:val="0052432C"/>
    <w:rsid w:val="00555748"/>
    <w:rsid w:val="00557852"/>
    <w:rsid w:val="00566060"/>
    <w:rsid w:val="0057050B"/>
    <w:rsid w:val="005806D3"/>
    <w:rsid w:val="005861D7"/>
    <w:rsid w:val="00590D5A"/>
    <w:rsid w:val="00591054"/>
    <w:rsid w:val="005A5FA6"/>
    <w:rsid w:val="005B7EEE"/>
    <w:rsid w:val="005C1345"/>
    <w:rsid w:val="005C392D"/>
    <w:rsid w:val="005C3C6B"/>
    <w:rsid w:val="005C4AC9"/>
    <w:rsid w:val="005C5AA5"/>
    <w:rsid w:val="005C5C45"/>
    <w:rsid w:val="005C7C27"/>
    <w:rsid w:val="005D071A"/>
    <w:rsid w:val="005D4CF0"/>
    <w:rsid w:val="005E08D6"/>
    <w:rsid w:val="005E11BB"/>
    <w:rsid w:val="005E25A6"/>
    <w:rsid w:val="005E336A"/>
    <w:rsid w:val="005E733B"/>
    <w:rsid w:val="00602160"/>
    <w:rsid w:val="00603562"/>
    <w:rsid w:val="00605F70"/>
    <w:rsid w:val="00615587"/>
    <w:rsid w:val="00616215"/>
    <w:rsid w:val="00616DC4"/>
    <w:rsid w:val="00635CA9"/>
    <w:rsid w:val="00636B53"/>
    <w:rsid w:val="00640F89"/>
    <w:rsid w:val="00645745"/>
    <w:rsid w:val="006547E6"/>
    <w:rsid w:val="006605DD"/>
    <w:rsid w:val="006676C8"/>
    <w:rsid w:val="00667D70"/>
    <w:rsid w:val="006718C6"/>
    <w:rsid w:val="00677F0C"/>
    <w:rsid w:val="00683F64"/>
    <w:rsid w:val="0068594D"/>
    <w:rsid w:val="00686477"/>
    <w:rsid w:val="006A294B"/>
    <w:rsid w:val="006A44C4"/>
    <w:rsid w:val="006D2785"/>
    <w:rsid w:val="006D7A8B"/>
    <w:rsid w:val="006E01DA"/>
    <w:rsid w:val="006E30A8"/>
    <w:rsid w:val="006E4D88"/>
    <w:rsid w:val="006E5F08"/>
    <w:rsid w:val="006E7819"/>
    <w:rsid w:val="006F00B8"/>
    <w:rsid w:val="006F1AA2"/>
    <w:rsid w:val="006F2729"/>
    <w:rsid w:val="006F2DB3"/>
    <w:rsid w:val="0070216E"/>
    <w:rsid w:val="00704D21"/>
    <w:rsid w:val="007107EB"/>
    <w:rsid w:val="007109B2"/>
    <w:rsid w:val="00711C59"/>
    <w:rsid w:val="0073586E"/>
    <w:rsid w:val="00742D8E"/>
    <w:rsid w:val="00744D56"/>
    <w:rsid w:val="0075358F"/>
    <w:rsid w:val="00755B8D"/>
    <w:rsid w:val="007761A7"/>
    <w:rsid w:val="0078075F"/>
    <w:rsid w:val="00782A84"/>
    <w:rsid w:val="00783938"/>
    <w:rsid w:val="007A3C40"/>
    <w:rsid w:val="007A3E2A"/>
    <w:rsid w:val="007A68DC"/>
    <w:rsid w:val="007B166D"/>
    <w:rsid w:val="007B4EBA"/>
    <w:rsid w:val="007B7E50"/>
    <w:rsid w:val="007B7FA1"/>
    <w:rsid w:val="007C05DF"/>
    <w:rsid w:val="007C0E67"/>
    <w:rsid w:val="007C2D84"/>
    <w:rsid w:val="007C358C"/>
    <w:rsid w:val="007D0BF4"/>
    <w:rsid w:val="007D1BBF"/>
    <w:rsid w:val="007E3B6A"/>
    <w:rsid w:val="00800659"/>
    <w:rsid w:val="0080190F"/>
    <w:rsid w:val="008019D4"/>
    <w:rsid w:val="00802923"/>
    <w:rsid w:val="00805A26"/>
    <w:rsid w:val="008154F3"/>
    <w:rsid w:val="00815BE0"/>
    <w:rsid w:val="00823184"/>
    <w:rsid w:val="00831A03"/>
    <w:rsid w:val="008323D2"/>
    <w:rsid w:val="00836E61"/>
    <w:rsid w:val="008374A8"/>
    <w:rsid w:val="00837C4D"/>
    <w:rsid w:val="00842E8F"/>
    <w:rsid w:val="00847A14"/>
    <w:rsid w:val="00850D81"/>
    <w:rsid w:val="008536F3"/>
    <w:rsid w:val="008667B1"/>
    <w:rsid w:val="00867412"/>
    <w:rsid w:val="00876137"/>
    <w:rsid w:val="00884312"/>
    <w:rsid w:val="00897674"/>
    <w:rsid w:val="008A2B12"/>
    <w:rsid w:val="008B01C2"/>
    <w:rsid w:val="008B396E"/>
    <w:rsid w:val="008B486E"/>
    <w:rsid w:val="008C4326"/>
    <w:rsid w:val="008C6C13"/>
    <w:rsid w:val="008D3639"/>
    <w:rsid w:val="008D4C17"/>
    <w:rsid w:val="008F5273"/>
    <w:rsid w:val="008F5EA5"/>
    <w:rsid w:val="008F68B4"/>
    <w:rsid w:val="0090001F"/>
    <w:rsid w:val="009100DA"/>
    <w:rsid w:val="00916A13"/>
    <w:rsid w:val="009233B9"/>
    <w:rsid w:val="009267AB"/>
    <w:rsid w:val="0093538E"/>
    <w:rsid w:val="00937781"/>
    <w:rsid w:val="00940036"/>
    <w:rsid w:val="00940D83"/>
    <w:rsid w:val="00945497"/>
    <w:rsid w:val="00962533"/>
    <w:rsid w:val="009708DE"/>
    <w:rsid w:val="009769AA"/>
    <w:rsid w:val="00982B0C"/>
    <w:rsid w:val="009844C3"/>
    <w:rsid w:val="0099102B"/>
    <w:rsid w:val="009924A3"/>
    <w:rsid w:val="009A69FA"/>
    <w:rsid w:val="009B3AF2"/>
    <w:rsid w:val="009B7482"/>
    <w:rsid w:val="009C6282"/>
    <w:rsid w:val="009D645F"/>
    <w:rsid w:val="009F3A9F"/>
    <w:rsid w:val="009F60D3"/>
    <w:rsid w:val="009F7DB9"/>
    <w:rsid w:val="00A00C13"/>
    <w:rsid w:val="00A0426A"/>
    <w:rsid w:val="00A145B1"/>
    <w:rsid w:val="00A15A49"/>
    <w:rsid w:val="00A2010A"/>
    <w:rsid w:val="00A30BD2"/>
    <w:rsid w:val="00A33B34"/>
    <w:rsid w:val="00A35FDC"/>
    <w:rsid w:val="00A51504"/>
    <w:rsid w:val="00A626C4"/>
    <w:rsid w:val="00A626D2"/>
    <w:rsid w:val="00A65400"/>
    <w:rsid w:val="00A65A27"/>
    <w:rsid w:val="00A77E88"/>
    <w:rsid w:val="00A82C47"/>
    <w:rsid w:val="00A82F91"/>
    <w:rsid w:val="00A84108"/>
    <w:rsid w:val="00A87613"/>
    <w:rsid w:val="00A87A9A"/>
    <w:rsid w:val="00A936FF"/>
    <w:rsid w:val="00AA00DB"/>
    <w:rsid w:val="00AA23E0"/>
    <w:rsid w:val="00AA6AAF"/>
    <w:rsid w:val="00AB0140"/>
    <w:rsid w:val="00AB0BEA"/>
    <w:rsid w:val="00AB3120"/>
    <w:rsid w:val="00AC44F4"/>
    <w:rsid w:val="00AE04B4"/>
    <w:rsid w:val="00B00116"/>
    <w:rsid w:val="00B144E0"/>
    <w:rsid w:val="00B14665"/>
    <w:rsid w:val="00B1498E"/>
    <w:rsid w:val="00B26C61"/>
    <w:rsid w:val="00B30FEA"/>
    <w:rsid w:val="00B31723"/>
    <w:rsid w:val="00B33AC6"/>
    <w:rsid w:val="00B41611"/>
    <w:rsid w:val="00B41853"/>
    <w:rsid w:val="00B4540C"/>
    <w:rsid w:val="00B45A68"/>
    <w:rsid w:val="00B46500"/>
    <w:rsid w:val="00B536DB"/>
    <w:rsid w:val="00B55B4E"/>
    <w:rsid w:val="00B6219F"/>
    <w:rsid w:val="00B640E9"/>
    <w:rsid w:val="00B64E55"/>
    <w:rsid w:val="00B760B5"/>
    <w:rsid w:val="00B821EB"/>
    <w:rsid w:val="00B852CA"/>
    <w:rsid w:val="00B86C34"/>
    <w:rsid w:val="00B87581"/>
    <w:rsid w:val="00B92303"/>
    <w:rsid w:val="00B926B1"/>
    <w:rsid w:val="00B935FA"/>
    <w:rsid w:val="00BA19A2"/>
    <w:rsid w:val="00BA1A1C"/>
    <w:rsid w:val="00BC57DE"/>
    <w:rsid w:val="00BE19C1"/>
    <w:rsid w:val="00C03593"/>
    <w:rsid w:val="00C12A2E"/>
    <w:rsid w:val="00C14B07"/>
    <w:rsid w:val="00C14EA7"/>
    <w:rsid w:val="00C20A2B"/>
    <w:rsid w:val="00C21D37"/>
    <w:rsid w:val="00C247E8"/>
    <w:rsid w:val="00C263F7"/>
    <w:rsid w:val="00C278D2"/>
    <w:rsid w:val="00C31234"/>
    <w:rsid w:val="00C3185B"/>
    <w:rsid w:val="00C41281"/>
    <w:rsid w:val="00C41633"/>
    <w:rsid w:val="00C47893"/>
    <w:rsid w:val="00C50BC1"/>
    <w:rsid w:val="00C60FBF"/>
    <w:rsid w:val="00C63489"/>
    <w:rsid w:val="00C6421A"/>
    <w:rsid w:val="00C65AE9"/>
    <w:rsid w:val="00C73538"/>
    <w:rsid w:val="00C740B6"/>
    <w:rsid w:val="00C87CDC"/>
    <w:rsid w:val="00C90C40"/>
    <w:rsid w:val="00C91EAC"/>
    <w:rsid w:val="00C96B48"/>
    <w:rsid w:val="00CA09C6"/>
    <w:rsid w:val="00CA4726"/>
    <w:rsid w:val="00CA704A"/>
    <w:rsid w:val="00CB33C5"/>
    <w:rsid w:val="00CB609E"/>
    <w:rsid w:val="00CB6FEC"/>
    <w:rsid w:val="00CC280F"/>
    <w:rsid w:val="00CC52C4"/>
    <w:rsid w:val="00CC6B10"/>
    <w:rsid w:val="00CC75A5"/>
    <w:rsid w:val="00CD1F0E"/>
    <w:rsid w:val="00CD3725"/>
    <w:rsid w:val="00CE5627"/>
    <w:rsid w:val="00CE7EC7"/>
    <w:rsid w:val="00CF0BB4"/>
    <w:rsid w:val="00CF6D60"/>
    <w:rsid w:val="00CF7236"/>
    <w:rsid w:val="00D016E8"/>
    <w:rsid w:val="00D10FE1"/>
    <w:rsid w:val="00D124A7"/>
    <w:rsid w:val="00D23824"/>
    <w:rsid w:val="00D239A7"/>
    <w:rsid w:val="00D27000"/>
    <w:rsid w:val="00D30AA8"/>
    <w:rsid w:val="00D431FA"/>
    <w:rsid w:val="00D44FB8"/>
    <w:rsid w:val="00D50F47"/>
    <w:rsid w:val="00D51A1E"/>
    <w:rsid w:val="00D51D9D"/>
    <w:rsid w:val="00D54946"/>
    <w:rsid w:val="00D54A48"/>
    <w:rsid w:val="00D672A9"/>
    <w:rsid w:val="00D70006"/>
    <w:rsid w:val="00D76631"/>
    <w:rsid w:val="00D940B2"/>
    <w:rsid w:val="00DA082D"/>
    <w:rsid w:val="00DA3222"/>
    <w:rsid w:val="00DA3AAF"/>
    <w:rsid w:val="00DB61EA"/>
    <w:rsid w:val="00DB7ACE"/>
    <w:rsid w:val="00DC3305"/>
    <w:rsid w:val="00DC5BF5"/>
    <w:rsid w:val="00DC71CB"/>
    <w:rsid w:val="00DD0C3B"/>
    <w:rsid w:val="00DD0FC4"/>
    <w:rsid w:val="00DD277A"/>
    <w:rsid w:val="00DD7150"/>
    <w:rsid w:val="00DE0AD2"/>
    <w:rsid w:val="00DE3B54"/>
    <w:rsid w:val="00DE532E"/>
    <w:rsid w:val="00DE5D2E"/>
    <w:rsid w:val="00E0766A"/>
    <w:rsid w:val="00E12F6C"/>
    <w:rsid w:val="00E1701C"/>
    <w:rsid w:val="00E17696"/>
    <w:rsid w:val="00E31ED8"/>
    <w:rsid w:val="00E33034"/>
    <w:rsid w:val="00E330A1"/>
    <w:rsid w:val="00E333FE"/>
    <w:rsid w:val="00E341DE"/>
    <w:rsid w:val="00E3429D"/>
    <w:rsid w:val="00E373F5"/>
    <w:rsid w:val="00E50398"/>
    <w:rsid w:val="00E54EAD"/>
    <w:rsid w:val="00E57866"/>
    <w:rsid w:val="00E738AC"/>
    <w:rsid w:val="00E77E93"/>
    <w:rsid w:val="00E8203B"/>
    <w:rsid w:val="00E83046"/>
    <w:rsid w:val="00E84B4F"/>
    <w:rsid w:val="00E92C3C"/>
    <w:rsid w:val="00E96FB5"/>
    <w:rsid w:val="00EA2DB0"/>
    <w:rsid w:val="00EB42C4"/>
    <w:rsid w:val="00EB6916"/>
    <w:rsid w:val="00EC3921"/>
    <w:rsid w:val="00ED67F9"/>
    <w:rsid w:val="00EE068E"/>
    <w:rsid w:val="00EE5632"/>
    <w:rsid w:val="00EF4315"/>
    <w:rsid w:val="00F017B7"/>
    <w:rsid w:val="00F01E07"/>
    <w:rsid w:val="00F03E16"/>
    <w:rsid w:val="00F06526"/>
    <w:rsid w:val="00F1736A"/>
    <w:rsid w:val="00F205BD"/>
    <w:rsid w:val="00F24F96"/>
    <w:rsid w:val="00F27A71"/>
    <w:rsid w:val="00F324B9"/>
    <w:rsid w:val="00F34691"/>
    <w:rsid w:val="00F369F8"/>
    <w:rsid w:val="00F42282"/>
    <w:rsid w:val="00F430DA"/>
    <w:rsid w:val="00F472F2"/>
    <w:rsid w:val="00F474A7"/>
    <w:rsid w:val="00F52CDB"/>
    <w:rsid w:val="00F53CD3"/>
    <w:rsid w:val="00F57CE5"/>
    <w:rsid w:val="00F64CA1"/>
    <w:rsid w:val="00F73FAE"/>
    <w:rsid w:val="00F81B34"/>
    <w:rsid w:val="00F847B4"/>
    <w:rsid w:val="00F86F78"/>
    <w:rsid w:val="00F90B72"/>
    <w:rsid w:val="00FA05DC"/>
    <w:rsid w:val="00FB0239"/>
    <w:rsid w:val="00FC18DB"/>
    <w:rsid w:val="00FC3631"/>
    <w:rsid w:val="00FC6930"/>
    <w:rsid w:val="00FC7033"/>
    <w:rsid w:val="00FD1287"/>
    <w:rsid w:val="00FD4A0F"/>
    <w:rsid w:val="00FD57F7"/>
    <w:rsid w:val="00FD5EF2"/>
    <w:rsid w:val="00FD6293"/>
    <w:rsid w:val="00FD647F"/>
    <w:rsid w:val="00FD7433"/>
    <w:rsid w:val="00FE44C6"/>
    <w:rsid w:val="00FF3064"/>
    <w:rsid w:val="00FF55EA"/>
    <w:rsid w:val="00FF5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84DE47"/>
  <w15:chartTrackingRefBased/>
  <w15:docId w15:val="{EB1AF475-3767-43A1-A773-FCCBD0B3E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link w:val="Heading1Char"/>
    <w:qFormat/>
    <w:rsid w:val="005E08D6"/>
    <w:pPr>
      <w:keepNext/>
      <w:keepLines/>
      <w:spacing w:before="240"/>
      <w:outlineLvl w:val="0"/>
    </w:pPr>
    <w:rPr>
      <w:rFonts w:ascii="Cambria" w:eastAsiaTheme="majorEastAsia" w:hAnsi="Cambria" w:cstheme="majorBidi"/>
      <w:b/>
      <w:color w:val="000000" w:themeColor="text1"/>
      <w:sz w:val="28"/>
      <w:szCs w:val="32"/>
    </w:rPr>
  </w:style>
  <w:style w:type="paragraph" w:styleId="Heading3">
    <w:name w:val="heading 3"/>
    <w:basedOn w:val="Normal"/>
    <w:next w:val="Normal"/>
    <w:link w:val="Heading3Char"/>
    <w:semiHidden/>
    <w:unhideWhenUsed/>
    <w:qFormat/>
    <w:rsid w:val="00E8203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character" w:customStyle="1" w:styleId="Hypertext">
    <w:name w:val="Hypertext"/>
    <w:rPr>
      <w:color w:val="0000FF"/>
      <w:u w:val="single"/>
    </w:rPr>
  </w:style>
  <w:style w:type="paragraph" w:styleId="BalloonText">
    <w:name w:val="Balloon Text"/>
    <w:basedOn w:val="Normal"/>
    <w:link w:val="BalloonTextChar"/>
    <w:rsid w:val="00D672A9"/>
    <w:rPr>
      <w:rFonts w:ascii="Tahoma" w:hAnsi="Tahoma" w:cs="Tahoma"/>
      <w:sz w:val="16"/>
      <w:szCs w:val="16"/>
    </w:rPr>
  </w:style>
  <w:style w:type="character" w:customStyle="1" w:styleId="BalloonTextChar">
    <w:name w:val="Balloon Text Char"/>
    <w:link w:val="BalloonText"/>
    <w:rsid w:val="00D672A9"/>
    <w:rPr>
      <w:rFonts w:ascii="Tahoma" w:hAnsi="Tahoma" w:cs="Tahoma"/>
      <w:sz w:val="16"/>
      <w:szCs w:val="16"/>
    </w:rPr>
  </w:style>
  <w:style w:type="character" w:styleId="Hyperlink">
    <w:name w:val="Hyperlink"/>
    <w:uiPriority w:val="99"/>
    <w:unhideWhenUsed/>
    <w:rsid w:val="00041601"/>
    <w:rPr>
      <w:color w:val="0000FF"/>
      <w:u w:val="single"/>
    </w:rPr>
  </w:style>
  <w:style w:type="character" w:customStyle="1" w:styleId="apple-converted-space">
    <w:name w:val="apple-converted-space"/>
    <w:rsid w:val="00041601"/>
  </w:style>
  <w:style w:type="character" w:styleId="FollowedHyperlink">
    <w:name w:val="FollowedHyperlink"/>
    <w:rsid w:val="00041601"/>
    <w:rPr>
      <w:color w:val="800080"/>
      <w:u w:val="single"/>
    </w:rPr>
  </w:style>
  <w:style w:type="paragraph" w:customStyle="1" w:styleId="Default">
    <w:name w:val="Default"/>
    <w:rsid w:val="000D57BA"/>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7C05DF"/>
    <w:rPr>
      <w:color w:val="605E5C"/>
      <w:shd w:val="clear" w:color="auto" w:fill="E1DFDD"/>
    </w:rPr>
  </w:style>
  <w:style w:type="paragraph" w:styleId="Header">
    <w:name w:val="header"/>
    <w:basedOn w:val="Normal"/>
    <w:link w:val="HeaderChar"/>
    <w:uiPriority w:val="99"/>
    <w:rsid w:val="00B55B4E"/>
    <w:pPr>
      <w:tabs>
        <w:tab w:val="center" w:pos="4680"/>
        <w:tab w:val="right" w:pos="9360"/>
      </w:tabs>
    </w:pPr>
  </w:style>
  <w:style w:type="character" w:customStyle="1" w:styleId="HeaderChar">
    <w:name w:val="Header Char"/>
    <w:basedOn w:val="DefaultParagraphFont"/>
    <w:link w:val="Header"/>
    <w:uiPriority w:val="99"/>
    <w:rsid w:val="00B55B4E"/>
    <w:rPr>
      <w:sz w:val="24"/>
      <w:szCs w:val="24"/>
    </w:rPr>
  </w:style>
  <w:style w:type="paragraph" w:styleId="Footer">
    <w:name w:val="footer"/>
    <w:basedOn w:val="Normal"/>
    <w:link w:val="FooterChar"/>
    <w:rsid w:val="00B55B4E"/>
    <w:pPr>
      <w:tabs>
        <w:tab w:val="center" w:pos="4680"/>
        <w:tab w:val="right" w:pos="9360"/>
      </w:tabs>
    </w:pPr>
  </w:style>
  <w:style w:type="character" w:customStyle="1" w:styleId="FooterChar">
    <w:name w:val="Footer Char"/>
    <w:basedOn w:val="DefaultParagraphFont"/>
    <w:link w:val="Footer"/>
    <w:rsid w:val="00B55B4E"/>
    <w:rPr>
      <w:sz w:val="24"/>
      <w:szCs w:val="24"/>
    </w:rPr>
  </w:style>
  <w:style w:type="character" w:customStyle="1" w:styleId="Heading1Char">
    <w:name w:val="Heading 1 Char"/>
    <w:basedOn w:val="DefaultParagraphFont"/>
    <w:link w:val="Heading1"/>
    <w:rsid w:val="005E08D6"/>
    <w:rPr>
      <w:rFonts w:ascii="Cambria" w:eastAsiaTheme="majorEastAsia" w:hAnsi="Cambria" w:cstheme="majorBidi"/>
      <w:b/>
      <w:color w:val="000000" w:themeColor="text1"/>
      <w:sz w:val="28"/>
      <w:szCs w:val="32"/>
    </w:rPr>
  </w:style>
  <w:style w:type="paragraph" w:styleId="ListParagraph">
    <w:name w:val="List Paragraph"/>
    <w:basedOn w:val="Normal"/>
    <w:uiPriority w:val="34"/>
    <w:qFormat/>
    <w:rsid w:val="001B4616"/>
    <w:pPr>
      <w:ind w:left="720"/>
      <w:contextualSpacing/>
    </w:pPr>
  </w:style>
  <w:style w:type="character" w:customStyle="1" w:styleId="Heading3Char">
    <w:name w:val="Heading 3 Char"/>
    <w:basedOn w:val="DefaultParagraphFont"/>
    <w:link w:val="Heading3"/>
    <w:semiHidden/>
    <w:rsid w:val="00E8203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mventi@ilstu.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tes.google.com/site/ilstusocstudies/school-of-communication-research-study-announcement-board" TargetMode="External"/><Relationship Id="rId5" Type="http://schemas.openxmlformats.org/officeDocument/2006/relationships/webSettings" Target="webSettings.xml"/><Relationship Id="rId10" Type="http://schemas.openxmlformats.org/officeDocument/2006/relationships/hyperlink" Target="http://www.policy.illinoisstate.edu/2-1-27.shtml"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33E9D-D819-4C73-8B79-E27EB21A7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14</Pages>
  <Words>4886</Words>
  <Characters>27856</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Illinois State University / CAS</Company>
  <LinksUpToDate>false</LinksUpToDate>
  <CharactersWithSpaces>32677</CharactersWithSpaces>
  <SharedDoc>false</SharedDoc>
  <HLinks>
    <vt:vector size="6" baseType="variant">
      <vt:variant>
        <vt:i4>5898320</vt:i4>
      </vt:variant>
      <vt:variant>
        <vt:i4>0</vt:i4>
      </vt:variant>
      <vt:variant>
        <vt:i4>0</vt:i4>
      </vt:variant>
      <vt:variant>
        <vt:i4>5</vt:i4>
      </vt:variant>
      <vt:variant>
        <vt:lpwstr>http://www.policy.illinoisstate.edu/2-1-27.shtml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pjchide</dc:creator>
  <cp:keywords/>
  <cp:lastModifiedBy>Ventimiglia, Andrew</cp:lastModifiedBy>
  <cp:revision>22</cp:revision>
  <cp:lastPrinted>2012-08-17T17:52:00Z</cp:lastPrinted>
  <dcterms:created xsi:type="dcterms:W3CDTF">2025-07-02T16:09:00Z</dcterms:created>
  <dcterms:modified xsi:type="dcterms:W3CDTF">2025-08-19T16:49:00Z</dcterms:modified>
</cp:coreProperties>
</file>